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4C9" w:rsidRDefault="000874C9" w:rsidP="000874C9">
      <w:pPr>
        <w:ind w:right="111"/>
        <w:rPr>
          <w:lang w:val="uk-UA"/>
        </w:rPr>
      </w:pPr>
    </w:p>
    <w:p w:rsidR="000874C9" w:rsidRDefault="000874C9" w:rsidP="000874C9">
      <w:pPr>
        <w:rPr>
          <w:lang w:val="uk-UA"/>
        </w:rPr>
      </w:pPr>
    </w:p>
    <w:p w:rsidR="000874C9" w:rsidRDefault="000874C9" w:rsidP="000874C9">
      <w:pPr>
        <w:rPr>
          <w:lang w:val="uk-UA"/>
        </w:rPr>
      </w:pPr>
    </w:p>
    <w:p w:rsidR="000874C9" w:rsidRDefault="000874C9" w:rsidP="000874C9">
      <w:pPr>
        <w:rPr>
          <w:lang w:val="uk-UA"/>
        </w:rPr>
      </w:pPr>
    </w:p>
    <w:p w:rsidR="000874C9" w:rsidRDefault="000874C9" w:rsidP="000874C9">
      <w:pPr>
        <w:rPr>
          <w:lang w:val="uk-UA"/>
        </w:rPr>
      </w:pPr>
    </w:p>
    <w:p w:rsidR="000874C9" w:rsidRDefault="000874C9" w:rsidP="000874C9">
      <w:pPr>
        <w:rPr>
          <w:lang w:val="uk-UA"/>
        </w:rPr>
      </w:pPr>
    </w:p>
    <w:p w:rsidR="000874C9" w:rsidRDefault="000874C9" w:rsidP="000874C9">
      <w:pPr>
        <w:rPr>
          <w:lang w:val="uk-UA"/>
        </w:rPr>
      </w:pPr>
    </w:p>
    <w:p w:rsidR="000874C9" w:rsidRDefault="000874C9" w:rsidP="000874C9">
      <w:pPr>
        <w:rPr>
          <w:lang w:val="uk-UA"/>
        </w:rPr>
      </w:pPr>
    </w:p>
    <w:p w:rsidR="000874C9" w:rsidRDefault="000874C9" w:rsidP="000874C9">
      <w:pPr>
        <w:rPr>
          <w:lang w:val="uk-UA"/>
        </w:rPr>
      </w:pPr>
    </w:p>
    <w:p w:rsidR="000874C9" w:rsidRDefault="000874C9" w:rsidP="000874C9">
      <w:pPr>
        <w:pStyle w:val="1"/>
        <w:jc w:val="left"/>
        <w:rPr>
          <w:b/>
          <w:u w:val="none"/>
        </w:rPr>
      </w:pPr>
    </w:p>
    <w:p w:rsidR="000874C9" w:rsidRDefault="000874C9" w:rsidP="000874C9">
      <w:pPr>
        <w:rPr>
          <w:lang w:val="uk-UA" w:bidi="yi-Hebr"/>
        </w:rPr>
      </w:pPr>
    </w:p>
    <w:p w:rsidR="000874C9" w:rsidRDefault="000874C9" w:rsidP="000874C9">
      <w:pPr>
        <w:rPr>
          <w:lang w:val="uk-UA" w:bidi="yi-Hebr"/>
        </w:rPr>
      </w:pPr>
    </w:p>
    <w:p w:rsidR="000874C9" w:rsidRDefault="000874C9" w:rsidP="000874C9">
      <w:pPr>
        <w:rPr>
          <w:sz w:val="16"/>
          <w:szCs w:val="16"/>
          <w:lang w:val="uk-UA" w:bidi="yi-Hebr"/>
        </w:rPr>
      </w:pPr>
    </w:p>
    <w:p w:rsidR="00E12CC7" w:rsidRDefault="00E12CC7" w:rsidP="000874C9">
      <w:pPr>
        <w:pStyle w:val="1"/>
        <w:rPr>
          <w:b/>
          <w:u w:val="none"/>
        </w:rPr>
      </w:pPr>
    </w:p>
    <w:p w:rsidR="00E12CC7" w:rsidRDefault="00E12CC7" w:rsidP="000874C9">
      <w:pPr>
        <w:pStyle w:val="1"/>
        <w:rPr>
          <w:b/>
          <w:u w:val="none"/>
        </w:rPr>
      </w:pPr>
    </w:p>
    <w:p w:rsidR="000874C9" w:rsidRDefault="000874C9" w:rsidP="000874C9">
      <w:pPr>
        <w:pStyle w:val="1"/>
        <w:rPr>
          <w:b/>
          <w:u w:val="none"/>
        </w:rPr>
      </w:pPr>
      <w:r>
        <w:rPr>
          <w:b/>
          <w:u w:val="none"/>
        </w:rPr>
        <w:t>Про заохочення</w:t>
      </w:r>
    </w:p>
    <w:p w:rsidR="000874C9" w:rsidRDefault="000874C9" w:rsidP="000874C9">
      <w:pPr>
        <w:pStyle w:val="2"/>
        <w:spacing w:after="0" w:line="240" w:lineRule="auto"/>
        <w:jc w:val="center"/>
        <w:rPr>
          <w:b/>
          <w:color w:val="000000"/>
        </w:rPr>
      </w:pPr>
      <w:r>
        <w:rPr>
          <w:b/>
        </w:rPr>
        <w:t xml:space="preserve">з нагоди </w:t>
      </w:r>
      <w:r>
        <w:rPr>
          <w:b/>
          <w:color w:val="000000"/>
        </w:rPr>
        <w:t>Дня медичних працівників</w:t>
      </w:r>
    </w:p>
    <w:p w:rsidR="000874C9" w:rsidRDefault="000874C9" w:rsidP="000874C9">
      <w:pPr>
        <w:rPr>
          <w:sz w:val="24"/>
          <w:szCs w:val="24"/>
          <w:lang w:val="uk-UA" w:bidi="yi-Hebr"/>
        </w:rPr>
      </w:pPr>
    </w:p>
    <w:p w:rsidR="000874C9" w:rsidRDefault="000874C9" w:rsidP="000874C9">
      <w:pPr>
        <w:tabs>
          <w:tab w:val="left" w:pos="709"/>
        </w:tabs>
        <w:jc w:val="both"/>
        <w:rPr>
          <w:lang w:val="uk-UA"/>
        </w:rPr>
      </w:pPr>
      <w:r>
        <w:rPr>
          <w:lang w:val="uk-UA"/>
        </w:rPr>
        <w:tab/>
      </w:r>
      <w:r>
        <w:rPr>
          <w:color w:val="000000"/>
          <w:lang w:val="uk-UA"/>
        </w:rPr>
        <w:t>Відповідно</w:t>
      </w:r>
      <w:r>
        <w:rPr>
          <w:lang w:val="uk-UA"/>
        </w:rPr>
        <w:t xml:space="preserve"> до п. 10 Порядку представлення до нагородження та вручення нагород Дніпропетровської обласної ради, затвердженого розпорядженням голови обласної ради від 23 червня 2011 року № 329-Р „Про порядок представлення до нагородження та вручення нагород Дніпропетровської обласної ради”, </w:t>
      </w:r>
      <w:r>
        <w:rPr>
          <w:color w:val="000000"/>
          <w:lang w:val="uk-UA"/>
        </w:rPr>
        <w:t>за значний особистий внесок у розвиток охорони здоров’я, надання кваліфікованої медичної допомоги, сумлінне виконання професійного обов’язку та з нагоди Дня медичних працівників</w:t>
      </w:r>
      <w:r>
        <w:rPr>
          <w:lang w:val="uk-UA"/>
        </w:rPr>
        <w:t xml:space="preserve"> нагородити:</w:t>
      </w:r>
    </w:p>
    <w:p w:rsidR="000874C9" w:rsidRDefault="000874C9" w:rsidP="000874C9">
      <w:pPr>
        <w:spacing w:line="276" w:lineRule="auto"/>
        <w:rPr>
          <w:sz w:val="22"/>
          <w:szCs w:val="22"/>
          <w:lang w:val="uk-UA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55"/>
        <w:gridCol w:w="1489"/>
        <w:gridCol w:w="5811"/>
      </w:tblGrid>
      <w:tr w:rsidR="000874C9" w:rsidTr="000874C9">
        <w:trPr>
          <w:trHeight w:val="951"/>
          <w:jc w:val="center"/>
        </w:trPr>
        <w:tc>
          <w:tcPr>
            <w:tcW w:w="1894" w:type="pct"/>
            <w:gridSpan w:val="2"/>
            <w:hideMark/>
          </w:tcPr>
          <w:p w:rsidR="000874C9" w:rsidRDefault="000874C9">
            <w:pPr>
              <w:autoSpaceDE w:val="0"/>
              <w:autoSpaceDN w:val="0"/>
              <w:adjustRightInd w:val="0"/>
              <w:spacing w:line="256" w:lineRule="auto"/>
              <w:ind w:hanging="108"/>
              <w:rPr>
                <w:lang w:val="uk-UA" w:eastAsia="en-US"/>
              </w:rPr>
            </w:pPr>
            <w:r>
              <w:rPr>
                <w:lang w:val="uk-UA" w:eastAsia="en-US"/>
              </w:rPr>
              <w:t>МОГИЛЬНОГО</w:t>
            </w:r>
          </w:p>
          <w:p w:rsidR="000874C9" w:rsidRDefault="000874C9" w:rsidP="000874C9">
            <w:pPr>
              <w:autoSpaceDE w:val="0"/>
              <w:autoSpaceDN w:val="0"/>
              <w:adjustRightInd w:val="0"/>
              <w:spacing w:line="256" w:lineRule="auto"/>
              <w:ind w:hanging="108"/>
              <w:rPr>
                <w:lang w:val="uk-UA" w:eastAsia="en-US"/>
              </w:rPr>
            </w:pPr>
            <w:r>
              <w:rPr>
                <w:iCs/>
                <w:color w:val="000000"/>
                <w:lang w:val="uk-UA" w:eastAsia="en-US"/>
              </w:rPr>
              <w:t xml:space="preserve">Юрія Олексійовича </w:t>
            </w:r>
          </w:p>
        </w:tc>
        <w:tc>
          <w:tcPr>
            <w:tcW w:w="3106" w:type="pct"/>
          </w:tcPr>
          <w:p w:rsidR="000874C9" w:rsidRDefault="000874C9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/>
                <w:color w:val="1F1F1F"/>
                <w:sz w:val="21"/>
                <w:szCs w:val="21"/>
                <w:shd w:val="clear" w:color="auto" w:fill="FFFFFF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лікаря-хірурга-онколога абдомінального відділення </w:t>
            </w:r>
            <w:r>
              <w:rPr>
                <w:lang w:val="uk-UA" w:eastAsia="en-US"/>
              </w:rPr>
              <w:t xml:space="preserve">комунального підприємства „Криворізький онкологічний диспансер” Дніпропетровської обласної ради” </w:t>
            </w:r>
          </w:p>
          <w:p w:rsidR="000874C9" w:rsidRDefault="000874C9">
            <w:pPr>
              <w:autoSpaceDE w:val="0"/>
              <w:autoSpaceDN w:val="0"/>
              <w:adjustRightInd w:val="0"/>
              <w:spacing w:line="256" w:lineRule="auto"/>
              <w:rPr>
                <w:iCs/>
                <w:lang w:val="uk-UA" w:eastAsia="en-US"/>
              </w:rPr>
            </w:pPr>
            <w:r>
              <w:rPr>
                <w:iCs/>
                <w:lang w:val="uk-UA" w:eastAsia="en-US"/>
              </w:rPr>
              <w:t>(Грамота обласної ради)</w:t>
            </w:r>
          </w:p>
          <w:p w:rsidR="000874C9" w:rsidRDefault="000874C9">
            <w:pPr>
              <w:autoSpaceDE w:val="0"/>
              <w:autoSpaceDN w:val="0"/>
              <w:adjustRightInd w:val="0"/>
              <w:spacing w:line="256" w:lineRule="auto"/>
              <w:rPr>
                <w:iCs/>
                <w:color w:val="000000"/>
                <w:sz w:val="20"/>
                <w:szCs w:val="20"/>
                <w:lang w:val="uk-UA" w:eastAsia="en-US"/>
              </w:rPr>
            </w:pPr>
          </w:p>
        </w:tc>
      </w:tr>
      <w:tr w:rsidR="000874C9" w:rsidTr="000874C9">
        <w:trPr>
          <w:trHeight w:val="951"/>
          <w:jc w:val="center"/>
        </w:trPr>
        <w:tc>
          <w:tcPr>
            <w:tcW w:w="1894" w:type="pct"/>
            <w:gridSpan w:val="2"/>
          </w:tcPr>
          <w:p w:rsidR="000874C9" w:rsidRDefault="000874C9">
            <w:pPr>
              <w:autoSpaceDE w:val="0"/>
              <w:autoSpaceDN w:val="0"/>
              <w:adjustRightInd w:val="0"/>
              <w:spacing w:line="256" w:lineRule="auto"/>
              <w:ind w:hanging="108"/>
              <w:rPr>
                <w:lang w:val="uk-UA" w:eastAsia="en-US"/>
              </w:rPr>
            </w:pPr>
            <w:r>
              <w:rPr>
                <w:lang w:val="uk-UA" w:eastAsia="en-US"/>
              </w:rPr>
              <w:t>КОТИКА</w:t>
            </w:r>
          </w:p>
          <w:p w:rsidR="000874C9" w:rsidRDefault="000874C9">
            <w:pPr>
              <w:autoSpaceDE w:val="0"/>
              <w:autoSpaceDN w:val="0"/>
              <w:adjustRightInd w:val="0"/>
              <w:spacing w:line="256" w:lineRule="auto"/>
              <w:ind w:hanging="108"/>
              <w:rPr>
                <w:lang w:val="uk-UA" w:eastAsia="en-US"/>
              </w:rPr>
            </w:pPr>
            <w:r>
              <w:rPr>
                <w:lang w:val="uk-UA" w:eastAsia="en-US"/>
              </w:rPr>
              <w:t>Олександра Івановича</w:t>
            </w:r>
          </w:p>
        </w:tc>
        <w:tc>
          <w:tcPr>
            <w:tcW w:w="3106" w:type="pct"/>
          </w:tcPr>
          <w:p w:rsidR="000874C9" w:rsidRDefault="000874C9" w:rsidP="000874C9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/>
                <w:color w:val="1F1F1F"/>
                <w:sz w:val="21"/>
                <w:szCs w:val="21"/>
                <w:shd w:val="clear" w:color="auto" w:fill="FFFFFF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лікаря-уролога диспансерного відділення </w:t>
            </w:r>
            <w:r>
              <w:rPr>
                <w:lang w:val="uk-UA" w:eastAsia="en-US"/>
              </w:rPr>
              <w:t xml:space="preserve">комунального підприємства „Криворізький онкологічний диспансер” Дніпропетровської обласної ради” </w:t>
            </w:r>
          </w:p>
          <w:p w:rsidR="000874C9" w:rsidRDefault="000874C9" w:rsidP="000874C9">
            <w:pPr>
              <w:autoSpaceDE w:val="0"/>
              <w:autoSpaceDN w:val="0"/>
              <w:adjustRightInd w:val="0"/>
              <w:spacing w:line="256" w:lineRule="auto"/>
              <w:rPr>
                <w:iCs/>
                <w:lang w:val="uk-UA" w:eastAsia="en-US"/>
              </w:rPr>
            </w:pPr>
            <w:r>
              <w:rPr>
                <w:iCs/>
                <w:lang w:val="uk-UA" w:eastAsia="en-US"/>
              </w:rPr>
              <w:t>(Грамота обласної ради)</w:t>
            </w:r>
          </w:p>
          <w:p w:rsidR="000874C9" w:rsidRDefault="000874C9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lang w:val="uk-UA" w:eastAsia="en-US"/>
              </w:rPr>
            </w:pPr>
          </w:p>
        </w:tc>
      </w:tr>
      <w:tr w:rsidR="000874C9" w:rsidTr="000874C9">
        <w:trPr>
          <w:trHeight w:val="951"/>
          <w:jc w:val="center"/>
        </w:trPr>
        <w:tc>
          <w:tcPr>
            <w:tcW w:w="1894" w:type="pct"/>
            <w:gridSpan w:val="2"/>
          </w:tcPr>
          <w:p w:rsidR="000874C9" w:rsidRDefault="000874C9">
            <w:pPr>
              <w:autoSpaceDE w:val="0"/>
              <w:autoSpaceDN w:val="0"/>
              <w:adjustRightInd w:val="0"/>
              <w:spacing w:line="256" w:lineRule="auto"/>
              <w:ind w:hanging="108"/>
              <w:rPr>
                <w:lang w:val="uk-UA" w:eastAsia="en-US"/>
              </w:rPr>
            </w:pPr>
            <w:r>
              <w:rPr>
                <w:lang w:val="uk-UA" w:eastAsia="en-US"/>
              </w:rPr>
              <w:t>ЦУПІКОВУ</w:t>
            </w:r>
          </w:p>
          <w:p w:rsidR="000874C9" w:rsidRDefault="000874C9">
            <w:pPr>
              <w:autoSpaceDE w:val="0"/>
              <w:autoSpaceDN w:val="0"/>
              <w:adjustRightInd w:val="0"/>
              <w:spacing w:line="256" w:lineRule="auto"/>
              <w:ind w:hanging="108"/>
              <w:rPr>
                <w:lang w:val="uk-UA" w:eastAsia="en-US"/>
              </w:rPr>
            </w:pPr>
            <w:r>
              <w:rPr>
                <w:lang w:val="uk-UA" w:eastAsia="en-US"/>
              </w:rPr>
              <w:t>Світлану Яківну</w:t>
            </w:r>
          </w:p>
        </w:tc>
        <w:tc>
          <w:tcPr>
            <w:tcW w:w="3106" w:type="pct"/>
          </w:tcPr>
          <w:p w:rsidR="000874C9" w:rsidRDefault="000874C9" w:rsidP="000874C9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/>
                <w:color w:val="1F1F1F"/>
                <w:sz w:val="21"/>
                <w:szCs w:val="21"/>
                <w:shd w:val="clear" w:color="auto" w:fill="FFFFFF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лікаря-хірурга-онколога абдомінального відділення </w:t>
            </w:r>
            <w:r>
              <w:rPr>
                <w:lang w:val="uk-UA" w:eastAsia="en-US"/>
              </w:rPr>
              <w:t xml:space="preserve">комунального підприємства „Криворізький онкологічний диспансер” Дніпропетровської обласної ради” </w:t>
            </w:r>
          </w:p>
          <w:p w:rsidR="000874C9" w:rsidRDefault="000874C9" w:rsidP="000874C9">
            <w:pPr>
              <w:autoSpaceDE w:val="0"/>
              <w:autoSpaceDN w:val="0"/>
              <w:adjustRightInd w:val="0"/>
              <w:spacing w:line="256" w:lineRule="auto"/>
              <w:rPr>
                <w:iCs/>
                <w:lang w:val="uk-UA" w:eastAsia="en-US"/>
              </w:rPr>
            </w:pPr>
            <w:r>
              <w:rPr>
                <w:iCs/>
                <w:lang w:val="uk-UA" w:eastAsia="en-US"/>
              </w:rPr>
              <w:t>(Грамота обласної ради)</w:t>
            </w:r>
          </w:p>
          <w:p w:rsidR="000874C9" w:rsidRDefault="000874C9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lang w:val="uk-UA" w:eastAsia="en-US"/>
              </w:rPr>
            </w:pPr>
          </w:p>
        </w:tc>
      </w:tr>
      <w:tr w:rsidR="000874C9" w:rsidTr="000874C9">
        <w:trPr>
          <w:trHeight w:val="951"/>
          <w:jc w:val="center"/>
        </w:trPr>
        <w:tc>
          <w:tcPr>
            <w:tcW w:w="1894" w:type="pct"/>
            <w:gridSpan w:val="2"/>
          </w:tcPr>
          <w:p w:rsidR="000874C9" w:rsidRDefault="00AF4CD5">
            <w:pPr>
              <w:autoSpaceDE w:val="0"/>
              <w:autoSpaceDN w:val="0"/>
              <w:adjustRightInd w:val="0"/>
              <w:spacing w:line="256" w:lineRule="auto"/>
              <w:ind w:hanging="108"/>
              <w:rPr>
                <w:lang w:val="uk-UA" w:eastAsia="en-US"/>
              </w:rPr>
            </w:pPr>
            <w:r>
              <w:rPr>
                <w:lang w:val="uk-UA" w:eastAsia="en-US"/>
              </w:rPr>
              <w:lastRenderedPageBreak/>
              <w:t>КАЛАШНІКОВУ</w:t>
            </w:r>
          </w:p>
          <w:p w:rsidR="00AF4CD5" w:rsidRDefault="00AF4CD5">
            <w:pPr>
              <w:autoSpaceDE w:val="0"/>
              <w:autoSpaceDN w:val="0"/>
              <w:adjustRightInd w:val="0"/>
              <w:spacing w:line="256" w:lineRule="auto"/>
              <w:ind w:hanging="108"/>
              <w:rPr>
                <w:lang w:val="uk-UA" w:eastAsia="en-US"/>
              </w:rPr>
            </w:pPr>
            <w:r>
              <w:rPr>
                <w:lang w:val="uk-UA" w:eastAsia="en-US"/>
              </w:rPr>
              <w:t>Ольгу Валеріївну</w:t>
            </w:r>
          </w:p>
        </w:tc>
        <w:tc>
          <w:tcPr>
            <w:tcW w:w="3106" w:type="pct"/>
          </w:tcPr>
          <w:p w:rsidR="000874C9" w:rsidRDefault="000874C9" w:rsidP="000874C9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/>
                <w:color w:val="1F1F1F"/>
                <w:sz w:val="21"/>
                <w:szCs w:val="21"/>
                <w:shd w:val="clear" w:color="auto" w:fill="FFFFFF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сестру м</w:t>
            </w:r>
            <w:bookmarkStart w:id="0" w:name="_GoBack"/>
            <w:bookmarkEnd w:id="0"/>
            <w:r>
              <w:rPr>
                <w:color w:val="000000"/>
                <w:lang w:val="uk-UA" w:eastAsia="en-US"/>
              </w:rPr>
              <w:t xml:space="preserve">едичну </w:t>
            </w:r>
            <w:r w:rsidR="00AF4CD5">
              <w:rPr>
                <w:color w:val="000000"/>
                <w:lang w:val="uk-UA" w:eastAsia="en-US"/>
              </w:rPr>
              <w:t>поліклініки</w:t>
            </w:r>
            <w:r>
              <w:rPr>
                <w:color w:val="000000"/>
                <w:lang w:val="uk-UA" w:eastAsia="en-US"/>
              </w:rPr>
              <w:t xml:space="preserve"> </w:t>
            </w:r>
            <w:r w:rsidR="00AF4CD5">
              <w:rPr>
                <w:color w:val="000000"/>
                <w:lang w:val="uk-UA" w:eastAsia="en-US"/>
              </w:rPr>
              <w:t xml:space="preserve">диспансерного </w:t>
            </w:r>
            <w:r>
              <w:rPr>
                <w:color w:val="000000"/>
                <w:lang w:val="uk-UA" w:eastAsia="en-US"/>
              </w:rPr>
              <w:t xml:space="preserve">відділення </w:t>
            </w:r>
            <w:r>
              <w:rPr>
                <w:lang w:val="uk-UA" w:eastAsia="en-US"/>
              </w:rPr>
              <w:t xml:space="preserve">комунального підприємства „Криворізький онкологічний диспансер” Дніпропетровської обласної ради” </w:t>
            </w:r>
          </w:p>
          <w:p w:rsidR="000874C9" w:rsidRDefault="000874C9" w:rsidP="000874C9">
            <w:pPr>
              <w:autoSpaceDE w:val="0"/>
              <w:autoSpaceDN w:val="0"/>
              <w:adjustRightInd w:val="0"/>
              <w:spacing w:line="256" w:lineRule="auto"/>
              <w:rPr>
                <w:iCs/>
                <w:lang w:val="uk-UA" w:eastAsia="en-US"/>
              </w:rPr>
            </w:pPr>
            <w:r>
              <w:rPr>
                <w:iCs/>
                <w:lang w:val="uk-UA" w:eastAsia="en-US"/>
              </w:rPr>
              <w:t>(Грамота обласної ради)</w:t>
            </w:r>
          </w:p>
          <w:p w:rsidR="000874C9" w:rsidRDefault="000874C9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lang w:val="uk-UA" w:eastAsia="en-US"/>
              </w:rPr>
            </w:pPr>
          </w:p>
        </w:tc>
      </w:tr>
      <w:tr w:rsidR="000874C9" w:rsidTr="000874C9">
        <w:trPr>
          <w:trHeight w:val="951"/>
          <w:jc w:val="center"/>
        </w:trPr>
        <w:tc>
          <w:tcPr>
            <w:tcW w:w="1894" w:type="pct"/>
            <w:gridSpan w:val="2"/>
          </w:tcPr>
          <w:p w:rsidR="000874C9" w:rsidRDefault="00AF4CD5">
            <w:pPr>
              <w:autoSpaceDE w:val="0"/>
              <w:autoSpaceDN w:val="0"/>
              <w:adjustRightInd w:val="0"/>
              <w:spacing w:line="256" w:lineRule="auto"/>
              <w:ind w:hanging="108"/>
              <w:rPr>
                <w:lang w:val="uk-UA" w:eastAsia="en-US"/>
              </w:rPr>
            </w:pPr>
            <w:r>
              <w:rPr>
                <w:lang w:val="uk-UA" w:eastAsia="en-US"/>
              </w:rPr>
              <w:t>КОЧУЄВСЬКУ</w:t>
            </w:r>
          </w:p>
          <w:p w:rsidR="00AF4CD5" w:rsidRDefault="00AF4CD5">
            <w:pPr>
              <w:autoSpaceDE w:val="0"/>
              <w:autoSpaceDN w:val="0"/>
              <w:adjustRightInd w:val="0"/>
              <w:spacing w:line="256" w:lineRule="auto"/>
              <w:ind w:hanging="108"/>
              <w:rPr>
                <w:lang w:val="uk-UA" w:eastAsia="en-US"/>
              </w:rPr>
            </w:pPr>
            <w:r>
              <w:rPr>
                <w:lang w:val="uk-UA" w:eastAsia="en-US"/>
              </w:rPr>
              <w:t>Ларису Олександрівну</w:t>
            </w:r>
          </w:p>
        </w:tc>
        <w:tc>
          <w:tcPr>
            <w:tcW w:w="3106" w:type="pct"/>
          </w:tcPr>
          <w:p w:rsidR="00AF4CD5" w:rsidRDefault="00AF4CD5" w:rsidP="00AF4CD5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/>
                <w:color w:val="1F1F1F"/>
                <w:sz w:val="21"/>
                <w:szCs w:val="21"/>
                <w:shd w:val="clear" w:color="auto" w:fill="FFFFFF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 xml:space="preserve">фельдшера-лаборанта клініко-діагностичної лабораторії </w:t>
            </w:r>
            <w:r>
              <w:rPr>
                <w:lang w:val="uk-UA" w:eastAsia="en-US"/>
              </w:rPr>
              <w:t xml:space="preserve">комунального підприємства „Криворізький онкологічний диспансер” Дніпропетровської обласної ради” </w:t>
            </w:r>
          </w:p>
          <w:p w:rsidR="00AF4CD5" w:rsidRDefault="00AF4CD5" w:rsidP="00AF4CD5">
            <w:pPr>
              <w:autoSpaceDE w:val="0"/>
              <w:autoSpaceDN w:val="0"/>
              <w:adjustRightInd w:val="0"/>
              <w:spacing w:line="256" w:lineRule="auto"/>
              <w:rPr>
                <w:iCs/>
                <w:lang w:val="uk-UA" w:eastAsia="en-US"/>
              </w:rPr>
            </w:pPr>
            <w:r>
              <w:rPr>
                <w:iCs/>
                <w:lang w:val="uk-UA" w:eastAsia="en-US"/>
              </w:rPr>
              <w:t>(Грамота обласної ради)</w:t>
            </w:r>
          </w:p>
          <w:p w:rsidR="000874C9" w:rsidRDefault="000874C9">
            <w:pPr>
              <w:autoSpaceDE w:val="0"/>
              <w:autoSpaceDN w:val="0"/>
              <w:adjustRightInd w:val="0"/>
              <w:spacing w:line="256" w:lineRule="auto"/>
              <w:rPr>
                <w:color w:val="000000"/>
                <w:lang w:val="uk-UA" w:eastAsia="en-US"/>
              </w:rPr>
            </w:pPr>
          </w:p>
        </w:tc>
      </w:tr>
      <w:tr w:rsidR="000874C9" w:rsidRPr="00E12CC7" w:rsidTr="000874C9">
        <w:trPr>
          <w:jc w:val="center"/>
        </w:trPr>
        <w:tc>
          <w:tcPr>
            <w:tcW w:w="1098" w:type="pct"/>
            <w:hideMark/>
          </w:tcPr>
          <w:p w:rsidR="000874C9" w:rsidRDefault="000874C9">
            <w:pPr>
              <w:spacing w:line="256" w:lineRule="auto"/>
              <w:ind w:left="709"/>
              <w:rPr>
                <w:bCs/>
                <w:lang w:val="uk-UA" w:eastAsia="en-US"/>
              </w:rPr>
            </w:pPr>
            <w:r>
              <w:rPr>
                <w:bCs/>
                <w:lang w:val="uk-UA" w:eastAsia="en-US"/>
              </w:rPr>
              <w:t>Підстава:</w:t>
            </w:r>
          </w:p>
        </w:tc>
        <w:tc>
          <w:tcPr>
            <w:tcW w:w="3902" w:type="pct"/>
            <w:gridSpan w:val="2"/>
            <w:hideMark/>
          </w:tcPr>
          <w:p w:rsidR="000874C9" w:rsidRDefault="000874C9">
            <w:pPr>
              <w:autoSpaceDE w:val="0"/>
              <w:autoSpaceDN w:val="0"/>
              <w:adjustRightInd w:val="0"/>
              <w:spacing w:line="256" w:lineRule="auto"/>
              <w:rPr>
                <w:rFonts w:ascii="Roboto" w:hAnsi="Roboto"/>
                <w:color w:val="1F1F1F"/>
                <w:sz w:val="21"/>
                <w:szCs w:val="21"/>
                <w:shd w:val="clear" w:color="auto" w:fill="FFFFFF"/>
                <w:lang w:val="uk-UA" w:eastAsia="en-US"/>
              </w:rPr>
            </w:pPr>
            <w:r>
              <w:rPr>
                <w:bCs/>
                <w:color w:val="000000"/>
                <w:lang w:val="uk-UA" w:eastAsia="en-US"/>
              </w:rPr>
              <w:t xml:space="preserve"> лист генерального директора </w:t>
            </w:r>
            <w:r>
              <w:rPr>
                <w:lang w:val="uk-UA" w:eastAsia="en-US"/>
              </w:rPr>
              <w:t xml:space="preserve">комунального підприємства „Криворізький онкологічний диспансер” Дніпропетровської обласної ради” </w:t>
            </w:r>
            <w:proofErr w:type="spellStart"/>
            <w:r w:rsidR="00AF4CD5">
              <w:rPr>
                <w:lang w:val="uk-UA" w:eastAsia="en-US"/>
              </w:rPr>
              <w:t>Беккера</w:t>
            </w:r>
            <w:proofErr w:type="spellEnd"/>
            <w:r w:rsidR="00AF4CD5">
              <w:rPr>
                <w:lang w:val="uk-UA" w:eastAsia="en-US"/>
              </w:rPr>
              <w:t xml:space="preserve"> С.</w:t>
            </w:r>
          </w:p>
          <w:p w:rsidR="000874C9" w:rsidRDefault="000874C9">
            <w:pPr>
              <w:spacing w:line="256" w:lineRule="auto"/>
              <w:jc w:val="both"/>
              <w:rPr>
                <w:lang w:val="uk-UA" w:eastAsia="en-US"/>
              </w:rPr>
            </w:pPr>
            <w:r>
              <w:rPr>
                <w:bCs/>
                <w:color w:val="000000"/>
                <w:lang w:val="uk-UA" w:eastAsia="en-US"/>
              </w:rPr>
              <w:t>від 28 червня 2024 року № 499</w:t>
            </w:r>
            <w:r>
              <w:rPr>
                <w:lang w:val="uk-UA" w:eastAsia="en-US"/>
              </w:rPr>
              <w:t xml:space="preserve"> </w:t>
            </w:r>
          </w:p>
          <w:p w:rsidR="000874C9" w:rsidRDefault="000874C9" w:rsidP="000874C9">
            <w:pPr>
              <w:spacing w:line="256" w:lineRule="auto"/>
              <w:jc w:val="both"/>
              <w:rPr>
                <w:bCs/>
                <w:color w:val="000000"/>
                <w:lang w:val="uk-UA" w:eastAsia="en-US"/>
              </w:rPr>
            </w:pPr>
            <w:r>
              <w:rPr>
                <w:color w:val="000000"/>
                <w:lang w:val="uk-UA" w:eastAsia="en-US"/>
              </w:rPr>
              <w:t>(від 01</w:t>
            </w:r>
            <w:r>
              <w:rPr>
                <w:bCs/>
                <w:color w:val="000000"/>
                <w:lang w:val="uk-UA" w:eastAsia="en-US"/>
              </w:rPr>
              <w:t xml:space="preserve"> липня 2024 року </w:t>
            </w:r>
            <w:r>
              <w:rPr>
                <w:color w:val="000000"/>
                <w:lang w:val="uk-UA" w:eastAsia="en-US"/>
              </w:rPr>
              <w:t>№ ВХ-3808/0/1-24).</w:t>
            </w:r>
          </w:p>
        </w:tc>
      </w:tr>
    </w:tbl>
    <w:p w:rsidR="000874C9" w:rsidRDefault="000874C9" w:rsidP="000874C9">
      <w:pPr>
        <w:rPr>
          <w:b/>
          <w:sz w:val="52"/>
          <w:szCs w:val="52"/>
          <w:lang w:val="uk-UA"/>
        </w:rPr>
      </w:pPr>
    </w:p>
    <w:p w:rsidR="000874C9" w:rsidRDefault="000874C9" w:rsidP="000874C9">
      <w:pPr>
        <w:rPr>
          <w:b/>
          <w:lang w:val="uk-UA"/>
        </w:rPr>
      </w:pPr>
    </w:p>
    <w:p w:rsidR="000874C9" w:rsidRDefault="000874C9" w:rsidP="000874C9">
      <w:pPr>
        <w:rPr>
          <w:b/>
          <w:lang w:val="uk-UA"/>
        </w:rPr>
      </w:pPr>
    </w:p>
    <w:p w:rsidR="000874C9" w:rsidRDefault="000874C9" w:rsidP="000874C9">
      <w:pPr>
        <w:rPr>
          <w:b/>
          <w:lang w:val="uk-UA"/>
        </w:rPr>
      </w:pPr>
      <w:r>
        <w:rPr>
          <w:b/>
          <w:lang w:val="uk-UA"/>
        </w:rPr>
        <w:t xml:space="preserve">Голова обласної ради 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М. ЛУКАШУК</w:t>
      </w:r>
    </w:p>
    <w:p w:rsidR="000874C9" w:rsidRDefault="000874C9" w:rsidP="000874C9"/>
    <w:p w:rsidR="006D70F8" w:rsidRDefault="00A35CFF"/>
    <w:sectPr w:rsidR="006D70F8" w:rsidSect="00E12CC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5CFF" w:rsidRDefault="00A35CFF" w:rsidP="00E12CC7">
      <w:r>
        <w:separator/>
      </w:r>
    </w:p>
  </w:endnote>
  <w:endnote w:type="continuationSeparator" w:id="0">
    <w:p w:rsidR="00A35CFF" w:rsidRDefault="00A35CFF" w:rsidP="00E1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5CFF" w:rsidRDefault="00A35CFF" w:rsidP="00E12CC7">
      <w:r>
        <w:separator/>
      </w:r>
    </w:p>
  </w:footnote>
  <w:footnote w:type="continuationSeparator" w:id="0">
    <w:p w:rsidR="00A35CFF" w:rsidRDefault="00A35CFF" w:rsidP="00E12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9704502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E12CC7" w:rsidRPr="00E12CC7" w:rsidRDefault="00E12CC7">
        <w:pPr>
          <w:pStyle w:val="a3"/>
          <w:jc w:val="center"/>
          <w:rPr>
            <w:color w:val="000000" w:themeColor="text1"/>
          </w:rPr>
        </w:pPr>
        <w:r w:rsidRPr="00E12CC7">
          <w:rPr>
            <w:color w:val="000000" w:themeColor="text1"/>
          </w:rPr>
          <w:fldChar w:fldCharType="begin"/>
        </w:r>
        <w:r w:rsidRPr="00E12CC7">
          <w:rPr>
            <w:color w:val="000000" w:themeColor="text1"/>
          </w:rPr>
          <w:instrText>PAGE   \* MERGEFORMAT</w:instrText>
        </w:r>
        <w:r w:rsidRPr="00E12CC7">
          <w:rPr>
            <w:color w:val="000000" w:themeColor="text1"/>
          </w:rPr>
          <w:fldChar w:fldCharType="separate"/>
        </w:r>
        <w:r w:rsidR="005E4C9D">
          <w:rPr>
            <w:noProof/>
            <w:color w:val="000000" w:themeColor="text1"/>
          </w:rPr>
          <w:t>2</w:t>
        </w:r>
        <w:r w:rsidRPr="00E12CC7">
          <w:rPr>
            <w:color w:val="000000" w:themeColor="text1"/>
          </w:rPr>
          <w:fldChar w:fldCharType="end"/>
        </w:r>
      </w:p>
    </w:sdtContent>
  </w:sdt>
  <w:p w:rsidR="00E12CC7" w:rsidRDefault="00E12CC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57"/>
    <w:rsid w:val="000874C9"/>
    <w:rsid w:val="000D1957"/>
    <w:rsid w:val="005E4C9D"/>
    <w:rsid w:val="00823517"/>
    <w:rsid w:val="00A35CFF"/>
    <w:rsid w:val="00A728A6"/>
    <w:rsid w:val="00AF4CD5"/>
    <w:rsid w:val="00E1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F4F9A2-68C4-49F8-8E91-069E801C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4C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874C9"/>
    <w:pPr>
      <w:keepNext/>
      <w:jc w:val="center"/>
      <w:outlineLvl w:val="0"/>
    </w:pPr>
    <w:rPr>
      <w:u w:val="single"/>
      <w:lang w:val="uk-UA" w:bidi="yi-He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74C9"/>
    <w:rPr>
      <w:rFonts w:ascii="Times New Roman" w:eastAsia="Times New Roman" w:hAnsi="Times New Roman" w:cs="Times New Roman"/>
      <w:sz w:val="28"/>
      <w:szCs w:val="28"/>
      <w:u w:val="single"/>
      <w:lang w:val="uk-UA" w:eastAsia="ru-RU" w:bidi="yi-Hebr"/>
    </w:rPr>
  </w:style>
  <w:style w:type="paragraph" w:styleId="2">
    <w:name w:val="Body Text 2"/>
    <w:basedOn w:val="a"/>
    <w:link w:val="20"/>
    <w:semiHidden/>
    <w:unhideWhenUsed/>
    <w:rsid w:val="000874C9"/>
    <w:pPr>
      <w:spacing w:after="120" w:line="480" w:lineRule="auto"/>
    </w:pPr>
    <w:rPr>
      <w:lang w:val="uk-UA" w:bidi="yi-Hebr"/>
    </w:rPr>
  </w:style>
  <w:style w:type="character" w:customStyle="1" w:styleId="20">
    <w:name w:val="Основной текст 2 Знак"/>
    <w:basedOn w:val="a0"/>
    <w:link w:val="2"/>
    <w:semiHidden/>
    <w:rsid w:val="000874C9"/>
    <w:rPr>
      <w:rFonts w:ascii="Times New Roman" w:eastAsia="Times New Roman" w:hAnsi="Times New Roman" w:cs="Times New Roman"/>
      <w:sz w:val="28"/>
      <w:szCs w:val="28"/>
      <w:lang w:val="uk-UA" w:eastAsia="ru-RU" w:bidi="yi-Hebr"/>
    </w:rPr>
  </w:style>
  <w:style w:type="paragraph" w:styleId="a3">
    <w:name w:val="header"/>
    <w:basedOn w:val="a"/>
    <w:link w:val="a4"/>
    <w:uiPriority w:val="99"/>
    <w:unhideWhenUsed/>
    <w:rsid w:val="00E12CC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2CC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E12CC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2CC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9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2024-07-19T10:11:00Z</dcterms:created>
  <dcterms:modified xsi:type="dcterms:W3CDTF">2024-07-22T09:39:00Z</dcterms:modified>
</cp:coreProperties>
</file>