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39" w:rsidRPr="00304E39" w:rsidRDefault="00304E39" w:rsidP="00304E39">
      <w:pPr>
        <w:tabs>
          <w:tab w:val="left" w:pos="11624"/>
        </w:tabs>
        <w:spacing w:after="0" w:line="240" w:lineRule="auto"/>
        <w:ind w:left="102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Додаток </w:t>
      </w:r>
      <w:r w:rsidRPr="0030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30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додатка</w:t>
      </w:r>
    </w:p>
    <w:p w:rsidR="00304E39" w:rsidRPr="00304E39" w:rsidRDefault="00304E39" w:rsidP="00304E39">
      <w:pPr>
        <w:tabs>
          <w:tab w:val="left" w:pos="11624"/>
        </w:tabs>
        <w:spacing w:after="0" w:line="240" w:lineRule="auto"/>
        <w:ind w:left="102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рішення обласної ради</w:t>
      </w:r>
    </w:p>
    <w:p w:rsidR="00304E39" w:rsidRPr="00304E39" w:rsidRDefault="00304E39" w:rsidP="00304E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4E39" w:rsidRPr="00304E39" w:rsidRDefault="00304E39" w:rsidP="00304E3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Показники</w:t>
      </w:r>
      <w:r w:rsidRPr="00304E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0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оцінки ефективності виконання Програми</w:t>
      </w:r>
    </w:p>
    <w:p w:rsidR="00304E39" w:rsidRPr="00304E39" w:rsidRDefault="00304E39" w:rsidP="0030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5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3654"/>
        <w:gridCol w:w="4210"/>
        <w:gridCol w:w="999"/>
        <w:gridCol w:w="1169"/>
        <w:gridCol w:w="776"/>
        <w:gridCol w:w="776"/>
        <w:gridCol w:w="776"/>
        <w:gridCol w:w="776"/>
      </w:tblGrid>
      <w:tr w:rsidR="00304E39" w:rsidRPr="00304E39" w:rsidTr="0011177E">
        <w:trPr>
          <w:trHeight w:val="300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Назва завдання Програми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Зміст заходів Програми з виконання завдання 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Результативні показники виконання заходів (кількісні та якісні)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Одиниця виміру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774E57" w:rsidRDefault="00304E39" w:rsidP="0077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Всього </w:t>
            </w:r>
            <w:r w:rsidR="007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  <w:t>за</w:t>
            </w: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7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  <w:t>П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рограм</w:t>
            </w:r>
            <w:r w:rsidR="007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  <w:t>ою</w:t>
            </w:r>
            <w:proofErr w:type="spellEnd"/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Значення показника по рока</w:t>
            </w: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  <w:t>х</w:t>
            </w:r>
          </w:p>
        </w:tc>
      </w:tr>
      <w:tr w:rsidR="00304E39" w:rsidRPr="00304E39" w:rsidTr="0011177E">
        <w:trPr>
          <w:trHeight w:val="300"/>
          <w:tblHeader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77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2025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77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2026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77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77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2028</w:t>
            </w:r>
          </w:p>
        </w:tc>
      </w:tr>
      <w:tr w:rsidR="00304E39" w:rsidRPr="00304E39" w:rsidTr="0011177E">
        <w:trPr>
          <w:trHeight w:val="217"/>
          <w:tblHeader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304E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</w:pPr>
            <w:r w:rsidRPr="00304E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</w:pPr>
            <w:r w:rsidRPr="00304E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</w:pPr>
            <w:r w:rsidRPr="00304E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</w:pPr>
            <w:r w:rsidRPr="00304E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</w:pPr>
            <w:r w:rsidRPr="00304E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</w:pPr>
            <w:r w:rsidRPr="00304E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</w:pPr>
            <w:r w:rsidRPr="00304E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</w:pPr>
            <w:r w:rsidRPr="00304E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  <w:t>9</w:t>
            </w:r>
          </w:p>
        </w:tc>
      </w:tr>
      <w:tr w:rsidR="00304E39" w:rsidRPr="00304E39" w:rsidTr="0011177E">
        <w:trPr>
          <w:trHeight w:val="771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39" w:rsidRPr="0011177E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</w:t>
            </w:r>
            <w:r w:rsid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Удосконалення системи управління та адміністрування сфери надання соціальних послуг на регіональному рівні та на рівні територіальних громад </w:t>
            </w:r>
            <w:r w:rsidR="001117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області</w:t>
            </w:r>
            <w:bookmarkStart w:id="0" w:name="_GoBack"/>
            <w:bookmarkEnd w:id="0"/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39" w:rsidRPr="00304E39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1.1. Забезпечення створення та функціонування уповноважених органів/ структурних підрозділів з питань соціального захисту населення сільських, селищних та міських рад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39" w:rsidRPr="00304E39" w:rsidRDefault="00304E39" w:rsidP="0077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1.1.1. Частка територіальних громад області, в яких створено уповноважені органи/структурні підрозділи з питань соціального захисту населення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304E39" w:rsidRPr="00304E39" w:rsidTr="0011177E">
        <w:trPr>
          <w:trHeight w:val="1338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39" w:rsidRPr="00774E57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1.1.2. Кількість територіальних громад області, в яких чітко визначені посадові особи уповноважених органів/структурних підрозділів з питань соціального захисту населення, що забезпечують на місцевому рівні реалізацію функцій у сфері надання соціальних послуг</w:t>
            </w:r>
          </w:p>
          <w:p w:rsidR="00304E39" w:rsidRPr="00774E57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</w:tr>
      <w:tr w:rsidR="00304E39" w:rsidRPr="00304E39" w:rsidTr="0011177E">
        <w:trPr>
          <w:trHeight w:val="1398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39" w:rsidRPr="00774E57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1.2. Створення </w:t>
            </w:r>
            <w:r w:rsid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кожній територіальній громаді області робочої групи з визначення потреб населення громади </w:t>
            </w:r>
            <w:r w:rsid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соціальних послугах з урахуванням принципів гендерної рівності та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партисипації</w:t>
            </w:r>
            <w:proofErr w:type="spellEnd"/>
          </w:p>
          <w:p w:rsidR="00304E39" w:rsidRPr="00774E57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39" w:rsidRPr="00304E39" w:rsidRDefault="00304E39" w:rsidP="0077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1.2.1. Частка територіальних громад від їх загальної кількості, в яких створено робочу групу з визначення потреб населення громади </w:t>
            </w:r>
            <w:r w:rsid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соціальних послугах з урахуванням принципів гендерної рівності та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партисипації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304E39" w:rsidRPr="00304E39" w:rsidTr="0011177E">
        <w:trPr>
          <w:trHeight w:val="980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39" w:rsidRPr="00774E57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1.3. Розроблення та затвердження </w:t>
            </w:r>
            <w:r w:rsid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кожній територіальній громаді області порядку визначення потреб населення </w:t>
            </w:r>
            <w:r w:rsid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соціальних послугах </w:t>
            </w:r>
          </w:p>
          <w:p w:rsidR="00304E39" w:rsidRPr="00774E57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39" w:rsidRPr="00304E39" w:rsidRDefault="00304E39" w:rsidP="0077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1.3.1. Частка територіальних громад від їх загальної кількості, в яких розроблено та затверджено порядок визначення потреб населення </w:t>
            </w:r>
            <w:r w:rsid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соціальних послугах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304E39" w:rsidRPr="00304E39" w:rsidTr="0011177E">
        <w:trPr>
          <w:trHeight w:val="912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39" w:rsidRPr="00304E39" w:rsidRDefault="00304E39" w:rsidP="0077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1.4. Визначення потреб населення громад </w:t>
            </w:r>
            <w:r w:rsid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соціальних послугах відповідно до вимог чинного законодавства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39" w:rsidRPr="00304E39" w:rsidRDefault="00304E39" w:rsidP="0077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1.4.1. Кількість територіальних громад області, в яких проведено щорічне визначення потреб населення </w:t>
            </w:r>
            <w:r w:rsid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соціальних послугах на короткостроковий період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</w:tr>
      <w:tr w:rsidR="00304E39" w:rsidRPr="00304E39" w:rsidTr="0011177E">
        <w:trPr>
          <w:trHeight w:val="1408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39" w:rsidRPr="00774E57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1.4.2. Кількість територіальних громад області, в яких один раз на три роки проведено визначення потреб населення </w:t>
            </w:r>
            <w:r w:rsid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соціальних послугах на середньостроковий період</w:t>
            </w:r>
          </w:p>
          <w:p w:rsidR="00304E39" w:rsidRPr="00774E57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  <w:p w:rsidR="00304E39" w:rsidRPr="00774E57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  <w:p w:rsidR="00304E39" w:rsidRPr="00774E57" w:rsidRDefault="00304E3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</w:tr>
      <w:tr w:rsidR="00304E39" w:rsidRPr="00304E39" w:rsidTr="0011177E">
        <w:trPr>
          <w:trHeight w:val="13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lastRenderedPageBreak/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9" w:rsidRPr="00304E39" w:rsidRDefault="00304E3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9</w:t>
            </w:r>
          </w:p>
        </w:tc>
      </w:tr>
      <w:tr w:rsidR="00BA4DC9" w:rsidRPr="00304E39" w:rsidTr="0011177E">
        <w:trPr>
          <w:trHeight w:val="1530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774E57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1.5. Завершення формування </w:t>
            </w:r>
            <w:r w:rsidR="00774E57" w:rsidRP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кожній територіальній громаді області соціально-демографічних паспортів щодо вразливих категорій населення із залученням </w:t>
            </w:r>
            <w:r w:rsidR="00774E57" w:rsidRP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сіх зацікавлених суб’єктів відповідно до додатк</w:t>
            </w:r>
            <w:r w:rsidR="00774E57" w:rsidRP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1 до Порядку визначення потреб населення адміністративно-територіальної одиниці/територіальної громади у соціальних послугах, затвердженого наказом Міністерства соціальної політики України від 19.04.2023  № 130-Н, зареєстрованим </w:t>
            </w:r>
            <w:r w:rsidR="00774E57" w:rsidRP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Міністерстві юстиції України 11.07.2023 за </w:t>
            </w:r>
          </w:p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№ 1169/40225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1.5.1. Частка територіальних громад області від їх загальної кількості, в яких сформовано соціально-демографічний паспорт щодо всіх вразливих категорій населення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BA4DC9" w:rsidRPr="00304E39" w:rsidTr="0011177E">
        <w:trPr>
          <w:trHeight w:val="1488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774E57" w:rsidRDefault="00BA4DC9" w:rsidP="0077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</w:t>
            </w:r>
            <w:r w:rsidRP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.5.2. Кількість вразливих категорій населення, </w:t>
            </w:r>
            <w:r w:rsidR="00774E57" w:rsidRP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щодо </w:t>
            </w:r>
            <w:r w:rsidRP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яки</w:t>
            </w:r>
            <w:r w:rsidR="00774E57" w:rsidRP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х</w:t>
            </w:r>
            <w:r w:rsidRP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зібрані дані в кожній територіальній громаді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області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42</w:t>
            </w:r>
          </w:p>
        </w:tc>
      </w:tr>
      <w:tr w:rsidR="00BA4DC9" w:rsidRPr="00304E39" w:rsidTr="0011177E">
        <w:trPr>
          <w:trHeight w:val="1020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774E57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1.6. Розроблення, затвердження та забезпечення фінансування місцевих (сільських, селищних, міських) соціальних програм розвитку соціальних послуг</w:t>
            </w:r>
          </w:p>
          <w:p w:rsidR="00BA4DC9" w:rsidRPr="00774E57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1.6.1. Частка територіальних громад області, в яких розроблені та затверджені місцеві (сільські, селищні, міські) соціальні програми розвитку соціальних послуг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BA4DC9" w:rsidRPr="00304E39" w:rsidTr="0011177E">
        <w:trPr>
          <w:trHeight w:val="928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1.7. Запровадження затвердження та оприлюднення переліку соціальних послуг, які надаються на регіональному рівні та на рівні кожної територіальної громади області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1.7.1. Частка територіальних громад області, в яких забезпечено затвердження та оприлюднення переліку соціальних послуг, які надаються територіальні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 xml:space="preserve">й 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громаді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BA4DC9" w:rsidRPr="00304E39" w:rsidTr="0011177E">
        <w:trPr>
          <w:trHeight w:val="1020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1.8. Забезпечення затвердження тарифів на платні соціальні послуги, які надаються на регіональному рівні та на рівні кожної територіальної громади області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1.8.1. Частка територіальних громад області, в яких забезпечено затвердження тарифів на платні соціальні послуги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BA4DC9" w:rsidRPr="00304E39" w:rsidTr="0011177E">
        <w:trPr>
          <w:trHeight w:val="795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1.9. Проведення щорічного моніторингу надання та оцінки якості соціальних послуг, у тому числі шляхом анкетування серед населення з метою виявлення незадоволеного попиту на надання соціальних послуг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1.9.1. Частка територіальних громад області, в яких проведено щорічний моніторинг надання та оцінки якості соціальних послуг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BA4DC9" w:rsidRPr="00304E39" w:rsidTr="0011177E">
        <w:trPr>
          <w:trHeight w:val="934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1.9.2. Кількість територіальних громад, в яких проведено анкетування серед населення з метою виявлення незадоволеного попиту на надання соціальних послуг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</w:tr>
      <w:tr w:rsidR="00BA4DC9" w:rsidRPr="00304E39" w:rsidTr="0011177E">
        <w:trPr>
          <w:trHeight w:val="1018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1.10. Запровадження  проведення конкурсу громадських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проєктів</w:t>
            </w:r>
            <w:proofErr w:type="spellEnd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, спрямованих насамперед на розвиток соціальних послуг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774E57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1.10.1. Кількість територіальних громад, в яких запроваджено проведення конкурсу громадських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проєктів</w:t>
            </w:r>
            <w:proofErr w:type="spellEnd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, спрямованих насамперед на розвиток соціальних послуг</w:t>
            </w:r>
          </w:p>
          <w:p w:rsidR="00BA4DC9" w:rsidRPr="00774E57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  <w:p w:rsidR="00BA4DC9" w:rsidRPr="00774E57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  <w:p w:rsidR="00BA4DC9" w:rsidRPr="00774E57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30</w:t>
            </w:r>
          </w:p>
        </w:tc>
      </w:tr>
      <w:tr w:rsidR="00BA4DC9" w:rsidRPr="00304E39" w:rsidTr="0011177E">
        <w:trPr>
          <w:trHeight w:val="27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lastRenderedPageBreak/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9</w:t>
            </w:r>
          </w:p>
        </w:tc>
      </w:tr>
      <w:tr w:rsidR="00BA4DC9" w:rsidRPr="00304E39" w:rsidTr="0011177E">
        <w:trPr>
          <w:trHeight w:val="1392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774E57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1.11. Забезпечення розвитку ринку соціальних послуг шляхом впровадження механізмів залучення надавачів соціальних послуг недержавного сектору, соціального замовлення, державно-приватного партнерства</w:t>
            </w:r>
          </w:p>
          <w:p w:rsidR="00BA4DC9" w:rsidRPr="00774E57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1.11.1. Кількість територіальних громад області, в яких запроваджено механізми залучення надавачів соціальних послуг недержавного сектору, соціального замовлення, державно-приватного партнерства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</w:t>
            </w:r>
          </w:p>
        </w:tc>
      </w:tr>
      <w:tr w:rsidR="00BA4DC9" w:rsidRPr="00304E39" w:rsidTr="0011177E">
        <w:trPr>
          <w:trHeight w:val="1004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774E57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1.12. Проведення функціонального аудиту щодо доступнос</w:t>
            </w:r>
            <w:r w:rsid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ті надавачів соціальних послуг у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сіх форм власності</w:t>
            </w:r>
          </w:p>
          <w:p w:rsidR="00BA4DC9" w:rsidRPr="00774E57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77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1.12.1. Частка територіальних громад області, в яких проведено функціональний аудит щодо доступності надавачів соціальних послуг </w:t>
            </w:r>
            <w:r w:rsid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сіх форм власності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BA4DC9" w:rsidRPr="00304E39" w:rsidTr="0011177E">
        <w:trPr>
          <w:trHeight w:val="874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1.13. Забезпечення ведення на рівні кожної територіальної громади області Реєстру надавачів та отримувачів соціальних послуг в Єдиній інформаційній системі соціальної сфери України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1.13.1. Частка територіальних громад області, в яких забезпечено ведення Реєстру надавачів та отримувачів соціальних послуг в Єдиній інформаційній системі соціальної сфери України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BA4DC9" w:rsidRPr="00304E39" w:rsidTr="0011177E">
        <w:trPr>
          <w:trHeight w:val="973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1.13.2. Кількість надавачів соціальних послуг, включених до Реєстру надавачів та отримувачів соціальних послуг в Єдиній інформаційній системі соціальної сфери України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200</w:t>
            </w:r>
          </w:p>
        </w:tc>
      </w:tr>
      <w:tr w:rsidR="00BA4DC9" w:rsidRPr="00304E39" w:rsidTr="0011177E">
        <w:trPr>
          <w:trHeight w:val="924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77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1.14. Забезпечення контролю за цільовим використанням бюджетних коштів, спрямованих на фінансування соціальних послуг, які надаються комунальними надавачами соціальних послуг області </w:t>
            </w:r>
            <w:r w:rsid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та сільських, селищних,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міських рад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1.14.1. Кількість комунальних надавачів соціальних послуг області, в яких департаментом соціального захисту населення облдержадміністрації щороку проведено моніторинг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</w:t>
            </w:r>
          </w:p>
        </w:tc>
      </w:tr>
      <w:tr w:rsidR="00BA4DC9" w:rsidRPr="00304E39" w:rsidTr="0011177E">
        <w:trPr>
          <w:trHeight w:val="825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1.14.2. Кількість комунальних надавачів соціальних послуг, в яких виконавчими комітетами сільських, селищних та міських рад проведено перевірки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</w:t>
            </w:r>
          </w:p>
        </w:tc>
      </w:tr>
      <w:tr w:rsidR="00BA4DC9" w:rsidRPr="00304E39" w:rsidTr="0011177E">
        <w:trPr>
          <w:trHeight w:val="761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77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2. Забезпечення розвитку </w:t>
            </w:r>
            <w:r w:rsidR="001117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мережі 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надавачів соціальних послуг </w:t>
            </w:r>
            <w:r w:rsid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сіх форм власності та підпорядкування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2.1. Завершення формування мережі надавачів базових соціальних послуг у всіх територіальних громадах області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2.1.1. Частка територіальних громад області, в яких функціонує надавач базових соціальних послуг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BA4DC9" w:rsidRPr="00304E39" w:rsidTr="0011177E">
        <w:trPr>
          <w:trHeight w:val="1075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BA4DC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2.2. Запровадження механізму співробітництва громад для забезпечення надання спеціалізованих та комплексних соціальних послуг різним вразливим верствам населення</w:t>
            </w:r>
          </w:p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2.2.1. Кількість територіальних громад області, які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запровадиди</w:t>
            </w:r>
            <w:proofErr w:type="spellEnd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механізм співробітництва громад для забезпечення надання спеціалізованих та комплексних соціальних послуг різним вразливим верствам населення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</w:t>
            </w:r>
          </w:p>
        </w:tc>
      </w:tr>
      <w:tr w:rsidR="00BA4DC9" w:rsidRPr="00304E39" w:rsidTr="0011177E">
        <w:trPr>
          <w:trHeight w:val="720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2.3. Запровадження у територіальних громадах сімейно-орієнтованих соціальних послуг шляхом створення центрів соціальних служб або реорганізації територіальних центрів соціального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2.3.1. Кількість територіальних громад області, в яких запроваджено надання сімейно-орієнтованих соціальних послуг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</w:tr>
      <w:tr w:rsidR="00BA4DC9" w:rsidRPr="00304E39" w:rsidTr="0011177E">
        <w:trPr>
          <w:trHeight w:val="273"/>
        </w:trPr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lastRenderedPageBreak/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9</w:t>
            </w:r>
          </w:p>
        </w:tc>
      </w:tr>
      <w:tr w:rsidR="0011177E" w:rsidRPr="00304E39" w:rsidTr="0011177E">
        <w:trPr>
          <w:trHeight w:val="418"/>
        </w:trPr>
        <w:tc>
          <w:tcPr>
            <w:tcW w:w="2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77E" w:rsidRPr="00304E39" w:rsidRDefault="0011177E" w:rsidP="00BA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обслуговування (надання соціальних послуг) в центри надання соціальних послуг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E" w:rsidRPr="00304E39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2.3.2. Кількість центрів надання соціальних послуг, які надають сімейно-орієнтовані соціальні послуги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55</w:t>
            </w:r>
          </w:p>
        </w:tc>
      </w:tr>
      <w:tr w:rsidR="0011177E" w:rsidRPr="00304E39" w:rsidTr="0011177E">
        <w:trPr>
          <w:trHeight w:val="566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E" w:rsidRPr="00304E39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2.3.3. Кількість центрів соціальних служб, які надають сімейно-орієнтовані соціальні послуги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</w:t>
            </w:r>
          </w:p>
        </w:tc>
      </w:tr>
      <w:tr w:rsidR="0011177E" w:rsidRPr="00304E39" w:rsidTr="0011177E">
        <w:trPr>
          <w:trHeight w:val="702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E" w:rsidRPr="00774E57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2.4. Забезпечення доступності приміщень надавачів соціальних послуг для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маломобільних</w:t>
            </w:r>
            <w:proofErr w:type="spellEnd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груп населення</w:t>
            </w:r>
          </w:p>
          <w:p w:rsidR="0011177E" w:rsidRPr="00774E57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E" w:rsidRPr="00304E39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2.4.1. Частка територіальних громад області, в яких забезпечено доступність приміщень надавачів соціальних послуг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11177E" w:rsidRPr="00304E39" w:rsidTr="0011177E">
        <w:trPr>
          <w:trHeight w:val="3959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E" w:rsidRPr="00304E39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2.5. Запровадження 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територіальних громадах області соціальних послуг для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рф</w:t>
            </w:r>
            <w:proofErr w:type="spellEnd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 Донецькій та Луганській областях, забезпеченні їх здійснення, у заходах, необхідних для забезпечення оборони України, захисту безпеки населення та інтересів держави у зв’язку з військовою агресією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рф</w:t>
            </w:r>
            <w:proofErr w:type="spellEnd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проти України, у тому числі послуг із соціально-психологічної реабілітації, соціального супроводу та психосоціальної підтримки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E" w:rsidRPr="00304E39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2.5.1. Частка територіальних громад області, в яких запроваджено надання соціальних послуг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рф</w:t>
            </w:r>
            <w:proofErr w:type="spellEnd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 Донецькій та Луганській областях, забезпеченні їх здійснення, у заходах, необхідних для забезпечення оборони України, захисту безпеки населення та інтересів держави у зв’язку з військовою агресією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рф</w:t>
            </w:r>
            <w:proofErr w:type="spellEnd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проти України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11177E" w:rsidRPr="00304E39" w:rsidTr="0011177E">
        <w:trPr>
          <w:trHeight w:val="1266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E" w:rsidRPr="00304E39" w:rsidRDefault="0011177E" w:rsidP="0077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2.6. Запровадження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територіальних громадах області надання соціальних послуг для дітей з інвалідністю, у тому числі денного догляду, догляду вдома та супроводу під час інклюзивного навчання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E" w:rsidRPr="00304E39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2.6.1. Частка територіальних громад області, в яких запроваджено надання соціальних послуг дітям з інвалідністю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11177E" w:rsidRPr="00304E39" w:rsidTr="0011177E">
        <w:trPr>
          <w:trHeight w:val="1685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E" w:rsidRPr="00774E57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2.7. Запровадження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територіальних громадах області надання соціальних послуг для сімей з дітьми, у тому числі соціального супроводу сімей, які перебувають у складних життєвих обставинах, кризове та екстрене втручання, влаштування до сімейних форм виховання</w:t>
            </w:r>
          </w:p>
          <w:p w:rsidR="0011177E" w:rsidRPr="00774E57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  <w:p w:rsidR="0011177E" w:rsidRPr="00774E57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  <w:p w:rsidR="0011177E" w:rsidRPr="00774E57" w:rsidRDefault="0011177E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E" w:rsidRPr="00304E39" w:rsidRDefault="0011177E" w:rsidP="0077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2.7.1. Частка територіальних громад області, в яких запроваджено надання соціальних послуг сім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’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ям з дітьми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E" w:rsidRPr="00304E39" w:rsidRDefault="0011177E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BA4DC9" w:rsidRPr="00304E39" w:rsidTr="0011177E">
        <w:trPr>
          <w:trHeight w:val="131"/>
        </w:trPr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lastRenderedPageBreak/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9</w:t>
            </w:r>
          </w:p>
        </w:tc>
      </w:tr>
      <w:tr w:rsidR="00BA4DC9" w:rsidRPr="00304E39" w:rsidTr="0011177E">
        <w:trPr>
          <w:trHeight w:val="1594"/>
        </w:trPr>
        <w:tc>
          <w:tcPr>
            <w:tcW w:w="2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77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2.8. Запровадження надання </w:t>
            </w:r>
            <w:r w:rsidR="00774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територіальних громадах області соціальної послуги підтриманого проживання та/або стаціонарного догляду шляхом створення та забезпечення функціонування відповідних центрів/відділень підтриманого проживання та/або стаціонарного догляду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2.8.1. Кількість територіальних громад області, в яких запроваджено надання соціальної послуги підтриманого проживання та/або стаціонарного догляду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</w:t>
            </w:r>
          </w:p>
        </w:tc>
      </w:tr>
      <w:tr w:rsidR="00BA4DC9" w:rsidRPr="00304E39" w:rsidTr="0011177E">
        <w:trPr>
          <w:trHeight w:val="960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02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2.9. Запровадження надання </w:t>
            </w:r>
            <w:r w:rsidR="000271A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територіальних громадах області соціальної послуги </w:t>
            </w:r>
            <w:r w:rsidR="000271A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– </w:t>
            </w:r>
            <w:r w:rsidRPr="00304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транспортна послуга </w:t>
            </w:r>
            <w:r w:rsidR="0002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„</w:t>
            </w:r>
            <w:r w:rsidRPr="00304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Соціальне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таксі</w:t>
            </w:r>
            <w:r w:rsidRPr="00304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ˮ</w:t>
            </w:r>
            <w:proofErr w:type="spellEnd"/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02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2.9.1. Кількість територіальних громад області, в яких запроваджено надання соціальної послуги </w:t>
            </w:r>
            <w:r w:rsidR="000271A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  <w:r w:rsidRPr="00304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транспортн</w:t>
            </w:r>
            <w:r w:rsidR="000271A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ої</w:t>
            </w:r>
            <w:r w:rsidRPr="00304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послуг</w:t>
            </w:r>
            <w:r w:rsidR="000271A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и</w:t>
            </w:r>
            <w:r w:rsidRPr="00304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02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„</w:t>
            </w:r>
            <w:r w:rsidRPr="00304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Соціальне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таксі</w:t>
            </w:r>
            <w:r w:rsidRPr="00304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ˮ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</w:t>
            </w:r>
          </w:p>
        </w:tc>
      </w:tr>
      <w:tr w:rsidR="00BA4DC9" w:rsidRPr="00304E39" w:rsidTr="0011177E">
        <w:trPr>
          <w:trHeight w:val="1200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3. Приведення кадрового забезпечення системи надавачів соціальних послуг у відповідність до норм чинного законодавства та державних стандартів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3.1. Здійснення укомплектування комунальних фахівців 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 xml:space="preserve">– 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надавачів соціальних послуг у чисельності згідно із штатними нормативами та відповідно до норм чинного законодавства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</w:t>
            </w:r>
            <w:r w:rsidRPr="00304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.1.1. Частка територіальних громад області, в яких уведено комунальних фахівців –</w:t>
            </w:r>
            <w:r w:rsidRPr="00304E3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r w:rsidRPr="00304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надавачів соціальних послуг у чисельності згідно із штатними нормативами та відповідно до норм чинного законодавства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BA4DC9" w:rsidRPr="00304E39" w:rsidTr="0011177E">
        <w:trPr>
          <w:trHeight w:val="1029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774E57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3.2. Введення посад фахівців із соціальної роботи за принципом віддалених робочих місць </w:t>
            </w:r>
            <w:r w:rsidR="00027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старостинських</w:t>
            </w:r>
            <w:proofErr w:type="spellEnd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округах територіальних громад області</w:t>
            </w:r>
          </w:p>
          <w:p w:rsidR="00BA4DC9" w:rsidRPr="00774E57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02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3.2.1. Кількість територіальних громад області, в яких забезпечено введення посад фахівців із соціальної роботи за принципом віддалених робочих місць </w:t>
            </w:r>
            <w:r w:rsidR="00027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старостинських</w:t>
            </w:r>
            <w:proofErr w:type="spellEnd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округах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81</w:t>
            </w:r>
          </w:p>
        </w:tc>
      </w:tr>
      <w:tr w:rsidR="00BA4DC9" w:rsidRPr="00304E39" w:rsidTr="0011177E">
        <w:trPr>
          <w:trHeight w:val="1765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3.3. Організація ефективної системи підвищення професійної компетентності посадових осіб структурних підрозділів з питань соціального захисту населення, служб у справах дітей сільських, селищних та міських рад, працівник</w:t>
            </w:r>
            <w:r w:rsidR="00027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ів надавачів соціальних послуг у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сіх форм власності та підпорядкування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3.3.1. Чисельність працівників – надавачів соціальних послуг, які пройшли навчання в Дніпропетровському обласному центрі соціальних служб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осіб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500</w:t>
            </w:r>
          </w:p>
        </w:tc>
      </w:tr>
      <w:tr w:rsidR="00BA4DC9" w:rsidRPr="00304E39" w:rsidTr="0011177E">
        <w:trPr>
          <w:trHeight w:val="960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02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3.4. Запровадження системи організації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супервізійної</w:t>
            </w:r>
            <w:proofErr w:type="spellEnd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роботи для надавачів соціальних послуг </w:t>
            </w:r>
            <w:r w:rsidR="00027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сіх форм власності і підпорядкування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3.4.1. Частка територіальних громад області, в яких запроваджено систему організації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супервізійної</w:t>
            </w:r>
            <w:proofErr w:type="spellEnd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роботи д</w:t>
            </w:r>
            <w:r w:rsidR="00027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ля надавачів соціальних послуг у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сіх форм власності і підпорядкування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BA4DC9" w:rsidRPr="00304E39" w:rsidTr="0011177E">
        <w:trPr>
          <w:trHeight w:val="585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3.5. Проведення навчання супервізорів д</w:t>
            </w:r>
            <w:r w:rsidR="00027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ля надавачів соціальних послуг у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регіоні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3.5.1. Частка територіальних громад області, в яких проведено навчання супервізорів для надавачів соціальних послуг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BA4DC9" w:rsidRPr="00304E39" w:rsidTr="0011177E">
        <w:trPr>
          <w:trHeight w:val="698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774E57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3.6. Проведення семінарів, конференцій, круглих столів з питань розвитку соціальних послуг та запровадження нових соціальних сервісів</w:t>
            </w:r>
          </w:p>
          <w:p w:rsidR="00BA4DC9" w:rsidRPr="00774E57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3.6.1. Кількість проведених заходів з питань розвитку соціальних послуг та запровадження нових соціальних сервісів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</w:t>
            </w:r>
          </w:p>
        </w:tc>
      </w:tr>
      <w:tr w:rsidR="00BA4DC9" w:rsidRPr="00304E39" w:rsidTr="0011177E">
        <w:trPr>
          <w:trHeight w:val="131"/>
        </w:trPr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lastRenderedPageBreak/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9" w:rsidRPr="00BA4DC9" w:rsidRDefault="00BA4DC9" w:rsidP="00B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9</w:t>
            </w:r>
          </w:p>
        </w:tc>
      </w:tr>
      <w:tr w:rsidR="00BA4DC9" w:rsidRPr="00304E39" w:rsidTr="0011177E">
        <w:trPr>
          <w:trHeight w:val="1269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4. Посилення комунікації з мешканцями області у сфері надання соціальних послуг та підвищення їх обізнаності про права на отримання соціальних послуг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4.1. Забезпечення оприлюднення на веб-сайтах уповноважених органів та надавачів соціальних послуг інформації про перелік соціальних послуг, що надаються, порядок та умови їх отримання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4.1.1. Частка територіальних громад області, які забезпечили розміщення на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вебсайтах</w:t>
            </w:r>
            <w:proofErr w:type="spellEnd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інформації про перелік соціальних послуг, що надаються, порядок та умови їх отримання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BA4DC9" w:rsidRPr="00304E39" w:rsidTr="0011177E">
        <w:trPr>
          <w:trHeight w:val="1130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02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4.2. Забезпечення на постійній основі оприлюднення на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вебсайтах</w:t>
            </w:r>
            <w:proofErr w:type="spellEnd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інформації про результати визначення потреб населення </w:t>
            </w:r>
            <w:r w:rsidR="00027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соціальних послугах, моніторингу надання соціальних послуг та оцінки їх якості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02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4.2.1. Частка територіальних громад області, які забезпечили оприлюднення на </w:t>
            </w:r>
            <w:proofErr w:type="spellStart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вебсайтах</w:t>
            </w:r>
            <w:proofErr w:type="spellEnd"/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інформації про результати визначення потреб населення </w:t>
            </w:r>
            <w:r w:rsidR="00027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соціальних послугах, моніторингу надання соціальних послуг та оцінки їх якості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  <w:tr w:rsidR="00BA4DC9" w:rsidRPr="00304E39" w:rsidTr="0011177E">
        <w:trPr>
          <w:trHeight w:val="1401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02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4.3. Підвищення рівня обізнаності населення у сфері надання соціальних послуг шляхом висвітлення </w:t>
            </w:r>
            <w:r w:rsidR="00027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засобах масової інформації та соціальних мережах відповідної інформації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02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4.3.1. Кількість територіальних громад області, які забезпечили проведення роботи щодо підвищення рівня обізнаності населення у сфері надання соціальних послуг шляхом висвітлення </w:t>
            </w:r>
            <w:r w:rsidR="00027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</w:t>
            </w: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засобах масової інформації та соціальних мережах відповідної інформації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</w:tr>
      <w:tr w:rsidR="00BA4DC9" w:rsidRPr="00304E39" w:rsidTr="0011177E">
        <w:trPr>
          <w:trHeight w:val="1055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4.4. Забезпечення проведення опитування/анкетування населення області з питань потреб у соціальних послугах та пропозицій щодо їх покращення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4.4.1. Кількість територіальних громад області, які провели опитування/анкетування населення області з питань потреб у соціальних послугах та пропозицій щодо їх покращення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</w:tr>
      <w:tr w:rsidR="00BA4DC9" w:rsidRPr="00304E39" w:rsidTr="0011177E">
        <w:trPr>
          <w:trHeight w:val="1200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4.5. Забезпечення функціонування, адміністрування та наповнення інтерактивної мапи надання соціальних послуг на рівні територіальних громад Дніпропетровської області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9" w:rsidRPr="00304E39" w:rsidRDefault="00BA4DC9" w:rsidP="0030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4.5.1. Кількість надавачів соціальних послуг, нанесених на інтерактивну мапу надання соціальних послуг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9" w:rsidRPr="00304E39" w:rsidRDefault="00BA4DC9" w:rsidP="0030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04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260</w:t>
            </w:r>
          </w:p>
        </w:tc>
      </w:tr>
    </w:tbl>
    <w:p w:rsidR="00304E39" w:rsidRDefault="00304E39" w:rsidP="00304E3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A4DC9" w:rsidRDefault="00BA4DC9" w:rsidP="00304E3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A4DC9" w:rsidRDefault="00BA4DC9" w:rsidP="00304E3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A4DC9" w:rsidRPr="00BA4DC9" w:rsidRDefault="00BA4DC9" w:rsidP="00BA4DC9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4DC9">
        <w:rPr>
          <w:rFonts w:ascii="Times New Roman" w:eastAsia="Calibri" w:hAnsi="Times New Roman" w:cs="Times New Roman"/>
          <w:b/>
          <w:sz w:val="28"/>
          <w:szCs w:val="28"/>
        </w:rPr>
        <w:t>Заступник голови обласної ради                                                                                               І. КАШИРІН</w:t>
      </w:r>
    </w:p>
    <w:p w:rsidR="00BA4DC9" w:rsidRPr="00304E39" w:rsidRDefault="00BA4DC9" w:rsidP="00304E3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sectPr w:rsidR="00BA4DC9" w:rsidRPr="00304E39" w:rsidSect="00774E57">
      <w:headerReference w:type="default" r:id="rId7"/>
      <w:headerReference w:type="first" r:id="rId8"/>
      <w:pgSz w:w="16838" w:h="11906" w:orient="landscape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79" w:rsidRDefault="00807E79" w:rsidP="00774E57">
      <w:pPr>
        <w:spacing w:after="0" w:line="240" w:lineRule="auto"/>
      </w:pPr>
      <w:r>
        <w:separator/>
      </w:r>
    </w:p>
  </w:endnote>
  <w:endnote w:type="continuationSeparator" w:id="0">
    <w:p w:rsidR="00807E79" w:rsidRDefault="00807E79" w:rsidP="0077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79" w:rsidRDefault="00807E79" w:rsidP="00774E57">
      <w:pPr>
        <w:spacing w:after="0" w:line="240" w:lineRule="auto"/>
      </w:pPr>
      <w:r>
        <w:separator/>
      </w:r>
    </w:p>
  </w:footnote>
  <w:footnote w:type="continuationSeparator" w:id="0">
    <w:p w:rsidR="00807E79" w:rsidRDefault="00807E79" w:rsidP="0077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708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4E57" w:rsidRPr="00774E57" w:rsidRDefault="00774E57" w:rsidP="00774E5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4E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4E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4E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177E" w:rsidRPr="0011177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774E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57" w:rsidRPr="00774E57" w:rsidRDefault="00774E57" w:rsidP="00774E5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39"/>
    <w:rsid w:val="000271A7"/>
    <w:rsid w:val="0011177E"/>
    <w:rsid w:val="00304E39"/>
    <w:rsid w:val="00442849"/>
    <w:rsid w:val="004D6860"/>
    <w:rsid w:val="005F0033"/>
    <w:rsid w:val="00774E57"/>
    <w:rsid w:val="00807E79"/>
    <w:rsid w:val="0096696C"/>
    <w:rsid w:val="00B33A0E"/>
    <w:rsid w:val="00BA4DC9"/>
    <w:rsid w:val="00D20A9D"/>
    <w:rsid w:val="00D9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E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E57"/>
  </w:style>
  <w:style w:type="paragraph" w:styleId="a5">
    <w:name w:val="footer"/>
    <w:basedOn w:val="a"/>
    <w:link w:val="a6"/>
    <w:uiPriority w:val="99"/>
    <w:unhideWhenUsed/>
    <w:rsid w:val="00774E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E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E57"/>
  </w:style>
  <w:style w:type="paragraph" w:styleId="a5">
    <w:name w:val="footer"/>
    <w:basedOn w:val="a"/>
    <w:link w:val="a6"/>
    <w:uiPriority w:val="99"/>
    <w:unhideWhenUsed/>
    <w:rsid w:val="00774E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9838</Words>
  <Characters>5609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2024-11-27T13:27:00Z</cp:lastPrinted>
  <dcterms:created xsi:type="dcterms:W3CDTF">2024-11-27T13:06:00Z</dcterms:created>
  <dcterms:modified xsi:type="dcterms:W3CDTF">2024-11-28T15:33:00Z</dcterms:modified>
</cp:coreProperties>
</file>