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C5" w:rsidRPr="00EF7D33" w:rsidRDefault="00604CC5" w:rsidP="00604CC5">
      <w:pPr>
        <w:jc w:val="center"/>
      </w:pPr>
      <w:r w:rsidRPr="00EF7D33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1BC11C08" wp14:editId="5A5D23C4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CC5" w:rsidRPr="00EF7D33" w:rsidRDefault="00604CC5" w:rsidP="00604CC5">
      <w:pPr>
        <w:jc w:val="center"/>
        <w:rPr>
          <w:sz w:val="16"/>
        </w:rPr>
      </w:pPr>
    </w:p>
    <w:p w:rsidR="00604CC5" w:rsidRPr="00EF7D33" w:rsidRDefault="00604CC5" w:rsidP="00604CC5">
      <w:pPr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ДНІПРОПЕТРОВСЬКА ОБЛАСНА РАДА</w:t>
      </w:r>
    </w:p>
    <w:p w:rsidR="00604CC5" w:rsidRPr="00EF7D33" w:rsidRDefault="00604CC5" w:rsidP="00604CC5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F7D33">
        <w:rPr>
          <w:b/>
          <w:color w:val="000000"/>
          <w:sz w:val="36"/>
          <w:szCs w:val="36"/>
        </w:rPr>
        <w:t>VIII СКЛИКАННЯ</w:t>
      </w:r>
    </w:p>
    <w:p w:rsidR="00604CC5" w:rsidRPr="00EF7D33" w:rsidRDefault="00604CC5" w:rsidP="00604CC5">
      <w:pPr>
        <w:shd w:val="clear" w:color="auto" w:fill="FFFFFF"/>
        <w:jc w:val="center"/>
        <w:rPr>
          <w:b/>
          <w:sz w:val="12"/>
        </w:rPr>
      </w:pPr>
    </w:p>
    <w:p w:rsidR="00604CC5" w:rsidRPr="00EF7D33" w:rsidRDefault="00604CC5" w:rsidP="00604CC5">
      <w:pPr>
        <w:ind w:left="-8" w:right="-8"/>
        <w:jc w:val="center"/>
        <w:rPr>
          <w:b/>
          <w:bCs/>
          <w:iCs/>
          <w:sz w:val="32"/>
          <w:szCs w:val="32"/>
        </w:rPr>
      </w:pPr>
      <w:r w:rsidRPr="00EF7D33">
        <w:rPr>
          <w:b/>
          <w:bCs/>
          <w:iCs/>
          <w:sz w:val="32"/>
          <w:szCs w:val="32"/>
        </w:rPr>
        <w:t xml:space="preserve">Постійна комісія обласної ради з питань </w:t>
      </w:r>
    </w:p>
    <w:p w:rsidR="00604CC5" w:rsidRPr="00EF7D33" w:rsidRDefault="00604CC5" w:rsidP="00604CC5">
      <w:pPr>
        <w:shd w:val="clear" w:color="auto" w:fill="FFFFFF"/>
        <w:jc w:val="center"/>
        <w:rPr>
          <w:bCs/>
          <w:iCs/>
        </w:rPr>
      </w:pPr>
      <w:r w:rsidRPr="00EF7D33">
        <w:rPr>
          <w:b/>
          <w:bCs/>
          <w:iCs/>
          <w:sz w:val="32"/>
          <w:szCs w:val="32"/>
        </w:rPr>
        <w:t>екології та енергозбереження</w:t>
      </w:r>
    </w:p>
    <w:p w:rsidR="00604CC5" w:rsidRPr="00EF7D33" w:rsidRDefault="00604CC5" w:rsidP="00604CC5">
      <w:pPr>
        <w:jc w:val="center"/>
        <w:rPr>
          <w:sz w:val="20"/>
          <w:szCs w:val="20"/>
        </w:rPr>
      </w:pPr>
      <w:r w:rsidRPr="00EF7D33">
        <w:rPr>
          <w:b/>
          <w:bCs/>
          <w:iCs/>
          <w:noProof/>
          <w:sz w:val="22"/>
          <w:szCs w:val="32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584528" wp14:editId="7561CCD2">
                <wp:simplePos x="0" y="0"/>
                <wp:positionH relativeFrom="column">
                  <wp:posOffset>34925</wp:posOffset>
                </wp:positionH>
                <wp:positionV relativeFrom="paragraph">
                  <wp:posOffset>294004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5pt,23.15pt" to="49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DaGY+P3QAAAAcBAAAPAAAAZHJzL2Rvd25yZXYueG1sTI7NTsJA&#10;FIX3JrzD5Jq4ITJFhJTaKTFENy5MABe6GzrXtrFzp8wMtPr0XuMClucn53z5arCtOKEPjSMF00kC&#10;Aql0pqFKwdvu+TYFEaImo1tHqOAbA6yK0VWuM+N62uBpGyvBIxQyraCOscukDGWNVoeJ65A4+3Te&#10;6sjSV9J43fO4beVdkiyk1Q3xQ607XNdYfm2PVoHZhPC0HtKf2at/ORze0/FHvxsrdXM9PD6AiDjE&#10;cxn+8BkdCmbauyOZIFoF8zkXFdwvZiA4XqZLNvb/hixyeclf/AIAAP//AwBQSwECLQAUAAYACAAA&#10;ACEAtoM4kv4AAADhAQAAEwAAAAAAAAAAAAAAAAAAAAAAW0NvbnRlbnRfVHlwZXNdLnhtbFBLAQIt&#10;ABQABgAIAAAAIQA4/SH/1gAAAJQBAAALAAAAAAAAAAAAAAAAAC8BAABfcmVscy8ucmVsc1BLAQIt&#10;ABQABgAIAAAAIQC5qy2WWQIAAGoEAAAOAAAAAAAAAAAAAAAAAC4CAABkcnMvZTJvRG9jLnhtbFBL&#10;AQItABQABgAIAAAAIQDaGY+P3QAAAAcBAAAPAAAAAAAAAAAAAAAAALMEAABkcnMvZG93bnJldi54&#10;bWxQSwUGAAAAAAQABADzAAAAvQUAAAAA&#10;" strokeweight="4.5pt">
                <v:stroke linestyle="thinThick"/>
                <w10:wrap type="square"/>
              </v:line>
            </w:pict>
          </mc:Fallback>
        </mc:AlternateContent>
      </w:r>
      <w:r w:rsidRPr="00EF7D33">
        <w:rPr>
          <w:sz w:val="20"/>
          <w:szCs w:val="20"/>
        </w:rPr>
        <w:t xml:space="preserve"> кім</w:t>
      </w:r>
      <w:r>
        <w:rPr>
          <w:sz w:val="20"/>
          <w:szCs w:val="20"/>
        </w:rPr>
        <w:t>ната</w:t>
      </w:r>
      <w:r w:rsidRPr="00EF7D33">
        <w:rPr>
          <w:sz w:val="20"/>
          <w:szCs w:val="20"/>
        </w:rPr>
        <w:t xml:space="preserve"> 330, просп. О. Поля, </w:t>
      </w:r>
      <w:smartTag w:uri="urn:schemas-microsoft-com:office:smarttags" w:element="metricconverter">
        <w:smartTagPr>
          <w:attr w:name="ProductID" w:val="2, м"/>
        </w:smartTagPr>
        <w:r w:rsidRPr="00EF7D33">
          <w:rPr>
            <w:sz w:val="20"/>
            <w:szCs w:val="20"/>
          </w:rPr>
          <w:t>2, м</w:t>
        </w:r>
      </w:smartTag>
      <w:r w:rsidRPr="00EF7D33">
        <w:rPr>
          <w:sz w:val="20"/>
          <w:szCs w:val="20"/>
        </w:rPr>
        <w:t>. Дніпро, 49004</w:t>
      </w:r>
    </w:p>
    <w:p w:rsidR="00604CC5" w:rsidRPr="00EF7D33" w:rsidRDefault="00604CC5" w:rsidP="00604CC5">
      <w:pPr>
        <w:pStyle w:val="a3"/>
        <w:rPr>
          <w:sz w:val="16"/>
        </w:rPr>
      </w:pPr>
    </w:p>
    <w:p w:rsidR="00604CC5" w:rsidRDefault="00604CC5" w:rsidP="00604CC5">
      <w:pPr>
        <w:pStyle w:val="a3"/>
        <w:rPr>
          <w:sz w:val="18"/>
        </w:rPr>
      </w:pPr>
    </w:p>
    <w:p w:rsidR="00604CC5" w:rsidRDefault="00604CC5" w:rsidP="00604CC5">
      <w:pPr>
        <w:pStyle w:val="a3"/>
        <w:rPr>
          <w:sz w:val="18"/>
        </w:rPr>
      </w:pPr>
    </w:p>
    <w:p w:rsidR="00604CC5" w:rsidRPr="00EF7D33" w:rsidRDefault="00604CC5" w:rsidP="00604CC5">
      <w:pPr>
        <w:pStyle w:val="a3"/>
        <w:rPr>
          <w:sz w:val="18"/>
        </w:rPr>
      </w:pPr>
    </w:p>
    <w:p w:rsidR="00604CC5" w:rsidRPr="00A958F6" w:rsidRDefault="00604CC5" w:rsidP="00604CC5">
      <w:pPr>
        <w:pStyle w:val="a3"/>
        <w:rPr>
          <w:lang w:val="ru-RU"/>
        </w:rPr>
      </w:pPr>
      <w:r w:rsidRPr="00EF7D33">
        <w:t xml:space="preserve">П Р О Т О К О Л № </w:t>
      </w:r>
      <w:r w:rsidR="006E6230" w:rsidRPr="00A958F6">
        <w:rPr>
          <w:lang w:val="ru-RU"/>
        </w:rPr>
        <w:t>1</w:t>
      </w:r>
      <w:r w:rsidR="0015431C">
        <w:rPr>
          <w:lang w:val="ru-RU"/>
        </w:rPr>
        <w:t>2</w:t>
      </w:r>
    </w:p>
    <w:p w:rsidR="00604CC5" w:rsidRPr="00EF7D33" w:rsidRDefault="00604CC5" w:rsidP="00604CC5">
      <w:pPr>
        <w:jc w:val="center"/>
      </w:pPr>
      <w:r w:rsidRPr="00EF7D33">
        <w:t>засідання постійної комісії обласної ради</w:t>
      </w:r>
    </w:p>
    <w:p w:rsidR="00604CC5" w:rsidRPr="00470AA3" w:rsidRDefault="00604CC5" w:rsidP="00604CC5"/>
    <w:p w:rsidR="00604CC5" w:rsidRPr="00EF7D33" w:rsidRDefault="00604CC5" w:rsidP="00604CC5">
      <w:pPr>
        <w:jc w:val="right"/>
      </w:pPr>
      <w:r>
        <w:t>„</w:t>
      </w:r>
      <w:r w:rsidR="0015431C">
        <w:t>10</w:t>
      </w:r>
      <w:r>
        <w:t xml:space="preserve">” </w:t>
      </w:r>
      <w:r w:rsidR="006E6230">
        <w:t xml:space="preserve">грудня </w:t>
      </w:r>
      <w:r>
        <w:t>202</w:t>
      </w:r>
      <w:r w:rsidR="0015431C">
        <w:t>4</w:t>
      </w:r>
      <w:r w:rsidRPr="00EF7D33">
        <w:t xml:space="preserve"> року</w:t>
      </w:r>
    </w:p>
    <w:p w:rsidR="00604CC5" w:rsidRPr="00EF7D33" w:rsidRDefault="00604CC5" w:rsidP="00604CC5">
      <w:pPr>
        <w:jc w:val="right"/>
      </w:pPr>
      <w:r w:rsidRPr="00742A8B">
        <w:t>11</w:t>
      </w:r>
      <w:r w:rsidRPr="00EF7D33">
        <w:t>.</w:t>
      </w:r>
      <w:r w:rsidRPr="00742A8B">
        <w:t>00</w:t>
      </w:r>
      <w:r w:rsidRPr="00EF7D33">
        <w:t xml:space="preserve"> </w:t>
      </w:r>
    </w:p>
    <w:p w:rsidR="00604CC5" w:rsidRPr="00470AA3" w:rsidRDefault="00604CC5" w:rsidP="00604CC5">
      <w:pPr>
        <w:jc w:val="right"/>
      </w:pPr>
    </w:p>
    <w:p w:rsidR="00604CC5" w:rsidRPr="00EF7D33" w:rsidRDefault="00604CC5" w:rsidP="00604CC5">
      <w:pPr>
        <w:ind w:firstLine="709"/>
        <w:jc w:val="both"/>
        <w:rPr>
          <w:bCs/>
          <w:iCs/>
          <w:szCs w:val="28"/>
        </w:rPr>
      </w:pPr>
      <w:r w:rsidRPr="00EF274E">
        <w:rPr>
          <w:b/>
        </w:rPr>
        <w:t>Присутні члени комісії:</w:t>
      </w:r>
      <w:r w:rsidRPr="00EF7D33">
        <w:rPr>
          <w:b/>
          <w:bCs/>
          <w:iCs/>
          <w:szCs w:val="28"/>
        </w:rPr>
        <w:t xml:space="preserve"> </w:t>
      </w:r>
      <w:r w:rsidR="0015431C">
        <w:rPr>
          <w:bCs/>
          <w:iCs/>
          <w:szCs w:val="28"/>
        </w:rPr>
        <w:t>Курячий М.П.</w:t>
      </w:r>
      <w:r w:rsidR="003E4715">
        <w:rPr>
          <w:bCs/>
          <w:iCs/>
          <w:szCs w:val="28"/>
        </w:rPr>
        <w:t>,</w:t>
      </w:r>
      <w:r w:rsidRPr="00EF7D33">
        <w:rPr>
          <w:b/>
          <w:bCs/>
          <w:iCs/>
          <w:szCs w:val="28"/>
        </w:rPr>
        <w:t xml:space="preserve"> </w:t>
      </w:r>
      <w:r w:rsidRPr="00EF7D33">
        <w:t xml:space="preserve">(у режимі телекомунікаційного </w:t>
      </w:r>
      <w:proofErr w:type="spellStart"/>
      <w:r w:rsidRPr="00EF7D33">
        <w:t>зв</w:t>
      </w:r>
      <w:r>
        <w:t>ʼ</w:t>
      </w:r>
      <w:r w:rsidR="006E6230">
        <w:t>язку</w:t>
      </w:r>
      <w:proofErr w:type="spellEnd"/>
      <w:r w:rsidR="006E6230">
        <w:t>:</w:t>
      </w:r>
      <w:r w:rsidRPr="00730581">
        <w:t xml:space="preserve"> </w:t>
      </w:r>
      <w:proofErr w:type="spellStart"/>
      <w:r w:rsidR="0015431C" w:rsidRPr="00EF7D33">
        <w:t>Калюшик-Пельтек</w:t>
      </w:r>
      <w:proofErr w:type="spellEnd"/>
      <w:r w:rsidR="0015431C" w:rsidRPr="00604CC5">
        <w:t xml:space="preserve"> </w:t>
      </w:r>
      <w:r w:rsidR="0015431C" w:rsidRPr="00EF7D33">
        <w:t>Х.М.</w:t>
      </w:r>
      <w:r w:rsidR="0015431C">
        <w:t>,</w:t>
      </w:r>
      <w:r w:rsidR="0015431C" w:rsidRPr="0015431C">
        <w:t xml:space="preserve"> </w:t>
      </w:r>
      <w:proofErr w:type="spellStart"/>
      <w:r w:rsidR="0015431C">
        <w:t>Резниченко</w:t>
      </w:r>
      <w:proofErr w:type="spellEnd"/>
      <w:r w:rsidR="0015431C">
        <w:t xml:space="preserve"> М.С., </w:t>
      </w:r>
      <w:proofErr w:type="spellStart"/>
      <w:r w:rsidR="0015431C" w:rsidRPr="00EF7D33">
        <w:t>Ситниченко</w:t>
      </w:r>
      <w:proofErr w:type="spellEnd"/>
      <w:r w:rsidR="0015431C" w:rsidRPr="00EF7D33">
        <w:t xml:space="preserve"> Є.В.,</w:t>
      </w:r>
      <w:r w:rsidR="0015431C">
        <w:t xml:space="preserve"> </w:t>
      </w:r>
      <w:proofErr w:type="spellStart"/>
      <w:r w:rsidR="0015431C">
        <w:t>Щокін</w:t>
      </w:r>
      <w:proofErr w:type="spellEnd"/>
      <w:r w:rsidR="0015431C">
        <w:t xml:space="preserve"> В.П.</w:t>
      </w:r>
      <w:r w:rsidR="006E6230">
        <w:t>).</w:t>
      </w:r>
    </w:p>
    <w:p w:rsidR="00604CC5" w:rsidRPr="00EF7D33" w:rsidRDefault="00604CC5" w:rsidP="00604CC5">
      <w:pPr>
        <w:ind w:firstLine="709"/>
        <w:jc w:val="both"/>
        <w:rPr>
          <w:sz w:val="12"/>
        </w:rPr>
      </w:pPr>
    </w:p>
    <w:p w:rsidR="00CA19A3" w:rsidRDefault="00CA19A3" w:rsidP="00CA19A3">
      <w:pPr>
        <w:ind w:firstLine="709"/>
        <w:jc w:val="both"/>
        <w:rPr>
          <w:szCs w:val="28"/>
        </w:rPr>
      </w:pPr>
      <w:r>
        <w:rPr>
          <w:b/>
          <w:spacing w:val="-6"/>
        </w:rPr>
        <w:t>У роботі комісії взяли участь:</w:t>
      </w:r>
      <w:r>
        <w:rPr>
          <w:szCs w:val="28"/>
        </w:rPr>
        <w:t xml:space="preserve"> заступник начальника управління з питань екології та природних ресурсів ‒ начальник відділу екології виконавчого апарату обласної ради Березань С.С., </w:t>
      </w:r>
      <w:r w:rsidR="0015431C">
        <w:rPr>
          <w:szCs w:val="28"/>
        </w:rPr>
        <w:t xml:space="preserve">виконуючий обов’язки </w:t>
      </w:r>
      <w:r>
        <w:rPr>
          <w:szCs w:val="28"/>
        </w:rPr>
        <w:t>директор</w:t>
      </w:r>
      <w:r w:rsidR="0015431C">
        <w:rPr>
          <w:szCs w:val="28"/>
        </w:rPr>
        <w:t>а</w:t>
      </w:r>
      <w:r>
        <w:rPr>
          <w:szCs w:val="28"/>
        </w:rPr>
        <w:t xml:space="preserve"> департаменту екології та природних ресурсів Дніпропетровської обласної державної адміністрації – військової адміністрації </w:t>
      </w:r>
      <w:proofErr w:type="spellStart"/>
      <w:r w:rsidR="0015431C">
        <w:rPr>
          <w:szCs w:val="28"/>
        </w:rPr>
        <w:t>Пл</w:t>
      </w:r>
      <w:r w:rsidR="003E4715">
        <w:rPr>
          <w:szCs w:val="28"/>
        </w:rPr>
        <w:t>є</w:t>
      </w:r>
      <w:r w:rsidR="0015431C">
        <w:rPr>
          <w:szCs w:val="28"/>
        </w:rPr>
        <w:t>шаков</w:t>
      </w:r>
      <w:proofErr w:type="spellEnd"/>
      <w:r w:rsidR="0015431C">
        <w:rPr>
          <w:szCs w:val="28"/>
        </w:rPr>
        <w:t xml:space="preserve"> А.О.</w:t>
      </w:r>
      <w:r>
        <w:rPr>
          <w:szCs w:val="28"/>
        </w:rPr>
        <w:t xml:space="preserve">, </w:t>
      </w:r>
      <w:r w:rsidR="0015431C">
        <w:rPr>
          <w:szCs w:val="28"/>
        </w:rPr>
        <w:t xml:space="preserve">начальник управління промисловості та державної власності департаменту економічного розвитку обласної державної адміністрації – військової адміністрації Короткий Є.П., заступник начальника </w:t>
      </w:r>
      <w:r>
        <w:rPr>
          <w:szCs w:val="28"/>
        </w:rPr>
        <w:t xml:space="preserve">відділу екології управління з питань екології та природних ресурсів виконавчого апарату обласної ради </w:t>
      </w:r>
      <w:proofErr w:type="spellStart"/>
      <w:r w:rsidR="0015431C">
        <w:rPr>
          <w:szCs w:val="28"/>
        </w:rPr>
        <w:t>Монюк</w:t>
      </w:r>
      <w:proofErr w:type="spellEnd"/>
      <w:r w:rsidR="0015431C">
        <w:rPr>
          <w:szCs w:val="28"/>
        </w:rPr>
        <w:t xml:space="preserve"> І.В.</w:t>
      </w:r>
    </w:p>
    <w:p w:rsidR="00604CC5" w:rsidRDefault="00604CC5" w:rsidP="00604CC5"/>
    <w:p w:rsidR="00604CC5" w:rsidRDefault="00604CC5" w:rsidP="00604CC5"/>
    <w:p w:rsidR="00604CC5" w:rsidRPr="00EF7D33" w:rsidRDefault="00604CC5" w:rsidP="00604CC5">
      <w:r w:rsidRPr="00EF274E">
        <w:rPr>
          <w:b/>
        </w:rPr>
        <w:t xml:space="preserve">Головував: </w:t>
      </w:r>
      <w:r w:rsidRPr="00EF7D33">
        <w:t xml:space="preserve">Курячий М.П. </w:t>
      </w:r>
      <w:r w:rsidRPr="00EF7D33">
        <w:br w:type="page"/>
      </w:r>
    </w:p>
    <w:p w:rsidR="00604CC5" w:rsidRPr="00EF7D33" w:rsidRDefault="00604CC5" w:rsidP="00604CC5">
      <w:pPr>
        <w:jc w:val="center"/>
        <w:rPr>
          <w:b/>
        </w:rPr>
      </w:pPr>
      <w:r w:rsidRPr="00EF7D33">
        <w:rPr>
          <w:b/>
        </w:rPr>
        <w:lastRenderedPageBreak/>
        <w:t>Порядок денний засідання постійної комісії:</w:t>
      </w:r>
    </w:p>
    <w:p w:rsidR="00604CC5" w:rsidRPr="00EF7D33" w:rsidRDefault="00604CC5" w:rsidP="00604CC5">
      <w:pPr>
        <w:jc w:val="center"/>
        <w:rPr>
          <w:b/>
        </w:rPr>
      </w:pPr>
    </w:p>
    <w:p w:rsidR="006E6230" w:rsidRPr="00C81F6B" w:rsidRDefault="006E6230" w:rsidP="006E6230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eastAsia="ru-RU"/>
        </w:rPr>
      </w:pPr>
      <w:r w:rsidRPr="00C81F6B">
        <w:rPr>
          <w:sz w:val="28"/>
          <w:szCs w:val="28"/>
          <w:lang w:eastAsia="ru-RU"/>
        </w:rPr>
        <w:t>Про затвердження порядку денного засідання постійної комісії.</w:t>
      </w:r>
    </w:p>
    <w:p w:rsidR="006E6230" w:rsidRPr="00C81F6B" w:rsidRDefault="006E6230" w:rsidP="006E6230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eastAsia="ru-RU"/>
        </w:rPr>
      </w:pPr>
      <w:r w:rsidRPr="00C81F6B">
        <w:rPr>
          <w:sz w:val="28"/>
          <w:szCs w:val="28"/>
        </w:rPr>
        <w:t>Про внесення змін до рішення обласної ради</w:t>
      </w:r>
      <w:r w:rsidRPr="00C81F6B">
        <w:rPr>
          <w:color w:val="000000"/>
          <w:sz w:val="28"/>
          <w:szCs w:val="28"/>
        </w:rPr>
        <w:t xml:space="preserve"> від 21 жовтня 2015 року </w:t>
      </w:r>
      <w:r w:rsidRPr="00C81F6B">
        <w:rPr>
          <w:color w:val="000000"/>
          <w:sz w:val="28"/>
          <w:szCs w:val="28"/>
        </w:rPr>
        <w:br/>
        <w:t>№ 680-34/</w:t>
      </w:r>
      <w:r w:rsidRPr="00C81F6B">
        <w:rPr>
          <w:color w:val="000000"/>
          <w:sz w:val="28"/>
          <w:szCs w:val="28"/>
          <w:lang w:val="en-US"/>
        </w:rPr>
        <w:t>VI</w:t>
      </w:r>
      <w:r w:rsidRPr="00C81F6B">
        <w:rPr>
          <w:color w:val="000000"/>
          <w:sz w:val="28"/>
          <w:szCs w:val="28"/>
        </w:rPr>
        <w:t xml:space="preserve"> „Про Дніпропетровську обласну комплексну програму (стратегію) екологічної безпеки та запобігання змінам клімату </w:t>
      </w:r>
      <w:r w:rsidRPr="00C81F6B">
        <w:rPr>
          <w:sz w:val="28"/>
          <w:szCs w:val="28"/>
        </w:rPr>
        <w:t xml:space="preserve">на </w:t>
      </w:r>
      <w:r w:rsidR="007A0B7B">
        <w:rPr>
          <w:sz w:val="28"/>
          <w:szCs w:val="28"/>
        </w:rPr>
        <w:t xml:space="preserve">              </w:t>
      </w:r>
      <w:r w:rsidRPr="00C81F6B">
        <w:rPr>
          <w:sz w:val="28"/>
          <w:szCs w:val="28"/>
        </w:rPr>
        <w:t>2016 – 2025 роки” (зі змінами).</w:t>
      </w:r>
    </w:p>
    <w:p w:rsidR="006E6230" w:rsidRPr="0015431C" w:rsidRDefault="006E6230" w:rsidP="006E6230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E6230">
        <w:rPr>
          <w:sz w:val="28"/>
          <w:szCs w:val="28"/>
        </w:rPr>
        <w:t>Про план роботи постійної комісії обласної ради з питань екології та енергозбереження на 202</w:t>
      </w:r>
      <w:r w:rsidR="0015431C">
        <w:rPr>
          <w:sz w:val="28"/>
          <w:szCs w:val="28"/>
        </w:rPr>
        <w:t>5</w:t>
      </w:r>
      <w:r w:rsidRPr="006E6230">
        <w:rPr>
          <w:sz w:val="28"/>
          <w:szCs w:val="28"/>
        </w:rPr>
        <w:t xml:space="preserve"> рік.</w:t>
      </w:r>
    </w:p>
    <w:p w:rsidR="004E14C5" w:rsidRPr="009332CA" w:rsidRDefault="004E14C5" w:rsidP="004E14C5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lang w:eastAsia="ru-RU"/>
        </w:rPr>
      </w:pPr>
      <w:r w:rsidRPr="0032748F">
        <w:rPr>
          <w:sz w:val="28"/>
        </w:rPr>
        <w:t>Про рекомендацію до складу секретаріат</w:t>
      </w:r>
      <w:r>
        <w:rPr>
          <w:sz w:val="28"/>
        </w:rPr>
        <w:t>у пленарного засідання двадцять третьої</w:t>
      </w:r>
      <w:r w:rsidRPr="0032748F">
        <w:rPr>
          <w:sz w:val="28"/>
        </w:rPr>
        <w:t xml:space="preserve"> сесії Дніпропетровської обласної ради VIIІ скликання.</w:t>
      </w:r>
    </w:p>
    <w:p w:rsidR="0015431C" w:rsidRPr="004E14C5" w:rsidRDefault="004E14C5" w:rsidP="006E6230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4E14C5">
        <w:rPr>
          <w:sz w:val="28"/>
        </w:rPr>
        <w:t>Про висновки та рекомендації дванадцятого засідання постійної комісії.</w:t>
      </w:r>
    </w:p>
    <w:p w:rsidR="00604CC5" w:rsidRPr="004E14C5" w:rsidRDefault="006E6230" w:rsidP="006E6230">
      <w:pPr>
        <w:pStyle w:val="aa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4E14C5">
        <w:rPr>
          <w:sz w:val="28"/>
        </w:rPr>
        <w:t>Різне.</w:t>
      </w:r>
    </w:p>
    <w:p w:rsidR="00604CC5" w:rsidRPr="006E6230" w:rsidRDefault="00604CC5" w:rsidP="006E6230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Pr="00EF7D33" w:rsidRDefault="00604CC5" w:rsidP="00604CC5"/>
    <w:p w:rsidR="00604CC5" w:rsidRDefault="00604CC5" w:rsidP="00604CC5"/>
    <w:p w:rsidR="00604CC5" w:rsidRDefault="00604CC5" w:rsidP="00604CC5"/>
    <w:p w:rsidR="00604CC5" w:rsidRDefault="00604CC5" w:rsidP="00604CC5"/>
    <w:p w:rsidR="00604CC5" w:rsidRDefault="00604CC5" w:rsidP="00604CC5"/>
    <w:p w:rsidR="00604CC5" w:rsidRDefault="00604CC5" w:rsidP="00604CC5"/>
    <w:p w:rsidR="00604CC5" w:rsidRDefault="00604CC5" w:rsidP="00604CC5"/>
    <w:p w:rsidR="00604CC5" w:rsidRDefault="00604CC5" w:rsidP="00604CC5"/>
    <w:p w:rsidR="00604CC5" w:rsidRDefault="00604CC5" w:rsidP="00604CC5"/>
    <w:p w:rsidR="00604CC5" w:rsidRDefault="00604CC5" w:rsidP="00604CC5"/>
    <w:p w:rsidR="00604CC5" w:rsidRDefault="00604CC5" w:rsidP="00604CC5"/>
    <w:p w:rsidR="004E14C5" w:rsidRDefault="004E14C5" w:rsidP="00604CC5"/>
    <w:p w:rsidR="004E14C5" w:rsidRDefault="004E14C5" w:rsidP="00604CC5"/>
    <w:p w:rsidR="00604CC5" w:rsidRDefault="00604CC5" w:rsidP="00604CC5"/>
    <w:p w:rsidR="00604CC5" w:rsidRDefault="00604CC5" w:rsidP="00604CC5"/>
    <w:p w:rsidR="00604CC5" w:rsidRPr="00EF7D33" w:rsidRDefault="00604CC5" w:rsidP="00943D44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ind w:firstLine="709"/>
        <w:jc w:val="both"/>
        <w:rPr>
          <w:b/>
        </w:rPr>
      </w:pPr>
      <w:r w:rsidRPr="00EF7D33">
        <w:rPr>
          <w:b/>
        </w:rPr>
        <w:lastRenderedPageBreak/>
        <w:t xml:space="preserve">СЛУХАЛИ 1. Про порядок денний </w:t>
      </w:r>
      <w:r w:rsidR="004E14C5">
        <w:rPr>
          <w:b/>
        </w:rPr>
        <w:t>дванадцятого</w:t>
      </w:r>
      <w:r w:rsidRPr="00EF7D33">
        <w:rPr>
          <w:b/>
        </w:rPr>
        <w:t xml:space="preserve"> засідання постійної комісії Дніпропетровської обласної ради VIII скликання з питань екології та енергозбереження.</w:t>
      </w:r>
    </w:p>
    <w:p w:rsidR="00604CC5" w:rsidRPr="00EF7D33" w:rsidRDefault="00604CC5" w:rsidP="00943D44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ind w:left="709"/>
        <w:jc w:val="both"/>
        <w:rPr>
          <w:b/>
          <w:sz w:val="16"/>
        </w:rPr>
      </w:pPr>
    </w:p>
    <w:p w:rsidR="00604CC5" w:rsidRPr="00EF7D33" w:rsidRDefault="00C65A40" w:rsidP="00C65A40">
      <w:pPr>
        <w:tabs>
          <w:tab w:val="left" w:pos="0"/>
          <w:tab w:val="left" w:pos="709"/>
          <w:tab w:val="left" w:pos="1418"/>
          <w:tab w:val="left" w:pos="2268"/>
          <w:tab w:val="left" w:pos="2410"/>
        </w:tabs>
        <w:jc w:val="both"/>
      </w:pPr>
      <w:r w:rsidRPr="00C65A40">
        <w:tab/>
      </w:r>
      <w:r w:rsidR="00604CC5" w:rsidRPr="00EF7D33">
        <w:rPr>
          <w:u w:val="single"/>
        </w:rPr>
        <w:t>Інформація</w:t>
      </w:r>
      <w:r w:rsidR="00604CC5" w:rsidRPr="00EF7D33">
        <w:t>: Курячого М.П.</w:t>
      </w:r>
    </w:p>
    <w:p w:rsidR="00604CC5" w:rsidRPr="00C37C89" w:rsidRDefault="00604CC5" w:rsidP="00943D44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jc w:val="both"/>
        <w:rPr>
          <w:sz w:val="16"/>
        </w:rPr>
      </w:pPr>
    </w:p>
    <w:p w:rsidR="00604CC5" w:rsidRPr="00EF7D33" w:rsidRDefault="00604CC5" w:rsidP="00943D44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ind w:left="709"/>
        <w:jc w:val="both"/>
        <w:rPr>
          <w:b/>
          <w:sz w:val="16"/>
        </w:rPr>
      </w:pPr>
    </w:p>
    <w:p w:rsidR="00604CC5" w:rsidRPr="00EF7D33" w:rsidRDefault="00604CC5" w:rsidP="00943D44">
      <w:pPr>
        <w:ind w:firstLine="720"/>
        <w:jc w:val="both"/>
        <w:rPr>
          <w:szCs w:val="28"/>
        </w:rPr>
      </w:pPr>
      <w:r w:rsidRPr="00EF7D33">
        <w:rPr>
          <w:b/>
          <w:bCs/>
          <w:szCs w:val="28"/>
        </w:rPr>
        <w:t>ВИРІШИЛИ</w:t>
      </w:r>
      <w:r w:rsidRPr="00EF7D33">
        <w:rPr>
          <w:b/>
          <w:szCs w:val="28"/>
        </w:rPr>
        <w:t xml:space="preserve">: </w:t>
      </w:r>
      <w:r w:rsidRPr="00EF7D33">
        <w:rPr>
          <w:szCs w:val="28"/>
        </w:rPr>
        <w:t xml:space="preserve">затвердити порядок денний </w:t>
      </w:r>
      <w:r w:rsidR="00B74835">
        <w:rPr>
          <w:szCs w:val="28"/>
        </w:rPr>
        <w:t>дванадцятого</w:t>
      </w:r>
      <w:r w:rsidRPr="00EF7D33">
        <w:rPr>
          <w:szCs w:val="28"/>
        </w:rPr>
        <w:t xml:space="preserve"> засідання постійної комісії обласної ради VIII скликання</w:t>
      </w:r>
      <w:r w:rsidR="003E4715" w:rsidRPr="003E4715">
        <w:t xml:space="preserve"> </w:t>
      </w:r>
      <w:r w:rsidR="003E4715" w:rsidRPr="003E4715">
        <w:rPr>
          <w:szCs w:val="28"/>
        </w:rPr>
        <w:t>з питань екології та енергозбереження</w:t>
      </w:r>
      <w:r w:rsidRPr="00EF7D33">
        <w:rPr>
          <w:szCs w:val="28"/>
        </w:rPr>
        <w:t>.</w:t>
      </w:r>
    </w:p>
    <w:p w:rsidR="00943D44" w:rsidRPr="00EF7D33" w:rsidRDefault="00943D44" w:rsidP="00943D44">
      <w:pPr>
        <w:ind w:firstLine="720"/>
        <w:jc w:val="both"/>
        <w:rPr>
          <w:szCs w:val="28"/>
        </w:rPr>
      </w:pPr>
    </w:p>
    <w:p w:rsidR="00604CC5" w:rsidRPr="00EF7D33" w:rsidRDefault="00604CC5" w:rsidP="00943D44">
      <w:pPr>
        <w:pStyle w:val="a5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604CC5" w:rsidRPr="00EF7D33" w:rsidRDefault="00604CC5" w:rsidP="00943D44">
      <w:pPr>
        <w:pStyle w:val="a5"/>
        <w:jc w:val="center"/>
        <w:rPr>
          <w:b/>
          <w:bCs/>
          <w:sz w:val="16"/>
          <w:szCs w:val="16"/>
        </w:rPr>
      </w:pPr>
    </w:p>
    <w:p w:rsidR="00B74835" w:rsidRDefault="00B74835" w:rsidP="00943D44">
      <w:pPr>
        <w:pStyle w:val="a5"/>
        <w:ind w:left="2835"/>
      </w:pPr>
      <w:r>
        <w:t>Курячий М.П. – за</w:t>
      </w:r>
    </w:p>
    <w:p w:rsidR="00B74835" w:rsidRDefault="00B74835" w:rsidP="00943D44">
      <w:pPr>
        <w:pStyle w:val="a5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B74835" w:rsidRDefault="00B74835" w:rsidP="00943D44">
      <w:pPr>
        <w:pStyle w:val="a5"/>
        <w:ind w:left="2835"/>
      </w:pPr>
      <w:proofErr w:type="spellStart"/>
      <w:r>
        <w:t>Резниченко</w:t>
      </w:r>
      <w:proofErr w:type="spellEnd"/>
      <w:r>
        <w:t xml:space="preserve"> М.С. – за </w:t>
      </w:r>
    </w:p>
    <w:p w:rsidR="00B74835" w:rsidRDefault="00B74835" w:rsidP="00943D44">
      <w:pPr>
        <w:pStyle w:val="a5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B74835" w:rsidRDefault="00B74835" w:rsidP="00943D44">
      <w:pPr>
        <w:pStyle w:val="a5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B74835" w:rsidRDefault="00B74835" w:rsidP="00943D44">
      <w:pPr>
        <w:pStyle w:val="a5"/>
        <w:ind w:left="2835"/>
      </w:pPr>
    </w:p>
    <w:p w:rsidR="00604CC5" w:rsidRPr="00EF7D33" w:rsidRDefault="006E6230" w:rsidP="00943D44">
      <w:pPr>
        <w:pStyle w:val="a5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</w:t>
      </w:r>
      <w:r w:rsidR="00B74835">
        <w:t>5</w:t>
      </w:r>
    </w:p>
    <w:p w:rsidR="00604CC5" w:rsidRPr="00EF7D33" w:rsidRDefault="00604CC5" w:rsidP="00943D44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 w:rsidR="00B74835">
        <w:t>–</w:t>
      </w:r>
    </w:p>
    <w:p w:rsidR="00604CC5" w:rsidRPr="00EF7D33" w:rsidRDefault="00604CC5" w:rsidP="00943D44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 w:rsidR="00B74835">
        <w:t>–</w:t>
      </w:r>
    </w:p>
    <w:p w:rsidR="00604CC5" w:rsidRPr="00EF7D33" w:rsidRDefault="00604CC5" w:rsidP="00943D44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 w:rsidR="003A4AF9">
        <w:tab/>
      </w:r>
      <w:r w:rsidR="003A4AF9">
        <w:tab/>
      </w:r>
      <w:r w:rsidR="00E5709B">
        <w:t xml:space="preserve"> </w:t>
      </w:r>
      <w:r w:rsidR="00B74835">
        <w:t>–</w:t>
      </w:r>
    </w:p>
    <w:p w:rsidR="00604CC5" w:rsidRPr="00EF7D33" w:rsidRDefault="00604CC5" w:rsidP="00943D44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 w:rsidR="004E14C5">
        <w:t>5</w:t>
      </w:r>
    </w:p>
    <w:p w:rsidR="00943D44" w:rsidRPr="00EF7D33" w:rsidRDefault="00943D44" w:rsidP="00943D44">
      <w:pPr>
        <w:ind w:left="2552"/>
        <w:jc w:val="both"/>
        <w:rPr>
          <w:szCs w:val="28"/>
        </w:rPr>
      </w:pPr>
    </w:p>
    <w:p w:rsidR="00604CC5" w:rsidRPr="006E6230" w:rsidRDefault="00604CC5" w:rsidP="00943D44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lang w:eastAsia="ru-RU"/>
        </w:rPr>
      </w:pPr>
      <w:r w:rsidRPr="00604CC5">
        <w:rPr>
          <w:b/>
          <w:sz w:val="28"/>
          <w:lang w:eastAsia="ru-RU"/>
        </w:rPr>
        <w:t xml:space="preserve">СЛУХАЛИ 2. </w:t>
      </w:r>
      <w:r w:rsidR="006E6230" w:rsidRPr="006E6230">
        <w:rPr>
          <w:b/>
          <w:sz w:val="28"/>
          <w:szCs w:val="28"/>
        </w:rPr>
        <w:t>Про внесення змін до рішення обласної ради</w:t>
      </w:r>
      <w:r w:rsidR="006E6230" w:rsidRPr="006E6230">
        <w:rPr>
          <w:b/>
          <w:color w:val="000000"/>
          <w:sz w:val="28"/>
          <w:szCs w:val="28"/>
        </w:rPr>
        <w:t xml:space="preserve"> від </w:t>
      </w:r>
      <w:r w:rsidR="006E6230">
        <w:rPr>
          <w:b/>
          <w:color w:val="000000"/>
          <w:sz w:val="28"/>
          <w:szCs w:val="28"/>
        </w:rPr>
        <w:br/>
      </w:r>
      <w:r w:rsidR="006E6230" w:rsidRPr="006E6230">
        <w:rPr>
          <w:b/>
          <w:color w:val="000000"/>
          <w:sz w:val="28"/>
          <w:szCs w:val="28"/>
        </w:rPr>
        <w:t>21 жовтня 2015 року № 680-34/</w:t>
      </w:r>
      <w:r w:rsidR="006E6230" w:rsidRPr="006E6230">
        <w:rPr>
          <w:b/>
          <w:color w:val="000000"/>
          <w:sz w:val="28"/>
          <w:szCs w:val="28"/>
          <w:lang w:val="en-US"/>
        </w:rPr>
        <w:t>VI</w:t>
      </w:r>
      <w:r w:rsidR="006E6230" w:rsidRPr="006E6230">
        <w:rPr>
          <w:b/>
          <w:color w:val="000000"/>
          <w:sz w:val="28"/>
          <w:szCs w:val="28"/>
        </w:rPr>
        <w:t xml:space="preserve"> „Про Дніпропетровську обласну комплексну програму (стратегію) екологічної безпеки та запобігання змінам клімату </w:t>
      </w:r>
      <w:r w:rsidR="006E6230" w:rsidRPr="006E6230">
        <w:rPr>
          <w:b/>
          <w:sz w:val="28"/>
          <w:szCs w:val="28"/>
        </w:rPr>
        <w:t>на 2016 – 2025 роки” (зі змінами)</w:t>
      </w:r>
      <w:r w:rsidRPr="006E6230">
        <w:rPr>
          <w:b/>
          <w:sz w:val="28"/>
          <w:lang w:eastAsia="ru-RU"/>
        </w:rPr>
        <w:t>.</w:t>
      </w:r>
    </w:p>
    <w:p w:rsidR="00604CC5" w:rsidRPr="00EF7D33" w:rsidRDefault="00604CC5" w:rsidP="00943D44">
      <w:pPr>
        <w:ind w:firstLine="709"/>
        <w:jc w:val="both"/>
        <w:rPr>
          <w:szCs w:val="28"/>
        </w:rPr>
      </w:pPr>
    </w:p>
    <w:p w:rsidR="00604CC5" w:rsidRDefault="003E021D" w:rsidP="00C92232">
      <w:pPr>
        <w:tabs>
          <w:tab w:val="left" w:pos="0"/>
          <w:tab w:val="left" w:pos="709"/>
          <w:tab w:val="left" w:pos="1134"/>
          <w:tab w:val="left" w:pos="2268"/>
          <w:tab w:val="left" w:pos="2410"/>
        </w:tabs>
        <w:jc w:val="both"/>
        <w:rPr>
          <w:szCs w:val="28"/>
        </w:rPr>
      </w:pPr>
      <w:r w:rsidRPr="003E021D">
        <w:tab/>
      </w:r>
      <w:r w:rsidR="00604CC5" w:rsidRPr="00EF7D33">
        <w:rPr>
          <w:u w:val="single"/>
        </w:rPr>
        <w:t>Інформація</w:t>
      </w:r>
      <w:r w:rsidR="00604CC5" w:rsidRPr="00EF7D33">
        <w:t xml:space="preserve">: </w:t>
      </w:r>
      <w:r w:rsidR="00C92232">
        <w:rPr>
          <w:szCs w:val="28"/>
        </w:rPr>
        <w:t>виконуючого обов’язки директора департаменту екології та природних ресурсів Дніпропетровської обласної державної адміністраці</w:t>
      </w:r>
      <w:r w:rsidR="00760416">
        <w:rPr>
          <w:szCs w:val="28"/>
        </w:rPr>
        <w:t xml:space="preserve">ї – військової адміністрації </w:t>
      </w:r>
      <w:proofErr w:type="spellStart"/>
      <w:r w:rsidR="00760416">
        <w:rPr>
          <w:szCs w:val="28"/>
        </w:rPr>
        <w:t>Плє</w:t>
      </w:r>
      <w:r w:rsidR="00C92232">
        <w:rPr>
          <w:szCs w:val="28"/>
        </w:rPr>
        <w:t>шакова</w:t>
      </w:r>
      <w:proofErr w:type="spellEnd"/>
      <w:r w:rsidR="00C92232">
        <w:rPr>
          <w:szCs w:val="28"/>
        </w:rPr>
        <w:t xml:space="preserve"> А.О. стосовно запропонованих змін до </w:t>
      </w:r>
      <w:r w:rsidR="00C92232">
        <w:rPr>
          <w:color w:val="000000"/>
          <w:szCs w:val="28"/>
        </w:rPr>
        <w:t>Дніпропетровської</w:t>
      </w:r>
      <w:r w:rsidR="00C92232" w:rsidRPr="00C92232">
        <w:rPr>
          <w:color w:val="000000"/>
          <w:szCs w:val="28"/>
        </w:rPr>
        <w:t xml:space="preserve"> обласн</w:t>
      </w:r>
      <w:r w:rsidR="00C92232">
        <w:rPr>
          <w:color w:val="000000"/>
          <w:szCs w:val="28"/>
        </w:rPr>
        <w:t>ої</w:t>
      </w:r>
      <w:r w:rsidR="00C92232" w:rsidRPr="00C92232">
        <w:rPr>
          <w:color w:val="000000"/>
          <w:szCs w:val="28"/>
        </w:rPr>
        <w:t xml:space="preserve"> комплексн</w:t>
      </w:r>
      <w:r w:rsidR="00C92232">
        <w:rPr>
          <w:color w:val="000000"/>
          <w:szCs w:val="28"/>
        </w:rPr>
        <w:t>ої</w:t>
      </w:r>
      <w:r w:rsidR="00C92232" w:rsidRPr="00C92232">
        <w:rPr>
          <w:color w:val="000000"/>
          <w:szCs w:val="28"/>
        </w:rPr>
        <w:t xml:space="preserve"> програм</w:t>
      </w:r>
      <w:r w:rsidR="00C92232">
        <w:rPr>
          <w:color w:val="000000"/>
          <w:szCs w:val="28"/>
        </w:rPr>
        <w:t>и</w:t>
      </w:r>
      <w:r w:rsidR="00C92232" w:rsidRPr="00C92232">
        <w:rPr>
          <w:color w:val="000000"/>
          <w:szCs w:val="28"/>
        </w:rPr>
        <w:t xml:space="preserve"> (стратегі</w:t>
      </w:r>
      <w:r w:rsidR="00C92232">
        <w:rPr>
          <w:color w:val="000000"/>
          <w:szCs w:val="28"/>
        </w:rPr>
        <w:t>ї</w:t>
      </w:r>
      <w:r w:rsidR="00C92232" w:rsidRPr="00C92232">
        <w:rPr>
          <w:color w:val="000000"/>
          <w:szCs w:val="28"/>
        </w:rPr>
        <w:t xml:space="preserve">) екологічної безпеки та запобігання змінам клімату </w:t>
      </w:r>
      <w:r w:rsidR="00C92232" w:rsidRPr="00C92232">
        <w:rPr>
          <w:szCs w:val="28"/>
        </w:rPr>
        <w:t>на 2016 – 2025 роки</w:t>
      </w:r>
      <w:r w:rsidR="00C92232">
        <w:rPr>
          <w:szCs w:val="28"/>
        </w:rPr>
        <w:t>.</w:t>
      </w:r>
    </w:p>
    <w:p w:rsidR="00C92232" w:rsidRDefault="00C92232" w:rsidP="00C92232">
      <w:pPr>
        <w:tabs>
          <w:tab w:val="left" w:pos="0"/>
          <w:tab w:val="left" w:pos="709"/>
          <w:tab w:val="left" w:pos="1134"/>
          <w:tab w:val="left" w:pos="2268"/>
          <w:tab w:val="left" w:pos="2410"/>
        </w:tabs>
        <w:jc w:val="both"/>
      </w:pPr>
    </w:p>
    <w:p w:rsidR="005008BE" w:rsidRDefault="003E021D" w:rsidP="003E021D">
      <w:pPr>
        <w:tabs>
          <w:tab w:val="left" w:pos="0"/>
          <w:tab w:val="left" w:pos="709"/>
          <w:tab w:val="left" w:pos="1134"/>
          <w:tab w:val="left" w:pos="2268"/>
          <w:tab w:val="left" w:pos="2410"/>
        </w:tabs>
        <w:jc w:val="both"/>
      </w:pPr>
      <w:r w:rsidRPr="003E021D">
        <w:tab/>
      </w:r>
      <w:r w:rsidR="00604CC5" w:rsidRPr="00EF7D33">
        <w:rPr>
          <w:u w:val="single"/>
        </w:rPr>
        <w:t>Виступили:</w:t>
      </w:r>
      <w:r w:rsidR="00604CC5" w:rsidRPr="00EF7D33">
        <w:t xml:space="preserve"> </w:t>
      </w:r>
      <w:r w:rsidR="00604CC5">
        <w:t xml:space="preserve">Курячий М.П. </w:t>
      </w:r>
      <w:r w:rsidR="00C92232">
        <w:t xml:space="preserve">повідомив щодо необхідності більш-якісної підготовки матеріалів наданих на розгляд постійної комісії обласної ради з питань екології та енергозбереження. </w:t>
      </w:r>
    </w:p>
    <w:p w:rsidR="00604CC5" w:rsidRPr="00EF7D33" w:rsidRDefault="005008BE" w:rsidP="003E021D">
      <w:pPr>
        <w:tabs>
          <w:tab w:val="left" w:pos="0"/>
          <w:tab w:val="left" w:pos="709"/>
          <w:tab w:val="left" w:pos="1134"/>
          <w:tab w:val="left" w:pos="2268"/>
          <w:tab w:val="left" w:pos="2410"/>
        </w:tabs>
        <w:jc w:val="both"/>
        <w:rPr>
          <w:b/>
        </w:rPr>
      </w:pPr>
      <w:r>
        <w:tab/>
      </w:r>
      <w:r w:rsidR="00C92232">
        <w:t>Рекомендував</w:t>
      </w:r>
      <w:r>
        <w:t xml:space="preserve"> </w:t>
      </w:r>
      <w:r>
        <w:rPr>
          <w:szCs w:val="28"/>
        </w:rPr>
        <w:t xml:space="preserve">департаменту екології та природних ресурсів Дніпропетровської обласної державної адміністрації </w:t>
      </w:r>
      <w:r w:rsidR="00760416">
        <w:rPr>
          <w:szCs w:val="28"/>
        </w:rPr>
        <w:t xml:space="preserve">– військової адміністрації </w:t>
      </w:r>
      <w:r>
        <w:rPr>
          <w:szCs w:val="28"/>
        </w:rPr>
        <w:t xml:space="preserve">надати інформацію щодо використання коштів обласного фонду охорони навколишнього природного середовища у 2024 році в рамках реалізації заходів </w:t>
      </w:r>
      <w:r>
        <w:rPr>
          <w:color w:val="000000"/>
          <w:szCs w:val="28"/>
        </w:rPr>
        <w:t>Дніпропетровської</w:t>
      </w:r>
      <w:r w:rsidRPr="00C92232">
        <w:rPr>
          <w:color w:val="000000"/>
          <w:szCs w:val="28"/>
        </w:rPr>
        <w:t xml:space="preserve"> обласн</w:t>
      </w:r>
      <w:r>
        <w:rPr>
          <w:color w:val="000000"/>
          <w:szCs w:val="28"/>
        </w:rPr>
        <w:t>ої</w:t>
      </w:r>
      <w:r w:rsidRPr="00C92232">
        <w:rPr>
          <w:color w:val="000000"/>
          <w:szCs w:val="28"/>
        </w:rPr>
        <w:t xml:space="preserve"> комплексн</w:t>
      </w:r>
      <w:r>
        <w:rPr>
          <w:color w:val="000000"/>
          <w:szCs w:val="28"/>
        </w:rPr>
        <w:t>ої</w:t>
      </w:r>
      <w:r w:rsidRPr="00C92232">
        <w:rPr>
          <w:color w:val="000000"/>
          <w:szCs w:val="28"/>
        </w:rPr>
        <w:t xml:space="preserve"> програм</w:t>
      </w:r>
      <w:r>
        <w:rPr>
          <w:color w:val="000000"/>
          <w:szCs w:val="28"/>
        </w:rPr>
        <w:t>и</w:t>
      </w:r>
      <w:r w:rsidRPr="00C92232">
        <w:rPr>
          <w:color w:val="000000"/>
          <w:szCs w:val="28"/>
        </w:rPr>
        <w:t xml:space="preserve"> (стратегі</w:t>
      </w:r>
      <w:r>
        <w:rPr>
          <w:color w:val="000000"/>
          <w:szCs w:val="28"/>
        </w:rPr>
        <w:t>ї</w:t>
      </w:r>
      <w:r w:rsidRPr="00C92232">
        <w:rPr>
          <w:color w:val="000000"/>
          <w:szCs w:val="28"/>
        </w:rPr>
        <w:t xml:space="preserve">) екологічної безпеки та запобігання змінам клімату </w:t>
      </w:r>
      <w:r w:rsidR="00760416">
        <w:rPr>
          <w:color w:val="000000"/>
          <w:szCs w:val="28"/>
        </w:rPr>
        <w:t xml:space="preserve">                                  </w:t>
      </w:r>
      <w:r w:rsidRPr="00C92232">
        <w:rPr>
          <w:szCs w:val="28"/>
        </w:rPr>
        <w:t>на 2016 – 2025 роки</w:t>
      </w:r>
      <w:r>
        <w:rPr>
          <w:szCs w:val="28"/>
        </w:rPr>
        <w:t xml:space="preserve">. Також надати до постійної комісії обласної ради з питань екології та енергозбереження пропозиції щодо плану фінансування природоохоронних заходів у 2025 році за рахунок коштів обласного фонду охорони навколишнього природного середовища в рамках реалізації заходів </w:t>
      </w:r>
      <w:r>
        <w:rPr>
          <w:color w:val="000000"/>
          <w:szCs w:val="28"/>
        </w:rPr>
        <w:t>Дніпропетровської</w:t>
      </w:r>
      <w:r w:rsidRPr="00C92232">
        <w:rPr>
          <w:color w:val="000000"/>
          <w:szCs w:val="28"/>
        </w:rPr>
        <w:t xml:space="preserve"> обласн</w:t>
      </w:r>
      <w:r>
        <w:rPr>
          <w:color w:val="000000"/>
          <w:szCs w:val="28"/>
        </w:rPr>
        <w:t>ої</w:t>
      </w:r>
      <w:r w:rsidRPr="00C92232">
        <w:rPr>
          <w:color w:val="000000"/>
          <w:szCs w:val="28"/>
        </w:rPr>
        <w:t xml:space="preserve"> комплексн</w:t>
      </w:r>
      <w:r>
        <w:rPr>
          <w:color w:val="000000"/>
          <w:szCs w:val="28"/>
        </w:rPr>
        <w:t>ої</w:t>
      </w:r>
      <w:r w:rsidRPr="00C92232">
        <w:rPr>
          <w:color w:val="000000"/>
          <w:szCs w:val="28"/>
        </w:rPr>
        <w:t xml:space="preserve"> програм</w:t>
      </w:r>
      <w:r>
        <w:rPr>
          <w:color w:val="000000"/>
          <w:szCs w:val="28"/>
        </w:rPr>
        <w:t>и</w:t>
      </w:r>
      <w:r w:rsidRPr="00C92232">
        <w:rPr>
          <w:color w:val="000000"/>
          <w:szCs w:val="28"/>
        </w:rPr>
        <w:t xml:space="preserve"> (стратегі</w:t>
      </w:r>
      <w:r>
        <w:rPr>
          <w:color w:val="000000"/>
          <w:szCs w:val="28"/>
        </w:rPr>
        <w:t>ї</w:t>
      </w:r>
      <w:r w:rsidRPr="00C92232">
        <w:rPr>
          <w:color w:val="000000"/>
          <w:szCs w:val="28"/>
        </w:rPr>
        <w:t xml:space="preserve">) екологічної безпеки та запобігання змінам клімату </w:t>
      </w:r>
      <w:r w:rsidRPr="00C92232">
        <w:rPr>
          <w:szCs w:val="28"/>
        </w:rPr>
        <w:t>на 2016 – 2025 роки</w:t>
      </w:r>
      <w:r>
        <w:rPr>
          <w:szCs w:val="28"/>
        </w:rPr>
        <w:t>.</w:t>
      </w:r>
    </w:p>
    <w:p w:rsidR="00604CC5" w:rsidRPr="00EF7D33" w:rsidRDefault="00604CC5" w:rsidP="00943D44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jc w:val="both"/>
      </w:pPr>
    </w:p>
    <w:p w:rsidR="00604CC5" w:rsidRDefault="00604CC5" w:rsidP="00943D44">
      <w:pPr>
        <w:ind w:firstLine="709"/>
        <w:jc w:val="both"/>
        <w:rPr>
          <w:szCs w:val="28"/>
        </w:rPr>
      </w:pPr>
      <w:r w:rsidRPr="00EF7D33">
        <w:rPr>
          <w:b/>
          <w:bCs/>
          <w:szCs w:val="28"/>
        </w:rPr>
        <w:t>ВИРІШИЛИ</w:t>
      </w:r>
      <w:r w:rsidRPr="00EF7D33">
        <w:rPr>
          <w:b/>
          <w:szCs w:val="28"/>
        </w:rPr>
        <w:t xml:space="preserve">: </w:t>
      </w:r>
      <w:r w:rsidRPr="00730581">
        <w:rPr>
          <w:szCs w:val="28"/>
        </w:rPr>
        <w:t xml:space="preserve">взяти </w:t>
      </w:r>
      <w:r w:rsidR="00DA6C48">
        <w:rPr>
          <w:szCs w:val="28"/>
        </w:rPr>
        <w:t xml:space="preserve">до відома інформацію </w:t>
      </w:r>
      <w:r w:rsidR="004E14C5">
        <w:rPr>
          <w:szCs w:val="28"/>
        </w:rPr>
        <w:t xml:space="preserve">виконуючого обов’язки </w:t>
      </w:r>
      <w:r w:rsidR="00DA6C48">
        <w:rPr>
          <w:szCs w:val="28"/>
        </w:rPr>
        <w:t xml:space="preserve">директора </w:t>
      </w:r>
      <w:r w:rsidR="00613FA1">
        <w:rPr>
          <w:szCs w:val="28"/>
        </w:rPr>
        <w:t xml:space="preserve">департаменту екології та природних ресурсів Дніпропетровської обласної державної адміністрації – військової адміністрації </w:t>
      </w:r>
      <w:proofErr w:type="spellStart"/>
      <w:r w:rsidR="004E14C5">
        <w:rPr>
          <w:szCs w:val="28"/>
        </w:rPr>
        <w:t>Плєшакова</w:t>
      </w:r>
      <w:proofErr w:type="spellEnd"/>
      <w:r w:rsidR="004E14C5">
        <w:rPr>
          <w:szCs w:val="28"/>
        </w:rPr>
        <w:t xml:space="preserve"> А.О.</w:t>
      </w:r>
      <w:r w:rsidR="00613FA1">
        <w:rPr>
          <w:szCs w:val="28"/>
        </w:rPr>
        <w:t xml:space="preserve"> </w:t>
      </w:r>
      <w:r>
        <w:rPr>
          <w:szCs w:val="28"/>
        </w:rPr>
        <w:t xml:space="preserve">стосовно </w:t>
      </w:r>
      <w:proofErr w:type="spellStart"/>
      <w:r w:rsidR="002C262A">
        <w:rPr>
          <w:szCs w:val="28"/>
        </w:rPr>
        <w:t>проє</w:t>
      </w:r>
      <w:r w:rsidR="00E513D4">
        <w:rPr>
          <w:szCs w:val="28"/>
        </w:rPr>
        <w:t>кту</w:t>
      </w:r>
      <w:proofErr w:type="spellEnd"/>
      <w:r w:rsidR="00E513D4">
        <w:rPr>
          <w:szCs w:val="28"/>
        </w:rPr>
        <w:t xml:space="preserve"> </w:t>
      </w:r>
      <w:r w:rsidR="006E6230" w:rsidRPr="006E6230">
        <w:rPr>
          <w:szCs w:val="28"/>
        </w:rPr>
        <w:t xml:space="preserve">змін до рішення обласної ради від 21 жовтня 2015 року </w:t>
      </w:r>
      <w:r w:rsidR="004E14C5">
        <w:rPr>
          <w:szCs w:val="28"/>
        </w:rPr>
        <w:br/>
      </w:r>
      <w:r w:rsidR="006E6230" w:rsidRPr="006E6230">
        <w:rPr>
          <w:szCs w:val="28"/>
        </w:rPr>
        <w:t xml:space="preserve">№ 680-34/VI „Про Дніпропетровську обласну комплексну програму (стратегію) екологічної безпеки та запобігання змінам клімату на </w:t>
      </w:r>
      <w:r w:rsidR="004E14C5">
        <w:rPr>
          <w:szCs w:val="28"/>
        </w:rPr>
        <w:br/>
      </w:r>
      <w:r w:rsidR="006E6230" w:rsidRPr="006E6230">
        <w:rPr>
          <w:szCs w:val="28"/>
        </w:rPr>
        <w:t>2016 – 2025 роки”</w:t>
      </w:r>
      <w:r w:rsidR="005A2F64" w:rsidRPr="005A2F64">
        <w:rPr>
          <w:szCs w:val="28"/>
        </w:rPr>
        <w:t>.</w:t>
      </w:r>
      <w:r w:rsidR="005A2F64">
        <w:rPr>
          <w:szCs w:val="28"/>
        </w:rPr>
        <w:t xml:space="preserve"> </w:t>
      </w:r>
    </w:p>
    <w:p w:rsidR="005008BE" w:rsidRDefault="005008BE" w:rsidP="005008BE">
      <w:pPr>
        <w:ind w:firstLine="709"/>
        <w:jc w:val="both"/>
        <w:rPr>
          <w:sz w:val="27"/>
          <w:szCs w:val="27"/>
        </w:rPr>
      </w:pPr>
      <w:r>
        <w:rPr>
          <w:szCs w:val="28"/>
        </w:rPr>
        <w:t>П</w:t>
      </w:r>
      <w:r w:rsidRPr="001913EE">
        <w:rPr>
          <w:szCs w:val="28"/>
        </w:rPr>
        <w:t xml:space="preserve">огодити </w:t>
      </w:r>
      <w:proofErr w:type="spellStart"/>
      <w:r>
        <w:rPr>
          <w:szCs w:val="28"/>
        </w:rPr>
        <w:t>проє</w:t>
      </w:r>
      <w:r w:rsidRPr="001913EE">
        <w:rPr>
          <w:szCs w:val="28"/>
        </w:rPr>
        <w:t>кт</w:t>
      </w:r>
      <w:proofErr w:type="spellEnd"/>
      <w:r w:rsidRPr="001913EE">
        <w:rPr>
          <w:szCs w:val="28"/>
        </w:rPr>
        <w:t xml:space="preserve"> рішення</w:t>
      </w:r>
      <w:r>
        <w:rPr>
          <w:b/>
          <w:szCs w:val="28"/>
        </w:rPr>
        <w:t xml:space="preserve"> </w:t>
      </w:r>
      <w:r w:rsidRPr="00D60B63">
        <w:t>„</w:t>
      </w:r>
      <w:r w:rsidRPr="00E513D4">
        <w:rPr>
          <w:szCs w:val="28"/>
        </w:rPr>
        <w:t>Про внесення змін до рішення обласної ради</w:t>
      </w:r>
      <w:r w:rsidRPr="00E513D4">
        <w:rPr>
          <w:color w:val="000000"/>
          <w:szCs w:val="28"/>
        </w:rPr>
        <w:t xml:space="preserve"> від 21 жовтня 2015 року № 680-34/</w:t>
      </w:r>
      <w:r w:rsidRPr="00E513D4">
        <w:rPr>
          <w:color w:val="000000"/>
          <w:szCs w:val="28"/>
          <w:lang w:val="en-US"/>
        </w:rPr>
        <w:t>VI</w:t>
      </w:r>
      <w:r w:rsidRPr="00E513D4">
        <w:rPr>
          <w:color w:val="000000"/>
          <w:szCs w:val="28"/>
        </w:rPr>
        <w:t xml:space="preserve"> „Про Дніпропетровську обласну комплексну програму (стратегію) екологічної безпеки та запобігання змінам клімату </w:t>
      </w:r>
      <w:r w:rsidRPr="00E513D4">
        <w:rPr>
          <w:szCs w:val="28"/>
        </w:rPr>
        <w:t>на 2016 – 2025 роки”</w:t>
      </w:r>
      <w:r w:rsidRPr="006E6230">
        <w:rPr>
          <w:b/>
          <w:szCs w:val="28"/>
        </w:rPr>
        <w:t xml:space="preserve"> </w:t>
      </w:r>
      <w:r w:rsidRPr="00E513D4">
        <w:rPr>
          <w:szCs w:val="28"/>
        </w:rPr>
        <w:t>(зі змінами)</w:t>
      </w:r>
      <w:r w:rsidRPr="00E513D4">
        <w:t xml:space="preserve"> </w:t>
      </w:r>
      <w:r>
        <w:t xml:space="preserve">та винести його на розгляд двадцять третьої сесії обласної ради </w:t>
      </w:r>
      <w:r>
        <w:rPr>
          <w:lang w:val="en-US"/>
        </w:rPr>
        <w:t>VIII</w:t>
      </w:r>
      <w:r>
        <w:t xml:space="preserve"> скликання.</w:t>
      </w:r>
    </w:p>
    <w:p w:rsidR="005008BE" w:rsidRDefault="005008BE" w:rsidP="00943D44">
      <w:pPr>
        <w:ind w:firstLine="709"/>
        <w:jc w:val="both"/>
        <w:rPr>
          <w:szCs w:val="28"/>
        </w:rPr>
      </w:pPr>
      <w:r>
        <w:t xml:space="preserve">Рекомендувати </w:t>
      </w:r>
      <w:r>
        <w:rPr>
          <w:szCs w:val="28"/>
        </w:rPr>
        <w:t xml:space="preserve">департаменту екології та природних ресурсів Дніпропетровської обласної державної адміністрації – військової адміністрації, надати інформацію щодо використання коштів обласного фонду охорони навколишнього природного середовища у 2024 році в рамках реалізації заходів </w:t>
      </w:r>
      <w:r>
        <w:rPr>
          <w:color w:val="000000"/>
          <w:szCs w:val="28"/>
        </w:rPr>
        <w:t>Дніпропетровської</w:t>
      </w:r>
      <w:r w:rsidRPr="00C92232">
        <w:rPr>
          <w:color w:val="000000"/>
          <w:szCs w:val="28"/>
        </w:rPr>
        <w:t xml:space="preserve"> обласн</w:t>
      </w:r>
      <w:r>
        <w:rPr>
          <w:color w:val="000000"/>
          <w:szCs w:val="28"/>
        </w:rPr>
        <w:t>ої</w:t>
      </w:r>
      <w:r w:rsidRPr="00C92232">
        <w:rPr>
          <w:color w:val="000000"/>
          <w:szCs w:val="28"/>
        </w:rPr>
        <w:t xml:space="preserve"> комплексн</w:t>
      </w:r>
      <w:r>
        <w:rPr>
          <w:color w:val="000000"/>
          <w:szCs w:val="28"/>
        </w:rPr>
        <w:t>ої</w:t>
      </w:r>
      <w:r w:rsidRPr="00C92232">
        <w:rPr>
          <w:color w:val="000000"/>
          <w:szCs w:val="28"/>
        </w:rPr>
        <w:t xml:space="preserve"> програм</w:t>
      </w:r>
      <w:r>
        <w:rPr>
          <w:color w:val="000000"/>
          <w:szCs w:val="28"/>
        </w:rPr>
        <w:t>и</w:t>
      </w:r>
      <w:r w:rsidRPr="00C92232">
        <w:rPr>
          <w:color w:val="000000"/>
          <w:szCs w:val="28"/>
        </w:rPr>
        <w:t xml:space="preserve"> (стратегі</w:t>
      </w:r>
      <w:r>
        <w:rPr>
          <w:color w:val="000000"/>
          <w:szCs w:val="28"/>
        </w:rPr>
        <w:t>ї</w:t>
      </w:r>
      <w:r w:rsidRPr="00C92232">
        <w:rPr>
          <w:color w:val="000000"/>
          <w:szCs w:val="28"/>
        </w:rPr>
        <w:t xml:space="preserve">) екологічної безпеки та запобігання змінам клімату </w:t>
      </w:r>
      <w:r>
        <w:rPr>
          <w:color w:val="000000"/>
          <w:szCs w:val="28"/>
        </w:rPr>
        <w:br/>
      </w:r>
      <w:r w:rsidRPr="00C92232">
        <w:rPr>
          <w:szCs w:val="28"/>
        </w:rPr>
        <w:t>на 2016 – 2025 роки</w:t>
      </w:r>
      <w:r>
        <w:rPr>
          <w:szCs w:val="28"/>
        </w:rPr>
        <w:t xml:space="preserve">. </w:t>
      </w:r>
    </w:p>
    <w:p w:rsidR="005008BE" w:rsidRDefault="005008BE" w:rsidP="00943D44">
      <w:pPr>
        <w:ind w:firstLine="709"/>
        <w:jc w:val="both"/>
        <w:rPr>
          <w:sz w:val="27"/>
          <w:szCs w:val="27"/>
        </w:rPr>
      </w:pPr>
      <w:r>
        <w:rPr>
          <w:szCs w:val="28"/>
        </w:rPr>
        <w:t xml:space="preserve">Надати до постійної комісії обласної ради з питань екології та енергозбереження пропозиції щодо плану фінансування природоохоронних заходів у 2025 році за рахунок коштів обласного фонду охорони навколишнього природного середовища в рамках реалізації заходів </w:t>
      </w:r>
      <w:r>
        <w:rPr>
          <w:color w:val="000000"/>
          <w:szCs w:val="28"/>
        </w:rPr>
        <w:t>Дніпропетровської</w:t>
      </w:r>
      <w:r w:rsidRPr="00C92232">
        <w:rPr>
          <w:color w:val="000000"/>
          <w:szCs w:val="28"/>
        </w:rPr>
        <w:t xml:space="preserve"> обласн</w:t>
      </w:r>
      <w:r>
        <w:rPr>
          <w:color w:val="000000"/>
          <w:szCs w:val="28"/>
        </w:rPr>
        <w:t>ої</w:t>
      </w:r>
      <w:r w:rsidRPr="00C92232">
        <w:rPr>
          <w:color w:val="000000"/>
          <w:szCs w:val="28"/>
        </w:rPr>
        <w:t xml:space="preserve"> комплексн</w:t>
      </w:r>
      <w:r>
        <w:rPr>
          <w:color w:val="000000"/>
          <w:szCs w:val="28"/>
        </w:rPr>
        <w:t>ої</w:t>
      </w:r>
      <w:r w:rsidRPr="00C92232">
        <w:rPr>
          <w:color w:val="000000"/>
          <w:szCs w:val="28"/>
        </w:rPr>
        <w:t xml:space="preserve"> програм</w:t>
      </w:r>
      <w:r>
        <w:rPr>
          <w:color w:val="000000"/>
          <w:szCs w:val="28"/>
        </w:rPr>
        <w:t>и</w:t>
      </w:r>
      <w:r w:rsidRPr="00C92232">
        <w:rPr>
          <w:color w:val="000000"/>
          <w:szCs w:val="28"/>
        </w:rPr>
        <w:t xml:space="preserve"> (стратегі</w:t>
      </w:r>
      <w:r>
        <w:rPr>
          <w:color w:val="000000"/>
          <w:szCs w:val="28"/>
        </w:rPr>
        <w:t>ї</w:t>
      </w:r>
      <w:r w:rsidRPr="00C92232">
        <w:rPr>
          <w:color w:val="000000"/>
          <w:szCs w:val="28"/>
        </w:rPr>
        <w:t xml:space="preserve">) екологічної безпеки та запобігання змінам клімату </w:t>
      </w:r>
      <w:r w:rsidRPr="00C92232">
        <w:rPr>
          <w:szCs w:val="28"/>
        </w:rPr>
        <w:t>на 2016 – 2025 роки</w:t>
      </w:r>
      <w:r>
        <w:rPr>
          <w:szCs w:val="28"/>
        </w:rPr>
        <w:t>.</w:t>
      </w:r>
    </w:p>
    <w:p w:rsidR="005008BE" w:rsidRDefault="005008BE" w:rsidP="00943D44">
      <w:pPr>
        <w:pStyle w:val="a5"/>
        <w:jc w:val="center"/>
        <w:rPr>
          <w:b/>
          <w:bCs/>
        </w:rPr>
      </w:pPr>
    </w:p>
    <w:p w:rsidR="00B74835" w:rsidRPr="00EF7D33" w:rsidRDefault="00B74835" w:rsidP="00B74835">
      <w:pPr>
        <w:pStyle w:val="a5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B74835" w:rsidRPr="00EF7D33" w:rsidRDefault="00B74835" w:rsidP="00B74835">
      <w:pPr>
        <w:pStyle w:val="a5"/>
        <w:jc w:val="center"/>
        <w:rPr>
          <w:b/>
          <w:bCs/>
          <w:sz w:val="16"/>
          <w:szCs w:val="16"/>
        </w:rPr>
      </w:pPr>
    </w:p>
    <w:p w:rsidR="00B74835" w:rsidRDefault="00B74835" w:rsidP="00B74835">
      <w:pPr>
        <w:pStyle w:val="a5"/>
        <w:ind w:left="2835"/>
      </w:pPr>
      <w:r>
        <w:t>Курячий М.П. – за</w:t>
      </w:r>
    </w:p>
    <w:p w:rsidR="00B74835" w:rsidRDefault="00B74835" w:rsidP="00B74835">
      <w:pPr>
        <w:pStyle w:val="a5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B74835" w:rsidRDefault="00B74835" w:rsidP="00B74835">
      <w:pPr>
        <w:pStyle w:val="a5"/>
        <w:ind w:left="2835"/>
      </w:pPr>
      <w:proofErr w:type="spellStart"/>
      <w:r>
        <w:t>Резниченко</w:t>
      </w:r>
      <w:proofErr w:type="spellEnd"/>
      <w:r>
        <w:t xml:space="preserve"> М.С. – за </w:t>
      </w:r>
    </w:p>
    <w:p w:rsidR="00B74835" w:rsidRDefault="00B74835" w:rsidP="00B74835">
      <w:pPr>
        <w:pStyle w:val="a5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B74835" w:rsidRDefault="00B74835" w:rsidP="00B74835">
      <w:pPr>
        <w:pStyle w:val="a5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B74835" w:rsidRDefault="00B74835" w:rsidP="00B74835">
      <w:pPr>
        <w:pStyle w:val="a5"/>
        <w:ind w:left="2835"/>
      </w:pPr>
    </w:p>
    <w:p w:rsidR="00B74835" w:rsidRPr="00EF7D33" w:rsidRDefault="00B74835" w:rsidP="00B74835">
      <w:pPr>
        <w:pStyle w:val="a5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B74835" w:rsidRPr="00EF7D33" w:rsidRDefault="00B74835" w:rsidP="00B74835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B74835" w:rsidRPr="00EF7D33" w:rsidRDefault="00B74835" w:rsidP="00B74835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B74835" w:rsidRPr="00EF7D33" w:rsidRDefault="00B74835" w:rsidP="00B74835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B74835" w:rsidRPr="00EF7D33" w:rsidRDefault="00B74835" w:rsidP="00B74835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4E14C5" w:rsidRPr="004E14C5" w:rsidRDefault="00604CC5" w:rsidP="004E14C5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bookmarkStart w:id="0" w:name="_GoBack"/>
      <w:bookmarkEnd w:id="0"/>
      <w:r w:rsidRPr="004465DD">
        <w:rPr>
          <w:b/>
          <w:sz w:val="28"/>
        </w:rPr>
        <w:t>СЛУХАЛИ 3.</w:t>
      </w:r>
      <w:r w:rsidRPr="00EF7D33">
        <w:rPr>
          <w:b/>
        </w:rPr>
        <w:t xml:space="preserve"> </w:t>
      </w:r>
      <w:r w:rsidR="004E14C5" w:rsidRPr="004E14C5">
        <w:rPr>
          <w:b/>
          <w:sz w:val="28"/>
          <w:szCs w:val="28"/>
        </w:rPr>
        <w:t>Про план роботи постійної комісії обласної ради з питань екології та енергозбереження на 2025 рік.</w:t>
      </w:r>
    </w:p>
    <w:p w:rsidR="00604CC5" w:rsidRDefault="00604CC5" w:rsidP="00E513D4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16"/>
        </w:rPr>
      </w:pPr>
    </w:p>
    <w:p w:rsidR="00943D44" w:rsidRDefault="00943D44" w:rsidP="00943D44">
      <w:pPr>
        <w:ind w:firstLine="709"/>
        <w:jc w:val="both"/>
        <w:rPr>
          <w:b/>
          <w:sz w:val="16"/>
        </w:rPr>
      </w:pPr>
    </w:p>
    <w:p w:rsidR="00604CC5" w:rsidRPr="00EF7D33" w:rsidRDefault="00604CC5" w:rsidP="00943D44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ind w:firstLine="709"/>
        <w:jc w:val="both"/>
      </w:pPr>
      <w:r w:rsidRPr="00EF7D33">
        <w:rPr>
          <w:u w:val="single"/>
        </w:rPr>
        <w:t>Інформація</w:t>
      </w:r>
      <w:r w:rsidRPr="00EF7D33">
        <w:t xml:space="preserve">: </w:t>
      </w:r>
      <w:r w:rsidR="004E14C5">
        <w:t>Курячого М.П.</w:t>
      </w:r>
      <w:r w:rsidR="005008BE">
        <w:t xml:space="preserve"> стосовно плану </w:t>
      </w:r>
      <w:r w:rsidR="005008BE" w:rsidRPr="005008BE">
        <w:t>роботи постійної комісії обласної ради з питань екології та енергозбереження на 2025 рік</w:t>
      </w:r>
      <w:r w:rsidR="005008BE">
        <w:t>.</w:t>
      </w:r>
    </w:p>
    <w:p w:rsidR="00604CC5" w:rsidRPr="00C37C89" w:rsidRDefault="00604CC5" w:rsidP="00943D44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jc w:val="both"/>
        <w:rPr>
          <w:sz w:val="16"/>
        </w:rPr>
      </w:pPr>
    </w:p>
    <w:p w:rsidR="00943D44" w:rsidRDefault="00943D44" w:rsidP="00943D44">
      <w:pPr>
        <w:ind w:firstLine="709"/>
        <w:jc w:val="both"/>
        <w:rPr>
          <w:b/>
          <w:sz w:val="16"/>
        </w:rPr>
      </w:pPr>
    </w:p>
    <w:p w:rsidR="00E513D4" w:rsidRDefault="00604CC5" w:rsidP="00E513D4">
      <w:pPr>
        <w:ind w:firstLine="709"/>
        <w:jc w:val="both"/>
        <w:rPr>
          <w:sz w:val="27"/>
          <w:szCs w:val="27"/>
        </w:rPr>
      </w:pPr>
      <w:r w:rsidRPr="00EF7D33">
        <w:rPr>
          <w:b/>
          <w:bCs/>
          <w:szCs w:val="28"/>
        </w:rPr>
        <w:t>ВИРІШИЛИ</w:t>
      </w:r>
      <w:r w:rsidRPr="00EF7D33">
        <w:rPr>
          <w:b/>
          <w:szCs w:val="28"/>
        </w:rPr>
        <w:t xml:space="preserve">: </w:t>
      </w:r>
      <w:r w:rsidR="004E14C5" w:rsidRPr="004E14C5">
        <w:rPr>
          <w:szCs w:val="28"/>
        </w:rPr>
        <w:t>п</w:t>
      </w:r>
      <w:r w:rsidR="00E513D4" w:rsidRPr="001913EE">
        <w:rPr>
          <w:szCs w:val="28"/>
        </w:rPr>
        <w:t xml:space="preserve">огодити </w:t>
      </w:r>
      <w:r w:rsidR="004E14C5" w:rsidRPr="004E14C5">
        <w:rPr>
          <w:szCs w:val="28"/>
        </w:rPr>
        <w:t>план роботи постійної комісії обласної ради з питань екології та енергозбереження на 2025 рік</w:t>
      </w:r>
      <w:r w:rsidR="00E513D4" w:rsidRPr="004E14C5">
        <w:t>.</w:t>
      </w:r>
    </w:p>
    <w:p w:rsidR="005A2F64" w:rsidRPr="005008BE" w:rsidRDefault="005A2F64" w:rsidP="00943D44">
      <w:pPr>
        <w:ind w:firstLine="709"/>
        <w:jc w:val="both"/>
        <w:rPr>
          <w:sz w:val="22"/>
          <w:szCs w:val="28"/>
        </w:rPr>
      </w:pPr>
    </w:p>
    <w:p w:rsidR="00B74835" w:rsidRPr="00EF7D33" w:rsidRDefault="00B74835" w:rsidP="00B74835">
      <w:pPr>
        <w:pStyle w:val="a5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B74835" w:rsidRPr="00EF7D33" w:rsidRDefault="00B74835" w:rsidP="00B74835">
      <w:pPr>
        <w:pStyle w:val="a5"/>
        <w:jc w:val="center"/>
        <w:rPr>
          <w:b/>
          <w:bCs/>
          <w:sz w:val="16"/>
          <w:szCs w:val="16"/>
        </w:rPr>
      </w:pPr>
    </w:p>
    <w:p w:rsidR="00B74835" w:rsidRDefault="00B74835" w:rsidP="00B74835">
      <w:pPr>
        <w:pStyle w:val="a5"/>
        <w:ind w:left="2835"/>
      </w:pPr>
      <w:r>
        <w:t>Курячий М.П. – за</w:t>
      </w:r>
    </w:p>
    <w:p w:rsidR="00B74835" w:rsidRDefault="00B74835" w:rsidP="00B74835">
      <w:pPr>
        <w:pStyle w:val="a5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B74835" w:rsidRDefault="00B74835" w:rsidP="00B74835">
      <w:pPr>
        <w:pStyle w:val="a5"/>
        <w:ind w:left="2835"/>
      </w:pPr>
      <w:proofErr w:type="spellStart"/>
      <w:r>
        <w:t>Резниченко</w:t>
      </w:r>
      <w:proofErr w:type="spellEnd"/>
      <w:r>
        <w:t xml:space="preserve"> М.С. – за </w:t>
      </w:r>
    </w:p>
    <w:p w:rsidR="00B74835" w:rsidRDefault="00B74835" w:rsidP="00B74835">
      <w:pPr>
        <w:pStyle w:val="a5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B74835" w:rsidRDefault="00B74835" w:rsidP="00B74835">
      <w:pPr>
        <w:pStyle w:val="a5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B74835" w:rsidRDefault="00B74835" w:rsidP="00B74835">
      <w:pPr>
        <w:pStyle w:val="a5"/>
        <w:ind w:left="2835"/>
      </w:pPr>
    </w:p>
    <w:p w:rsidR="00B74835" w:rsidRPr="00EF7D33" w:rsidRDefault="00B74835" w:rsidP="00B74835">
      <w:pPr>
        <w:pStyle w:val="a5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B74835" w:rsidRPr="00EF7D33" w:rsidRDefault="00B74835" w:rsidP="00B74835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B74835" w:rsidRPr="00EF7D33" w:rsidRDefault="00B74835" w:rsidP="00B74835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B74835" w:rsidRPr="00EF7D33" w:rsidRDefault="00B74835" w:rsidP="00B74835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B74835" w:rsidRPr="00EF7D33" w:rsidRDefault="00B74835" w:rsidP="00B74835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943D44" w:rsidRPr="00B74835" w:rsidRDefault="00943D44" w:rsidP="00943D44">
      <w:pPr>
        <w:ind w:firstLine="709"/>
        <w:jc w:val="both"/>
        <w:rPr>
          <w:b/>
          <w:sz w:val="22"/>
        </w:rPr>
      </w:pPr>
    </w:p>
    <w:p w:rsidR="004E14C5" w:rsidRPr="004E14C5" w:rsidRDefault="00E513D4" w:rsidP="004E14C5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lang w:eastAsia="ru-RU"/>
        </w:rPr>
      </w:pPr>
      <w:r w:rsidRPr="004E14C5">
        <w:rPr>
          <w:b/>
          <w:sz w:val="28"/>
        </w:rPr>
        <w:t>СЛУХАЛИ</w:t>
      </w:r>
      <w:r w:rsidR="004E14C5" w:rsidRPr="004E14C5">
        <w:rPr>
          <w:b/>
          <w:sz w:val="28"/>
        </w:rPr>
        <w:t xml:space="preserve"> 4.</w:t>
      </w:r>
      <w:r w:rsidRPr="004E14C5">
        <w:rPr>
          <w:b/>
          <w:sz w:val="28"/>
        </w:rPr>
        <w:t xml:space="preserve"> </w:t>
      </w:r>
      <w:r w:rsidR="004E14C5" w:rsidRPr="004E14C5">
        <w:rPr>
          <w:b/>
          <w:sz w:val="28"/>
        </w:rPr>
        <w:t>Про рекомендацію до складу секретаріату пленарного засідання двадцять третьої сесії Дніпропетровської обласної ради VIIІ скликання.</w:t>
      </w:r>
    </w:p>
    <w:p w:rsidR="00DE6831" w:rsidRDefault="00DE6831" w:rsidP="00DE6831">
      <w:pPr>
        <w:pStyle w:val="aa"/>
        <w:ind w:firstLine="851"/>
        <w:jc w:val="both"/>
        <w:rPr>
          <w:sz w:val="28"/>
          <w:szCs w:val="28"/>
        </w:rPr>
      </w:pPr>
      <w:r w:rsidRPr="00962603">
        <w:rPr>
          <w:sz w:val="28"/>
          <w:szCs w:val="28"/>
          <w:u w:val="single"/>
        </w:rPr>
        <w:t>Інформація</w:t>
      </w:r>
      <w:r w:rsidRPr="00962603">
        <w:rPr>
          <w:sz w:val="28"/>
          <w:szCs w:val="28"/>
        </w:rPr>
        <w:t xml:space="preserve">: </w:t>
      </w:r>
      <w:r>
        <w:rPr>
          <w:sz w:val="28"/>
          <w:szCs w:val="28"/>
        </w:rPr>
        <w:t>Курячого Максима Павловича</w:t>
      </w:r>
      <w:r w:rsidRPr="00962603">
        <w:rPr>
          <w:sz w:val="28"/>
          <w:szCs w:val="28"/>
        </w:rPr>
        <w:t xml:space="preserve"> – </w:t>
      </w:r>
      <w:r>
        <w:rPr>
          <w:sz w:val="28"/>
          <w:szCs w:val="28"/>
        </w:rPr>
        <w:t>голови</w:t>
      </w:r>
      <w:r w:rsidRPr="00962603">
        <w:rPr>
          <w:sz w:val="28"/>
          <w:szCs w:val="28"/>
        </w:rPr>
        <w:t xml:space="preserve"> постійної комісії </w:t>
      </w:r>
      <w:r>
        <w:rPr>
          <w:sz w:val="28"/>
          <w:szCs w:val="28"/>
        </w:rPr>
        <w:t xml:space="preserve">обласної ради </w:t>
      </w:r>
      <w:r w:rsidRPr="00962603">
        <w:rPr>
          <w:sz w:val="28"/>
          <w:szCs w:val="28"/>
        </w:rPr>
        <w:t xml:space="preserve">з питань </w:t>
      </w:r>
      <w:r>
        <w:rPr>
          <w:sz w:val="28"/>
          <w:szCs w:val="28"/>
        </w:rPr>
        <w:t>екології та ен</w:t>
      </w:r>
      <w:r w:rsidR="00C92232">
        <w:rPr>
          <w:sz w:val="28"/>
          <w:szCs w:val="28"/>
        </w:rPr>
        <w:t>е</w:t>
      </w:r>
      <w:r>
        <w:rPr>
          <w:sz w:val="28"/>
          <w:szCs w:val="28"/>
        </w:rPr>
        <w:t>ргозбереження</w:t>
      </w:r>
      <w:r w:rsidRPr="00096C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62603">
        <w:rPr>
          <w:sz w:val="28"/>
          <w:szCs w:val="28"/>
        </w:rPr>
        <w:t xml:space="preserve">ро рекомендацію до складу секретаріату пленарного засідання </w:t>
      </w:r>
      <w:r w:rsidR="00D42DD8">
        <w:rPr>
          <w:sz w:val="28"/>
          <w:szCs w:val="28"/>
        </w:rPr>
        <w:t>двадцять третьої</w:t>
      </w:r>
      <w:r>
        <w:rPr>
          <w:sz w:val="28"/>
          <w:szCs w:val="28"/>
        </w:rPr>
        <w:t xml:space="preserve"> </w:t>
      </w:r>
      <w:r w:rsidRPr="00962603">
        <w:rPr>
          <w:sz w:val="28"/>
          <w:szCs w:val="28"/>
        </w:rPr>
        <w:t>сесії Д</w:t>
      </w:r>
      <w:r>
        <w:rPr>
          <w:sz w:val="28"/>
          <w:szCs w:val="28"/>
        </w:rPr>
        <w:t xml:space="preserve">ніпропетровської обласної ради </w:t>
      </w:r>
      <w:r w:rsidRPr="00962603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962603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Щокіна</w:t>
      </w:r>
      <w:proofErr w:type="spellEnd"/>
      <w:r>
        <w:rPr>
          <w:sz w:val="28"/>
          <w:szCs w:val="28"/>
        </w:rPr>
        <w:t xml:space="preserve"> Вадима Петровича</w:t>
      </w:r>
      <w:r w:rsidRPr="00182EEB">
        <w:rPr>
          <w:sz w:val="28"/>
          <w:szCs w:val="28"/>
        </w:rPr>
        <w:t>.</w:t>
      </w:r>
      <w:r w:rsidRPr="00962603">
        <w:rPr>
          <w:sz w:val="28"/>
          <w:szCs w:val="28"/>
        </w:rPr>
        <w:t xml:space="preserve"> </w:t>
      </w:r>
    </w:p>
    <w:p w:rsidR="00DE6831" w:rsidRDefault="00DE6831" w:rsidP="00DE6831">
      <w:pPr>
        <w:shd w:val="clear" w:color="auto" w:fill="FFFFFF"/>
        <w:ind w:firstLine="709"/>
        <w:jc w:val="both"/>
      </w:pPr>
      <w:r w:rsidRPr="00E4130D">
        <w:rPr>
          <w:szCs w:val="28"/>
          <w:u w:val="single"/>
        </w:rPr>
        <w:t>Інформація</w:t>
      </w:r>
      <w:r w:rsidRPr="00E4130D">
        <w:rPr>
          <w:szCs w:val="28"/>
        </w:rPr>
        <w:t xml:space="preserve">: </w:t>
      </w:r>
      <w:proofErr w:type="spellStart"/>
      <w:r>
        <w:t>Щокіна</w:t>
      </w:r>
      <w:proofErr w:type="spellEnd"/>
      <w:r>
        <w:t xml:space="preserve"> В.П., який повідомив, що </w:t>
      </w:r>
      <w:r w:rsidRPr="00653F78">
        <w:rPr>
          <w:rFonts w:cs="Tahoma"/>
          <w:szCs w:val="28"/>
        </w:rPr>
        <w:t xml:space="preserve">при розгляді </w:t>
      </w:r>
      <w:r>
        <w:rPr>
          <w:rFonts w:cs="Tahoma"/>
          <w:szCs w:val="28"/>
        </w:rPr>
        <w:t xml:space="preserve">цього </w:t>
      </w:r>
      <w:r w:rsidRPr="00653F78">
        <w:rPr>
          <w:rFonts w:cs="Tahoma"/>
          <w:szCs w:val="28"/>
        </w:rPr>
        <w:t>питання</w:t>
      </w:r>
      <w:r>
        <w:t xml:space="preserve"> та участі у голосуванні у нього виникає конфлікт інтересів.</w:t>
      </w:r>
    </w:p>
    <w:p w:rsidR="00DE6831" w:rsidRPr="005008BE" w:rsidRDefault="00DE6831" w:rsidP="00DE6831">
      <w:pPr>
        <w:shd w:val="clear" w:color="auto" w:fill="FFFFFF"/>
        <w:ind w:firstLine="709"/>
        <w:rPr>
          <w:sz w:val="20"/>
        </w:rPr>
      </w:pPr>
    </w:p>
    <w:p w:rsidR="00DE6831" w:rsidRPr="00EC2B41" w:rsidRDefault="00C92232" w:rsidP="00DE6831">
      <w:pPr>
        <w:shd w:val="clear" w:color="auto" w:fill="FFFFFF"/>
        <w:ind w:firstLine="709"/>
        <w:jc w:val="both"/>
        <w:rPr>
          <w:szCs w:val="28"/>
        </w:rPr>
      </w:pPr>
      <w:r>
        <w:t>Курячий М.П.</w:t>
      </w:r>
      <w:r w:rsidR="00DE6831">
        <w:t xml:space="preserve"> зазначи</w:t>
      </w:r>
      <w:r>
        <w:t>в</w:t>
      </w:r>
      <w:r w:rsidR="00DE6831">
        <w:t xml:space="preserve">, що згідно з Регламентом Дніпропетровської обласної ради </w:t>
      </w:r>
      <w:r w:rsidR="00DE6831">
        <w:rPr>
          <w:lang w:val="en-US"/>
        </w:rPr>
        <w:t>VIII</w:t>
      </w:r>
      <w:r w:rsidR="00DE6831" w:rsidRPr="009C4579">
        <w:t xml:space="preserve"> </w:t>
      </w:r>
      <w:r w:rsidR="00DE6831">
        <w:t xml:space="preserve">скликання </w:t>
      </w:r>
      <w:r w:rsidR="00DE6831">
        <w:rPr>
          <w:szCs w:val="28"/>
        </w:rPr>
        <w:t>г</w:t>
      </w:r>
      <w:r w:rsidR="00DE6831" w:rsidRPr="00EC2B41">
        <w:rPr>
          <w:szCs w:val="28"/>
        </w:rPr>
        <w:t>олова обласної ради, перший заступник голови обласної ради, заступник голови обласної ради, депутат обласної ради публічно повідомляє про конфлікт інтересів, який виник під час участі у засіданні ради, іншого колегіального органу, відповідному колегіальному органу та не бере участі у розгляді, підготовці та прийнятті рішень відповідним колегіальним органом.</w:t>
      </w:r>
    </w:p>
    <w:p w:rsidR="00DE6831" w:rsidRPr="00EC2B41" w:rsidRDefault="00DE6831" w:rsidP="00DE6831">
      <w:pPr>
        <w:shd w:val="clear" w:color="auto" w:fill="FFFFFF"/>
        <w:ind w:firstLine="709"/>
        <w:jc w:val="both"/>
        <w:rPr>
          <w:szCs w:val="28"/>
        </w:rPr>
      </w:pPr>
      <w:r w:rsidRPr="00EC2B41">
        <w:rPr>
          <w:szCs w:val="28"/>
        </w:rPr>
        <w:t xml:space="preserve">Якщо неучасть зазначених осіб у прийнятті рішення призведе до втрати </w:t>
      </w:r>
      <w:proofErr w:type="spellStart"/>
      <w:r w:rsidRPr="00EC2B41">
        <w:rPr>
          <w:szCs w:val="28"/>
        </w:rPr>
        <w:t>повноважності</w:t>
      </w:r>
      <w:proofErr w:type="spellEnd"/>
      <w:r w:rsidRPr="00EC2B41">
        <w:rPr>
          <w:szCs w:val="28"/>
        </w:rPr>
        <w:t xml:space="preserve"> </w:t>
      </w:r>
      <w:r>
        <w:rPr>
          <w:szCs w:val="28"/>
        </w:rPr>
        <w:t>обласної</w:t>
      </w:r>
      <w:r w:rsidRPr="00EC2B41">
        <w:rPr>
          <w:szCs w:val="28"/>
        </w:rPr>
        <w:t xml:space="preserve"> ради, іншого колегіального органу, особи, у яких наявний конфлікт інтересів, беруть участь у прийнятті радою, інш</w:t>
      </w:r>
      <w:r>
        <w:rPr>
          <w:szCs w:val="28"/>
        </w:rPr>
        <w:t>им колегіальним органом рішення</w:t>
      </w:r>
      <w:r w:rsidRPr="00EC2B41">
        <w:rPr>
          <w:szCs w:val="28"/>
        </w:rPr>
        <w:t xml:space="preserve"> за умови публічного самостійного повідомлення про конфлікт інтересів під час засідання колегіального органу.</w:t>
      </w:r>
    </w:p>
    <w:p w:rsidR="00E513D4" w:rsidRPr="005008BE" w:rsidRDefault="00E513D4" w:rsidP="00943D44">
      <w:pPr>
        <w:ind w:firstLine="720"/>
        <w:jc w:val="both"/>
        <w:rPr>
          <w:b/>
          <w:sz w:val="18"/>
        </w:rPr>
      </w:pPr>
    </w:p>
    <w:p w:rsidR="00DE6831" w:rsidRDefault="00E513D4" w:rsidP="00DE6831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6831">
        <w:rPr>
          <w:b/>
          <w:bCs/>
          <w:sz w:val="28"/>
          <w:szCs w:val="28"/>
        </w:rPr>
        <w:t>ВИРІШИЛИ</w:t>
      </w:r>
      <w:r w:rsidRPr="00DE6831"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 w:rsidR="004E14C5" w:rsidRPr="00DE6831">
        <w:rPr>
          <w:sz w:val="28"/>
          <w:szCs w:val="28"/>
        </w:rPr>
        <w:t xml:space="preserve">рекомендувати депутата обласної ради </w:t>
      </w:r>
      <w:proofErr w:type="spellStart"/>
      <w:r w:rsidR="004E14C5" w:rsidRPr="00DE6831">
        <w:rPr>
          <w:sz w:val="28"/>
          <w:szCs w:val="28"/>
        </w:rPr>
        <w:t>Щокіна</w:t>
      </w:r>
      <w:proofErr w:type="spellEnd"/>
      <w:r w:rsidR="004E14C5" w:rsidRPr="00DE6831">
        <w:rPr>
          <w:sz w:val="28"/>
          <w:szCs w:val="28"/>
        </w:rPr>
        <w:t xml:space="preserve"> В.П. до складу секретаріату двадцять третього засідання сесії </w:t>
      </w:r>
      <w:r w:rsidR="00DE6831" w:rsidRPr="00DE6831">
        <w:rPr>
          <w:sz w:val="28"/>
          <w:szCs w:val="28"/>
        </w:rPr>
        <w:t>Дніпропетровської обласної ради VIIІ скликання.</w:t>
      </w:r>
    </w:p>
    <w:p w:rsidR="00B74835" w:rsidRPr="00DE6831" w:rsidRDefault="00B74835" w:rsidP="00DE6831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</w:p>
    <w:p w:rsidR="00B74835" w:rsidRPr="00EF7D33" w:rsidRDefault="00B74835" w:rsidP="00B74835">
      <w:pPr>
        <w:pStyle w:val="a5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B74835" w:rsidRPr="00EF7D33" w:rsidRDefault="00B74835" w:rsidP="00B74835">
      <w:pPr>
        <w:pStyle w:val="a5"/>
        <w:jc w:val="center"/>
        <w:rPr>
          <w:b/>
          <w:bCs/>
          <w:sz w:val="16"/>
          <w:szCs w:val="16"/>
        </w:rPr>
      </w:pPr>
    </w:p>
    <w:p w:rsidR="00B74835" w:rsidRDefault="00B74835" w:rsidP="00B74835">
      <w:pPr>
        <w:pStyle w:val="a5"/>
        <w:ind w:left="2835"/>
      </w:pPr>
      <w:r>
        <w:t>Курячий М.П. – за</w:t>
      </w:r>
    </w:p>
    <w:p w:rsidR="00B74835" w:rsidRDefault="00B74835" w:rsidP="00B74835">
      <w:pPr>
        <w:pStyle w:val="a5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B74835" w:rsidRDefault="00B74835" w:rsidP="00B74835">
      <w:pPr>
        <w:pStyle w:val="a5"/>
        <w:ind w:left="2835"/>
      </w:pPr>
      <w:proofErr w:type="spellStart"/>
      <w:r>
        <w:t>Резниченко</w:t>
      </w:r>
      <w:proofErr w:type="spellEnd"/>
      <w:r>
        <w:t xml:space="preserve"> М.С. – за </w:t>
      </w:r>
    </w:p>
    <w:p w:rsidR="00B74835" w:rsidRDefault="00B74835" w:rsidP="00B74835">
      <w:pPr>
        <w:pStyle w:val="a5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B74835" w:rsidRDefault="00B74835" w:rsidP="00B74835">
      <w:pPr>
        <w:pStyle w:val="a5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B74835" w:rsidRDefault="00B74835" w:rsidP="00B74835">
      <w:pPr>
        <w:pStyle w:val="a5"/>
        <w:ind w:left="2835"/>
      </w:pPr>
    </w:p>
    <w:p w:rsidR="00B74835" w:rsidRPr="00EF7D33" w:rsidRDefault="00B74835" w:rsidP="00B74835">
      <w:pPr>
        <w:pStyle w:val="a5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B74835" w:rsidRPr="00EF7D33" w:rsidRDefault="00B74835" w:rsidP="00B74835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B74835" w:rsidRPr="00EF7D33" w:rsidRDefault="00B74835" w:rsidP="00B74835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B74835" w:rsidRPr="00EF7D33" w:rsidRDefault="00B74835" w:rsidP="00B74835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B74835" w:rsidRPr="00EF7D33" w:rsidRDefault="00B74835" w:rsidP="00B74835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B74835" w:rsidRDefault="00B74835" w:rsidP="00DE6831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DE6831" w:rsidRPr="004E14C5" w:rsidRDefault="00892BA0" w:rsidP="00DE6831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DE6831">
        <w:rPr>
          <w:b/>
          <w:sz w:val="28"/>
        </w:rPr>
        <w:t>СЛУХАЛИ 5.</w:t>
      </w:r>
      <w:r w:rsidRPr="00892BA0">
        <w:rPr>
          <w:b/>
        </w:rPr>
        <w:t xml:space="preserve"> </w:t>
      </w:r>
      <w:r w:rsidR="00DE6831" w:rsidRPr="004E14C5">
        <w:rPr>
          <w:sz w:val="28"/>
        </w:rPr>
        <w:t>Про висновки та рекомендації дванадцятого засідання постійної комісії</w:t>
      </w:r>
      <w:r w:rsidR="00DE6831">
        <w:rPr>
          <w:sz w:val="28"/>
        </w:rPr>
        <w:t xml:space="preserve"> обласної ради з питань екології та енергозбереження</w:t>
      </w:r>
      <w:r w:rsidR="00DE6831" w:rsidRPr="004E14C5">
        <w:rPr>
          <w:sz w:val="28"/>
        </w:rPr>
        <w:t>.</w:t>
      </w:r>
    </w:p>
    <w:p w:rsidR="00892BA0" w:rsidRDefault="00892BA0" w:rsidP="00943D44">
      <w:pPr>
        <w:ind w:firstLine="720"/>
        <w:jc w:val="both"/>
        <w:rPr>
          <w:b/>
        </w:rPr>
      </w:pPr>
    </w:p>
    <w:p w:rsidR="005C7A40" w:rsidRPr="005C7A40" w:rsidRDefault="005C7A40" w:rsidP="00C92232">
      <w:pPr>
        <w:tabs>
          <w:tab w:val="left" w:pos="0"/>
          <w:tab w:val="left" w:pos="709"/>
          <w:tab w:val="left" w:pos="1418"/>
          <w:tab w:val="left" w:pos="2268"/>
          <w:tab w:val="left" w:pos="2410"/>
        </w:tabs>
        <w:jc w:val="both"/>
        <w:rPr>
          <w:sz w:val="16"/>
        </w:rPr>
      </w:pPr>
      <w:r w:rsidRPr="005C7A40">
        <w:tab/>
      </w:r>
      <w:r w:rsidR="00C92232" w:rsidRPr="00962603">
        <w:rPr>
          <w:szCs w:val="28"/>
          <w:u w:val="single"/>
        </w:rPr>
        <w:t>Інформація</w:t>
      </w:r>
      <w:r w:rsidR="00C92232" w:rsidRPr="00962603">
        <w:rPr>
          <w:szCs w:val="28"/>
        </w:rPr>
        <w:t xml:space="preserve">: </w:t>
      </w:r>
      <w:r w:rsidR="00C92232">
        <w:rPr>
          <w:szCs w:val="28"/>
        </w:rPr>
        <w:t>Курячого Максима Павловича</w:t>
      </w:r>
      <w:r w:rsidR="00C92232" w:rsidRPr="00962603">
        <w:rPr>
          <w:szCs w:val="28"/>
        </w:rPr>
        <w:t xml:space="preserve"> – </w:t>
      </w:r>
      <w:r w:rsidR="00C92232">
        <w:rPr>
          <w:szCs w:val="28"/>
        </w:rPr>
        <w:t>голови</w:t>
      </w:r>
      <w:r w:rsidR="00C92232" w:rsidRPr="00962603">
        <w:rPr>
          <w:szCs w:val="28"/>
        </w:rPr>
        <w:t xml:space="preserve"> постійної комісії </w:t>
      </w:r>
      <w:r w:rsidR="00C92232">
        <w:rPr>
          <w:szCs w:val="28"/>
        </w:rPr>
        <w:t xml:space="preserve">обласної ради </w:t>
      </w:r>
      <w:r w:rsidR="00C92232" w:rsidRPr="00962603">
        <w:rPr>
          <w:szCs w:val="28"/>
        </w:rPr>
        <w:t xml:space="preserve">з питань </w:t>
      </w:r>
      <w:r w:rsidR="00C92232">
        <w:rPr>
          <w:szCs w:val="28"/>
        </w:rPr>
        <w:t xml:space="preserve">екології та енергозбереження про прийняті висновки та рекомендації </w:t>
      </w:r>
      <w:r w:rsidR="00C92232" w:rsidRPr="004E14C5">
        <w:t>дванадцятого засідання постійної комісії</w:t>
      </w:r>
      <w:r w:rsidR="00C92232">
        <w:t xml:space="preserve"> обласної ради з питань екології та енергозбереження.</w:t>
      </w:r>
    </w:p>
    <w:p w:rsidR="005C7A40" w:rsidRPr="005C7A40" w:rsidRDefault="005C7A40" w:rsidP="005C7A40">
      <w:pPr>
        <w:tabs>
          <w:tab w:val="left" w:pos="0"/>
          <w:tab w:val="left" w:pos="1134"/>
          <w:tab w:val="left" w:pos="1418"/>
          <w:tab w:val="left" w:pos="2268"/>
          <w:tab w:val="left" w:pos="2410"/>
        </w:tabs>
        <w:ind w:left="709"/>
        <w:jc w:val="both"/>
        <w:rPr>
          <w:b/>
          <w:sz w:val="16"/>
        </w:rPr>
      </w:pPr>
    </w:p>
    <w:p w:rsidR="00DA4E32" w:rsidRPr="00DA4E32" w:rsidRDefault="005C7A40" w:rsidP="00DA4E32">
      <w:pPr>
        <w:ind w:firstLine="720"/>
        <w:jc w:val="both"/>
      </w:pPr>
      <w:r w:rsidRPr="005C7A40">
        <w:rPr>
          <w:b/>
          <w:bCs/>
          <w:szCs w:val="28"/>
        </w:rPr>
        <w:t>ВИРІШИЛИ</w:t>
      </w:r>
      <w:r w:rsidR="00DA4E32" w:rsidRPr="00646163">
        <w:rPr>
          <w:b/>
          <w:szCs w:val="28"/>
        </w:rPr>
        <w:t>:</w:t>
      </w:r>
      <w:r w:rsidR="00E602D3">
        <w:rPr>
          <w:szCs w:val="28"/>
        </w:rPr>
        <w:t xml:space="preserve"> </w:t>
      </w:r>
      <w:r w:rsidR="00B74835">
        <w:rPr>
          <w:color w:val="000000"/>
          <w:sz w:val="27"/>
          <w:szCs w:val="27"/>
        </w:rPr>
        <w:t>прийняти висновки та рекомендаці</w:t>
      </w:r>
      <w:r w:rsidR="00A44613">
        <w:rPr>
          <w:color w:val="000000"/>
          <w:sz w:val="27"/>
          <w:szCs w:val="27"/>
        </w:rPr>
        <w:t>ї</w:t>
      </w:r>
      <w:r w:rsidR="00B74835">
        <w:rPr>
          <w:color w:val="000000"/>
          <w:sz w:val="27"/>
          <w:szCs w:val="27"/>
        </w:rPr>
        <w:t xml:space="preserve"> </w:t>
      </w:r>
      <w:r w:rsidR="00B74835" w:rsidRPr="004E14C5">
        <w:t>дванадцятого засідання постійної комісії</w:t>
      </w:r>
      <w:r w:rsidR="00B74835">
        <w:t xml:space="preserve"> обласної ради з питань екології та енергозбереження (додаються)</w:t>
      </w:r>
      <w:r w:rsidR="008C2F62">
        <w:t>.</w:t>
      </w:r>
    </w:p>
    <w:p w:rsidR="005C7A40" w:rsidRPr="005C7A40" w:rsidRDefault="005C7A40" w:rsidP="005C7A40">
      <w:pPr>
        <w:ind w:firstLine="720"/>
        <w:jc w:val="both"/>
        <w:rPr>
          <w:szCs w:val="28"/>
        </w:rPr>
      </w:pPr>
    </w:p>
    <w:p w:rsidR="00B74835" w:rsidRPr="00EF7D33" w:rsidRDefault="00B74835" w:rsidP="00B74835">
      <w:pPr>
        <w:pStyle w:val="a5"/>
        <w:ind w:left="2124" w:firstLine="708"/>
        <w:rPr>
          <w:b/>
          <w:bCs/>
        </w:rPr>
      </w:pPr>
      <w:r w:rsidRPr="00EF7D33">
        <w:rPr>
          <w:b/>
          <w:bCs/>
        </w:rPr>
        <w:t>Результати голосування:</w:t>
      </w:r>
    </w:p>
    <w:p w:rsidR="00B74835" w:rsidRPr="00EF7D33" w:rsidRDefault="00B74835" w:rsidP="00B74835">
      <w:pPr>
        <w:pStyle w:val="a5"/>
        <w:jc w:val="center"/>
        <w:rPr>
          <w:b/>
          <w:bCs/>
          <w:sz w:val="16"/>
          <w:szCs w:val="16"/>
        </w:rPr>
      </w:pPr>
    </w:p>
    <w:p w:rsidR="00B74835" w:rsidRDefault="00B74835" w:rsidP="00B74835">
      <w:pPr>
        <w:pStyle w:val="a5"/>
        <w:ind w:left="2835"/>
      </w:pPr>
      <w:r>
        <w:t>Курячий М.П. – за</w:t>
      </w:r>
    </w:p>
    <w:p w:rsidR="00B74835" w:rsidRDefault="00B74835" w:rsidP="00B74835">
      <w:pPr>
        <w:pStyle w:val="a5"/>
        <w:ind w:left="2835"/>
      </w:pPr>
      <w:proofErr w:type="spellStart"/>
      <w:r w:rsidRPr="00EF7D33">
        <w:t>Калюшик-Пельтек</w:t>
      </w:r>
      <w:proofErr w:type="spellEnd"/>
      <w:r w:rsidRPr="00604CC5">
        <w:t xml:space="preserve"> </w:t>
      </w:r>
      <w:r w:rsidRPr="00EF7D33">
        <w:t>Х.М.</w:t>
      </w:r>
      <w:r>
        <w:t xml:space="preserve"> – за</w:t>
      </w:r>
    </w:p>
    <w:p w:rsidR="00B74835" w:rsidRDefault="00B74835" w:rsidP="00B74835">
      <w:pPr>
        <w:pStyle w:val="a5"/>
        <w:ind w:left="2835"/>
      </w:pPr>
      <w:proofErr w:type="spellStart"/>
      <w:r>
        <w:t>Резниченко</w:t>
      </w:r>
      <w:proofErr w:type="spellEnd"/>
      <w:r>
        <w:t xml:space="preserve"> М.С. – за </w:t>
      </w:r>
    </w:p>
    <w:p w:rsidR="00B74835" w:rsidRDefault="00B74835" w:rsidP="00B74835">
      <w:pPr>
        <w:pStyle w:val="a5"/>
        <w:ind w:left="2835"/>
      </w:pPr>
      <w:proofErr w:type="spellStart"/>
      <w:r>
        <w:t>Ситниченко</w:t>
      </w:r>
      <w:proofErr w:type="spellEnd"/>
      <w:r>
        <w:t xml:space="preserve"> Є.В. – за </w:t>
      </w:r>
    </w:p>
    <w:p w:rsidR="00B74835" w:rsidRDefault="00B74835" w:rsidP="00B74835">
      <w:pPr>
        <w:pStyle w:val="a5"/>
        <w:ind w:left="2835"/>
      </w:pPr>
      <w:proofErr w:type="spellStart"/>
      <w:r>
        <w:t>Щокін</w:t>
      </w:r>
      <w:proofErr w:type="spellEnd"/>
      <w:r>
        <w:t xml:space="preserve"> В.П. – за</w:t>
      </w:r>
    </w:p>
    <w:p w:rsidR="00B74835" w:rsidRDefault="00B74835" w:rsidP="00B74835">
      <w:pPr>
        <w:pStyle w:val="a5"/>
        <w:ind w:left="2835"/>
      </w:pPr>
    </w:p>
    <w:p w:rsidR="00B74835" w:rsidRPr="00EF7D33" w:rsidRDefault="00B74835" w:rsidP="00B74835">
      <w:pPr>
        <w:pStyle w:val="a5"/>
        <w:ind w:left="2835"/>
      </w:pPr>
      <w:r>
        <w:t xml:space="preserve">за </w:t>
      </w:r>
      <w:r>
        <w:tab/>
      </w:r>
      <w:r>
        <w:tab/>
      </w:r>
      <w:r>
        <w:tab/>
      </w:r>
      <w:r>
        <w:tab/>
        <w:t xml:space="preserve"> 5</w:t>
      </w:r>
    </w:p>
    <w:p w:rsidR="00B74835" w:rsidRPr="00EF7D33" w:rsidRDefault="00B74835" w:rsidP="00B74835">
      <w:pPr>
        <w:ind w:left="2835"/>
        <w:jc w:val="both"/>
      </w:pPr>
      <w:r w:rsidRPr="00EF7D33">
        <w:t>проти</w:t>
      </w:r>
      <w:r w:rsidRPr="00EF7D33">
        <w:tab/>
      </w:r>
      <w:r w:rsidRPr="00EF7D33">
        <w:tab/>
      </w:r>
      <w:r w:rsidRPr="00EF7D33">
        <w:tab/>
      </w:r>
      <w:r w:rsidRPr="00EF7D33">
        <w:tab/>
        <w:t xml:space="preserve"> </w:t>
      </w:r>
      <w:r>
        <w:t>–</w:t>
      </w:r>
    </w:p>
    <w:p w:rsidR="00B74835" w:rsidRPr="00EF7D33" w:rsidRDefault="00B74835" w:rsidP="00B74835">
      <w:pPr>
        <w:ind w:left="2835"/>
        <w:jc w:val="both"/>
      </w:pPr>
      <w:r w:rsidRPr="00EF7D33">
        <w:t xml:space="preserve">утримались </w:t>
      </w:r>
      <w:r w:rsidRPr="00EF7D33">
        <w:tab/>
      </w:r>
      <w:r w:rsidRPr="00EF7D33">
        <w:tab/>
        <w:t xml:space="preserve"> </w:t>
      </w:r>
      <w:r>
        <w:t>–</w:t>
      </w:r>
    </w:p>
    <w:p w:rsidR="00B74835" w:rsidRPr="00EF7D33" w:rsidRDefault="00B74835" w:rsidP="00B74835">
      <w:pPr>
        <w:ind w:left="2835"/>
        <w:jc w:val="both"/>
      </w:pPr>
      <w:r w:rsidRPr="00EF7D33">
        <w:t>не гол</w:t>
      </w:r>
      <w:r>
        <w:t>о</w:t>
      </w:r>
      <w:r w:rsidRPr="00EF7D33">
        <w:t>сували</w:t>
      </w:r>
      <w:r>
        <w:tab/>
      </w:r>
      <w:r>
        <w:tab/>
        <w:t xml:space="preserve"> –</w:t>
      </w:r>
    </w:p>
    <w:p w:rsidR="00B74835" w:rsidRPr="00EF7D33" w:rsidRDefault="00B74835" w:rsidP="00B74835">
      <w:pPr>
        <w:ind w:left="2835"/>
        <w:jc w:val="both"/>
      </w:pPr>
      <w:r w:rsidRPr="00EF7D33">
        <w:t xml:space="preserve">усього </w:t>
      </w:r>
      <w:r w:rsidRPr="00EF7D33">
        <w:tab/>
      </w:r>
      <w:r w:rsidRPr="00EF7D33">
        <w:tab/>
      </w:r>
      <w:r w:rsidRPr="00EF7D33">
        <w:tab/>
        <w:t xml:space="preserve"> </w:t>
      </w:r>
      <w:r>
        <w:t>5</w:t>
      </w:r>
    </w:p>
    <w:p w:rsidR="00604CC5" w:rsidRDefault="00604CC5" w:rsidP="00943D44">
      <w:pPr>
        <w:ind w:firstLine="720"/>
        <w:jc w:val="both"/>
        <w:rPr>
          <w:b/>
        </w:rPr>
      </w:pPr>
      <w:r>
        <w:rPr>
          <w:b/>
        </w:rPr>
        <w:t xml:space="preserve">СЛУХАЛИ </w:t>
      </w:r>
      <w:r w:rsidR="00892BA0">
        <w:rPr>
          <w:b/>
        </w:rPr>
        <w:t>6</w:t>
      </w:r>
      <w:r w:rsidRPr="00EF7D33">
        <w:rPr>
          <w:b/>
        </w:rPr>
        <w:t>. Різне.</w:t>
      </w:r>
    </w:p>
    <w:p w:rsidR="00B74835" w:rsidRDefault="00B74835" w:rsidP="00943D44">
      <w:pPr>
        <w:ind w:firstLine="720"/>
        <w:jc w:val="both"/>
        <w:rPr>
          <w:b/>
        </w:rPr>
      </w:pPr>
    </w:p>
    <w:p w:rsidR="00A16348" w:rsidRPr="00B74835" w:rsidRDefault="00B74835" w:rsidP="00943D44">
      <w:pPr>
        <w:ind w:firstLine="720"/>
        <w:jc w:val="both"/>
      </w:pPr>
      <w:r w:rsidRPr="00B74835">
        <w:t>Питання не розглядалися.</w:t>
      </w:r>
    </w:p>
    <w:p w:rsidR="008B4427" w:rsidRPr="00B74835" w:rsidRDefault="008B4427" w:rsidP="00604CC5">
      <w:pPr>
        <w:ind w:firstLine="720"/>
        <w:jc w:val="both"/>
      </w:pPr>
    </w:p>
    <w:p w:rsidR="00604CC5" w:rsidRPr="00652BF6" w:rsidRDefault="00604CC5" w:rsidP="00604CC5">
      <w:pPr>
        <w:ind w:firstLine="720"/>
        <w:jc w:val="both"/>
      </w:pPr>
    </w:p>
    <w:p w:rsidR="00604CC5" w:rsidRPr="00EF7D33" w:rsidRDefault="00604CC5" w:rsidP="00604CC5">
      <w:pPr>
        <w:pStyle w:val="a5"/>
        <w:spacing w:line="160" w:lineRule="exact"/>
        <w:jc w:val="center"/>
        <w:rPr>
          <w:b/>
          <w:bCs/>
          <w:sz w:val="10"/>
        </w:rPr>
      </w:pPr>
    </w:p>
    <w:p w:rsidR="00604CC5" w:rsidRPr="00EF7D33" w:rsidRDefault="00604CC5" w:rsidP="00604CC5">
      <w:pPr>
        <w:jc w:val="both"/>
        <w:rPr>
          <w:b/>
          <w:szCs w:val="28"/>
        </w:rPr>
      </w:pPr>
      <w:r w:rsidRPr="00EF7D33">
        <w:rPr>
          <w:b/>
          <w:szCs w:val="28"/>
        </w:rPr>
        <w:t>Голова комісії</w:t>
      </w:r>
      <w:r w:rsidRPr="00EF7D33">
        <w:rPr>
          <w:szCs w:val="28"/>
        </w:rPr>
        <w:tab/>
      </w:r>
      <w:r w:rsidRPr="00EF7D33">
        <w:rPr>
          <w:szCs w:val="28"/>
        </w:rPr>
        <w:tab/>
      </w:r>
      <w:r w:rsidRPr="00EF7D33">
        <w:rPr>
          <w:szCs w:val="28"/>
        </w:rPr>
        <w:tab/>
      </w:r>
      <w:r w:rsidRPr="00EF7D33">
        <w:rPr>
          <w:szCs w:val="28"/>
        </w:rPr>
        <w:tab/>
      </w:r>
      <w:r w:rsidRPr="00EF7D33">
        <w:rPr>
          <w:szCs w:val="28"/>
        </w:rPr>
        <w:tab/>
        <w:t xml:space="preserve">               </w:t>
      </w:r>
      <w:r>
        <w:rPr>
          <w:szCs w:val="28"/>
        </w:rPr>
        <w:t xml:space="preserve"> </w:t>
      </w:r>
      <w:r w:rsidRPr="002E5695">
        <w:rPr>
          <w:b/>
          <w:szCs w:val="28"/>
        </w:rPr>
        <w:t>М.П.</w:t>
      </w:r>
      <w:r w:rsidRPr="00EF7D33">
        <w:rPr>
          <w:szCs w:val="28"/>
        </w:rPr>
        <w:t xml:space="preserve"> </w:t>
      </w:r>
      <w:r w:rsidRPr="00EF7D33">
        <w:rPr>
          <w:b/>
          <w:szCs w:val="28"/>
        </w:rPr>
        <w:t xml:space="preserve">КУРЯЧИЙ </w:t>
      </w:r>
    </w:p>
    <w:p w:rsidR="00604CC5" w:rsidRPr="00EF7D33" w:rsidRDefault="00604CC5" w:rsidP="00604CC5">
      <w:pPr>
        <w:shd w:val="clear" w:color="auto" w:fill="FFFFFF"/>
        <w:tabs>
          <w:tab w:val="left" w:pos="7049"/>
        </w:tabs>
        <w:rPr>
          <w:sz w:val="24"/>
        </w:rPr>
      </w:pPr>
      <w:r w:rsidRPr="00EF7D33">
        <w:rPr>
          <w:spacing w:val="-10"/>
          <w:szCs w:val="28"/>
        </w:rPr>
        <w:t xml:space="preserve">                                                                                                       </w:t>
      </w:r>
    </w:p>
    <w:p w:rsidR="00604CC5" w:rsidRPr="00EF7D33" w:rsidRDefault="00604CC5" w:rsidP="00604CC5">
      <w:pPr>
        <w:jc w:val="both"/>
        <w:rPr>
          <w:szCs w:val="28"/>
        </w:rPr>
      </w:pPr>
    </w:p>
    <w:p w:rsidR="00604CC5" w:rsidRPr="00EF7D33" w:rsidRDefault="00604CC5" w:rsidP="00604CC5">
      <w:pPr>
        <w:jc w:val="both"/>
        <w:rPr>
          <w:szCs w:val="28"/>
        </w:rPr>
      </w:pPr>
    </w:p>
    <w:p w:rsidR="00604CC5" w:rsidRPr="00EF7D33" w:rsidRDefault="00604CC5" w:rsidP="00604CC5">
      <w:pPr>
        <w:jc w:val="both"/>
        <w:rPr>
          <w:b/>
          <w:szCs w:val="28"/>
        </w:rPr>
      </w:pPr>
      <w:r w:rsidRPr="00EF7D33">
        <w:rPr>
          <w:b/>
          <w:szCs w:val="28"/>
        </w:rPr>
        <w:t>Секретар комісії</w:t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b/>
          <w:szCs w:val="28"/>
        </w:rPr>
        <w:tab/>
      </w:r>
      <w:r w:rsidRPr="00EF7D33">
        <w:rPr>
          <w:szCs w:val="28"/>
        </w:rPr>
        <w:t xml:space="preserve">   </w:t>
      </w:r>
      <w:r w:rsidRPr="00EF7D33">
        <w:rPr>
          <w:b/>
          <w:szCs w:val="28"/>
        </w:rPr>
        <w:t xml:space="preserve">   </w:t>
      </w:r>
      <w:r w:rsidRPr="002E5695">
        <w:rPr>
          <w:b/>
          <w:szCs w:val="28"/>
        </w:rPr>
        <w:t>Є.В.</w:t>
      </w:r>
      <w:r w:rsidRPr="00EF7D33">
        <w:rPr>
          <w:b/>
          <w:szCs w:val="28"/>
        </w:rPr>
        <w:t xml:space="preserve"> СИТНИЧЕНКО </w:t>
      </w:r>
    </w:p>
    <w:p w:rsidR="00604CC5" w:rsidRPr="00730581" w:rsidRDefault="00604CC5" w:rsidP="00604CC5">
      <w:pPr>
        <w:shd w:val="clear" w:color="auto" w:fill="FFFFFF"/>
        <w:tabs>
          <w:tab w:val="left" w:pos="7049"/>
        </w:tabs>
        <w:rPr>
          <w:spacing w:val="-10"/>
          <w:sz w:val="24"/>
        </w:rPr>
      </w:pPr>
      <w:r w:rsidRPr="00EF7D33">
        <w:rPr>
          <w:spacing w:val="-10"/>
          <w:szCs w:val="28"/>
        </w:rPr>
        <w:t xml:space="preserve">                                                                                                        </w:t>
      </w:r>
    </w:p>
    <w:p w:rsidR="00E13CD1" w:rsidRDefault="00E13CD1"/>
    <w:sectPr w:rsidR="00E13CD1" w:rsidSect="003D1A2B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85" w:rsidRDefault="00CE1B85">
      <w:r>
        <w:separator/>
      </w:r>
    </w:p>
  </w:endnote>
  <w:endnote w:type="continuationSeparator" w:id="0">
    <w:p w:rsidR="00CE1B85" w:rsidRDefault="00CE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85" w:rsidRDefault="00CE1B85">
      <w:r>
        <w:separator/>
      </w:r>
    </w:p>
  </w:footnote>
  <w:footnote w:type="continuationSeparator" w:id="0">
    <w:p w:rsidR="00CE1B85" w:rsidRDefault="00CE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943D44" w:rsidP="003D1A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A2B" w:rsidRDefault="003D73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2B" w:rsidRDefault="00943D44" w:rsidP="003D1A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0416">
      <w:rPr>
        <w:rStyle w:val="a9"/>
        <w:noProof/>
      </w:rPr>
      <w:t>7</w:t>
    </w:r>
    <w:r>
      <w:rPr>
        <w:rStyle w:val="a9"/>
      </w:rPr>
      <w:fldChar w:fldCharType="end"/>
    </w:r>
  </w:p>
  <w:p w:rsidR="003D1A2B" w:rsidRDefault="003D73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0077"/>
    <w:multiLevelType w:val="multilevel"/>
    <w:tmpl w:val="9CDE7D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C5"/>
    <w:rsid w:val="00064AEE"/>
    <w:rsid w:val="00065F25"/>
    <w:rsid w:val="000678B0"/>
    <w:rsid w:val="000C4CB6"/>
    <w:rsid w:val="0014125A"/>
    <w:rsid w:val="0015431C"/>
    <w:rsid w:val="001B2892"/>
    <w:rsid w:val="00244635"/>
    <w:rsid w:val="002546C6"/>
    <w:rsid w:val="002C262A"/>
    <w:rsid w:val="002F5957"/>
    <w:rsid w:val="00367B74"/>
    <w:rsid w:val="003A4AF9"/>
    <w:rsid w:val="003A7A63"/>
    <w:rsid w:val="003E021D"/>
    <w:rsid w:val="003E4715"/>
    <w:rsid w:val="00437A2B"/>
    <w:rsid w:val="00463019"/>
    <w:rsid w:val="00470AA3"/>
    <w:rsid w:val="004A1080"/>
    <w:rsid w:val="004D7662"/>
    <w:rsid w:val="004E14C5"/>
    <w:rsid w:val="004F6004"/>
    <w:rsid w:val="005008BE"/>
    <w:rsid w:val="0050729D"/>
    <w:rsid w:val="0052633F"/>
    <w:rsid w:val="00550C5B"/>
    <w:rsid w:val="00572616"/>
    <w:rsid w:val="005842C3"/>
    <w:rsid w:val="005A2F64"/>
    <w:rsid w:val="005C7A40"/>
    <w:rsid w:val="005F18CA"/>
    <w:rsid w:val="00604CC5"/>
    <w:rsid w:val="00613FA1"/>
    <w:rsid w:val="00646163"/>
    <w:rsid w:val="00652BF6"/>
    <w:rsid w:val="00670DEB"/>
    <w:rsid w:val="0067679A"/>
    <w:rsid w:val="006E2E7E"/>
    <w:rsid w:val="006E6230"/>
    <w:rsid w:val="007023D8"/>
    <w:rsid w:val="00707479"/>
    <w:rsid w:val="00760416"/>
    <w:rsid w:val="007A0B7B"/>
    <w:rsid w:val="008554DA"/>
    <w:rsid w:val="00892BA0"/>
    <w:rsid w:val="008B4427"/>
    <w:rsid w:val="008C2F62"/>
    <w:rsid w:val="00913DA3"/>
    <w:rsid w:val="00925A99"/>
    <w:rsid w:val="00943D44"/>
    <w:rsid w:val="009C4742"/>
    <w:rsid w:val="00A16348"/>
    <w:rsid w:val="00A20689"/>
    <w:rsid w:val="00A44613"/>
    <w:rsid w:val="00A4476D"/>
    <w:rsid w:val="00A87D9C"/>
    <w:rsid w:val="00A958F6"/>
    <w:rsid w:val="00AA4AB7"/>
    <w:rsid w:val="00AB348D"/>
    <w:rsid w:val="00B03196"/>
    <w:rsid w:val="00B74835"/>
    <w:rsid w:val="00B97E64"/>
    <w:rsid w:val="00C05372"/>
    <w:rsid w:val="00C25793"/>
    <w:rsid w:val="00C46841"/>
    <w:rsid w:val="00C65A40"/>
    <w:rsid w:val="00C92232"/>
    <w:rsid w:val="00CA19A3"/>
    <w:rsid w:val="00CA67E0"/>
    <w:rsid w:val="00CE1B85"/>
    <w:rsid w:val="00D00DFE"/>
    <w:rsid w:val="00D12719"/>
    <w:rsid w:val="00D42DD8"/>
    <w:rsid w:val="00D60B63"/>
    <w:rsid w:val="00DA4E32"/>
    <w:rsid w:val="00DA6C48"/>
    <w:rsid w:val="00DE6831"/>
    <w:rsid w:val="00DF73E7"/>
    <w:rsid w:val="00E13CD1"/>
    <w:rsid w:val="00E21DF7"/>
    <w:rsid w:val="00E42765"/>
    <w:rsid w:val="00E505B0"/>
    <w:rsid w:val="00E513D4"/>
    <w:rsid w:val="00E5709B"/>
    <w:rsid w:val="00E602D3"/>
    <w:rsid w:val="00EB2F90"/>
    <w:rsid w:val="00F00FFB"/>
    <w:rsid w:val="00FC3CE1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CC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04CC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0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04CC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604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604CC5"/>
  </w:style>
  <w:style w:type="paragraph" w:styleId="aa">
    <w:name w:val="Normal (Web)"/>
    <w:basedOn w:val="a"/>
    <w:uiPriority w:val="99"/>
    <w:unhideWhenUsed/>
    <w:rsid w:val="00604CC5"/>
    <w:pPr>
      <w:spacing w:before="100" w:beforeAutospacing="1" w:after="100" w:afterAutospacing="1"/>
    </w:pPr>
    <w:rPr>
      <w:sz w:val="24"/>
      <w:lang w:eastAsia="uk-UA"/>
    </w:rPr>
  </w:style>
  <w:style w:type="paragraph" w:styleId="ab">
    <w:name w:val="List Paragraph"/>
    <w:basedOn w:val="a"/>
    <w:uiPriority w:val="34"/>
    <w:qFormat/>
    <w:rsid w:val="00604CC5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604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CC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04CC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0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04CC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604C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604CC5"/>
  </w:style>
  <w:style w:type="paragraph" w:styleId="aa">
    <w:name w:val="Normal (Web)"/>
    <w:basedOn w:val="a"/>
    <w:uiPriority w:val="99"/>
    <w:unhideWhenUsed/>
    <w:rsid w:val="00604CC5"/>
    <w:pPr>
      <w:spacing w:before="100" w:beforeAutospacing="1" w:after="100" w:afterAutospacing="1"/>
    </w:pPr>
    <w:rPr>
      <w:sz w:val="24"/>
      <w:lang w:eastAsia="uk-UA"/>
    </w:rPr>
  </w:style>
  <w:style w:type="paragraph" w:styleId="ab">
    <w:name w:val="List Paragraph"/>
    <w:basedOn w:val="a"/>
    <w:uiPriority w:val="34"/>
    <w:qFormat/>
    <w:rsid w:val="00604CC5"/>
    <w:pPr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604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4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2023-12-07T08:36:00Z</cp:lastPrinted>
  <dcterms:created xsi:type="dcterms:W3CDTF">2024-12-12T12:02:00Z</dcterms:created>
  <dcterms:modified xsi:type="dcterms:W3CDTF">2024-12-12T15:09:00Z</dcterms:modified>
</cp:coreProperties>
</file>