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DEFABD" w14:textId="65E255D4" w:rsidR="001C4641" w:rsidRDefault="00AD5B0B" w:rsidP="002E0E6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bCs/>
          <w:sz w:val="26"/>
          <w:lang w:val="uk-UA"/>
        </w:rPr>
        <w:t xml:space="preserve"> </w:t>
      </w:r>
      <w:r w:rsidR="00951603">
        <w:rPr>
          <w:rFonts w:ascii="Times New Roman" w:hAnsi="Times New Roman"/>
          <w:b/>
          <w:bCs/>
          <w:sz w:val="26"/>
          <w:lang w:val="uk-UA"/>
        </w:rPr>
        <w:tab/>
      </w:r>
      <w:r w:rsidR="00951603">
        <w:rPr>
          <w:rFonts w:ascii="Times New Roman" w:hAnsi="Times New Roman"/>
          <w:b/>
          <w:bCs/>
          <w:sz w:val="26"/>
          <w:lang w:val="uk-UA"/>
        </w:rPr>
        <w:tab/>
      </w:r>
      <w:r w:rsidR="00951603">
        <w:rPr>
          <w:rFonts w:ascii="Times New Roman" w:hAnsi="Times New Roman"/>
          <w:b/>
          <w:bCs/>
          <w:sz w:val="26"/>
          <w:lang w:val="uk-UA"/>
        </w:rPr>
        <w:tab/>
      </w:r>
      <w:r w:rsidR="00951603">
        <w:rPr>
          <w:rFonts w:ascii="Times New Roman" w:hAnsi="Times New Roman"/>
          <w:b/>
          <w:bCs/>
          <w:sz w:val="26"/>
          <w:lang w:val="uk-UA"/>
        </w:rPr>
        <w:tab/>
      </w:r>
      <w:r w:rsidR="00951603">
        <w:rPr>
          <w:rFonts w:ascii="Times New Roman" w:hAnsi="Times New Roman"/>
          <w:b/>
          <w:bCs/>
          <w:sz w:val="26"/>
          <w:lang w:val="uk-UA"/>
        </w:rPr>
        <w:tab/>
      </w:r>
    </w:p>
    <w:p w14:paraId="06F37295" w14:textId="39B9758A" w:rsidR="0056235B" w:rsidRPr="00B54AE0" w:rsidRDefault="0056235B" w:rsidP="001A26CD">
      <w:pPr>
        <w:shd w:val="clear" w:color="auto" w:fill="FFFFFF"/>
        <w:spacing w:after="0" w:line="199" w:lineRule="auto"/>
        <w:ind w:left="10773"/>
        <w:rPr>
          <w:rFonts w:ascii="Times New Roman" w:hAnsi="Times New Roman"/>
          <w:sz w:val="28"/>
          <w:szCs w:val="28"/>
          <w:lang w:val="uk-UA" w:eastAsia="ru-RU"/>
        </w:rPr>
      </w:pPr>
      <w:r w:rsidRPr="00B54AE0">
        <w:rPr>
          <w:rFonts w:ascii="Times New Roman" w:hAnsi="Times New Roman"/>
          <w:sz w:val="28"/>
          <w:szCs w:val="28"/>
          <w:lang w:val="uk-UA" w:eastAsia="ru-RU"/>
        </w:rPr>
        <w:t xml:space="preserve">Додаток </w:t>
      </w:r>
      <w:r w:rsidR="00FD6FA3">
        <w:rPr>
          <w:rFonts w:ascii="Times New Roman" w:hAnsi="Times New Roman"/>
          <w:sz w:val="28"/>
          <w:szCs w:val="28"/>
          <w:lang w:val="uk-UA" w:eastAsia="ru-RU"/>
        </w:rPr>
        <w:t>2</w:t>
      </w:r>
    </w:p>
    <w:p w14:paraId="3DD0AA1A" w14:textId="7A83EEA4" w:rsidR="00122E26" w:rsidRDefault="00122E26" w:rsidP="001A26CD">
      <w:pPr>
        <w:shd w:val="clear" w:color="auto" w:fill="FFFFFF"/>
        <w:spacing w:after="0" w:line="199" w:lineRule="auto"/>
        <w:ind w:left="10773"/>
        <w:rPr>
          <w:rFonts w:ascii="Times New Roman" w:hAnsi="Times New Roman"/>
          <w:sz w:val="28"/>
          <w:szCs w:val="28"/>
          <w:lang w:val="uk-UA" w:eastAsia="ru-RU"/>
        </w:rPr>
      </w:pPr>
      <w:r w:rsidRPr="00E02CAE">
        <w:rPr>
          <w:rFonts w:ascii="Times New Roman" w:hAnsi="Times New Roman"/>
          <w:sz w:val="28"/>
          <w:szCs w:val="28"/>
          <w:lang w:val="uk-UA" w:eastAsia="ru-RU"/>
        </w:rPr>
        <w:t xml:space="preserve">до </w:t>
      </w:r>
      <w:r w:rsidR="002E0E6F">
        <w:rPr>
          <w:rFonts w:ascii="Times New Roman" w:hAnsi="Times New Roman"/>
          <w:sz w:val="28"/>
          <w:szCs w:val="28"/>
          <w:lang w:val="uk-UA" w:eastAsia="ru-RU"/>
        </w:rPr>
        <w:t>рішення обласної ради</w:t>
      </w:r>
    </w:p>
    <w:p w14:paraId="1FEEBEAB" w14:textId="3881DCAE" w:rsidR="000613E5" w:rsidRDefault="001A26CD" w:rsidP="001A26CD">
      <w:pPr>
        <w:shd w:val="clear" w:color="auto" w:fill="FFFFFF"/>
        <w:spacing w:after="0" w:line="199" w:lineRule="auto"/>
        <w:ind w:left="10773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bookmarkStart w:id="0" w:name="_GoBack"/>
      <w:r w:rsidRPr="001A26CD">
        <w:rPr>
          <w:rFonts w:ascii="Times New Roman" w:hAnsi="Times New Roman"/>
          <w:sz w:val="28"/>
          <w:szCs w:val="28"/>
          <w:lang w:val="uk-UA" w:eastAsia="ru-RU"/>
        </w:rPr>
        <w:t>№ 481-24/VIII  від 24.02.2025</w:t>
      </w:r>
    </w:p>
    <w:bookmarkEnd w:id="0"/>
    <w:p w14:paraId="73F2902D" w14:textId="77777777" w:rsidR="002B79D7" w:rsidRPr="00B54AE0" w:rsidRDefault="002B79D7" w:rsidP="002B79D7">
      <w:pPr>
        <w:shd w:val="clear" w:color="auto" w:fill="FFFFFF"/>
        <w:spacing w:after="0" w:line="199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14:paraId="1DBF23E3" w14:textId="6BE5CD45" w:rsidR="0056235B" w:rsidRPr="00B54AE0" w:rsidRDefault="002E0E6F" w:rsidP="002B79D7">
      <w:pPr>
        <w:shd w:val="clear" w:color="auto" w:fill="FFFFFF"/>
        <w:spacing w:after="0" w:line="199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ПОКАЗНИКИ</w:t>
      </w:r>
      <w:r w:rsidR="0056235B" w:rsidRPr="00B54AE0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ОЦІНКИ ЕФЕКТИВНОСТІ</w:t>
      </w:r>
    </w:p>
    <w:p w14:paraId="34335B3A" w14:textId="77777777" w:rsidR="002B79D7" w:rsidRDefault="0056235B" w:rsidP="002B79D7">
      <w:pPr>
        <w:shd w:val="clear" w:color="auto" w:fill="FFFFFF"/>
        <w:spacing w:after="0" w:line="199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виконання </w:t>
      </w:r>
      <w:r w:rsidR="00CC6E2F" w:rsidRPr="00937F27">
        <w:rPr>
          <w:rFonts w:ascii="Times New Roman" w:hAnsi="Times New Roman"/>
          <w:b/>
          <w:sz w:val="28"/>
          <w:szCs w:val="28"/>
          <w:lang w:val="uk-UA" w:eastAsia="ru-RU"/>
        </w:rPr>
        <w:t xml:space="preserve">Програми створення та використання </w:t>
      </w:r>
    </w:p>
    <w:p w14:paraId="41D428AF" w14:textId="77777777" w:rsidR="002B79D7" w:rsidRDefault="00CC6E2F" w:rsidP="002B79D7">
      <w:pPr>
        <w:shd w:val="clear" w:color="auto" w:fill="FFFFFF"/>
        <w:spacing w:after="0" w:line="199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937F27">
        <w:rPr>
          <w:rFonts w:ascii="Times New Roman" w:hAnsi="Times New Roman"/>
          <w:b/>
          <w:sz w:val="28"/>
          <w:szCs w:val="28"/>
          <w:lang w:val="uk-UA" w:eastAsia="ru-RU"/>
        </w:rPr>
        <w:t xml:space="preserve">матеріальних резервів для запобігання і ліквідації наслідків </w:t>
      </w:r>
    </w:p>
    <w:p w14:paraId="052B6FD1" w14:textId="0329A9A7" w:rsidR="00CC6E2F" w:rsidRPr="00937F27" w:rsidRDefault="00CC6E2F" w:rsidP="002B79D7">
      <w:pPr>
        <w:shd w:val="clear" w:color="auto" w:fill="FFFFFF"/>
        <w:spacing w:after="0" w:line="199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937F27">
        <w:rPr>
          <w:rFonts w:ascii="Times New Roman" w:hAnsi="Times New Roman"/>
          <w:b/>
          <w:sz w:val="28"/>
          <w:szCs w:val="28"/>
          <w:lang w:val="uk-UA" w:eastAsia="ru-RU"/>
        </w:rPr>
        <w:t>надзвичайних ситуацій у Дніпропетровській області на 2023 – 2027 роки</w:t>
      </w:r>
    </w:p>
    <w:p w14:paraId="4214D1FC" w14:textId="4D23E22C" w:rsidR="000613E5" w:rsidRPr="00937F27" w:rsidRDefault="000613E5" w:rsidP="002B79D7">
      <w:pPr>
        <w:shd w:val="clear" w:color="auto" w:fill="FFFFFF"/>
        <w:spacing w:after="0" w:line="199" w:lineRule="auto"/>
        <w:rPr>
          <w:rFonts w:ascii="Times New Roman" w:hAnsi="Times New Roman"/>
          <w:b/>
          <w:sz w:val="28"/>
          <w:szCs w:val="28"/>
          <w:lang w:val="uk-UA" w:eastAsia="ru-RU"/>
        </w:rPr>
      </w:pPr>
    </w:p>
    <w:p w14:paraId="3636F21C" w14:textId="546CD31E" w:rsidR="0056235B" w:rsidRPr="00B54AE0" w:rsidRDefault="0056235B" w:rsidP="002B79D7">
      <w:pPr>
        <w:spacing w:after="0" w:line="199" w:lineRule="auto"/>
        <w:contextualSpacing/>
        <w:jc w:val="center"/>
        <w:rPr>
          <w:rFonts w:ascii="Times New Roman" w:eastAsia="Times New Roman" w:hAnsi="Times New Roman"/>
          <w:spacing w:val="60"/>
          <w:sz w:val="28"/>
          <w:szCs w:val="28"/>
          <w:lang w:val="uk-UA" w:eastAsia="ru-RU"/>
        </w:rPr>
      </w:pPr>
      <w:r w:rsidRPr="00B54AE0">
        <w:rPr>
          <w:rFonts w:ascii="Times New Roman" w:eastAsia="Times New Roman" w:hAnsi="Times New Roman"/>
          <w:b/>
          <w:bCs/>
          <w:spacing w:val="60"/>
          <w:sz w:val="28"/>
          <w:szCs w:val="28"/>
          <w:lang w:val="uk-UA" w:eastAsia="ru-RU"/>
        </w:rPr>
        <w:t>І. Кількісні показники виконання Програми</w:t>
      </w:r>
    </w:p>
    <w:p w14:paraId="74F2EF31" w14:textId="49B4E0E2" w:rsidR="0056235B" w:rsidRPr="00B54AE0" w:rsidRDefault="0056235B" w:rsidP="002B79D7">
      <w:pPr>
        <w:spacing w:after="0" w:line="199" w:lineRule="auto"/>
        <w:rPr>
          <w:rFonts w:ascii="Times New Roman" w:eastAsia="Times New Roman" w:hAnsi="Times New Roman"/>
          <w:sz w:val="20"/>
          <w:szCs w:val="20"/>
          <w:lang w:val="uk-UA" w:eastAsia="ru-RU"/>
        </w:rPr>
      </w:pPr>
    </w:p>
    <w:tbl>
      <w:tblPr>
        <w:tblW w:w="5229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655"/>
        <w:gridCol w:w="5740"/>
        <w:gridCol w:w="980"/>
        <w:gridCol w:w="1219"/>
        <w:gridCol w:w="900"/>
        <w:gridCol w:w="1001"/>
        <w:gridCol w:w="1001"/>
        <w:gridCol w:w="900"/>
        <w:gridCol w:w="961"/>
      </w:tblGrid>
      <w:tr w:rsidR="00B54AE0" w:rsidRPr="00B54AE0" w14:paraId="2F0EEF48" w14:textId="77777777" w:rsidTr="00F70680">
        <w:trPr>
          <w:cantSplit/>
          <w:tblHeader/>
        </w:trPr>
        <w:tc>
          <w:tcPr>
            <w:tcW w:w="864" w:type="pct"/>
            <w:vMerge w:val="restart"/>
            <w:shd w:val="clear" w:color="auto" w:fill="auto"/>
            <w:vAlign w:val="center"/>
          </w:tcPr>
          <w:p w14:paraId="26CF2589" w14:textId="77777777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Назва напряму діяльності (пріоритетні завдання)</w:t>
            </w:r>
          </w:p>
        </w:tc>
        <w:tc>
          <w:tcPr>
            <w:tcW w:w="1869" w:type="pct"/>
            <w:vMerge w:val="restart"/>
            <w:shd w:val="clear" w:color="auto" w:fill="auto"/>
            <w:vAlign w:val="center"/>
          </w:tcPr>
          <w:p w14:paraId="73DFC09F" w14:textId="3D43DA61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Найменування показника</w:t>
            </w:r>
          </w:p>
        </w:tc>
        <w:tc>
          <w:tcPr>
            <w:tcW w:w="319" w:type="pct"/>
            <w:vMerge w:val="restart"/>
            <w:shd w:val="clear" w:color="auto" w:fill="auto"/>
            <w:vAlign w:val="center"/>
          </w:tcPr>
          <w:p w14:paraId="69ED9B61" w14:textId="77777777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Одиниця виміру</w:t>
            </w:r>
          </w:p>
        </w:tc>
        <w:tc>
          <w:tcPr>
            <w:tcW w:w="397" w:type="pct"/>
            <w:vMerge w:val="restart"/>
            <w:shd w:val="clear" w:color="auto" w:fill="auto"/>
            <w:vAlign w:val="center"/>
          </w:tcPr>
          <w:p w14:paraId="5B6ECFBF" w14:textId="6273FF40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Усього за  Програмою</w:t>
            </w:r>
          </w:p>
        </w:tc>
        <w:tc>
          <w:tcPr>
            <w:tcW w:w="1551" w:type="pct"/>
            <w:gridSpan w:val="5"/>
            <w:shd w:val="clear" w:color="auto" w:fill="auto"/>
            <w:vAlign w:val="center"/>
          </w:tcPr>
          <w:p w14:paraId="4524C7B9" w14:textId="77777777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Значення показника за роками</w:t>
            </w:r>
          </w:p>
        </w:tc>
      </w:tr>
      <w:tr w:rsidR="00B54AE0" w:rsidRPr="00B54AE0" w14:paraId="34D36618" w14:textId="77777777" w:rsidTr="00F70680">
        <w:trPr>
          <w:cantSplit/>
          <w:trHeight w:val="330"/>
          <w:tblHeader/>
        </w:trPr>
        <w:tc>
          <w:tcPr>
            <w:tcW w:w="864" w:type="pct"/>
            <w:vMerge/>
            <w:shd w:val="clear" w:color="auto" w:fill="auto"/>
            <w:vAlign w:val="center"/>
          </w:tcPr>
          <w:p w14:paraId="6AFE6649" w14:textId="77777777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</w:p>
        </w:tc>
        <w:tc>
          <w:tcPr>
            <w:tcW w:w="1869" w:type="pct"/>
            <w:vMerge/>
            <w:shd w:val="clear" w:color="auto" w:fill="auto"/>
            <w:vAlign w:val="center"/>
          </w:tcPr>
          <w:p w14:paraId="3CA6E326" w14:textId="77777777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6965008B" w14:textId="77777777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397" w:type="pct"/>
            <w:vMerge/>
            <w:shd w:val="clear" w:color="auto" w:fill="auto"/>
            <w:vAlign w:val="center"/>
          </w:tcPr>
          <w:p w14:paraId="62D2C93C" w14:textId="77777777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</w:p>
        </w:tc>
        <w:tc>
          <w:tcPr>
            <w:tcW w:w="293" w:type="pct"/>
            <w:shd w:val="clear" w:color="auto" w:fill="auto"/>
            <w:vAlign w:val="center"/>
          </w:tcPr>
          <w:p w14:paraId="4B7EDC7C" w14:textId="394A40B4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2023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5CDD6B25" w14:textId="771FDB38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</w:t>
            </w:r>
            <w:r w:rsidR="00447AB2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</w:t>
            </w: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4</w:t>
            </w:r>
          </w:p>
        </w:tc>
        <w:tc>
          <w:tcPr>
            <w:tcW w:w="326" w:type="pct"/>
            <w:shd w:val="clear" w:color="auto" w:fill="auto"/>
            <w:vAlign w:val="center"/>
          </w:tcPr>
          <w:p w14:paraId="35644C13" w14:textId="7CD81E14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2025</w:t>
            </w:r>
          </w:p>
        </w:tc>
        <w:tc>
          <w:tcPr>
            <w:tcW w:w="293" w:type="pct"/>
            <w:shd w:val="clear" w:color="auto" w:fill="auto"/>
            <w:vAlign w:val="center"/>
          </w:tcPr>
          <w:p w14:paraId="63C74260" w14:textId="478C6819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2026</w:t>
            </w:r>
          </w:p>
        </w:tc>
        <w:tc>
          <w:tcPr>
            <w:tcW w:w="313" w:type="pct"/>
            <w:shd w:val="clear" w:color="auto" w:fill="auto"/>
            <w:vAlign w:val="center"/>
          </w:tcPr>
          <w:p w14:paraId="6E4A5608" w14:textId="5309C3B6" w:rsidR="0056235B" w:rsidRPr="00B54AE0" w:rsidRDefault="0056235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/>
                <w:sz w:val="20"/>
                <w:szCs w:val="20"/>
                <w:lang w:val="uk-UA" w:eastAsia="ru-RU"/>
              </w:rPr>
              <w:t>2027</w:t>
            </w:r>
          </w:p>
        </w:tc>
      </w:tr>
      <w:tr w:rsidR="00FF2567" w:rsidRPr="00B54AE0" w14:paraId="76318C3D" w14:textId="77777777" w:rsidTr="00F70680">
        <w:trPr>
          <w:cantSplit/>
        </w:trPr>
        <w:tc>
          <w:tcPr>
            <w:tcW w:w="864" w:type="pct"/>
            <w:shd w:val="clear" w:color="auto" w:fill="auto"/>
            <w:vAlign w:val="center"/>
          </w:tcPr>
          <w:p w14:paraId="2EF8AFE8" w14:textId="3825AA7C" w:rsidR="00FF2567" w:rsidRPr="00B54AE0" w:rsidRDefault="00FF2567" w:rsidP="0019186C">
            <w:pPr>
              <w:spacing w:after="0" w:line="199" w:lineRule="auto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8. Поповнення резервів, використаних п</w:t>
            </w:r>
            <w:r w:rsidR="004D476A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і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д час ліквідації надзвичайних ситуацій, поновлення резервів </w:t>
            </w:r>
            <w:r w:rsidR="0019186C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після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закінченн</w:t>
            </w:r>
            <w:r w:rsidR="0019186C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я</w:t>
            </w:r>
            <w:r w:rsidR="004D476A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 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терміну придатності та </w:t>
            </w:r>
            <w:r w:rsidR="0019186C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 xml:space="preserve">в </w:t>
            </w:r>
            <w:r w:rsidRPr="00B54AE0">
              <w:rPr>
                <w:rFonts w:ascii="Times New Roman" w:eastAsia="Times New Roman" w:hAnsi="Times New Roman"/>
                <w:bCs/>
                <w:sz w:val="20"/>
                <w:szCs w:val="20"/>
                <w:lang w:val="uk-UA" w:eastAsia="ru-RU"/>
              </w:rPr>
              <w:t>інших випадках, що тягнуть за собою вихід з ладу обладнання та псування (втрату) матеріальних цінностей, обслуговування резервів з метою підтримки працездатності обладнання</w:t>
            </w:r>
          </w:p>
        </w:tc>
        <w:tc>
          <w:tcPr>
            <w:tcW w:w="1869" w:type="pct"/>
          </w:tcPr>
          <w:p w14:paraId="15812CED" w14:textId="7FA799BF" w:rsidR="00FF2567" w:rsidRPr="00B54AE0" w:rsidRDefault="00FF2567" w:rsidP="002B79D7">
            <w:pPr>
              <w:shd w:val="clear" w:color="auto" w:fill="FFFFFF"/>
              <w:spacing w:after="0" w:line="199" w:lineRule="auto"/>
              <w:jc w:val="both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B54AE0">
              <w:rPr>
                <w:rFonts w:ascii="Times New Roman" w:hAnsi="Times New Roman"/>
                <w:sz w:val="20"/>
                <w:szCs w:val="20"/>
                <w:lang w:val="uk-UA"/>
              </w:rPr>
              <w:t>8.1.</w:t>
            </w:r>
            <w:r w:rsidR="004D476A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B54AE0">
              <w:rPr>
                <w:rFonts w:ascii="Times New Roman" w:hAnsi="Times New Roman"/>
                <w:sz w:val="20"/>
                <w:szCs w:val="20"/>
                <w:lang w:val="uk-UA"/>
              </w:rPr>
              <w:t>Закупівля матеріальних цінностей, необхідних для запобігання, ліквідації надзвичайних ситуацій та їх наслідків. Виконання заходів, необхідних для підтримки працездатності обладнання</w:t>
            </w:r>
          </w:p>
        </w:tc>
        <w:tc>
          <w:tcPr>
            <w:tcW w:w="319" w:type="pct"/>
            <w:shd w:val="clear" w:color="auto" w:fill="auto"/>
          </w:tcPr>
          <w:p w14:paraId="17A54B2E" w14:textId="2924A240" w:rsidR="00FF2567" w:rsidRPr="002A0185" w:rsidRDefault="00FF2567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 w:rsidRPr="002A0185"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  <w:t>тис. грн</w:t>
            </w:r>
          </w:p>
        </w:tc>
        <w:tc>
          <w:tcPr>
            <w:tcW w:w="397" w:type="pct"/>
            <w:shd w:val="clear" w:color="auto" w:fill="auto"/>
          </w:tcPr>
          <w:p w14:paraId="3B41D756" w14:textId="2ABDEBE5" w:rsidR="00FF2567" w:rsidRPr="00FF2567" w:rsidRDefault="00B0277D" w:rsidP="005165AB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iCs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iCs/>
                <w:sz w:val="20"/>
                <w:szCs w:val="20"/>
                <w:lang w:val="uk-UA" w:eastAsia="ru-RU"/>
              </w:rPr>
              <w:t>3</w:t>
            </w:r>
            <w:r w:rsidR="005165AB">
              <w:rPr>
                <w:rFonts w:ascii="Times New Roman" w:eastAsia="Times New Roman" w:hAnsi="Times New Roman"/>
                <w:bCs/>
                <w:iCs/>
                <w:sz w:val="20"/>
                <w:szCs w:val="20"/>
                <w:lang w:val="uk-UA" w:eastAsia="ru-RU"/>
              </w:rPr>
              <w:t>1</w:t>
            </w:r>
            <w:r>
              <w:rPr>
                <w:rFonts w:ascii="Times New Roman" w:eastAsia="Times New Roman" w:hAnsi="Times New Roman"/>
                <w:bCs/>
                <w:iCs/>
                <w:sz w:val="20"/>
                <w:szCs w:val="20"/>
                <w:lang w:val="uk-UA" w:eastAsia="ru-RU"/>
              </w:rPr>
              <w:t>4427</w:t>
            </w:r>
            <w:r w:rsidR="002A0185">
              <w:rPr>
                <w:rFonts w:ascii="Times New Roman" w:eastAsia="Times New Roman" w:hAnsi="Times New Roman"/>
                <w:bCs/>
                <w:iCs/>
                <w:sz w:val="20"/>
                <w:szCs w:val="20"/>
                <w:lang w:val="uk-UA" w:eastAsia="ru-RU"/>
              </w:rPr>
              <w:t>,50</w:t>
            </w:r>
          </w:p>
        </w:tc>
        <w:tc>
          <w:tcPr>
            <w:tcW w:w="293" w:type="pct"/>
            <w:shd w:val="clear" w:color="auto" w:fill="auto"/>
          </w:tcPr>
          <w:p w14:paraId="67EEDDD9" w14:textId="14C67A81" w:rsidR="00FF2567" w:rsidRPr="00FF2567" w:rsidRDefault="00AA2811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hAnsi="Times New Roman"/>
                <w:bCs/>
                <w:sz w:val="20"/>
                <w:szCs w:val="16"/>
                <w:lang w:val="uk-UA"/>
              </w:rPr>
              <w:t>71132,50</w:t>
            </w:r>
          </w:p>
        </w:tc>
        <w:tc>
          <w:tcPr>
            <w:tcW w:w="326" w:type="pct"/>
            <w:shd w:val="clear" w:color="auto" w:fill="auto"/>
          </w:tcPr>
          <w:p w14:paraId="51C1C558" w14:textId="2377546D" w:rsidR="00FF2567" w:rsidRPr="00FF2567" w:rsidRDefault="002A0185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hAnsi="Times New Roman"/>
                <w:sz w:val="20"/>
                <w:szCs w:val="16"/>
                <w:lang w:val="uk-UA"/>
              </w:rPr>
              <w:t>65797,50</w:t>
            </w:r>
          </w:p>
        </w:tc>
        <w:tc>
          <w:tcPr>
            <w:tcW w:w="326" w:type="pct"/>
            <w:shd w:val="clear" w:color="auto" w:fill="auto"/>
          </w:tcPr>
          <w:p w14:paraId="11BC8FF2" w14:textId="1ECC0524" w:rsidR="00FF2567" w:rsidRPr="00FF2567" w:rsidRDefault="005165AB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6</w:t>
            </w:r>
            <w:r w:rsidR="00FA6E31"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5832,50</w:t>
            </w:r>
          </w:p>
        </w:tc>
        <w:tc>
          <w:tcPr>
            <w:tcW w:w="293" w:type="pct"/>
            <w:shd w:val="clear" w:color="auto" w:fill="auto"/>
          </w:tcPr>
          <w:p w14:paraId="09EAFBA0" w14:textId="66AA2F9E" w:rsidR="00FF2567" w:rsidRPr="00FF2567" w:rsidRDefault="00FA6E31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55832,50</w:t>
            </w:r>
          </w:p>
        </w:tc>
        <w:tc>
          <w:tcPr>
            <w:tcW w:w="313" w:type="pct"/>
            <w:shd w:val="clear" w:color="auto" w:fill="auto"/>
          </w:tcPr>
          <w:p w14:paraId="16C3F242" w14:textId="29F1BF1B" w:rsidR="00FF2567" w:rsidRPr="00FF2567" w:rsidRDefault="00FA6E31" w:rsidP="002B79D7">
            <w:pPr>
              <w:spacing w:after="0" w:line="199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uk-UA" w:eastAsia="ru-RU"/>
              </w:rPr>
              <w:t>55832,50</w:t>
            </w:r>
          </w:p>
        </w:tc>
      </w:tr>
    </w:tbl>
    <w:p w14:paraId="3D949C5E" w14:textId="77777777" w:rsidR="00B973A3" w:rsidRDefault="00B973A3" w:rsidP="002B79D7">
      <w:pPr>
        <w:spacing w:after="0" w:line="199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6E6CC089" w14:textId="77777777" w:rsidR="002B79D7" w:rsidRDefault="002B79D7" w:rsidP="002B79D7">
      <w:pPr>
        <w:spacing w:after="0" w:line="199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2147C05E" w14:textId="77777777" w:rsidR="002E0E6F" w:rsidRDefault="002E0E6F" w:rsidP="002B79D7">
      <w:pPr>
        <w:spacing w:after="0" w:line="199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</w:p>
    <w:p w14:paraId="510D8140" w14:textId="493E601D" w:rsidR="002E0E6F" w:rsidRPr="00FA288D" w:rsidRDefault="002E0E6F" w:rsidP="002E0E6F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Заступник голови обласної ради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   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ab/>
        <w:t xml:space="preserve">        </w:t>
      </w: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</w:t>
      </w:r>
      <w:r w:rsidRPr="00FA288D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     І. КАШИРІН</w:t>
      </w:r>
    </w:p>
    <w:p w14:paraId="50AF548B" w14:textId="58AB934A" w:rsidR="000C1B59" w:rsidRPr="00B54AE0" w:rsidRDefault="002E0E6F" w:rsidP="002E0E6F">
      <w:pPr>
        <w:shd w:val="clear" w:color="auto" w:fill="FFFFFF"/>
        <w:spacing w:after="0" w:line="245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</w:t>
      </w:r>
    </w:p>
    <w:sectPr w:rsidR="000C1B59" w:rsidRPr="00B54AE0" w:rsidSect="002E0E6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4D5E47" w14:textId="77777777" w:rsidR="00932FEB" w:rsidRDefault="00932FEB" w:rsidP="00F46AD4">
      <w:pPr>
        <w:spacing w:after="0" w:line="240" w:lineRule="auto"/>
      </w:pPr>
      <w:r>
        <w:separator/>
      </w:r>
    </w:p>
  </w:endnote>
  <w:endnote w:type="continuationSeparator" w:id="0">
    <w:p w14:paraId="2CDA0F27" w14:textId="77777777" w:rsidR="00932FEB" w:rsidRDefault="00932FEB" w:rsidP="00F46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362D85" w14:textId="77777777" w:rsidR="001F2966" w:rsidRDefault="001F296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04A40C" w14:textId="5547B8CB" w:rsidR="002B79D7" w:rsidRPr="002B79D7" w:rsidRDefault="002B79D7">
    <w:pPr>
      <w:pStyle w:val="a6"/>
      <w:rPr>
        <w:rFonts w:ascii="Monotype Corsiva" w:hAnsi="Monotype Corsiva"/>
        <w:sz w:val="16"/>
        <w:szCs w:val="1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A5112A" w14:textId="77777777" w:rsidR="001F2966" w:rsidRDefault="001F296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3A5226" w14:textId="77777777" w:rsidR="00932FEB" w:rsidRDefault="00932FEB" w:rsidP="00F46AD4">
      <w:pPr>
        <w:spacing w:after="0" w:line="240" w:lineRule="auto"/>
      </w:pPr>
      <w:r>
        <w:separator/>
      </w:r>
    </w:p>
  </w:footnote>
  <w:footnote w:type="continuationSeparator" w:id="0">
    <w:p w14:paraId="148EB50A" w14:textId="77777777" w:rsidR="00932FEB" w:rsidRDefault="00932FEB" w:rsidP="00F46A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E74659" w14:textId="77777777" w:rsidR="001F2966" w:rsidRDefault="001F296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297BA0" w14:textId="77777777" w:rsidR="001F2966" w:rsidRDefault="001F2966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87D78E" w14:textId="77777777" w:rsidR="001F2966" w:rsidRDefault="001F296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215"/>
    <w:rsid w:val="0000484C"/>
    <w:rsid w:val="00005027"/>
    <w:rsid w:val="0000584D"/>
    <w:rsid w:val="00014C72"/>
    <w:rsid w:val="00017C2B"/>
    <w:rsid w:val="000339DA"/>
    <w:rsid w:val="000410C4"/>
    <w:rsid w:val="00043671"/>
    <w:rsid w:val="0005128B"/>
    <w:rsid w:val="00056F1D"/>
    <w:rsid w:val="000613E5"/>
    <w:rsid w:val="00080DD0"/>
    <w:rsid w:val="00096939"/>
    <w:rsid w:val="000A41D3"/>
    <w:rsid w:val="000B1365"/>
    <w:rsid w:val="000B5FD4"/>
    <w:rsid w:val="000C1B59"/>
    <w:rsid w:val="000F437E"/>
    <w:rsid w:val="000F53F2"/>
    <w:rsid w:val="001043D1"/>
    <w:rsid w:val="0010703C"/>
    <w:rsid w:val="00111264"/>
    <w:rsid w:val="00122E26"/>
    <w:rsid w:val="00131950"/>
    <w:rsid w:val="00155A8F"/>
    <w:rsid w:val="001626CB"/>
    <w:rsid w:val="00174A0C"/>
    <w:rsid w:val="00176C54"/>
    <w:rsid w:val="0019186C"/>
    <w:rsid w:val="001A26CD"/>
    <w:rsid w:val="001C4641"/>
    <w:rsid w:val="001D5F85"/>
    <w:rsid w:val="001F2966"/>
    <w:rsid w:val="001F3D52"/>
    <w:rsid w:val="002162DC"/>
    <w:rsid w:val="00236448"/>
    <w:rsid w:val="00242308"/>
    <w:rsid w:val="00243624"/>
    <w:rsid w:val="00263B50"/>
    <w:rsid w:val="00280034"/>
    <w:rsid w:val="00282524"/>
    <w:rsid w:val="00284AEF"/>
    <w:rsid w:val="00286279"/>
    <w:rsid w:val="002A0185"/>
    <w:rsid w:val="002A0605"/>
    <w:rsid w:val="002B41C4"/>
    <w:rsid w:val="002B4519"/>
    <w:rsid w:val="002B79D7"/>
    <w:rsid w:val="002D2DA1"/>
    <w:rsid w:val="002E0E6F"/>
    <w:rsid w:val="002E3873"/>
    <w:rsid w:val="002F0BC6"/>
    <w:rsid w:val="002F1B30"/>
    <w:rsid w:val="0030091A"/>
    <w:rsid w:val="0030538A"/>
    <w:rsid w:val="00322375"/>
    <w:rsid w:val="00326A86"/>
    <w:rsid w:val="003400B4"/>
    <w:rsid w:val="00356316"/>
    <w:rsid w:val="00365D6A"/>
    <w:rsid w:val="003801F6"/>
    <w:rsid w:val="00380988"/>
    <w:rsid w:val="00395879"/>
    <w:rsid w:val="003A1C57"/>
    <w:rsid w:val="003C3E74"/>
    <w:rsid w:val="003D2A0C"/>
    <w:rsid w:val="003D7D60"/>
    <w:rsid w:val="003D7DFF"/>
    <w:rsid w:val="004055AC"/>
    <w:rsid w:val="00412500"/>
    <w:rsid w:val="00420AF4"/>
    <w:rsid w:val="004212FD"/>
    <w:rsid w:val="00432AA9"/>
    <w:rsid w:val="00436759"/>
    <w:rsid w:val="00447AB2"/>
    <w:rsid w:val="0046017A"/>
    <w:rsid w:val="00462A02"/>
    <w:rsid w:val="00465890"/>
    <w:rsid w:val="004675F7"/>
    <w:rsid w:val="00475329"/>
    <w:rsid w:val="00477032"/>
    <w:rsid w:val="004A36DB"/>
    <w:rsid w:val="004A5B4E"/>
    <w:rsid w:val="004A7FE9"/>
    <w:rsid w:val="004B2816"/>
    <w:rsid w:val="004D476A"/>
    <w:rsid w:val="004F4522"/>
    <w:rsid w:val="00511088"/>
    <w:rsid w:val="00512674"/>
    <w:rsid w:val="00513C23"/>
    <w:rsid w:val="005165AB"/>
    <w:rsid w:val="00522721"/>
    <w:rsid w:val="00527468"/>
    <w:rsid w:val="00532CCF"/>
    <w:rsid w:val="00542EEB"/>
    <w:rsid w:val="00546D17"/>
    <w:rsid w:val="00551624"/>
    <w:rsid w:val="005524E6"/>
    <w:rsid w:val="0056235B"/>
    <w:rsid w:val="00567EF7"/>
    <w:rsid w:val="00592A14"/>
    <w:rsid w:val="005A4718"/>
    <w:rsid w:val="005B5A34"/>
    <w:rsid w:val="005C39B9"/>
    <w:rsid w:val="005D22BA"/>
    <w:rsid w:val="005D40F1"/>
    <w:rsid w:val="005E1598"/>
    <w:rsid w:val="005F1639"/>
    <w:rsid w:val="005F45B8"/>
    <w:rsid w:val="00612FC5"/>
    <w:rsid w:val="00620EF6"/>
    <w:rsid w:val="006231B9"/>
    <w:rsid w:val="00624795"/>
    <w:rsid w:val="006815F8"/>
    <w:rsid w:val="006860C6"/>
    <w:rsid w:val="006960E7"/>
    <w:rsid w:val="006C091B"/>
    <w:rsid w:val="006C4CA4"/>
    <w:rsid w:val="006C67B4"/>
    <w:rsid w:val="006D2F53"/>
    <w:rsid w:val="006E07EB"/>
    <w:rsid w:val="006E518E"/>
    <w:rsid w:val="00722ACE"/>
    <w:rsid w:val="007248D6"/>
    <w:rsid w:val="007257F9"/>
    <w:rsid w:val="00733666"/>
    <w:rsid w:val="00736D28"/>
    <w:rsid w:val="0076276B"/>
    <w:rsid w:val="007828FB"/>
    <w:rsid w:val="007879E4"/>
    <w:rsid w:val="007A4215"/>
    <w:rsid w:val="007B1454"/>
    <w:rsid w:val="007B6C88"/>
    <w:rsid w:val="007B6E07"/>
    <w:rsid w:val="007C6B08"/>
    <w:rsid w:val="007E40AB"/>
    <w:rsid w:val="007E730C"/>
    <w:rsid w:val="00800F00"/>
    <w:rsid w:val="008061B8"/>
    <w:rsid w:val="00822E20"/>
    <w:rsid w:val="00825AE3"/>
    <w:rsid w:val="008279B2"/>
    <w:rsid w:val="0084029D"/>
    <w:rsid w:val="00846144"/>
    <w:rsid w:val="00860F27"/>
    <w:rsid w:val="00865C4C"/>
    <w:rsid w:val="00865D9D"/>
    <w:rsid w:val="00876615"/>
    <w:rsid w:val="008946E3"/>
    <w:rsid w:val="00895656"/>
    <w:rsid w:val="008C72BC"/>
    <w:rsid w:val="008D1A65"/>
    <w:rsid w:val="008D2FD5"/>
    <w:rsid w:val="008D4BE7"/>
    <w:rsid w:val="008E46FC"/>
    <w:rsid w:val="008E685B"/>
    <w:rsid w:val="008F4E74"/>
    <w:rsid w:val="0092414C"/>
    <w:rsid w:val="00924672"/>
    <w:rsid w:val="00930ECD"/>
    <w:rsid w:val="00932FEB"/>
    <w:rsid w:val="00937F27"/>
    <w:rsid w:val="00951603"/>
    <w:rsid w:val="009563AC"/>
    <w:rsid w:val="0097431B"/>
    <w:rsid w:val="009C2079"/>
    <w:rsid w:val="009C5207"/>
    <w:rsid w:val="009E2164"/>
    <w:rsid w:val="009E5961"/>
    <w:rsid w:val="00A000AB"/>
    <w:rsid w:val="00A03ABA"/>
    <w:rsid w:val="00A21129"/>
    <w:rsid w:val="00A24028"/>
    <w:rsid w:val="00A266D7"/>
    <w:rsid w:val="00A30AD4"/>
    <w:rsid w:val="00A34E6C"/>
    <w:rsid w:val="00A37712"/>
    <w:rsid w:val="00A637DA"/>
    <w:rsid w:val="00A71C22"/>
    <w:rsid w:val="00A72DC6"/>
    <w:rsid w:val="00A90010"/>
    <w:rsid w:val="00A92FD6"/>
    <w:rsid w:val="00A95412"/>
    <w:rsid w:val="00AA0719"/>
    <w:rsid w:val="00AA2811"/>
    <w:rsid w:val="00AB1475"/>
    <w:rsid w:val="00AB36C8"/>
    <w:rsid w:val="00AB66BA"/>
    <w:rsid w:val="00AB79C6"/>
    <w:rsid w:val="00AD5B0B"/>
    <w:rsid w:val="00AE00B6"/>
    <w:rsid w:val="00AF3901"/>
    <w:rsid w:val="00AF69AB"/>
    <w:rsid w:val="00B0277D"/>
    <w:rsid w:val="00B05C70"/>
    <w:rsid w:val="00B15AF2"/>
    <w:rsid w:val="00B26857"/>
    <w:rsid w:val="00B54AE0"/>
    <w:rsid w:val="00B63C43"/>
    <w:rsid w:val="00B82A07"/>
    <w:rsid w:val="00B832C2"/>
    <w:rsid w:val="00B83316"/>
    <w:rsid w:val="00B86F9C"/>
    <w:rsid w:val="00B92280"/>
    <w:rsid w:val="00B93012"/>
    <w:rsid w:val="00B973A3"/>
    <w:rsid w:val="00BB7628"/>
    <w:rsid w:val="00BD01A5"/>
    <w:rsid w:val="00BD3E87"/>
    <w:rsid w:val="00BF149E"/>
    <w:rsid w:val="00C03D69"/>
    <w:rsid w:val="00C07734"/>
    <w:rsid w:val="00C13D12"/>
    <w:rsid w:val="00C16200"/>
    <w:rsid w:val="00C30EA8"/>
    <w:rsid w:val="00C47D31"/>
    <w:rsid w:val="00C624A2"/>
    <w:rsid w:val="00C666F3"/>
    <w:rsid w:val="00C71192"/>
    <w:rsid w:val="00C71528"/>
    <w:rsid w:val="00C969BA"/>
    <w:rsid w:val="00CA2DB0"/>
    <w:rsid w:val="00CB6334"/>
    <w:rsid w:val="00CC6E2F"/>
    <w:rsid w:val="00CC6F0A"/>
    <w:rsid w:val="00CD0DBB"/>
    <w:rsid w:val="00CD466E"/>
    <w:rsid w:val="00CF4A13"/>
    <w:rsid w:val="00CF4BF8"/>
    <w:rsid w:val="00D001CD"/>
    <w:rsid w:val="00D0030F"/>
    <w:rsid w:val="00D415F8"/>
    <w:rsid w:val="00D44558"/>
    <w:rsid w:val="00D555AD"/>
    <w:rsid w:val="00D57D51"/>
    <w:rsid w:val="00D62846"/>
    <w:rsid w:val="00D630F8"/>
    <w:rsid w:val="00D73E90"/>
    <w:rsid w:val="00D84E26"/>
    <w:rsid w:val="00DA523E"/>
    <w:rsid w:val="00DA6104"/>
    <w:rsid w:val="00DD195A"/>
    <w:rsid w:val="00DD54C9"/>
    <w:rsid w:val="00DE2DD3"/>
    <w:rsid w:val="00DF160F"/>
    <w:rsid w:val="00E02CAE"/>
    <w:rsid w:val="00E1283F"/>
    <w:rsid w:val="00E20B02"/>
    <w:rsid w:val="00E43158"/>
    <w:rsid w:val="00E43F00"/>
    <w:rsid w:val="00E519F1"/>
    <w:rsid w:val="00E51EB6"/>
    <w:rsid w:val="00E52DDC"/>
    <w:rsid w:val="00E612F4"/>
    <w:rsid w:val="00E63972"/>
    <w:rsid w:val="00E643DA"/>
    <w:rsid w:val="00E6533C"/>
    <w:rsid w:val="00E965CD"/>
    <w:rsid w:val="00EA7A5E"/>
    <w:rsid w:val="00EC038C"/>
    <w:rsid w:val="00EC0AEA"/>
    <w:rsid w:val="00ED0423"/>
    <w:rsid w:val="00ED5B2E"/>
    <w:rsid w:val="00EE1D76"/>
    <w:rsid w:val="00F4252A"/>
    <w:rsid w:val="00F46AD4"/>
    <w:rsid w:val="00F70680"/>
    <w:rsid w:val="00F81736"/>
    <w:rsid w:val="00F94EB7"/>
    <w:rsid w:val="00F95B43"/>
    <w:rsid w:val="00FA08BE"/>
    <w:rsid w:val="00FA6E31"/>
    <w:rsid w:val="00FA7758"/>
    <w:rsid w:val="00FC758D"/>
    <w:rsid w:val="00FD6FA3"/>
    <w:rsid w:val="00FE4483"/>
    <w:rsid w:val="00FF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4F70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4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66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6AD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F46A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6AD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266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266D7"/>
    <w:rPr>
      <w:rFonts w:ascii="Tahoma" w:eastAsia="Calibri" w:hAnsi="Tahoma" w:cs="Tahoma"/>
      <w:sz w:val="16"/>
      <w:szCs w:val="16"/>
    </w:rPr>
  </w:style>
  <w:style w:type="character" w:styleId="aa">
    <w:name w:val="Hyperlink"/>
    <w:uiPriority w:val="99"/>
    <w:unhideWhenUsed/>
    <w:rsid w:val="00B930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7FB9F-E551-4421-B323-CA5D05971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750</Words>
  <Characters>429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Пользователь</cp:lastModifiedBy>
  <cp:revision>7</cp:revision>
  <cp:lastPrinted>2024-10-21T11:17:00Z</cp:lastPrinted>
  <dcterms:created xsi:type="dcterms:W3CDTF">2025-02-19T12:44:00Z</dcterms:created>
  <dcterms:modified xsi:type="dcterms:W3CDTF">2025-02-25T08:32:00Z</dcterms:modified>
</cp:coreProperties>
</file>