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0BF508" w14:textId="2AA84E1E" w:rsidR="008E685B" w:rsidRPr="00B54AE0" w:rsidRDefault="008E685B" w:rsidP="007B11E9">
      <w:pPr>
        <w:spacing w:after="0" w:line="240" w:lineRule="auto"/>
        <w:ind w:left="5387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sz w:val="28"/>
          <w:szCs w:val="28"/>
          <w:lang w:val="uk-UA" w:eastAsia="ru-RU"/>
        </w:rPr>
        <w:t>Додаток 3</w:t>
      </w:r>
    </w:p>
    <w:p w14:paraId="3993D621" w14:textId="74474595" w:rsidR="008E685B" w:rsidRDefault="00522721" w:rsidP="007B11E9">
      <w:pPr>
        <w:shd w:val="clear" w:color="auto" w:fill="FFFFFF"/>
        <w:spacing w:after="0" w:line="245" w:lineRule="auto"/>
        <w:ind w:left="5387"/>
        <w:rPr>
          <w:rFonts w:ascii="Times New Roman" w:hAnsi="Times New Roman"/>
          <w:sz w:val="28"/>
          <w:szCs w:val="28"/>
          <w:lang w:val="uk-UA" w:eastAsia="ru-RU"/>
        </w:rPr>
      </w:pPr>
      <w:r w:rsidRPr="00522721">
        <w:rPr>
          <w:rFonts w:ascii="Times New Roman" w:hAnsi="Times New Roman"/>
          <w:sz w:val="28"/>
          <w:szCs w:val="28"/>
          <w:lang w:val="uk-UA" w:eastAsia="ru-RU"/>
        </w:rPr>
        <w:t xml:space="preserve">до </w:t>
      </w:r>
      <w:r w:rsidR="005D2124">
        <w:rPr>
          <w:rFonts w:ascii="Times New Roman" w:hAnsi="Times New Roman"/>
          <w:sz w:val="28"/>
          <w:szCs w:val="28"/>
          <w:lang w:val="uk-UA" w:eastAsia="ru-RU"/>
        </w:rPr>
        <w:t>рішення обласної ради</w:t>
      </w:r>
    </w:p>
    <w:p w14:paraId="4646F2FF" w14:textId="00912350" w:rsidR="007B11E9" w:rsidRPr="007B11E9" w:rsidRDefault="007B11E9" w:rsidP="007B11E9">
      <w:pPr>
        <w:shd w:val="clear" w:color="auto" w:fill="FFFFFF"/>
        <w:spacing w:after="0" w:line="245" w:lineRule="auto"/>
        <w:ind w:left="5387"/>
        <w:rPr>
          <w:rFonts w:ascii="Times New Roman" w:hAnsi="Times New Roman"/>
          <w:sz w:val="28"/>
          <w:szCs w:val="28"/>
          <w:lang w:val="uk-UA" w:eastAsia="ru-RU"/>
        </w:rPr>
      </w:pPr>
      <w:r w:rsidRPr="007B11E9">
        <w:rPr>
          <w:rFonts w:ascii="Times New Roman" w:hAnsi="Times New Roman"/>
          <w:sz w:val="28"/>
          <w:szCs w:val="28"/>
          <w:lang w:val="uk-UA" w:eastAsia="ru-RU"/>
        </w:rPr>
        <w:t>№ 481-24/VIII  від 24.02.2025</w:t>
      </w:r>
    </w:p>
    <w:p w14:paraId="584AF80B" w14:textId="77777777" w:rsidR="002B79D7" w:rsidRDefault="002B79D7" w:rsidP="002B79D7">
      <w:pPr>
        <w:shd w:val="clear" w:color="auto" w:fill="FFFFFF"/>
        <w:spacing w:after="0" w:line="245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778A8627" w14:textId="764BE5A4" w:rsidR="008E685B" w:rsidRPr="00B54AE0" w:rsidRDefault="008E685B" w:rsidP="002B79D7">
      <w:pPr>
        <w:shd w:val="clear" w:color="auto" w:fill="FFFFFF"/>
        <w:spacing w:after="0" w:line="245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bookmarkStart w:id="0" w:name="_GoBack"/>
      <w:bookmarkEnd w:id="0"/>
      <w:r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ПАСПОРТ</w:t>
      </w:r>
    </w:p>
    <w:p w14:paraId="18498207" w14:textId="77777777" w:rsidR="008E685B" w:rsidRPr="00B54AE0" w:rsidRDefault="008E685B" w:rsidP="002B79D7">
      <w:pPr>
        <w:shd w:val="clear" w:color="auto" w:fill="FFFFFF"/>
        <w:spacing w:after="0" w:line="245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регіональної цільової програми</w:t>
      </w:r>
    </w:p>
    <w:p w14:paraId="570E03C2" w14:textId="77777777" w:rsidR="008E685B" w:rsidRPr="00B54AE0" w:rsidRDefault="008E685B" w:rsidP="002B79D7">
      <w:pPr>
        <w:shd w:val="clear" w:color="auto" w:fill="FFFFFF"/>
        <w:spacing w:after="0" w:line="245" w:lineRule="auto"/>
        <w:rPr>
          <w:rFonts w:ascii="Times New Roman" w:eastAsia="Times New Roman" w:hAnsi="Times New Roman"/>
          <w:b/>
          <w:sz w:val="24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ab/>
      </w:r>
    </w:p>
    <w:p w14:paraId="4FB312AD" w14:textId="5203679F" w:rsidR="008E685B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1. Назва: </w:t>
      </w:r>
      <w:bookmarkStart w:id="1" w:name="_Hlk125840836"/>
      <w:r w:rsidR="00DD54C9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Програма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</w:t>
      </w:r>
      <w:bookmarkEnd w:id="1"/>
      <w:r w:rsidR="00E128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</w:p>
    <w:p w14:paraId="67AB20FE" w14:textId="77777777" w:rsidR="00E1283F" w:rsidRPr="00B54AE0" w:rsidRDefault="00E1283F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23E05196" w14:textId="24603087" w:rsidR="008E685B" w:rsidRPr="00B54AE0" w:rsidRDefault="005D2124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 Підстави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 xml:space="preserve"> для розроблення: Кодекс цивільного захисту України</w:t>
      </w:r>
      <w:r w:rsidR="008E685B" w:rsidRPr="00B54AE0">
        <w:rPr>
          <w:rFonts w:ascii="Times New Roman" w:hAnsi="Times New Roman"/>
          <w:bCs/>
          <w:iCs/>
          <w:sz w:val="28"/>
          <w:szCs w:val="28"/>
          <w:lang w:val="uk-UA"/>
        </w:rPr>
        <w:t>,</w:t>
      </w:r>
      <w:r w:rsidR="00DD54C9" w:rsidRPr="00B54AE0">
        <w:rPr>
          <w:rFonts w:ascii="Times New Roman" w:hAnsi="Times New Roman"/>
          <w:bCs/>
          <w:iCs/>
          <w:sz w:val="28"/>
          <w:szCs w:val="28"/>
          <w:lang w:val="uk-UA"/>
        </w:rPr>
        <w:t xml:space="preserve"> </w:t>
      </w:r>
      <w:r w:rsidR="00DD54C9" w:rsidRPr="00B54AE0">
        <w:rPr>
          <w:rFonts w:ascii="Times New Roman" w:hAnsi="Times New Roman"/>
          <w:bCs/>
          <w:iCs/>
          <w:sz w:val="28"/>
          <w:szCs w:val="28"/>
          <w:lang w:val="uk-UA"/>
        </w:rPr>
        <w:br/>
        <w:t>Бюджетний кодекс України,</w:t>
      </w:r>
      <w:r w:rsidR="00E1283F">
        <w:rPr>
          <w:rFonts w:ascii="Times New Roman" w:hAnsi="Times New Roman"/>
          <w:bCs/>
          <w:iCs/>
          <w:sz w:val="28"/>
          <w:szCs w:val="28"/>
          <w:lang w:val="uk-UA"/>
        </w:rPr>
        <w:t xml:space="preserve"> </w:t>
      </w:r>
      <w:r w:rsidR="00DD54C9" w:rsidRPr="00B54AE0">
        <w:rPr>
          <w:rFonts w:ascii="Times New Roman" w:hAnsi="Times New Roman"/>
          <w:sz w:val="28"/>
          <w:szCs w:val="28"/>
          <w:lang w:val="uk-UA"/>
        </w:rPr>
        <w:t xml:space="preserve">Закон </w:t>
      </w:r>
      <w:r>
        <w:rPr>
          <w:rFonts w:ascii="Times New Roman" w:hAnsi="Times New Roman"/>
          <w:sz w:val="28"/>
          <w:szCs w:val="28"/>
          <w:lang w:val="uk-UA"/>
        </w:rPr>
        <w:t>України „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>Про місцеві державні</w:t>
      </w:r>
      <w:r w:rsidR="00E1283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 xml:space="preserve">адміністрації”, </w:t>
      </w:r>
      <w:r w:rsidR="008E685B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постанов</w:t>
      </w:r>
      <w:r w:rsidR="00DD54C9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и</w:t>
      </w:r>
      <w:r w:rsidR="008E685B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 xml:space="preserve">  Кабінету Міністрів України від 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30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вересня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br/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201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5 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року № 7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75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  <w:lang w:val="uk-UA"/>
        </w:rPr>
        <w:t>„</w:t>
      </w:r>
      <w:r w:rsidR="008E685B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Про </w:t>
      </w:r>
      <w:r w:rsidR="00DD54C9" w:rsidRPr="005524E6">
        <w:rPr>
          <w:rFonts w:ascii="Times New Roman" w:hAnsi="Times New Roman"/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затвердження Порядку створення та використання матеріальних </w:t>
      </w:r>
      <w:r w:rsidR="00DD54C9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резервів для запобігання і ліквідації наслідків надзвичайних ситуацій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>”</w:t>
      </w:r>
      <w:r w:rsidR="008E685B" w:rsidRPr="00B54AE0">
        <w:rPr>
          <w:rFonts w:ascii="Times New Roman" w:hAnsi="Times New Roman"/>
          <w:bCs/>
          <w:sz w:val="28"/>
          <w:szCs w:val="28"/>
          <w:bdr w:val="none" w:sz="0" w:space="0" w:color="auto" w:frame="1"/>
          <w:lang w:val="uk-UA"/>
        </w:rPr>
        <w:t>,</w:t>
      </w:r>
      <w:r w:rsidR="008E685B" w:rsidRPr="00B54AE0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E685B" w:rsidRPr="00B54AE0"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від 09 січня 2014 року № 11</w:t>
      </w:r>
      <w:r>
        <w:rPr>
          <w:rFonts w:ascii="Times New Roman" w:hAnsi="Times New Roman"/>
          <w:sz w:val="28"/>
          <w:szCs w:val="28"/>
          <w:lang w:val="uk-UA"/>
        </w:rPr>
        <w:t xml:space="preserve"> „</w:t>
      </w:r>
      <w:r w:rsidR="008E685B" w:rsidRPr="00B54AE0"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Про затвердження Положення про єдину державну систему цивільного захисту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”</w:t>
      </w:r>
      <w:r w:rsidR="008E685B" w:rsidRPr="00B54AE0">
        <w:rPr>
          <w:rFonts w:ascii="Times New Roman" w:hAnsi="Times New Roman"/>
          <w:sz w:val="28"/>
          <w:szCs w:val="28"/>
          <w:lang w:val="uk-UA"/>
        </w:rPr>
        <w:t>.</w:t>
      </w:r>
    </w:p>
    <w:p w14:paraId="6FA6C00E" w14:textId="77777777" w:rsidR="008E685B" w:rsidRPr="00B54AE0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hAnsi="Times New Roman"/>
          <w:bCs/>
          <w:sz w:val="24"/>
          <w:szCs w:val="28"/>
          <w:lang w:val="uk-UA"/>
        </w:rPr>
      </w:pPr>
    </w:p>
    <w:p w14:paraId="6B22CDBF" w14:textId="53A5E419" w:rsidR="008E685B" w:rsidRPr="00B54AE0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3. Регіональний замовник Програми</w:t>
      </w:r>
      <w:r w:rsidR="00DD54C9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або координатор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: </w:t>
      </w:r>
      <w:r w:rsidR="00CF4BF8">
        <w:rPr>
          <w:rFonts w:ascii="Times New Roman" w:hAnsi="Times New Roman"/>
          <w:sz w:val="28"/>
          <w:szCs w:val="28"/>
          <w:lang w:val="uk-UA" w:eastAsia="ru-RU"/>
        </w:rPr>
        <w:t>департамент</w:t>
      </w:r>
      <w:r w:rsidRPr="00B54AE0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цивільного захисту </w:t>
      </w:r>
      <w:r w:rsidR="005D2124">
        <w:rPr>
          <w:rFonts w:ascii="Times New Roman" w:eastAsia="Times New Roman" w:hAnsi="Times New Roman"/>
          <w:sz w:val="28"/>
          <w:szCs w:val="28"/>
          <w:lang w:val="uk-UA" w:eastAsia="ru-RU"/>
        </w:rPr>
        <w:t>обласної державної адміністрації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</w:p>
    <w:p w14:paraId="313C118C" w14:textId="77777777" w:rsidR="008E685B" w:rsidRPr="00B54AE0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4"/>
          <w:szCs w:val="28"/>
          <w:lang w:val="uk-UA" w:eastAsia="ru-RU"/>
        </w:rPr>
      </w:pPr>
    </w:p>
    <w:p w14:paraId="6879F6C2" w14:textId="77777777" w:rsidR="008E685B" w:rsidRPr="00B54AE0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4.  </w:t>
      </w:r>
      <w:proofErr w:type="spellStart"/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Співзамовники</w:t>
      </w:r>
      <w:proofErr w:type="spellEnd"/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Програми: </w:t>
      </w:r>
      <w:r w:rsidRPr="00B54AE0">
        <w:rPr>
          <w:rFonts w:ascii="Times New Roman" w:eastAsia="Times New Roman" w:hAnsi="Times New Roman"/>
          <w:bCs/>
          <w:sz w:val="28"/>
          <w:szCs w:val="28"/>
          <w:lang w:val="uk-UA" w:eastAsia="ru-RU"/>
        </w:rPr>
        <w:t>відсутні.</w:t>
      </w:r>
    </w:p>
    <w:p w14:paraId="29FC5495" w14:textId="77777777" w:rsidR="008E685B" w:rsidRPr="00B54AE0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4"/>
          <w:szCs w:val="28"/>
          <w:lang w:val="uk-UA" w:eastAsia="ru-RU"/>
        </w:rPr>
      </w:pPr>
    </w:p>
    <w:p w14:paraId="1AE65E7F" w14:textId="140DFE13" w:rsidR="008E685B" w:rsidRDefault="008E685B" w:rsidP="002B79D7">
      <w:pPr>
        <w:shd w:val="clear" w:color="auto" w:fill="FFFFFF"/>
        <w:tabs>
          <w:tab w:val="left" w:pos="720"/>
          <w:tab w:val="left" w:pos="2127"/>
        </w:tabs>
        <w:spacing w:after="0" w:line="245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5. Відповідальні за виконання: </w:t>
      </w:r>
      <w:r w:rsidR="005D2124" w:rsidRPr="005D2124">
        <w:rPr>
          <w:rFonts w:ascii="Times New Roman" w:hAnsi="Times New Roman"/>
          <w:sz w:val="28"/>
          <w:szCs w:val="28"/>
          <w:lang w:val="uk-UA" w:eastAsia="ru-RU"/>
        </w:rPr>
        <w:t>департамент цивільного захисту обласної державної адміністрації.</w:t>
      </w:r>
    </w:p>
    <w:p w14:paraId="77D8D346" w14:textId="77777777" w:rsidR="005D2124" w:rsidRPr="00B54AE0" w:rsidRDefault="005D2124" w:rsidP="002B79D7">
      <w:pPr>
        <w:shd w:val="clear" w:color="auto" w:fill="FFFFFF"/>
        <w:tabs>
          <w:tab w:val="left" w:pos="720"/>
          <w:tab w:val="left" w:pos="2127"/>
        </w:tabs>
        <w:spacing w:after="0" w:line="245" w:lineRule="auto"/>
        <w:ind w:firstLine="567"/>
        <w:jc w:val="both"/>
        <w:rPr>
          <w:rFonts w:ascii="Times New Roman" w:eastAsia="Times New Roman" w:hAnsi="Times New Roman"/>
          <w:b/>
          <w:sz w:val="24"/>
          <w:szCs w:val="28"/>
          <w:lang w:val="uk-UA" w:eastAsia="ru-RU"/>
        </w:rPr>
      </w:pPr>
    </w:p>
    <w:p w14:paraId="7FE6D360" w14:textId="276D4645" w:rsidR="008E685B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6. Мета: </w:t>
      </w:r>
      <w:r w:rsidR="002D2DA1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забезпечення здійснення заходів, спрямованих на запобігання і ліквідацію наслідків надзвичайних ситуацій та надання термінової допомоги постраждалому населенню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; здійснення заходів щодо створення, оновлення запасів матеріальних цінностей у регіональному матеріальному резерві, призначених для невідкладного їх залучення у необхідних (визначених) обсягах у разі загрози або виникнення надзвичайних ситуацій; забезпечення можливості реального та ефективного функціонування Єдиної державної системи запобігання та реагування на надзвичайні ситуації з найменшими фінансовими втратами.</w:t>
      </w:r>
    </w:p>
    <w:p w14:paraId="227D0198" w14:textId="77777777" w:rsidR="00513C23" w:rsidRPr="00B54AE0" w:rsidRDefault="00513C23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4"/>
          <w:szCs w:val="28"/>
          <w:lang w:val="uk-UA" w:eastAsia="ru-RU"/>
        </w:rPr>
      </w:pPr>
    </w:p>
    <w:p w14:paraId="55480C2D" w14:textId="62F063B3" w:rsidR="008E685B" w:rsidRPr="00B54AE0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7. Початок: січень 202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3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о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ку, закінчення: грудень 202</w:t>
      </w:r>
      <w:r w:rsidR="0010703C"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7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року. </w:t>
      </w:r>
    </w:p>
    <w:p w14:paraId="4D31ACBC" w14:textId="77777777" w:rsidR="005524E6" w:rsidRDefault="005524E6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508793C0" w14:textId="41073965" w:rsidR="00E1283F" w:rsidRDefault="008E685B" w:rsidP="002B79D7">
      <w:pPr>
        <w:shd w:val="clear" w:color="auto" w:fill="FFFFFF"/>
        <w:spacing w:after="0" w:line="245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8. Етапи виконання: Програма виконується в один етап. </w:t>
      </w:r>
    </w:p>
    <w:p w14:paraId="25FC7309" w14:textId="77777777" w:rsidR="00C9226B" w:rsidRDefault="00C9226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53C2D627" w14:textId="77777777" w:rsidR="00C9226B" w:rsidRDefault="00C9226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00B6E650" w14:textId="77777777" w:rsidR="00C9226B" w:rsidRDefault="00C9226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03AE328E" w14:textId="77777777" w:rsidR="00C9226B" w:rsidRDefault="00C9226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4CD61A7F" w14:textId="77777777" w:rsidR="00C9226B" w:rsidRDefault="00C9226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108DB84F" w14:textId="4B375D20" w:rsidR="00A71C22" w:rsidRDefault="008E685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lastRenderedPageBreak/>
        <w:t>9. Загальні обсяги фінансування:</w:t>
      </w:r>
    </w:p>
    <w:p w14:paraId="17DF0225" w14:textId="22BBD6E2" w:rsidR="008E685B" w:rsidRPr="002B79D7" w:rsidRDefault="008E685B" w:rsidP="002B79D7">
      <w:pPr>
        <w:shd w:val="clear" w:color="auto" w:fill="FFFFFF"/>
        <w:spacing w:after="0" w:line="216" w:lineRule="auto"/>
        <w:ind w:firstLine="684"/>
        <w:jc w:val="both"/>
        <w:rPr>
          <w:rFonts w:ascii="Times New Roman" w:eastAsia="Times New Roman" w:hAnsi="Times New Roman"/>
          <w:szCs w:val="12"/>
          <w:lang w:val="uk-UA"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6"/>
        <w:gridCol w:w="1676"/>
        <w:gridCol w:w="1168"/>
        <w:gridCol w:w="1170"/>
        <w:gridCol w:w="1171"/>
        <w:gridCol w:w="1171"/>
        <w:gridCol w:w="1175"/>
      </w:tblGrid>
      <w:tr w:rsidR="00B54AE0" w:rsidRPr="00B54AE0" w14:paraId="3F696F0E" w14:textId="77777777" w:rsidTr="00174BA1">
        <w:tc>
          <w:tcPr>
            <w:tcW w:w="877" w:type="pct"/>
            <w:vMerge w:val="restart"/>
            <w:shd w:val="clear" w:color="auto" w:fill="auto"/>
            <w:vAlign w:val="center"/>
          </w:tcPr>
          <w:p w14:paraId="6161F552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Джерела</w:t>
            </w:r>
          </w:p>
          <w:p w14:paraId="060D2741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фінансування</w:t>
            </w:r>
          </w:p>
        </w:tc>
        <w:tc>
          <w:tcPr>
            <w:tcW w:w="907" w:type="pct"/>
            <w:vMerge w:val="restart"/>
            <w:shd w:val="clear" w:color="auto" w:fill="auto"/>
            <w:vAlign w:val="center"/>
          </w:tcPr>
          <w:p w14:paraId="41A7A1A2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Обсяги фінансування, усього, </w:t>
            </w:r>
          </w:p>
          <w:p w14:paraId="56F0A675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тис. грн</w:t>
            </w: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3215" w:type="pct"/>
            <w:gridSpan w:val="5"/>
            <w:shd w:val="clear" w:color="auto" w:fill="auto"/>
            <w:vAlign w:val="center"/>
          </w:tcPr>
          <w:p w14:paraId="692EB1D7" w14:textId="152BBF1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За роками виконання, тис. грн</w:t>
            </w:r>
          </w:p>
        </w:tc>
      </w:tr>
      <w:tr w:rsidR="00B54AE0" w:rsidRPr="00B54AE0" w14:paraId="7D92A926" w14:textId="77777777" w:rsidTr="00174BA1">
        <w:tc>
          <w:tcPr>
            <w:tcW w:w="877" w:type="pct"/>
            <w:vMerge/>
            <w:shd w:val="clear" w:color="auto" w:fill="auto"/>
            <w:vAlign w:val="center"/>
          </w:tcPr>
          <w:p w14:paraId="4AD63FC8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07" w:type="pct"/>
            <w:vMerge/>
            <w:shd w:val="clear" w:color="auto" w:fill="auto"/>
            <w:vAlign w:val="center"/>
          </w:tcPr>
          <w:p w14:paraId="1859B161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642" w:type="pct"/>
            <w:shd w:val="clear" w:color="auto" w:fill="auto"/>
            <w:vAlign w:val="center"/>
          </w:tcPr>
          <w:p w14:paraId="43F681EC" w14:textId="641D07D9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643" w:type="pct"/>
            <w:shd w:val="clear" w:color="auto" w:fill="auto"/>
            <w:vAlign w:val="center"/>
          </w:tcPr>
          <w:p w14:paraId="62E3109A" w14:textId="7B7F3B24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643" w:type="pct"/>
            <w:shd w:val="clear" w:color="auto" w:fill="auto"/>
            <w:vAlign w:val="center"/>
          </w:tcPr>
          <w:p w14:paraId="3C00C3EE" w14:textId="5AD66853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643" w:type="pct"/>
            <w:shd w:val="clear" w:color="auto" w:fill="auto"/>
            <w:vAlign w:val="center"/>
          </w:tcPr>
          <w:p w14:paraId="04694F17" w14:textId="3D5F55A2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645" w:type="pct"/>
            <w:shd w:val="clear" w:color="auto" w:fill="auto"/>
            <w:vAlign w:val="center"/>
          </w:tcPr>
          <w:p w14:paraId="570BDFB9" w14:textId="7726F329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202</w:t>
            </w:r>
            <w:r w:rsidR="0010703C"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</w:tr>
      <w:tr w:rsidR="00B54AE0" w:rsidRPr="00B54AE0" w14:paraId="2D61D2D8" w14:textId="77777777" w:rsidTr="00174BA1">
        <w:trPr>
          <w:trHeight w:val="387"/>
        </w:trPr>
        <w:tc>
          <w:tcPr>
            <w:tcW w:w="877" w:type="pct"/>
            <w:shd w:val="clear" w:color="auto" w:fill="auto"/>
            <w:vAlign w:val="center"/>
          </w:tcPr>
          <w:p w14:paraId="7E701B0D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Державний</w:t>
            </w:r>
          </w:p>
          <w:p w14:paraId="2DCAB27E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907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42E4D7C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―</w:t>
            </w:r>
          </w:p>
        </w:tc>
        <w:tc>
          <w:tcPr>
            <w:tcW w:w="642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F5F735A" w14:textId="4FD15AD3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BD90D59" w14:textId="52D7D4C2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0E1FE61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8E88A0E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C052B7B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</w:tr>
      <w:tr w:rsidR="00EA7A5E" w:rsidRPr="00B54AE0" w14:paraId="3CAD7DE5" w14:textId="77777777" w:rsidTr="00174BA1">
        <w:trPr>
          <w:trHeight w:val="460"/>
        </w:trPr>
        <w:tc>
          <w:tcPr>
            <w:tcW w:w="877" w:type="pct"/>
            <w:shd w:val="clear" w:color="auto" w:fill="auto"/>
            <w:vAlign w:val="center"/>
          </w:tcPr>
          <w:p w14:paraId="1CE2750C" w14:textId="77777777" w:rsidR="00EA7A5E" w:rsidRPr="00B54AE0" w:rsidRDefault="00EA7A5E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Обласний</w:t>
            </w:r>
          </w:p>
          <w:p w14:paraId="36B11943" w14:textId="77777777" w:rsidR="00EA7A5E" w:rsidRPr="00B54AE0" w:rsidRDefault="00EA7A5E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907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322F941" w14:textId="3CA32261" w:rsidR="00EA7A5E" w:rsidRPr="00CB14E9" w:rsidRDefault="007C6B08" w:rsidP="00733666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B14E9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="00733666" w:rsidRPr="00CB14E9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  <w:r w:rsidRPr="00CB14E9">
              <w:rPr>
                <w:rFonts w:ascii="Times New Roman" w:hAnsi="Times New Roman"/>
                <w:sz w:val="24"/>
                <w:szCs w:val="24"/>
                <w:lang w:val="uk-UA"/>
              </w:rPr>
              <w:t>6105,00</w:t>
            </w:r>
          </w:p>
        </w:tc>
        <w:tc>
          <w:tcPr>
            <w:tcW w:w="642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FC10B41" w14:textId="2551170F" w:rsidR="00EA7A5E" w:rsidRPr="00B54AE0" w:rsidRDefault="00EA7A5E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 w:rsidRPr="00B54AE0">
              <w:rPr>
                <w:rFonts w:ascii="Times New Roman" w:hAnsi="Times New Roman"/>
                <w:sz w:val="24"/>
                <w:szCs w:val="16"/>
                <w:lang w:val="uk-UA"/>
              </w:rPr>
              <w:t>75000,0</w:t>
            </w:r>
            <w:r>
              <w:rPr>
                <w:rFonts w:ascii="Times New Roman" w:hAnsi="Times New Roman"/>
                <w:sz w:val="24"/>
                <w:szCs w:val="16"/>
                <w:lang w:val="uk-UA"/>
              </w:rPr>
              <w:t>0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BD991E2" w14:textId="3393805E" w:rsidR="00EA7A5E" w:rsidRPr="00CF4A13" w:rsidRDefault="00EA7A5E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sz w:val="24"/>
                <w:szCs w:val="24"/>
                <w:lang w:val="uk-UA"/>
              </w:rPr>
              <w:t>70000,00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4BE59B5" w14:textId="6BAE5EEC" w:rsidR="00EA7A5E" w:rsidRPr="00EA7A5E" w:rsidRDefault="00733666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="00EA7A5E" w:rsidRPr="00EA7A5E">
              <w:rPr>
                <w:rFonts w:ascii="Times New Roman" w:hAnsi="Times New Roman"/>
                <w:sz w:val="24"/>
                <w:szCs w:val="24"/>
                <w:lang w:val="uk-UA"/>
              </w:rPr>
              <w:t>7035,0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58416A0" w14:textId="6686B153" w:rsidR="00EA7A5E" w:rsidRPr="00EA7A5E" w:rsidRDefault="00EA7A5E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7A5E">
              <w:rPr>
                <w:rFonts w:ascii="Times New Roman" w:hAnsi="Times New Roman"/>
                <w:sz w:val="24"/>
                <w:szCs w:val="24"/>
                <w:lang w:val="uk-UA"/>
              </w:rPr>
              <w:t>47035,0</w:t>
            </w:r>
          </w:p>
        </w:tc>
        <w:tc>
          <w:tcPr>
            <w:tcW w:w="64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764AF80" w14:textId="364141F1" w:rsidR="00EA7A5E" w:rsidRPr="00EA7A5E" w:rsidRDefault="00EA7A5E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7A5E">
              <w:rPr>
                <w:rFonts w:ascii="Times New Roman" w:hAnsi="Times New Roman"/>
                <w:sz w:val="24"/>
                <w:szCs w:val="24"/>
                <w:lang w:val="uk-UA"/>
              </w:rPr>
              <w:t>47035,0</w:t>
            </w:r>
          </w:p>
        </w:tc>
      </w:tr>
      <w:tr w:rsidR="00CF4A13" w:rsidRPr="00B54AE0" w14:paraId="2C15323A" w14:textId="77777777" w:rsidTr="00174BA1">
        <w:trPr>
          <w:trHeight w:val="460"/>
        </w:trPr>
        <w:tc>
          <w:tcPr>
            <w:tcW w:w="877" w:type="pct"/>
            <w:shd w:val="clear" w:color="auto" w:fill="auto"/>
            <w:vAlign w:val="center"/>
          </w:tcPr>
          <w:p w14:paraId="66C37D1A" w14:textId="77777777" w:rsidR="00CF4A13" w:rsidRPr="00B54AE0" w:rsidRDefault="00CF4A13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Місцеві</w:t>
            </w:r>
          </w:p>
          <w:p w14:paraId="74A33026" w14:textId="77777777" w:rsidR="00CF4A13" w:rsidRPr="00B54AE0" w:rsidRDefault="00CF4A13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бюджети</w:t>
            </w:r>
          </w:p>
        </w:tc>
        <w:tc>
          <w:tcPr>
            <w:tcW w:w="907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7B1C9D" w14:textId="088CD02C" w:rsidR="00CF4A13" w:rsidRPr="00CB14E9" w:rsidRDefault="00CF4A13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B14E9">
              <w:rPr>
                <w:rFonts w:ascii="Times New Roman" w:hAnsi="Times New Roman"/>
                <w:sz w:val="24"/>
                <w:szCs w:val="24"/>
                <w:lang w:val="uk-UA"/>
              </w:rPr>
              <w:t>84337,50</w:t>
            </w:r>
          </w:p>
        </w:tc>
        <w:tc>
          <w:tcPr>
            <w:tcW w:w="642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50581CA" w14:textId="22F86FBA" w:rsidR="00CF4A13" w:rsidRPr="00B54AE0" w:rsidRDefault="00CF4A13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F50D231" w14:textId="2123CE26" w:rsidR="00CF4A13" w:rsidRPr="00CF4A13" w:rsidRDefault="00CF4A13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sz w:val="24"/>
                <w:szCs w:val="24"/>
                <w:lang w:val="uk-UA"/>
              </w:rPr>
              <w:t>16867,50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A9C50EF" w14:textId="21BC2D2A" w:rsidR="00CF4A13" w:rsidRPr="00B54AE0" w:rsidRDefault="00CF4A13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  <w:tc>
          <w:tcPr>
            <w:tcW w:w="643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9D99DF7" w14:textId="76CE7E38" w:rsidR="00CF4A13" w:rsidRPr="00B54AE0" w:rsidRDefault="00CF4A13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  <w:tc>
          <w:tcPr>
            <w:tcW w:w="645" w:type="pc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C8DEEF6" w14:textId="064A1D28" w:rsidR="00CF4A13" w:rsidRPr="00B54AE0" w:rsidRDefault="00CF4A13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sz w:val="24"/>
                <w:szCs w:val="16"/>
                <w:lang w:val="uk-UA"/>
              </w:rPr>
              <w:t>16867,50</w:t>
            </w:r>
          </w:p>
        </w:tc>
      </w:tr>
      <w:tr w:rsidR="00CF4A13" w:rsidRPr="00B54AE0" w14:paraId="083E0F37" w14:textId="77777777" w:rsidTr="00483873">
        <w:trPr>
          <w:trHeight w:val="460"/>
        </w:trPr>
        <w:tc>
          <w:tcPr>
            <w:tcW w:w="87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34B343" w14:textId="77777777" w:rsidR="00CF4A13" w:rsidRPr="00B54AE0" w:rsidRDefault="00CF4A13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Інші джерела</w:t>
            </w:r>
            <w:r w:rsidRPr="00B54AE0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*</w:t>
            </w:r>
          </w:p>
        </w:tc>
        <w:tc>
          <w:tcPr>
            <w:tcW w:w="907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4CDE32A" w14:textId="77777777" w:rsidR="00CF4A13" w:rsidRPr="00B54AE0" w:rsidRDefault="00CF4A13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―</w:t>
            </w:r>
          </w:p>
        </w:tc>
        <w:tc>
          <w:tcPr>
            <w:tcW w:w="642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9908338" w14:textId="77777777" w:rsidR="00CF4A13" w:rsidRPr="00B54AE0" w:rsidRDefault="00CF4A13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3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806E7B1" w14:textId="4CBBFF3E" w:rsidR="00CF4A13" w:rsidRPr="00CF4A13" w:rsidRDefault="00CF4A13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CF4A1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―</w:t>
            </w:r>
          </w:p>
        </w:tc>
        <w:tc>
          <w:tcPr>
            <w:tcW w:w="643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BF33DCD" w14:textId="77777777" w:rsidR="00CF4A13" w:rsidRPr="00B54AE0" w:rsidRDefault="00CF4A13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3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D96CCC6" w14:textId="77777777" w:rsidR="00CF4A13" w:rsidRPr="00B54AE0" w:rsidRDefault="00CF4A13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  <w:tc>
          <w:tcPr>
            <w:tcW w:w="645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D3A7F9A" w14:textId="77777777" w:rsidR="00CF4A13" w:rsidRPr="00B54AE0" w:rsidRDefault="00CF4A13" w:rsidP="002B79D7">
            <w:pPr>
              <w:shd w:val="clear" w:color="auto" w:fill="FFFFFF"/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―</w:t>
            </w:r>
          </w:p>
        </w:tc>
      </w:tr>
      <w:tr w:rsidR="004212FD" w:rsidRPr="00B54AE0" w14:paraId="2F17B17D" w14:textId="77777777" w:rsidTr="00483873">
        <w:trPr>
          <w:trHeight w:val="567"/>
        </w:trPr>
        <w:tc>
          <w:tcPr>
            <w:tcW w:w="87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DA6368" w14:textId="77777777" w:rsidR="004212FD" w:rsidRPr="00B54AE0" w:rsidRDefault="004212FD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Усього</w:t>
            </w:r>
          </w:p>
        </w:tc>
        <w:tc>
          <w:tcPr>
            <w:tcW w:w="907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8246FFD" w14:textId="04A03279" w:rsidR="004212FD" w:rsidRPr="00B54AE0" w:rsidRDefault="007C6B08" w:rsidP="00733666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C6B08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</w:t>
            </w:r>
            <w:r w:rsidR="0073366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8</w:t>
            </w:r>
            <w:r w:rsidRPr="007C6B08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0442,50</w:t>
            </w:r>
          </w:p>
        </w:tc>
        <w:tc>
          <w:tcPr>
            <w:tcW w:w="642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8E90344" w14:textId="62981117" w:rsidR="004212FD" w:rsidRPr="00B54AE0" w:rsidRDefault="004212FD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16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16"/>
                <w:lang w:val="uk-UA"/>
              </w:rPr>
              <w:t>91867,50</w:t>
            </w:r>
          </w:p>
        </w:tc>
        <w:tc>
          <w:tcPr>
            <w:tcW w:w="643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E2F370D" w14:textId="3E89D1C7" w:rsidR="004212FD" w:rsidRPr="00CF4A13" w:rsidRDefault="004212FD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F4A1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86867,50</w:t>
            </w:r>
          </w:p>
        </w:tc>
        <w:tc>
          <w:tcPr>
            <w:tcW w:w="643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45F9E34" w14:textId="5D10B0B6" w:rsidR="004212FD" w:rsidRPr="004212FD" w:rsidRDefault="00733666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7</w:t>
            </w:r>
            <w:r w:rsidR="004212FD" w:rsidRPr="004212F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3902,5</w:t>
            </w:r>
          </w:p>
        </w:tc>
        <w:tc>
          <w:tcPr>
            <w:tcW w:w="643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44F860" w14:textId="6C819596" w:rsidR="004212FD" w:rsidRPr="004212FD" w:rsidRDefault="004212FD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212F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63902,5</w:t>
            </w:r>
          </w:p>
        </w:tc>
        <w:tc>
          <w:tcPr>
            <w:tcW w:w="645" w:type="pct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7F9394A" w14:textId="40594AB1" w:rsidR="004212FD" w:rsidRPr="004212FD" w:rsidRDefault="004212FD" w:rsidP="002B79D7">
            <w:pPr>
              <w:shd w:val="clear" w:color="auto" w:fill="FFFFFF"/>
              <w:spacing w:after="0" w:line="216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4212FD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63902,5</w:t>
            </w:r>
          </w:p>
        </w:tc>
      </w:tr>
      <w:tr w:rsidR="00B54AE0" w:rsidRPr="00B54AE0" w14:paraId="0464300D" w14:textId="77777777" w:rsidTr="00483873">
        <w:tc>
          <w:tcPr>
            <w:tcW w:w="5000" w:type="pct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B00C793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firstLine="426"/>
              <w:rPr>
                <w:rFonts w:ascii="Times New Roman" w:eastAsia="Times New Roman" w:hAnsi="Times New Roman"/>
                <w:b/>
                <w:i/>
                <w:sz w:val="12"/>
                <w:szCs w:val="12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 w:eastAsia="ru-RU"/>
              </w:rPr>
              <w:t xml:space="preserve">     </w:t>
            </w:r>
          </w:p>
          <w:p w14:paraId="27F530F7" w14:textId="09E754C1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firstLine="425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 w:eastAsia="ru-RU"/>
              </w:rPr>
              <w:t xml:space="preserve">* </w:t>
            </w:r>
            <w:r w:rsidRPr="00B54AE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B54AE0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Кошти позабюджетних фондів, гранти, власні кошти, залучені кредити, інші  джерела, не</w:t>
            </w:r>
            <w:r w:rsidR="00513C23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 xml:space="preserve"> </w:t>
            </w:r>
            <w:r w:rsidRPr="00B54AE0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з</w:t>
            </w:r>
            <w:r w:rsidR="00E71ED6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аборонені чинним законодавством</w:t>
            </w:r>
            <w:r w:rsidR="00222A91">
              <w:rPr>
                <w:rFonts w:ascii="Times New Roman" w:eastAsia="Times New Roman" w:hAnsi="Times New Roman"/>
                <w:i/>
                <w:sz w:val="24"/>
                <w:szCs w:val="24"/>
                <w:lang w:val="uk-UA" w:eastAsia="ru-RU"/>
              </w:rPr>
              <w:t>.</w:t>
            </w:r>
          </w:p>
        </w:tc>
      </w:tr>
    </w:tbl>
    <w:p w14:paraId="12941EAB" w14:textId="036E1A3A" w:rsidR="008E685B" w:rsidRPr="00B54AE0" w:rsidRDefault="008E685B" w:rsidP="002B79D7">
      <w:pPr>
        <w:shd w:val="clear" w:color="auto" w:fill="FFFFFF"/>
        <w:spacing w:after="0" w:line="216" w:lineRule="auto"/>
        <w:ind w:firstLine="684"/>
        <w:rPr>
          <w:rFonts w:ascii="Times New Roman" w:eastAsia="Times New Roman" w:hAnsi="Times New Roman"/>
          <w:sz w:val="12"/>
          <w:szCs w:val="12"/>
          <w:lang w:val="uk-UA" w:eastAsia="ru-RU"/>
        </w:rPr>
      </w:pPr>
    </w:p>
    <w:p w14:paraId="4CC36637" w14:textId="77777777" w:rsidR="00C9226B" w:rsidRDefault="00C9226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57694596" w14:textId="0994F019" w:rsidR="008E685B" w:rsidRPr="00B54AE0" w:rsidRDefault="008E685B" w:rsidP="002B79D7">
      <w:pPr>
        <w:shd w:val="clear" w:color="auto" w:fill="FFFFFF"/>
        <w:spacing w:after="0" w:line="21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10. Очікувані кінцеві результати виконання </w:t>
      </w:r>
      <w:r w:rsidR="005F1639">
        <w:rPr>
          <w:rFonts w:ascii="Times New Roman" w:eastAsia="Times New Roman" w:hAnsi="Times New Roman"/>
          <w:sz w:val="28"/>
          <w:szCs w:val="28"/>
          <w:lang w:val="uk-UA" w:eastAsia="ru-RU"/>
        </w:rPr>
        <w:t>П</w:t>
      </w: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>рограми:</w:t>
      </w:r>
    </w:p>
    <w:p w14:paraId="7C9F5F8F" w14:textId="77777777" w:rsidR="008E685B" w:rsidRPr="00B54AE0" w:rsidRDefault="008E685B" w:rsidP="002B79D7">
      <w:pPr>
        <w:shd w:val="clear" w:color="auto" w:fill="FFFFFF"/>
        <w:spacing w:after="0" w:line="216" w:lineRule="auto"/>
        <w:ind w:firstLine="684"/>
        <w:jc w:val="both"/>
        <w:rPr>
          <w:rFonts w:ascii="Times New Roman" w:eastAsia="Times New Roman" w:hAnsi="Times New Roman"/>
          <w:sz w:val="20"/>
          <w:szCs w:val="28"/>
          <w:lang w:val="uk-UA" w:eastAsia="ru-RU"/>
        </w:rPr>
      </w:pPr>
    </w:p>
    <w:tbl>
      <w:tblPr>
        <w:tblW w:w="497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82"/>
        <w:gridCol w:w="2290"/>
        <w:gridCol w:w="1253"/>
        <w:gridCol w:w="862"/>
        <w:gridCol w:w="729"/>
        <w:gridCol w:w="688"/>
        <w:gridCol w:w="688"/>
        <w:gridCol w:w="537"/>
        <w:gridCol w:w="563"/>
      </w:tblGrid>
      <w:tr w:rsidR="00B54AE0" w:rsidRPr="00B54AE0" w14:paraId="7CA76119" w14:textId="77777777" w:rsidTr="00C9226B">
        <w:trPr>
          <w:trHeight w:val="113"/>
          <w:tblHeader/>
          <w:jc w:val="center"/>
        </w:trPr>
        <w:tc>
          <w:tcPr>
            <w:tcW w:w="147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21E983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Напрями показників Програми</w:t>
            </w:r>
          </w:p>
        </w:tc>
        <w:tc>
          <w:tcPr>
            <w:tcW w:w="2449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08041A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Найменування показників виконання Програми</w:t>
            </w:r>
          </w:p>
        </w:tc>
        <w:tc>
          <w:tcPr>
            <w:tcW w:w="133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925E84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Одиниця виміру</w:t>
            </w:r>
          </w:p>
        </w:tc>
        <w:tc>
          <w:tcPr>
            <w:tcW w:w="4319" w:type="dxa"/>
            <w:gridSpan w:val="6"/>
          </w:tcPr>
          <w:p w14:paraId="3D40DE92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Значення показників</w:t>
            </w:r>
          </w:p>
        </w:tc>
      </w:tr>
      <w:tr w:rsidR="00B54AE0" w:rsidRPr="00B54AE0" w14:paraId="6FA945EB" w14:textId="77777777" w:rsidTr="00C9226B">
        <w:trPr>
          <w:trHeight w:val="281"/>
          <w:tblHeader/>
          <w:jc w:val="center"/>
        </w:trPr>
        <w:tc>
          <w:tcPr>
            <w:tcW w:w="1472" w:type="dxa"/>
            <w:vMerge/>
            <w:vAlign w:val="center"/>
          </w:tcPr>
          <w:p w14:paraId="3C450906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2449" w:type="dxa"/>
            <w:vMerge/>
            <w:vAlign w:val="center"/>
          </w:tcPr>
          <w:p w14:paraId="3F77F848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1332" w:type="dxa"/>
            <w:vMerge/>
            <w:vAlign w:val="center"/>
          </w:tcPr>
          <w:p w14:paraId="787CB878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926" w:type="dxa"/>
            <w:vMerge w:val="restart"/>
            <w:vAlign w:val="center"/>
          </w:tcPr>
          <w:p w14:paraId="63BDDD63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Усього</w:t>
            </w:r>
          </w:p>
        </w:tc>
        <w:tc>
          <w:tcPr>
            <w:tcW w:w="3393" w:type="dxa"/>
            <w:gridSpan w:val="5"/>
          </w:tcPr>
          <w:p w14:paraId="05E2FA4E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у тому числі за роками</w:t>
            </w:r>
          </w:p>
        </w:tc>
      </w:tr>
      <w:tr w:rsidR="00B54AE0" w:rsidRPr="00B54AE0" w14:paraId="7C5D2201" w14:textId="77777777" w:rsidTr="00C9226B">
        <w:trPr>
          <w:trHeight w:val="113"/>
          <w:tblHeader/>
          <w:jc w:val="center"/>
        </w:trPr>
        <w:tc>
          <w:tcPr>
            <w:tcW w:w="1472" w:type="dxa"/>
            <w:vMerge/>
            <w:vAlign w:val="center"/>
          </w:tcPr>
          <w:p w14:paraId="4BEC426E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2449" w:type="dxa"/>
            <w:vMerge/>
            <w:vAlign w:val="center"/>
          </w:tcPr>
          <w:p w14:paraId="41BD4BC1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1332" w:type="dxa"/>
            <w:vMerge/>
            <w:vAlign w:val="center"/>
          </w:tcPr>
          <w:p w14:paraId="16100422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926" w:type="dxa"/>
            <w:vMerge/>
          </w:tcPr>
          <w:p w14:paraId="7F7B37BB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</w:p>
        </w:tc>
        <w:tc>
          <w:tcPr>
            <w:tcW w:w="7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607A8" w14:textId="3CD3DC93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3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308249" w14:textId="711FD565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4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030495" w14:textId="5D2EAB52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76" w:type="dxa"/>
            <w:vAlign w:val="center"/>
          </w:tcPr>
          <w:p w14:paraId="1FD3AEB5" w14:textId="64304B91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6</w:t>
            </w:r>
          </w:p>
        </w:tc>
        <w:tc>
          <w:tcPr>
            <w:tcW w:w="604" w:type="dxa"/>
            <w:vAlign w:val="center"/>
          </w:tcPr>
          <w:p w14:paraId="16E222C8" w14:textId="643943D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202</w:t>
            </w:r>
            <w:r w:rsidR="00A34E6C" w:rsidRPr="00B54AE0">
              <w:rPr>
                <w:rFonts w:ascii="Times New Roman" w:eastAsia="Times New Roman" w:hAnsi="Times New Roman"/>
                <w:b/>
                <w:sz w:val="23"/>
                <w:szCs w:val="23"/>
                <w:lang w:val="uk-UA" w:eastAsia="ru-RU"/>
              </w:rPr>
              <w:t>7</w:t>
            </w:r>
          </w:p>
        </w:tc>
      </w:tr>
      <w:tr w:rsidR="00B54AE0" w:rsidRPr="00B54AE0" w14:paraId="6B4CDBCA" w14:textId="77777777" w:rsidTr="00C9226B">
        <w:trPr>
          <w:trHeight w:val="113"/>
          <w:jc w:val="center"/>
        </w:trPr>
        <w:tc>
          <w:tcPr>
            <w:tcW w:w="1472" w:type="dxa"/>
          </w:tcPr>
          <w:p w14:paraId="1BEE67EB" w14:textId="04663B3A" w:rsidR="008E685B" w:rsidRPr="00B54AE0" w:rsidRDefault="00A34E6C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Економічні</w:t>
            </w:r>
          </w:p>
        </w:tc>
        <w:tc>
          <w:tcPr>
            <w:tcW w:w="2449" w:type="dxa"/>
          </w:tcPr>
          <w:p w14:paraId="61B9356F" w14:textId="0F75B9E0" w:rsidR="008E685B" w:rsidRPr="00B54AE0" w:rsidRDefault="00A34E6C" w:rsidP="002B79D7">
            <w:pPr>
              <w:shd w:val="clear" w:color="auto" w:fill="FFFFFF"/>
              <w:spacing w:after="0" w:line="216" w:lineRule="auto"/>
              <w:ind w:left="57" w:right="-57"/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>Збереження регіонального матеріального резерву, підтримання матеріально-технічних засобів у постійній готовності до використання</w:t>
            </w:r>
          </w:p>
        </w:tc>
        <w:tc>
          <w:tcPr>
            <w:tcW w:w="1332" w:type="dxa"/>
            <w:vAlign w:val="center"/>
          </w:tcPr>
          <w:p w14:paraId="1943C782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  <w:p w14:paraId="58497415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Відсотки</w:t>
            </w:r>
          </w:p>
          <w:p w14:paraId="14F729C4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</w:tc>
        <w:tc>
          <w:tcPr>
            <w:tcW w:w="926" w:type="dxa"/>
            <w:vAlign w:val="center"/>
          </w:tcPr>
          <w:p w14:paraId="6909F966" w14:textId="12E185A6" w:rsidR="008E685B" w:rsidRPr="00B54AE0" w:rsidRDefault="0000484C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25</w:t>
            </w:r>
          </w:p>
        </w:tc>
        <w:tc>
          <w:tcPr>
            <w:tcW w:w="7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B1BCE9" w14:textId="70D0EB5F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A8FDFA" w14:textId="19E292F3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2436AA" w14:textId="242C3C6F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76" w:type="dxa"/>
            <w:vAlign w:val="center"/>
          </w:tcPr>
          <w:p w14:paraId="1951DF3E" w14:textId="50174517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604" w:type="dxa"/>
            <w:vAlign w:val="center"/>
          </w:tcPr>
          <w:p w14:paraId="74EE0BF0" w14:textId="27C26A3C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</w:tr>
      <w:tr w:rsidR="00B54AE0" w:rsidRPr="00B54AE0" w14:paraId="79FB0395" w14:textId="77777777" w:rsidTr="00C9226B">
        <w:trPr>
          <w:trHeight w:val="113"/>
          <w:jc w:val="center"/>
        </w:trPr>
        <w:tc>
          <w:tcPr>
            <w:tcW w:w="1472" w:type="dxa"/>
          </w:tcPr>
          <w:p w14:paraId="7E98B9E8" w14:textId="0445DDE2" w:rsidR="008E685B" w:rsidRPr="00B54AE0" w:rsidRDefault="00A34E6C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Соціальні</w:t>
            </w:r>
          </w:p>
        </w:tc>
        <w:tc>
          <w:tcPr>
            <w:tcW w:w="2449" w:type="dxa"/>
          </w:tcPr>
          <w:p w14:paraId="40C7D384" w14:textId="2A10D6BB" w:rsidR="008E685B" w:rsidRPr="00B54AE0" w:rsidRDefault="0000484C" w:rsidP="002B79D7">
            <w:pPr>
              <w:shd w:val="clear" w:color="auto" w:fill="FFFFFF"/>
              <w:spacing w:after="0" w:line="216" w:lineRule="auto"/>
              <w:ind w:left="57" w:right="-57"/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>Запобігання та реагування на надзвичайні ситуації з найменшими фінансовими втратами</w:t>
            </w:r>
          </w:p>
        </w:tc>
        <w:tc>
          <w:tcPr>
            <w:tcW w:w="1332" w:type="dxa"/>
            <w:vAlign w:val="center"/>
          </w:tcPr>
          <w:p w14:paraId="4D0A541B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  <w:p w14:paraId="204971E4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Відсотки</w:t>
            </w:r>
          </w:p>
          <w:p w14:paraId="3CA308C0" w14:textId="77777777" w:rsidR="008E685B" w:rsidRPr="00B54AE0" w:rsidRDefault="008E685B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</w:tc>
        <w:tc>
          <w:tcPr>
            <w:tcW w:w="926" w:type="dxa"/>
            <w:vAlign w:val="center"/>
          </w:tcPr>
          <w:p w14:paraId="55938E2F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50</w:t>
            </w:r>
          </w:p>
        </w:tc>
        <w:tc>
          <w:tcPr>
            <w:tcW w:w="7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C27226" w14:textId="1A828B1C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10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A1E3CF" w14:textId="77777777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10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AD6B65" w14:textId="59A4179F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</w:t>
            </w:r>
            <w:r w:rsidR="0000484C"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0</w:t>
            </w:r>
          </w:p>
        </w:tc>
        <w:tc>
          <w:tcPr>
            <w:tcW w:w="576" w:type="dxa"/>
            <w:vAlign w:val="center"/>
          </w:tcPr>
          <w:p w14:paraId="06FDCA73" w14:textId="1954A95A" w:rsidR="008E685B" w:rsidRPr="00B54AE0" w:rsidRDefault="008E685B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</w:t>
            </w:r>
            <w:r w:rsidR="0000484C"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0</w:t>
            </w:r>
          </w:p>
        </w:tc>
        <w:tc>
          <w:tcPr>
            <w:tcW w:w="604" w:type="dxa"/>
            <w:vAlign w:val="center"/>
          </w:tcPr>
          <w:p w14:paraId="514C5F90" w14:textId="75E80D99" w:rsidR="008E685B" w:rsidRPr="00B54AE0" w:rsidRDefault="0000484C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10</w:t>
            </w:r>
          </w:p>
        </w:tc>
      </w:tr>
      <w:tr w:rsidR="008D4BE7" w:rsidRPr="00B54AE0" w14:paraId="24A182C0" w14:textId="77777777" w:rsidTr="00C9226B">
        <w:trPr>
          <w:trHeight w:val="113"/>
          <w:jc w:val="center"/>
        </w:trPr>
        <w:tc>
          <w:tcPr>
            <w:tcW w:w="1472" w:type="dxa"/>
          </w:tcPr>
          <w:p w14:paraId="6C8FBC9E" w14:textId="4F86D6CA" w:rsidR="008D4BE7" w:rsidRPr="00B54AE0" w:rsidRDefault="008D4BE7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Екологічні</w:t>
            </w:r>
          </w:p>
        </w:tc>
        <w:tc>
          <w:tcPr>
            <w:tcW w:w="2449" w:type="dxa"/>
          </w:tcPr>
          <w:p w14:paraId="6143ED89" w14:textId="265E8755" w:rsidR="008D4BE7" w:rsidRPr="00B54AE0" w:rsidRDefault="008D4BE7" w:rsidP="002B79D7">
            <w:pPr>
              <w:shd w:val="clear" w:color="auto" w:fill="FFFFFF"/>
              <w:spacing w:after="0" w:line="216" w:lineRule="auto"/>
              <w:ind w:left="57" w:right="-57"/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>Підвищення ефективнос</w:t>
            </w:r>
            <w:r w:rsidR="00E71ED6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>-</w:t>
            </w:r>
            <w:r w:rsidRPr="00B54AE0">
              <w:rPr>
                <w:rFonts w:ascii="Times New Roman" w:eastAsia="Times New Roman" w:hAnsi="Times New Roman"/>
                <w:sz w:val="20"/>
                <w:szCs w:val="18"/>
                <w:lang w:val="uk-UA" w:eastAsia="ru-RU"/>
              </w:rPr>
              <w:t xml:space="preserve">ті захисту населення і територій, запобігання та ліквідація надзвичайних ситуацій  </w:t>
            </w:r>
          </w:p>
        </w:tc>
        <w:tc>
          <w:tcPr>
            <w:tcW w:w="1332" w:type="dxa"/>
            <w:vAlign w:val="center"/>
          </w:tcPr>
          <w:p w14:paraId="76323ED3" w14:textId="77777777" w:rsidR="008D4BE7" w:rsidRPr="00B54AE0" w:rsidRDefault="008D4BE7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  <w:p w14:paraId="00A10E75" w14:textId="77777777" w:rsidR="008D4BE7" w:rsidRPr="00B54AE0" w:rsidRDefault="008D4BE7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Відсотки</w:t>
            </w:r>
          </w:p>
          <w:p w14:paraId="05FC8F98" w14:textId="77777777" w:rsidR="008D4BE7" w:rsidRPr="00B54AE0" w:rsidRDefault="008D4BE7" w:rsidP="002B79D7">
            <w:pPr>
              <w:shd w:val="clear" w:color="auto" w:fill="FFFFFF"/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</w:p>
        </w:tc>
        <w:tc>
          <w:tcPr>
            <w:tcW w:w="926" w:type="dxa"/>
            <w:vAlign w:val="center"/>
          </w:tcPr>
          <w:p w14:paraId="451D6022" w14:textId="3DB43DE6" w:rsidR="008D4BE7" w:rsidRPr="00B54AE0" w:rsidRDefault="008D4BE7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25</w:t>
            </w:r>
          </w:p>
        </w:tc>
        <w:tc>
          <w:tcPr>
            <w:tcW w:w="7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FDCEBF" w14:textId="46B77E84" w:rsidR="008D4BE7" w:rsidRPr="00B54AE0" w:rsidRDefault="008D4BE7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1396C" w14:textId="087D6AB8" w:rsidR="008D4BE7" w:rsidRPr="00B54AE0" w:rsidRDefault="008D4BE7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7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34BB61" w14:textId="4E73C360" w:rsidR="008D4BE7" w:rsidRPr="00B54AE0" w:rsidRDefault="008D4BE7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576" w:type="dxa"/>
            <w:vAlign w:val="center"/>
          </w:tcPr>
          <w:p w14:paraId="7405353A" w14:textId="4A1B0BFF" w:rsidR="008D4BE7" w:rsidRPr="00B54AE0" w:rsidRDefault="008D4BE7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  <w:tc>
          <w:tcPr>
            <w:tcW w:w="604" w:type="dxa"/>
            <w:vAlign w:val="center"/>
          </w:tcPr>
          <w:p w14:paraId="06D7ECBB" w14:textId="0AA8127A" w:rsidR="008D4BE7" w:rsidRPr="00B54AE0" w:rsidRDefault="008D4BE7" w:rsidP="002B79D7">
            <w:pPr>
              <w:shd w:val="clear" w:color="auto" w:fill="FFFFFF"/>
              <w:tabs>
                <w:tab w:val="left" w:pos="9540"/>
              </w:tabs>
              <w:spacing w:after="0" w:line="216" w:lineRule="auto"/>
              <w:ind w:left="-57" w:right="-57"/>
              <w:jc w:val="center"/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sz w:val="23"/>
                <w:szCs w:val="23"/>
                <w:lang w:val="uk-UA" w:eastAsia="ru-RU"/>
              </w:rPr>
              <w:t>5</w:t>
            </w:r>
          </w:p>
        </w:tc>
      </w:tr>
    </w:tbl>
    <w:p w14:paraId="2DC55707" w14:textId="77777777" w:rsidR="008E685B" w:rsidRPr="007257F9" w:rsidRDefault="008E685B" w:rsidP="002B79D7">
      <w:pPr>
        <w:shd w:val="clear" w:color="auto" w:fill="FFFFFF"/>
        <w:spacing w:after="0" w:line="216" w:lineRule="auto"/>
        <w:ind w:firstLine="720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20CA2B7A" w14:textId="29D9ABBA" w:rsidR="00BD01A5" w:rsidRPr="00BD01A5" w:rsidRDefault="008E685B" w:rsidP="002B79D7">
      <w:pPr>
        <w:shd w:val="clear" w:color="auto" w:fill="FFFFFF"/>
        <w:spacing w:after="0" w:line="216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11. 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>Координація та контроль за виконанням: координацію</w:t>
      </w:r>
      <w:r w:rsidR="00C9226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роботи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C9226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щодо 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>виконан</w:t>
      </w:r>
      <w:r w:rsidR="00C9226B">
        <w:rPr>
          <w:rFonts w:ascii="Times New Roman" w:eastAsia="Times New Roman" w:hAnsi="Times New Roman"/>
          <w:sz w:val="28"/>
          <w:szCs w:val="28"/>
          <w:lang w:val="uk-UA" w:eastAsia="ru-RU"/>
        </w:rPr>
        <w:t>ня заходів Програми, ефективного та цільового використання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коштів її виконавцями здійснює </w:t>
      </w:r>
      <w:r w:rsidR="00BD01A5">
        <w:rPr>
          <w:rFonts w:ascii="Times New Roman" w:eastAsia="Times New Roman" w:hAnsi="Times New Roman"/>
          <w:sz w:val="28"/>
          <w:szCs w:val="28"/>
          <w:lang w:val="uk-UA" w:eastAsia="ru-RU"/>
        </w:rPr>
        <w:t>департамент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цивільного захисту </w:t>
      </w:r>
      <w:r w:rsidR="00C9226B">
        <w:rPr>
          <w:rFonts w:ascii="Times New Roman" w:eastAsia="Times New Roman" w:hAnsi="Times New Roman"/>
          <w:sz w:val="28"/>
          <w:szCs w:val="28"/>
          <w:lang w:val="uk-UA" w:eastAsia="ru-RU"/>
        </w:rPr>
        <w:t>обласної державної адміністрації</w:t>
      </w:r>
      <w:r w:rsidR="00BD01A5" w:rsidRPr="00BD01A5">
        <w:rPr>
          <w:rFonts w:ascii="Times New Roman" w:eastAsia="Times New Roman" w:hAnsi="Times New Roman"/>
          <w:sz w:val="28"/>
          <w:szCs w:val="28"/>
          <w:lang w:val="uk-UA" w:eastAsia="ru-RU"/>
        </w:rPr>
        <w:t>, контроль – постійна комісія обласної ради з питань забезпечення правоохоронної діяльності.</w:t>
      </w:r>
    </w:p>
    <w:p w14:paraId="51254812" w14:textId="44A4073D" w:rsidR="00BD01A5" w:rsidRPr="005524E6" w:rsidRDefault="00BD01A5" w:rsidP="002B79D7">
      <w:pPr>
        <w:shd w:val="clear" w:color="auto" w:fill="FFFFFF"/>
        <w:spacing w:after="0" w:line="216" w:lineRule="auto"/>
        <w:ind w:firstLine="567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</w:pP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Департамент цивільного захисту </w:t>
      </w:r>
      <w:r w:rsidR="00C9226B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обласної державної адміністрації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готує проєкти кал</w:t>
      </w:r>
      <w:r w:rsidR="00C9226B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ендарних планів та щоквартально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до 15 числа місяця, що настає за звітним періодом, готує інформацію про стан і результати виконання Програми д</w:t>
      </w:r>
      <w:r w:rsidR="000634B9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ля керівництва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обласної ради та </w:t>
      </w:r>
      <w:r w:rsidR="000634B9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обласної державної адміністрації</w:t>
      </w:r>
      <w:r w:rsidRPr="005524E6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.</w:t>
      </w:r>
    </w:p>
    <w:p w14:paraId="50AF548B" w14:textId="63B68C85" w:rsidR="000C1B59" w:rsidRDefault="000C1B59" w:rsidP="002B79D7">
      <w:pPr>
        <w:shd w:val="clear" w:color="auto" w:fill="FFFFFF"/>
        <w:spacing w:after="0" w:line="216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0C1B59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</w:p>
    <w:p w14:paraId="17EB0847" w14:textId="32759849" w:rsidR="000634B9" w:rsidRPr="000634B9" w:rsidRDefault="000634B9" w:rsidP="002B79D7">
      <w:pPr>
        <w:shd w:val="clear" w:color="auto" w:fill="FFFFFF"/>
        <w:spacing w:after="0" w:line="216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0634B9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Заступник голови обласно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ї ради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 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</w:t>
      </w:r>
      <w:r w:rsidRPr="000634B9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І. КАШИРІН</w:t>
      </w:r>
    </w:p>
    <w:sectPr w:rsidR="000634B9" w:rsidRPr="000634B9" w:rsidSect="00C9226B">
      <w:headerReference w:type="default" r:id="rId8"/>
      <w:pgSz w:w="11906" w:h="16838"/>
      <w:pgMar w:top="1134" w:right="127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5FBBC5" w14:textId="77777777" w:rsidR="00D71449" w:rsidRDefault="00D71449" w:rsidP="00F46AD4">
      <w:pPr>
        <w:spacing w:after="0" w:line="240" w:lineRule="auto"/>
      </w:pPr>
      <w:r>
        <w:separator/>
      </w:r>
    </w:p>
  </w:endnote>
  <w:endnote w:type="continuationSeparator" w:id="0">
    <w:p w14:paraId="380FEF3A" w14:textId="77777777" w:rsidR="00D71449" w:rsidRDefault="00D71449" w:rsidP="00F46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92F431" w14:textId="77777777" w:rsidR="00D71449" w:rsidRDefault="00D71449" w:rsidP="00F46AD4">
      <w:pPr>
        <w:spacing w:after="0" w:line="240" w:lineRule="auto"/>
      </w:pPr>
      <w:r>
        <w:separator/>
      </w:r>
    </w:p>
  </w:footnote>
  <w:footnote w:type="continuationSeparator" w:id="0">
    <w:p w14:paraId="0653B5A2" w14:textId="77777777" w:rsidR="00D71449" w:rsidRDefault="00D71449" w:rsidP="00F46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93002208"/>
      <w:docPartObj>
        <w:docPartGallery w:val="Page Numbers (Top of Page)"/>
        <w:docPartUnique/>
      </w:docPartObj>
    </w:sdtPr>
    <w:sdtEndPr/>
    <w:sdtContent>
      <w:p w14:paraId="57297BA0" w14:textId="5E719E8A" w:rsidR="001F2966" w:rsidRDefault="00C9226B" w:rsidP="000634B9">
        <w:pPr>
          <w:pStyle w:val="a4"/>
          <w:jc w:val="center"/>
        </w:pPr>
        <w:r w:rsidRPr="00C9226B">
          <w:rPr>
            <w:rFonts w:ascii="Times New Roman" w:hAnsi="Times New Roman"/>
            <w:sz w:val="28"/>
            <w:szCs w:val="28"/>
          </w:rPr>
          <w:fldChar w:fldCharType="begin"/>
        </w:r>
        <w:r w:rsidRPr="00C9226B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9226B">
          <w:rPr>
            <w:rFonts w:ascii="Times New Roman" w:hAnsi="Times New Roman"/>
            <w:sz w:val="28"/>
            <w:szCs w:val="28"/>
          </w:rPr>
          <w:fldChar w:fldCharType="separate"/>
        </w:r>
        <w:r w:rsidR="007B11E9">
          <w:rPr>
            <w:rFonts w:ascii="Times New Roman" w:hAnsi="Times New Roman"/>
            <w:noProof/>
            <w:sz w:val="28"/>
            <w:szCs w:val="28"/>
          </w:rPr>
          <w:t>2</w:t>
        </w:r>
        <w:r w:rsidRPr="00C9226B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215"/>
    <w:rsid w:val="0000484C"/>
    <w:rsid w:val="00005027"/>
    <w:rsid w:val="0000584D"/>
    <w:rsid w:val="00014C72"/>
    <w:rsid w:val="00020D86"/>
    <w:rsid w:val="000339DA"/>
    <w:rsid w:val="000410C4"/>
    <w:rsid w:val="00043671"/>
    <w:rsid w:val="0005128B"/>
    <w:rsid w:val="00056F1D"/>
    <w:rsid w:val="000613E5"/>
    <w:rsid w:val="000634B9"/>
    <w:rsid w:val="00080DD0"/>
    <w:rsid w:val="00096939"/>
    <w:rsid w:val="000A41D3"/>
    <w:rsid w:val="000A6D5E"/>
    <w:rsid w:val="000B1365"/>
    <w:rsid w:val="000B1A8B"/>
    <w:rsid w:val="000B5FD4"/>
    <w:rsid w:val="000C1B59"/>
    <w:rsid w:val="000F437E"/>
    <w:rsid w:val="000F53F2"/>
    <w:rsid w:val="001043D1"/>
    <w:rsid w:val="0010703C"/>
    <w:rsid w:val="00111264"/>
    <w:rsid w:val="00122E26"/>
    <w:rsid w:val="00131950"/>
    <w:rsid w:val="00155A8F"/>
    <w:rsid w:val="001626CB"/>
    <w:rsid w:val="00174A0C"/>
    <w:rsid w:val="00174BA1"/>
    <w:rsid w:val="00176C54"/>
    <w:rsid w:val="0019186C"/>
    <w:rsid w:val="001C4641"/>
    <w:rsid w:val="001D5F85"/>
    <w:rsid w:val="001F2966"/>
    <w:rsid w:val="001F3D52"/>
    <w:rsid w:val="002162DC"/>
    <w:rsid w:val="00222A91"/>
    <w:rsid w:val="00236448"/>
    <w:rsid w:val="00242308"/>
    <w:rsid w:val="00243624"/>
    <w:rsid w:val="00263B50"/>
    <w:rsid w:val="00280034"/>
    <w:rsid w:val="00282524"/>
    <w:rsid w:val="00284AEF"/>
    <w:rsid w:val="00286279"/>
    <w:rsid w:val="002A0185"/>
    <w:rsid w:val="002A0605"/>
    <w:rsid w:val="002B41C4"/>
    <w:rsid w:val="002B4519"/>
    <w:rsid w:val="002B79D7"/>
    <w:rsid w:val="002D2DA1"/>
    <w:rsid w:val="002E3873"/>
    <w:rsid w:val="002F0BC6"/>
    <w:rsid w:val="002F1B30"/>
    <w:rsid w:val="0030091A"/>
    <w:rsid w:val="0030538A"/>
    <w:rsid w:val="00322375"/>
    <w:rsid w:val="00326A86"/>
    <w:rsid w:val="003400B4"/>
    <w:rsid w:val="00356316"/>
    <w:rsid w:val="00365D6A"/>
    <w:rsid w:val="003801F6"/>
    <w:rsid w:val="00380988"/>
    <w:rsid w:val="00395879"/>
    <w:rsid w:val="003A1C57"/>
    <w:rsid w:val="003C3E74"/>
    <w:rsid w:val="003D2A0C"/>
    <w:rsid w:val="003D7D60"/>
    <w:rsid w:val="003D7DFF"/>
    <w:rsid w:val="00412500"/>
    <w:rsid w:val="00420AF4"/>
    <w:rsid w:val="004212FD"/>
    <w:rsid w:val="00432AA9"/>
    <w:rsid w:val="00436759"/>
    <w:rsid w:val="00447AB2"/>
    <w:rsid w:val="0046017A"/>
    <w:rsid w:val="00462A02"/>
    <w:rsid w:val="00465890"/>
    <w:rsid w:val="004675F7"/>
    <w:rsid w:val="00475329"/>
    <w:rsid w:val="00483873"/>
    <w:rsid w:val="004A36DB"/>
    <w:rsid w:val="004A5B4E"/>
    <w:rsid w:val="004A7FE9"/>
    <w:rsid w:val="004B2816"/>
    <w:rsid w:val="004D476A"/>
    <w:rsid w:val="004F4522"/>
    <w:rsid w:val="00511088"/>
    <w:rsid w:val="00512674"/>
    <w:rsid w:val="00513C23"/>
    <w:rsid w:val="005165AB"/>
    <w:rsid w:val="00522721"/>
    <w:rsid w:val="00527468"/>
    <w:rsid w:val="00532CCF"/>
    <w:rsid w:val="00542EEB"/>
    <w:rsid w:val="00546D17"/>
    <w:rsid w:val="00551624"/>
    <w:rsid w:val="005524E6"/>
    <w:rsid w:val="0056235B"/>
    <w:rsid w:val="00567EF7"/>
    <w:rsid w:val="00592A14"/>
    <w:rsid w:val="005A4718"/>
    <w:rsid w:val="005B5A34"/>
    <w:rsid w:val="005C39B9"/>
    <w:rsid w:val="005D2124"/>
    <w:rsid w:val="005D22BA"/>
    <w:rsid w:val="005D40F1"/>
    <w:rsid w:val="005E1598"/>
    <w:rsid w:val="005F1639"/>
    <w:rsid w:val="005F45B8"/>
    <w:rsid w:val="00612FC5"/>
    <w:rsid w:val="00620EF6"/>
    <w:rsid w:val="006231B9"/>
    <w:rsid w:val="00624795"/>
    <w:rsid w:val="006815F8"/>
    <w:rsid w:val="006860C6"/>
    <w:rsid w:val="006960E7"/>
    <w:rsid w:val="006C091B"/>
    <w:rsid w:val="006C4CA4"/>
    <w:rsid w:val="006C67B4"/>
    <w:rsid w:val="006D2F53"/>
    <w:rsid w:val="006E07EB"/>
    <w:rsid w:val="006E518E"/>
    <w:rsid w:val="00722ACE"/>
    <w:rsid w:val="007248D6"/>
    <w:rsid w:val="007257F9"/>
    <w:rsid w:val="00733666"/>
    <w:rsid w:val="00736D28"/>
    <w:rsid w:val="0076276B"/>
    <w:rsid w:val="007828FB"/>
    <w:rsid w:val="007879E4"/>
    <w:rsid w:val="007A4215"/>
    <w:rsid w:val="007B11E9"/>
    <w:rsid w:val="007B1454"/>
    <w:rsid w:val="007B6C88"/>
    <w:rsid w:val="007B6E07"/>
    <w:rsid w:val="007C6B08"/>
    <w:rsid w:val="007E40AB"/>
    <w:rsid w:val="007E730C"/>
    <w:rsid w:val="00800F00"/>
    <w:rsid w:val="008061B8"/>
    <w:rsid w:val="00822E20"/>
    <w:rsid w:val="00825AE3"/>
    <w:rsid w:val="008279B2"/>
    <w:rsid w:val="0084029D"/>
    <w:rsid w:val="00846144"/>
    <w:rsid w:val="00860F27"/>
    <w:rsid w:val="00865C4C"/>
    <w:rsid w:val="00865D9D"/>
    <w:rsid w:val="00876615"/>
    <w:rsid w:val="008946E3"/>
    <w:rsid w:val="00895656"/>
    <w:rsid w:val="008C72BC"/>
    <w:rsid w:val="008D1A65"/>
    <w:rsid w:val="008D2FD5"/>
    <w:rsid w:val="008D4BE7"/>
    <w:rsid w:val="008E46FC"/>
    <w:rsid w:val="008E685B"/>
    <w:rsid w:val="008F20BD"/>
    <w:rsid w:val="008F4E74"/>
    <w:rsid w:val="0092414C"/>
    <w:rsid w:val="00924672"/>
    <w:rsid w:val="00930ECD"/>
    <w:rsid w:val="00937F27"/>
    <w:rsid w:val="00951603"/>
    <w:rsid w:val="009563AC"/>
    <w:rsid w:val="0097431B"/>
    <w:rsid w:val="009C2079"/>
    <w:rsid w:val="009C5207"/>
    <w:rsid w:val="009E2164"/>
    <w:rsid w:val="009E5961"/>
    <w:rsid w:val="00A000AB"/>
    <w:rsid w:val="00A03ABA"/>
    <w:rsid w:val="00A21129"/>
    <w:rsid w:val="00A24028"/>
    <w:rsid w:val="00A266D7"/>
    <w:rsid w:val="00A30AD4"/>
    <w:rsid w:val="00A34E6C"/>
    <w:rsid w:val="00A37712"/>
    <w:rsid w:val="00A637DA"/>
    <w:rsid w:val="00A71C22"/>
    <w:rsid w:val="00A72DC6"/>
    <w:rsid w:val="00A90010"/>
    <w:rsid w:val="00A92FD6"/>
    <w:rsid w:val="00A95412"/>
    <w:rsid w:val="00AA0719"/>
    <w:rsid w:val="00AA2811"/>
    <w:rsid w:val="00AB1475"/>
    <w:rsid w:val="00AB36C8"/>
    <w:rsid w:val="00AB66BA"/>
    <w:rsid w:val="00AB79C6"/>
    <w:rsid w:val="00AD5B0B"/>
    <w:rsid w:val="00AE00B6"/>
    <w:rsid w:val="00AF3901"/>
    <w:rsid w:val="00AF69AB"/>
    <w:rsid w:val="00B0277D"/>
    <w:rsid w:val="00B05C70"/>
    <w:rsid w:val="00B15AF2"/>
    <w:rsid w:val="00B26857"/>
    <w:rsid w:val="00B54AE0"/>
    <w:rsid w:val="00B63C43"/>
    <w:rsid w:val="00B82A07"/>
    <w:rsid w:val="00B832C2"/>
    <w:rsid w:val="00B83316"/>
    <w:rsid w:val="00B86F9C"/>
    <w:rsid w:val="00B92280"/>
    <w:rsid w:val="00B93012"/>
    <w:rsid w:val="00B973A3"/>
    <w:rsid w:val="00BB7628"/>
    <w:rsid w:val="00BD01A5"/>
    <w:rsid w:val="00BD3E87"/>
    <w:rsid w:val="00BF149E"/>
    <w:rsid w:val="00C03D69"/>
    <w:rsid w:val="00C07734"/>
    <w:rsid w:val="00C13D12"/>
    <w:rsid w:val="00C16200"/>
    <w:rsid w:val="00C30EA8"/>
    <w:rsid w:val="00C47D31"/>
    <w:rsid w:val="00C624A2"/>
    <w:rsid w:val="00C666F3"/>
    <w:rsid w:val="00C71192"/>
    <w:rsid w:val="00C71528"/>
    <w:rsid w:val="00C9226B"/>
    <w:rsid w:val="00CA2DB0"/>
    <w:rsid w:val="00CB14E9"/>
    <w:rsid w:val="00CB6334"/>
    <w:rsid w:val="00CC6E2F"/>
    <w:rsid w:val="00CC6F0A"/>
    <w:rsid w:val="00CD0DBB"/>
    <w:rsid w:val="00CD466E"/>
    <w:rsid w:val="00CF4A13"/>
    <w:rsid w:val="00CF4BF8"/>
    <w:rsid w:val="00D001CD"/>
    <w:rsid w:val="00D0030F"/>
    <w:rsid w:val="00D415F8"/>
    <w:rsid w:val="00D44558"/>
    <w:rsid w:val="00D555AD"/>
    <w:rsid w:val="00D57D51"/>
    <w:rsid w:val="00D62846"/>
    <w:rsid w:val="00D630F8"/>
    <w:rsid w:val="00D71449"/>
    <w:rsid w:val="00D73E90"/>
    <w:rsid w:val="00D80059"/>
    <w:rsid w:val="00D84E26"/>
    <w:rsid w:val="00DA523E"/>
    <w:rsid w:val="00DA6104"/>
    <w:rsid w:val="00DD195A"/>
    <w:rsid w:val="00DD54C9"/>
    <w:rsid w:val="00DE2DD3"/>
    <w:rsid w:val="00E02CAE"/>
    <w:rsid w:val="00E1283F"/>
    <w:rsid w:val="00E20B02"/>
    <w:rsid w:val="00E43158"/>
    <w:rsid w:val="00E43F00"/>
    <w:rsid w:val="00E519F1"/>
    <w:rsid w:val="00E51EB6"/>
    <w:rsid w:val="00E52DDC"/>
    <w:rsid w:val="00E612F4"/>
    <w:rsid w:val="00E63972"/>
    <w:rsid w:val="00E643DA"/>
    <w:rsid w:val="00E6533C"/>
    <w:rsid w:val="00E71ED6"/>
    <w:rsid w:val="00E965CD"/>
    <w:rsid w:val="00EA7A5E"/>
    <w:rsid w:val="00EC038C"/>
    <w:rsid w:val="00EC0AEA"/>
    <w:rsid w:val="00ED0423"/>
    <w:rsid w:val="00ED5B2E"/>
    <w:rsid w:val="00EE1D76"/>
    <w:rsid w:val="00F039A3"/>
    <w:rsid w:val="00F4252A"/>
    <w:rsid w:val="00F46AD4"/>
    <w:rsid w:val="00F81736"/>
    <w:rsid w:val="00F94EB7"/>
    <w:rsid w:val="00F95B43"/>
    <w:rsid w:val="00FA08BE"/>
    <w:rsid w:val="00FA6E31"/>
    <w:rsid w:val="00FA7758"/>
    <w:rsid w:val="00FC758D"/>
    <w:rsid w:val="00FD6FA3"/>
    <w:rsid w:val="00FE4483"/>
    <w:rsid w:val="00FF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F70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C8BB1-DEDD-4488-85D9-DB5A3C3AA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2284</Words>
  <Characters>1302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Пользователь</cp:lastModifiedBy>
  <cp:revision>11</cp:revision>
  <cp:lastPrinted>2025-02-19T13:01:00Z</cp:lastPrinted>
  <dcterms:created xsi:type="dcterms:W3CDTF">2025-02-19T12:47:00Z</dcterms:created>
  <dcterms:modified xsi:type="dcterms:W3CDTF">2025-02-25T08:32:00Z</dcterms:modified>
</cp:coreProperties>
</file>