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36FAD63E" w14:textId="77777777" w:rsidR="009E6881" w:rsidRDefault="009E6881" w:rsidP="009E6881">
      <w:pPr>
        <w:ind w:firstLine="4820"/>
        <w:jc w:val="right"/>
        <w:rPr>
          <w:b/>
          <w:bCs/>
          <w:szCs w:val="28"/>
        </w:rPr>
      </w:pP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71855E7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7BA4736E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6EED2E2E" w14:textId="426492F9" w:rsidR="009E6881" w:rsidRDefault="008F547F" w:rsidP="009E6881">
      <w:pPr>
        <w:contextualSpacing/>
        <w:jc w:val="both"/>
        <w:rPr>
          <w:szCs w:val="28"/>
        </w:rPr>
      </w:pPr>
      <w:r w:rsidRPr="00A5356F">
        <w:rPr>
          <w:szCs w:val="28"/>
          <w:lang w:val="ru-RU"/>
        </w:rPr>
        <w:t xml:space="preserve">30 </w:t>
      </w:r>
      <w:r>
        <w:rPr>
          <w:szCs w:val="28"/>
        </w:rPr>
        <w:t xml:space="preserve">квітня </w:t>
      </w:r>
      <w:r w:rsidR="009E6881">
        <w:rPr>
          <w:szCs w:val="28"/>
        </w:rPr>
        <w:t xml:space="preserve">2025 року                                </w:t>
      </w:r>
      <w:r>
        <w:rPr>
          <w:szCs w:val="28"/>
        </w:rPr>
        <w:t xml:space="preserve">                           </w:t>
      </w:r>
      <w:r w:rsidR="009E6881">
        <w:rPr>
          <w:szCs w:val="28"/>
        </w:rPr>
        <w:t xml:space="preserve">Початок: </w:t>
      </w:r>
      <w:r>
        <w:rPr>
          <w:szCs w:val="28"/>
          <w:lang w:val="ru-RU"/>
        </w:rPr>
        <w:t>11:00</w:t>
      </w:r>
    </w:p>
    <w:p w14:paraId="1C119838" w14:textId="6970F37E" w:rsidR="009E6881" w:rsidRDefault="009E6881" w:rsidP="009E6881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8F547F">
        <w:rPr>
          <w:szCs w:val="28"/>
        </w:rPr>
        <w:t xml:space="preserve">            кім. 420</w:t>
      </w:r>
    </w:p>
    <w:p w14:paraId="713D00F8" w14:textId="10AD2320" w:rsidR="008F547F" w:rsidRPr="00ED6573" w:rsidRDefault="008F547F" w:rsidP="008F547F">
      <w:pPr>
        <w:ind w:firstLine="6521"/>
        <w:contextualSpacing/>
        <w:jc w:val="both"/>
        <w:rPr>
          <w:szCs w:val="28"/>
        </w:rPr>
      </w:pPr>
      <w:r>
        <w:rPr>
          <w:szCs w:val="28"/>
        </w:rPr>
        <w:t>4 поверх будівлі ДОР</w:t>
      </w:r>
    </w:p>
    <w:p w14:paraId="6A095968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0DDACE5E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709"/>
        <w:rPr>
          <w:szCs w:val="28"/>
        </w:rPr>
      </w:pPr>
      <w:bookmarkStart w:id="0" w:name="_Hlk151379245"/>
      <w:r w:rsidRPr="009C551B">
        <w:t>Про погодження порядку денного.</w:t>
      </w:r>
      <w:bookmarkStart w:id="1" w:name="_Hlk151379426"/>
    </w:p>
    <w:p w14:paraId="1E2B943D" w14:textId="77777777" w:rsidR="009E6881" w:rsidRPr="009C551B" w:rsidRDefault="009E6881" w:rsidP="009E6881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2" w:name="_Hlk132619713"/>
      <w:r w:rsidRPr="009C551B">
        <w:rPr>
          <w:szCs w:val="28"/>
        </w:rPr>
        <w:t>Про підсумки опалювального сезону 2024/2025 років та підготовку до роботи в зимовий період 2025/2026 років.</w:t>
      </w:r>
      <w:bookmarkEnd w:id="1"/>
      <w:bookmarkEnd w:id="2"/>
    </w:p>
    <w:p w14:paraId="5162BB04" w14:textId="77777777" w:rsidR="009C551B" w:rsidRPr="009C551B" w:rsidRDefault="009E6881" w:rsidP="009C551B">
      <w:pPr>
        <w:pStyle w:val="a7"/>
        <w:numPr>
          <w:ilvl w:val="0"/>
          <w:numId w:val="1"/>
        </w:numPr>
        <w:ind w:left="0" w:firstLine="709"/>
        <w:jc w:val="both"/>
        <w:rPr>
          <w:szCs w:val="28"/>
        </w:rPr>
      </w:pPr>
      <w:bookmarkStart w:id="3" w:name="_Hlk151386640"/>
      <w:bookmarkStart w:id="4" w:name="_Hlk160022985"/>
      <w:bookmarkEnd w:id="0"/>
      <w:r w:rsidRPr="009C551B">
        <w:t>Про встановлення</w:t>
      </w:r>
      <w:r w:rsidR="009C551B">
        <w:t xml:space="preserve"> </w:t>
      </w:r>
      <w:r w:rsidRPr="009C551B">
        <w:t>тарифів</w:t>
      </w:r>
      <w:r w:rsidR="009C551B">
        <w:t>:</w:t>
      </w:r>
    </w:p>
    <w:p w14:paraId="797F221D" w14:textId="6D5783A8" w:rsidR="009E6881" w:rsidRPr="009C551B" w:rsidRDefault="009E6881" w:rsidP="009C551B">
      <w:pPr>
        <w:pStyle w:val="a7"/>
        <w:ind w:left="0" w:firstLine="709"/>
        <w:jc w:val="both"/>
        <w:rPr>
          <w:szCs w:val="28"/>
        </w:rPr>
      </w:pPr>
      <w:r w:rsidRPr="009C551B">
        <w:t xml:space="preserve">на послуги з централізованого водопостачання та централізованого водовідведення: </w:t>
      </w:r>
    </w:p>
    <w:p w14:paraId="1D4CBAE8" w14:textId="77777777" w:rsidR="009E6881" w:rsidRPr="009C551B" w:rsidRDefault="009E6881" w:rsidP="009E6881">
      <w:pPr>
        <w:pStyle w:val="a7"/>
        <w:ind w:left="0" w:firstLine="709"/>
        <w:jc w:val="both"/>
      </w:pPr>
      <w:r w:rsidRPr="009C551B">
        <w:t>комунальному підприємству ,,</w:t>
      </w:r>
      <w:proofErr w:type="spellStart"/>
      <w:r w:rsidRPr="009C551B">
        <w:t>Жовтоводський</w:t>
      </w:r>
      <w:proofErr w:type="spellEnd"/>
      <w:r w:rsidRPr="009C551B">
        <w:t xml:space="preserve"> </w:t>
      </w:r>
      <w:proofErr w:type="spellStart"/>
      <w:r w:rsidRPr="009C551B">
        <w:t>водоканалˮ</w:t>
      </w:r>
      <w:proofErr w:type="spellEnd"/>
      <w:r w:rsidRPr="009C551B">
        <w:t xml:space="preserve"> Дніпропетровської обласної </w:t>
      </w:r>
      <w:proofErr w:type="spellStart"/>
      <w:r w:rsidRPr="009C551B">
        <w:t>радиˮ</w:t>
      </w:r>
      <w:proofErr w:type="spellEnd"/>
      <w:r w:rsidRPr="009C551B">
        <w:t>;</w:t>
      </w:r>
    </w:p>
    <w:bookmarkEnd w:id="3"/>
    <w:p w14:paraId="23AB203D" w14:textId="77777777" w:rsidR="009E6881" w:rsidRPr="009C551B" w:rsidRDefault="009E6881" w:rsidP="009E6881">
      <w:pPr>
        <w:pStyle w:val="a7"/>
        <w:ind w:left="0" w:firstLine="709"/>
        <w:jc w:val="both"/>
      </w:pPr>
      <w:r w:rsidRPr="009C551B">
        <w:t xml:space="preserve">комунальному підприємству </w:t>
      </w:r>
      <w:bookmarkStart w:id="5" w:name="_Hlk195276854"/>
      <w:r w:rsidRPr="009C551B">
        <w:t xml:space="preserve">,,Солонянське житлово-комунальне </w:t>
      </w:r>
      <w:proofErr w:type="spellStart"/>
      <w:r w:rsidRPr="009C551B">
        <w:t>господарствоˮ</w:t>
      </w:r>
      <w:proofErr w:type="spellEnd"/>
      <w:r w:rsidRPr="009C551B">
        <w:t xml:space="preserve"> Дніпропетровської обласної </w:t>
      </w:r>
      <w:proofErr w:type="spellStart"/>
      <w:r w:rsidRPr="009C551B">
        <w:t>радиˮ</w:t>
      </w:r>
      <w:bookmarkEnd w:id="5"/>
      <w:proofErr w:type="spellEnd"/>
      <w:r w:rsidRPr="009C551B">
        <w:t>;</w:t>
      </w:r>
    </w:p>
    <w:p w14:paraId="77008259" w14:textId="77777777" w:rsidR="009E6881" w:rsidRPr="009C551B" w:rsidRDefault="009E6881" w:rsidP="009E6881">
      <w:pPr>
        <w:pStyle w:val="a7"/>
        <w:ind w:left="0" w:firstLine="709"/>
        <w:jc w:val="both"/>
      </w:pPr>
      <w:r w:rsidRPr="009C551B">
        <w:t xml:space="preserve">комунальному підприємству ,,Верхньодніпровське виробниче управління водопровідно-каналізаційного </w:t>
      </w:r>
      <w:proofErr w:type="spellStart"/>
      <w:r w:rsidRPr="009C551B">
        <w:t>господарстваˮ</w:t>
      </w:r>
      <w:proofErr w:type="spellEnd"/>
      <w:r w:rsidRPr="009C551B">
        <w:t xml:space="preserve"> Дніпропетровської обласної </w:t>
      </w:r>
      <w:proofErr w:type="spellStart"/>
      <w:r w:rsidRPr="009C551B">
        <w:t>радиˮ</w:t>
      </w:r>
      <w:proofErr w:type="spellEnd"/>
      <w:r w:rsidRPr="009C551B">
        <w:t>;</w:t>
      </w:r>
    </w:p>
    <w:p w14:paraId="69958764" w14:textId="4514639F" w:rsidR="009E6881" w:rsidRPr="009C551B" w:rsidRDefault="009E6881" w:rsidP="009E6881">
      <w:pPr>
        <w:pStyle w:val="a7"/>
        <w:ind w:left="0" w:firstLine="709"/>
        <w:jc w:val="both"/>
      </w:pPr>
      <w:r w:rsidRPr="009C551B">
        <w:t xml:space="preserve">на послуги з централізованого водопостачання, централізованого водовідведення та послуги з вивозу рідких побутових відходів комунальному підприємству ,,Синельниківський міський </w:t>
      </w:r>
      <w:proofErr w:type="spellStart"/>
      <w:r w:rsidRPr="009C551B">
        <w:t>водоканалˮ</w:t>
      </w:r>
      <w:proofErr w:type="spellEnd"/>
      <w:r w:rsidRPr="009C551B">
        <w:t xml:space="preserve"> Дніпропетровської обласної </w:t>
      </w:r>
      <w:proofErr w:type="spellStart"/>
      <w:r w:rsidRPr="009C551B">
        <w:t>радиˮ</w:t>
      </w:r>
      <w:proofErr w:type="spellEnd"/>
      <w:r w:rsidRPr="009C551B">
        <w:t>.</w:t>
      </w:r>
      <w:bookmarkEnd w:id="4"/>
    </w:p>
    <w:p w14:paraId="2877F94C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  <w:rPr>
          <w:lang w:val="ru-RU"/>
        </w:rPr>
      </w:pPr>
      <w:r w:rsidRPr="009C551B">
        <w:t>Про погодження Інвестиційної програми КП ДОР ,,</w:t>
      </w:r>
      <w:proofErr w:type="spellStart"/>
      <w:r w:rsidRPr="009C551B">
        <w:t>Аульський</w:t>
      </w:r>
      <w:proofErr w:type="spellEnd"/>
      <w:r w:rsidRPr="009C551B">
        <w:t xml:space="preserve"> </w:t>
      </w:r>
      <w:proofErr w:type="spellStart"/>
      <w:r w:rsidRPr="009C551B">
        <w:t>водовідˮ</w:t>
      </w:r>
      <w:proofErr w:type="spellEnd"/>
      <w:r w:rsidRPr="009C551B">
        <w:t xml:space="preserve"> на 2025 рік.</w:t>
      </w:r>
    </w:p>
    <w:p w14:paraId="1DA396A7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</w:pPr>
      <w:r w:rsidRPr="009C551B">
        <w:t>Про погодження Плану розвитку КП ДОР «</w:t>
      </w:r>
      <w:proofErr w:type="spellStart"/>
      <w:r w:rsidRPr="009C551B">
        <w:t>Аульський</w:t>
      </w:r>
      <w:proofErr w:type="spellEnd"/>
      <w:r w:rsidRPr="009C551B">
        <w:t xml:space="preserve"> водовід» ДОР» на 2025-2029 роки.</w:t>
      </w:r>
    </w:p>
    <w:p w14:paraId="27D7476E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</w:pPr>
      <w:r w:rsidRPr="009C551B">
        <w:t>Про внесення змін до Інвестиційної програми КП ,,</w:t>
      </w:r>
      <w:proofErr w:type="spellStart"/>
      <w:r w:rsidRPr="009C551B">
        <w:t>Жовтоводський</w:t>
      </w:r>
      <w:proofErr w:type="spellEnd"/>
      <w:r w:rsidRPr="009C551B">
        <w:t xml:space="preserve"> </w:t>
      </w:r>
      <w:proofErr w:type="spellStart"/>
      <w:r w:rsidRPr="009C551B">
        <w:t>водоканал</w:t>
      </w:r>
      <w:bookmarkStart w:id="6" w:name="_Hlk195276737"/>
      <w:r w:rsidRPr="009C551B">
        <w:t>ˮ</w:t>
      </w:r>
      <w:bookmarkEnd w:id="6"/>
      <w:proofErr w:type="spellEnd"/>
      <w:r w:rsidRPr="009C551B">
        <w:t xml:space="preserve"> </w:t>
      </w:r>
      <w:proofErr w:type="spellStart"/>
      <w:r w:rsidRPr="009C551B">
        <w:t>ДОРˮ</w:t>
      </w:r>
      <w:proofErr w:type="spellEnd"/>
      <w:r w:rsidRPr="009C551B">
        <w:t xml:space="preserve"> на 2024 рік.</w:t>
      </w:r>
    </w:p>
    <w:p w14:paraId="08DC1ABC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</w:pPr>
      <w:r w:rsidRPr="009C551B">
        <w:t>Про погодження Інвестиційної програми КП ,,</w:t>
      </w:r>
      <w:proofErr w:type="spellStart"/>
      <w:r w:rsidRPr="009C551B">
        <w:t>Жовтоводський</w:t>
      </w:r>
      <w:proofErr w:type="spellEnd"/>
      <w:r w:rsidRPr="009C551B">
        <w:t xml:space="preserve"> </w:t>
      </w:r>
      <w:proofErr w:type="spellStart"/>
      <w:r w:rsidRPr="009C551B">
        <w:t>водоканалˮ</w:t>
      </w:r>
      <w:proofErr w:type="spellEnd"/>
      <w:r w:rsidRPr="009C551B">
        <w:t xml:space="preserve"> </w:t>
      </w:r>
      <w:proofErr w:type="spellStart"/>
      <w:r w:rsidRPr="009C551B">
        <w:t>ДОРˮ</w:t>
      </w:r>
      <w:proofErr w:type="spellEnd"/>
      <w:r w:rsidRPr="009C551B">
        <w:t xml:space="preserve"> на 2025 рік.</w:t>
      </w:r>
    </w:p>
    <w:p w14:paraId="7EFA549E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</w:pPr>
      <w:bookmarkStart w:id="7" w:name="_Hlk195276838"/>
      <w:r w:rsidRPr="009C551B">
        <w:t xml:space="preserve">Про погодження Інвестиційної програми </w:t>
      </w:r>
      <w:bookmarkEnd w:id="7"/>
      <w:r w:rsidRPr="009C551B">
        <w:t xml:space="preserve">КП ,,Синельниківський міський </w:t>
      </w:r>
      <w:proofErr w:type="spellStart"/>
      <w:r w:rsidRPr="009C551B">
        <w:t>водоканалˮ</w:t>
      </w:r>
      <w:proofErr w:type="spellEnd"/>
      <w:r w:rsidRPr="009C551B">
        <w:t xml:space="preserve"> </w:t>
      </w:r>
      <w:proofErr w:type="spellStart"/>
      <w:r w:rsidRPr="009C551B">
        <w:t>ДОРˮ</w:t>
      </w:r>
      <w:proofErr w:type="spellEnd"/>
      <w:r w:rsidRPr="009C551B">
        <w:t xml:space="preserve"> на 2025 рік.</w:t>
      </w:r>
    </w:p>
    <w:p w14:paraId="648D25AF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</w:pPr>
      <w:bookmarkStart w:id="8" w:name="_Hlk195277063"/>
      <w:r w:rsidRPr="009C551B">
        <w:t xml:space="preserve">Про погодження Інвестиційної програми КП ,,Солонянське житлово-комунальне </w:t>
      </w:r>
      <w:proofErr w:type="spellStart"/>
      <w:r w:rsidRPr="009C551B">
        <w:t>господарствоˮ</w:t>
      </w:r>
      <w:proofErr w:type="spellEnd"/>
      <w:r w:rsidRPr="009C551B">
        <w:t xml:space="preserve"> </w:t>
      </w:r>
      <w:proofErr w:type="spellStart"/>
      <w:r w:rsidRPr="009C551B">
        <w:t>ДОРˮ</w:t>
      </w:r>
      <w:proofErr w:type="spellEnd"/>
      <w:r w:rsidRPr="009C551B">
        <w:t xml:space="preserve"> на 2025 рік.</w:t>
      </w:r>
    </w:p>
    <w:bookmarkEnd w:id="8"/>
    <w:p w14:paraId="15EBA72F" w14:textId="77777777" w:rsidR="009E6881" w:rsidRPr="009C551B" w:rsidRDefault="009E6881" w:rsidP="009E6881">
      <w:pPr>
        <w:pStyle w:val="a7"/>
        <w:numPr>
          <w:ilvl w:val="0"/>
          <w:numId w:val="1"/>
        </w:numPr>
        <w:ind w:left="0" w:firstLine="851"/>
        <w:jc w:val="both"/>
      </w:pPr>
      <w:r w:rsidRPr="009C551B">
        <w:t xml:space="preserve"> Про погодження технологічних регламентів для систем централізованого водопостачання та централізованого водовідведення КП ,,</w:t>
      </w:r>
      <w:proofErr w:type="spellStart"/>
      <w:r w:rsidRPr="009C551B">
        <w:t>Жовтоводський</w:t>
      </w:r>
      <w:proofErr w:type="spellEnd"/>
      <w:r w:rsidRPr="009C551B">
        <w:t xml:space="preserve"> </w:t>
      </w:r>
      <w:proofErr w:type="spellStart"/>
      <w:r w:rsidRPr="009C551B">
        <w:t>водоканалˮ</w:t>
      </w:r>
      <w:proofErr w:type="spellEnd"/>
      <w:r w:rsidRPr="009C551B">
        <w:t xml:space="preserve"> </w:t>
      </w:r>
      <w:proofErr w:type="spellStart"/>
      <w:r w:rsidRPr="009C551B">
        <w:t>ДОРˮ</w:t>
      </w:r>
      <w:proofErr w:type="spellEnd"/>
      <w:r w:rsidRPr="009C551B">
        <w:t>.</w:t>
      </w:r>
    </w:p>
    <w:p w14:paraId="0C796C2D" w14:textId="1AF73661" w:rsidR="009E6881" w:rsidRPr="009C551B" w:rsidRDefault="009E6881" w:rsidP="009E6881">
      <w:pPr>
        <w:pStyle w:val="a7"/>
        <w:numPr>
          <w:ilvl w:val="0"/>
          <w:numId w:val="1"/>
        </w:numPr>
        <w:jc w:val="both"/>
      </w:pPr>
      <w:r w:rsidRPr="009C551B">
        <w:t>Різне.</w:t>
      </w:r>
    </w:p>
    <w:p w14:paraId="56DD925A" w14:textId="77777777" w:rsidR="00DF4C51" w:rsidRPr="00A5356F" w:rsidRDefault="00DF4C51">
      <w:pPr>
        <w:rPr>
          <w:lang w:val="en-US"/>
        </w:rPr>
      </w:pPr>
    </w:p>
    <w:sectPr w:rsidR="00DF4C51" w:rsidRPr="00A5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A2B"/>
    <w:multiLevelType w:val="hybridMultilevel"/>
    <w:tmpl w:val="E79E498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5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C4EB3"/>
    <w:rsid w:val="001246DB"/>
    <w:rsid w:val="00195514"/>
    <w:rsid w:val="002675A4"/>
    <w:rsid w:val="002D0F92"/>
    <w:rsid w:val="003742B4"/>
    <w:rsid w:val="00441243"/>
    <w:rsid w:val="00484633"/>
    <w:rsid w:val="007826AD"/>
    <w:rsid w:val="00877BEF"/>
    <w:rsid w:val="008E2D25"/>
    <w:rsid w:val="008F547F"/>
    <w:rsid w:val="009C551B"/>
    <w:rsid w:val="009E6881"/>
    <w:rsid w:val="00A5356F"/>
    <w:rsid w:val="00D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9</cp:revision>
  <dcterms:created xsi:type="dcterms:W3CDTF">2025-04-11T12:23:00Z</dcterms:created>
  <dcterms:modified xsi:type="dcterms:W3CDTF">2025-04-30T06:43:00Z</dcterms:modified>
</cp:coreProperties>
</file>