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173D1A">
        <w:rPr>
          <w:lang w:val="ru-RU"/>
        </w:rPr>
        <w:t>2</w:t>
      </w:r>
      <w:r w:rsidRPr="00C26F57">
        <w:rPr>
          <w:lang w:val="ru-RU"/>
        </w:rPr>
        <w:t>/</w:t>
      </w:r>
      <w:r w:rsidR="001F1100">
        <w:t>40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9E24A2" w:rsidP="00062612">
      <w:r>
        <w:t>05 травня</w:t>
      </w:r>
      <w:r w:rsidR="00062612" w:rsidRPr="00650DBA">
        <w:t xml:space="preserve"> 202</w:t>
      </w:r>
      <w:r w:rsidR="00BC78EF">
        <w:t>5</w:t>
      </w:r>
      <w:r w:rsidR="00062612" w:rsidRPr="00650DBA">
        <w:t xml:space="preserve"> року</w:t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  <w:t>м. Дніпро</w:t>
      </w:r>
    </w:p>
    <w:p w:rsidR="00395BB5" w:rsidRPr="006420A4" w:rsidRDefault="009E24A2" w:rsidP="00395BB5">
      <w:r>
        <w:t>09</w:t>
      </w:r>
      <w:r w:rsidR="00395BB5"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173D1A" w:rsidRPr="00173D1A">
        <w:rPr>
          <w:lang w:val="uk-UA"/>
        </w:rPr>
        <w:t>директора департаменту фінансів Дніпропетровської обласної державної адміністрації – обласної військової адміністрації Шебеко Т.І.</w:t>
      </w:r>
      <w:r w:rsidR="00062612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EA3E4F">
        <w:rPr>
          <w:lang w:val="uk-UA"/>
        </w:rPr>
        <w:t xml:space="preserve">розгляду </w:t>
      </w:r>
      <w:r w:rsidR="00EA3E4F" w:rsidRPr="00F73427">
        <w:rPr>
          <w:lang w:val="uk-UA"/>
        </w:rPr>
        <w:t>проєкт</w:t>
      </w:r>
      <w:r w:rsidR="00EA3E4F">
        <w:rPr>
          <w:lang w:val="uk-UA"/>
        </w:rPr>
        <w:t>у</w:t>
      </w:r>
      <w:r w:rsidR="00EA3E4F" w:rsidRPr="00F73427">
        <w:rPr>
          <w:lang w:val="uk-UA"/>
        </w:rPr>
        <w:t xml:space="preserve"> рішення обласної ради „</w:t>
      </w:r>
      <w:r w:rsidR="00173D1A" w:rsidRPr="00F73427">
        <w:rPr>
          <w:lang w:val="uk-UA"/>
        </w:rPr>
        <w:t>Про внесення змін до рішення обласної ради від 13 грудня 2024 року № 471-23/VІІІ „Про обласний бюджет на 2025 рік</w:t>
      </w:r>
      <w:r w:rsidR="00EA3E4F" w:rsidRPr="00F73427">
        <w:rPr>
          <w:lang w:val="uk-UA"/>
        </w:rPr>
        <w:t xml:space="preserve">”,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DC19DE" w:rsidRPr="00F73427" w:rsidRDefault="00DC19DE" w:rsidP="00DC19DE">
      <w:pPr>
        <w:ind w:firstLine="708"/>
        <w:jc w:val="both"/>
      </w:pPr>
      <w:r w:rsidRPr="00F73427">
        <w:t>1. Інформацію директора департаменту фінансів Дніпропетровської обласної державної адміністрації – обласної військової адміністрації              Шебеко Т.І. взяти до відома.</w:t>
      </w:r>
    </w:p>
    <w:p w:rsidR="00DC19DE" w:rsidRPr="00F73427" w:rsidRDefault="00DC19DE" w:rsidP="00DC19DE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2. Погодити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рішення обласної ради „Про внесення змін до рішення обласної ради від 13 грудня 2024 року № 471-23/VІІІ „Про обласний бюджет на 2025 рік” із наступними змінами, внесеними на засіданні постійної комісії обласної ради з питань соціально-економічного розвитку області, бюджету і фінансів 05 травня 2025 року за пропозицією головного розпорядника бюджетних коштів – обласної ради, а саме: врахувати зміни до розподілу коштів обласного бюджету бюджетам територіальних громад на виконання доручень виборців депутатами обласної ради у 2025 році, а саме: Дніпровська міська територіальна громада – 36827,41 тис. грн, Криворізька міська територіальна громада – 9690,516 тис. грн, обласний бюджет (нерозподілені) – 45761,904 тис. грн.</w:t>
      </w:r>
    </w:p>
    <w:p w:rsidR="00DC19DE" w:rsidRPr="00F73427" w:rsidRDefault="00DC19DE" w:rsidP="00DC19DE">
      <w:pPr>
        <w:pStyle w:val="af8"/>
        <w:ind w:left="0" w:firstLine="709"/>
        <w:jc w:val="both"/>
        <w:rPr>
          <w:lang w:val="uk-UA"/>
        </w:rPr>
      </w:pPr>
      <w:bookmarkStart w:id="0" w:name="_GoBack"/>
      <w:bookmarkEnd w:id="0"/>
      <w:r w:rsidRPr="00F73427">
        <w:rPr>
          <w:lang w:val="uk-UA"/>
        </w:rPr>
        <w:t xml:space="preserve">3. Департаменту фінансів Дніпропетровської обласної державної адміністрації – обласної військової адміністрації (Шебеко Т.І.) надати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рішення обласної ради „Про внесення змін до рішення обласної ради </w:t>
      </w:r>
      <w:r w:rsidRPr="00F73427">
        <w:rPr>
          <w:lang w:val="uk-UA"/>
        </w:rPr>
        <w:br/>
        <w:t>від 13 грудня 2024 року № 471-23/VІІІ „Про обласний бюджет на 2025 рік” з урахуванням змін на розгляд двадцять п’ятої сесії Дніпропетровської обласної ради VIIІ скликання та рекомендувати обласній раді затвердити його.</w:t>
      </w:r>
    </w:p>
    <w:p w:rsidR="00DC19DE" w:rsidRPr="00F73427" w:rsidRDefault="00DC19DE" w:rsidP="00DC19DE">
      <w:pPr>
        <w:pStyle w:val="af8"/>
        <w:ind w:left="0" w:firstLine="709"/>
        <w:jc w:val="both"/>
        <w:rPr>
          <w:lang w:val="uk-UA"/>
        </w:rPr>
      </w:pPr>
    </w:p>
    <w:p w:rsidR="00DC19DE" w:rsidRPr="00F73427" w:rsidRDefault="00DC19DE" w:rsidP="00DC19DE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lastRenderedPageBreak/>
        <w:t>4. Д</w:t>
      </w:r>
      <w:r w:rsidRPr="00F73427">
        <w:rPr>
          <w:spacing w:val="-2"/>
          <w:lang w:val="uk-UA"/>
        </w:rPr>
        <w:t xml:space="preserve">епартаменту соціального захисту населення Дніпропетровської обласної державної адміністрації – обласної військової адміністрації спільно з департаментом освіти і науки Дніпропетровської обласної державної адміністрації – обласної військової адміністрації надати на чергове засідання </w:t>
      </w:r>
      <w:r w:rsidRPr="00F73427">
        <w:rPr>
          <w:lang w:val="uk-UA"/>
        </w:rPr>
        <w:t>постійної комісії обласної ради з питань соціально-економічного розвитку області, бюджету і фінансів</w:t>
      </w:r>
      <w:r w:rsidRPr="00F73427">
        <w:rPr>
          <w:spacing w:val="-2"/>
          <w:lang w:val="uk-UA"/>
        </w:rPr>
        <w:t xml:space="preserve"> обґрунтування потреби в оздоровленні та відпочинку дітей. </w:t>
      </w:r>
    </w:p>
    <w:p w:rsidR="00DC19DE" w:rsidRPr="00F73427" w:rsidRDefault="00DC19DE" w:rsidP="00DC19DE">
      <w:pPr>
        <w:pStyle w:val="a9"/>
        <w:jc w:val="center"/>
        <w:rPr>
          <w:b/>
          <w:bCs/>
        </w:rPr>
      </w:pPr>
    </w:p>
    <w:p w:rsidR="00DC19DE" w:rsidRPr="00F73427" w:rsidRDefault="00DC19DE" w:rsidP="00DC19DE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DC19DE" w:rsidRPr="00F73427" w:rsidRDefault="00DC19DE" w:rsidP="00DC19DE">
      <w:pPr>
        <w:pStyle w:val="a9"/>
        <w:jc w:val="center"/>
        <w:rPr>
          <w:b/>
          <w:bCs/>
        </w:rPr>
      </w:pPr>
    </w:p>
    <w:p w:rsidR="00DC19DE" w:rsidRPr="00F73427" w:rsidRDefault="00DC19DE" w:rsidP="00DC19DE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DC19DE" w:rsidRPr="00F73427" w:rsidRDefault="00DC19DE" w:rsidP="00DC19DE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DC19DE" w:rsidRPr="00F73427" w:rsidRDefault="00DC19DE" w:rsidP="00DC19DE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DC19DE" w:rsidRPr="00F73427" w:rsidRDefault="00DC19DE" w:rsidP="00DC19DE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DC19DE" w:rsidRPr="00F73427" w:rsidRDefault="00DC19DE" w:rsidP="00DC19DE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DC19DE" w:rsidRPr="00F73427" w:rsidRDefault="00DC19DE" w:rsidP="00DC19DE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DC19DE" w:rsidRPr="00F73427" w:rsidRDefault="00DC19DE" w:rsidP="00DC19DE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DC19DE" w:rsidRPr="00F73427" w:rsidRDefault="00DC19DE" w:rsidP="00DC19DE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DC19DE" w:rsidRPr="00F73427" w:rsidRDefault="00DC19DE" w:rsidP="00DC19DE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DC19DE" w:rsidRPr="00F73427" w:rsidRDefault="00DC19DE" w:rsidP="00DC19DE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утримався</w:t>
      </w:r>
    </w:p>
    <w:p w:rsidR="00DC19DE" w:rsidRPr="00F73427" w:rsidRDefault="00DC19DE" w:rsidP="00DC19DE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DC19DE" w:rsidRPr="00F73427" w:rsidRDefault="00DC19DE" w:rsidP="00DC19DE">
      <w:pPr>
        <w:pStyle w:val="a9"/>
        <w:jc w:val="center"/>
        <w:rPr>
          <w:b/>
          <w:bCs/>
        </w:rPr>
      </w:pPr>
    </w:p>
    <w:p w:rsidR="00DC19DE" w:rsidRPr="00F73427" w:rsidRDefault="00DC19DE" w:rsidP="00DC19DE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10</w:t>
      </w:r>
    </w:p>
    <w:p w:rsidR="00DC19DE" w:rsidRPr="00F73427" w:rsidRDefault="00DC19DE" w:rsidP="00DC19DE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DC19DE" w:rsidRPr="00F73427" w:rsidRDefault="00DC19DE" w:rsidP="00DC19DE">
      <w:pPr>
        <w:ind w:left="2832" w:firstLine="720"/>
        <w:jc w:val="both"/>
      </w:pPr>
      <w:r w:rsidRPr="00F73427">
        <w:t>утримались   1</w:t>
      </w:r>
    </w:p>
    <w:p w:rsidR="00DC19DE" w:rsidRPr="00F73427" w:rsidRDefault="00DC19DE" w:rsidP="00DC19DE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9E24A2" w:rsidRPr="00F73427" w:rsidRDefault="009E24A2" w:rsidP="009E24A2">
      <w:pPr>
        <w:ind w:left="2832" w:firstLine="708"/>
        <w:jc w:val="both"/>
      </w:pPr>
    </w:p>
    <w:p w:rsidR="00BA19D8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9F6330">
      <w:headerReference w:type="even" r:id="rId10"/>
      <w:headerReference w:type="default" r:id="rId11"/>
      <w:pgSz w:w="11906" w:h="16838" w:code="9"/>
      <w:pgMar w:top="709" w:right="851" w:bottom="709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2A" w:rsidRDefault="00C7022A">
      <w:r>
        <w:separator/>
      </w:r>
    </w:p>
  </w:endnote>
  <w:endnote w:type="continuationSeparator" w:id="0">
    <w:p w:rsidR="00C7022A" w:rsidRDefault="00C7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2A" w:rsidRDefault="00C7022A">
      <w:r>
        <w:separator/>
      </w:r>
    </w:p>
  </w:footnote>
  <w:footnote w:type="continuationSeparator" w:id="0">
    <w:p w:rsidR="00C7022A" w:rsidRDefault="00C70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9F6330" w:rsidRPr="009F6330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3D1A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100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68BC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1D67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466A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A42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5EB4"/>
    <w:rsid w:val="00936C45"/>
    <w:rsid w:val="00937A3A"/>
    <w:rsid w:val="00940049"/>
    <w:rsid w:val="009400E0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4A2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330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3EFF"/>
    <w:rsid w:val="00C563B4"/>
    <w:rsid w:val="00C6191A"/>
    <w:rsid w:val="00C6233D"/>
    <w:rsid w:val="00C650F5"/>
    <w:rsid w:val="00C65346"/>
    <w:rsid w:val="00C66BD6"/>
    <w:rsid w:val="00C6760A"/>
    <w:rsid w:val="00C67DA6"/>
    <w:rsid w:val="00C7022A"/>
    <w:rsid w:val="00C7033D"/>
    <w:rsid w:val="00C72352"/>
    <w:rsid w:val="00C725DB"/>
    <w:rsid w:val="00C764D0"/>
    <w:rsid w:val="00C824CA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9DE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3E4F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261C7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6C55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E3A17-D888-466E-96C7-BEA2C622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17</cp:revision>
  <cp:lastPrinted>2024-12-12T08:38:00Z</cp:lastPrinted>
  <dcterms:created xsi:type="dcterms:W3CDTF">2025-05-06T12:06:00Z</dcterms:created>
  <dcterms:modified xsi:type="dcterms:W3CDTF">2025-05-06T12:22:00Z</dcterms:modified>
</cp:coreProperties>
</file>