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DD01" w14:textId="77777777" w:rsidR="00CE4C8F" w:rsidRPr="00657858" w:rsidRDefault="00487229" w:rsidP="00D05E2A">
      <w:pPr>
        <w:pStyle w:val="afa"/>
        <w:rPr>
          <w:lang w:val="en-US"/>
        </w:rPr>
      </w:pPr>
      <w:r>
        <w:rPr>
          <w:noProof/>
        </w:rPr>
        <w:drawing>
          <wp:anchor distT="0" distB="0" distL="114300" distR="114300" simplePos="0" relativeHeight="251658240" behindDoc="0" locked="0" layoutInCell="1" allowOverlap="1" wp14:anchorId="1E5BA8E0" wp14:editId="3D6A4B6D">
            <wp:simplePos x="0" y="0"/>
            <wp:positionH relativeFrom="column">
              <wp:posOffset>2647950</wp:posOffset>
            </wp:positionH>
            <wp:positionV relativeFrom="paragraph">
              <wp:posOffset>0</wp:posOffset>
            </wp:positionV>
            <wp:extent cx="723900" cy="70485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pic:spPr>
                </pic:pic>
              </a:graphicData>
            </a:graphic>
          </wp:anchor>
        </w:drawing>
      </w:r>
      <w:r w:rsidR="00C90D3B" w:rsidRPr="00657858">
        <w:rPr>
          <w:lang w:val="en-US"/>
        </w:rPr>
        <w:br w:type="textWrapping" w:clear="all"/>
      </w:r>
    </w:p>
    <w:p w14:paraId="5AC150D8" w14:textId="77777777" w:rsidR="002B2ADF" w:rsidRPr="00C225A5" w:rsidRDefault="002B2ADF" w:rsidP="002B2ADF">
      <w:pPr>
        <w:jc w:val="center"/>
        <w:rPr>
          <w:b/>
          <w:color w:val="000000"/>
          <w:sz w:val="36"/>
          <w:szCs w:val="36"/>
        </w:rPr>
      </w:pPr>
      <w:r w:rsidRPr="00C225A5">
        <w:rPr>
          <w:b/>
          <w:color w:val="000000"/>
          <w:sz w:val="36"/>
          <w:szCs w:val="36"/>
        </w:rPr>
        <w:t>ДНІПРОПЕТРОВСЬКА ОБЛАСНА РАДА</w:t>
      </w:r>
    </w:p>
    <w:p w14:paraId="4547545F" w14:textId="77777777" w:rsidR="002B2ADF" w:rsidRPr="000677D8" w:rsidRDefault="002B2ADF" w:rsidP="002B2ADF">
      <w:pPr>
        <w:shd w:val="clear" w:color="auto" w:fill="FFFFFF"/>
        <w:jc w:val="center"/>
        <w:rPr>
          <w:b/>
          <w:color w:val="000000"/>
          <w:sz w:val="36"/>
          <w:szCs w:val="36"/>
        </w:rPr>
      </w:pPr>
      <w:r w:rsidRPr="00C225A5">
        <w:rPr>
          <w:b/>
          <w:color w:val="000000"/>
          <w:sz w:val="36"/>
          <w:szCs w:val="36"/>
        </w:rPr>
        <w:t>VI</w:t>
      </w:r>
      <w:r>
        <w:rPr>
          <w:b/>
          <w:color w:val="000000"/>
          <w:sz w:val="36"/>
          <w:szCs w:val="36"/>
          <w:lang w:val="en-US"/>
        </w:rPr>
        <w:t>II</w:t>
      </w:r>
      <w:r w:rsidRPr="00C225A5">
        <w:rPr>
          <w:b/>
          <w:color w:val="000000"/>
          <w:sz w:val="36"/>
          <w:szCs w:val="36"/>
        </w:rPr>
        <w:t xml:space="preserve"> СКЛИКАННЯ</w:t>
      </w:r>
    </w:p>
    <w:p w14:paraId="5C7C9B8C" w14:textId="0D1DAAEF" w:rsidR="002B2ADF" w:rsidRPr="00C225A5" w:rsidRDefault="00D80A24" w:rsidP="002B2ADF">
      <w:pPr>
        <w:shd w:val="clear" w:color="auto" w:fill="FFFFFF"/>
        <w:jc w:val="center"/>
        <w:rPr>
          <w:b/>
          <w:bCs/>
          <w:iCs/>
          <w:sz w:val="32"/>
          <w:szCs w:val="32"/>
        </w:rPr>
      </w:pPr>
      <w:r>
        <w:rPr>
          <w:b/>
          <w:bCs/>
          <w:iCs/>
          <w:sz w:val="32"/>
          <w:szCs w:val="32"/>
        </w:rPr>
        <w:t xml:space="preserve">   </w:t>
      </w:r>
      <w:r w:rsidR="002B2ADF" w:rsidRPr="00631AC4">
        <w:rPr>
          <w:b/>
          <w:bCs/>
          <w:iCs/>
          <w:sz w:val="32"/>
          <w:szCs w:val="32"/>
        </w:rPr>
        <w:t xml:space="preserve">Постійна комісія обласної </w:t>
      </w:r>
      <w:r w:rsidR="002B2ADF" w:rsidRPr="007841F9">
        <w:rPr>
          <w:b/>
          <w:bCs/>
          <w:iCs/>
          <w:sz w:val="32"/>
          <w:szCs w:val="32"/>
        </w:rPr>
        <w:t>ради з питань базових галузей економіки, комунальної власності, концесії, корпоративних прав, інвестицій та міжрегіонального співробітництва</w:t>
      </w:r>
    </w:p>
    <w:p w14:paraId="33683E4D" w14:textId="77777777" w:rsidR="00CE4C8F" w:rsidRPr="00FD1E7E" w:rsidRDefault="00D80A24" w:rsidP="00547C63">
      <w:pPr>
        <w:ind w:left="-8" w:right="-8"/>
        <w:jc w:val="center"/>
        <w:rPr>
          <w:bCs/>
          <w:iCs/>
          <w:szCs w:val="28"/>
        </w:rPr>
      </w:pPr>
      <w:r>
        <w:rPr>
          <w:noProof/>
          <w:lang w:val="ru-RU"/>
        </w:rPr>
        <mc:AlternateContent>
          <mc:Choice Requires="wps">
            <w:drawing>
              <wp:anchor distT="4294967293" distB="4294967293" distL="114300" distR="114300" simplePos="0" relativeHeight="251657216" behindDoc="0" locked="0" layoutInCell="1" allowOverlap="1" wp14:anchorId="4404947B" wp14:editId="1C5CC369">
                <wp:simplePos x="0" y="0"/>
                <wp:positionH relativeFrom="column">
                  <wp:posOffset>-20955</wp:posOffset>
                </wp:positionH>
                <wp:positionV relativeFrom="paragraph">
                  <wp:posOffset>68579</wp:posOffset>
                </wp:positionV>
                <wp:extent cx="6248400" cy="0"/>
                <wp:effectExtent l="0" t="25400" r="25400" b="25400"/>
                <wp:wrapSquare wrapText="bothSides"/>
                <wp:docPr id="110519817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484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ABEE4A" id="Прямая соединительная линия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5pt,5.4pt" to="49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" strokeweight="4.5pt">
                <v:stroke linestyle="thinThick"/>
                <o:lock v:ext="edit" shapetype="f"/>
                <w10:wrap type="square"/>
              </v:line>
            </w:pict>
          </mc:Fallback>
        </mc:AlternateContent>
      </w:r>
      <w:r w:rsidR="00CE4C8F" w:rsidRPr="00FD1E7E">
        <w:rPr>
          <w:color w:val="000000"/>
          <w:szCs w:val="28"/>
        </w:rPr>
        <w:t>49004, м. Дніпро, пр</w:t>
      </w:r>
      <w:r w:rsidR="00E23445" w:rsidRPr="00FD1E7E">
        <w:rPr>
          <w:color w:val="000000"/>
          <w:szCs w:val="28"/>
        </w:rPr>
        <w:t>осп</w:t>
      </w:r>
      <w:r w:rsidR="00CE4C8F" w:rsidRPr="00FD1E7E">
        <w:rPr>
          <w:color w:val="000000"/>
          <w:szCs w:val="28"/>
        </w:rPr>
        <w:t>. Олександра Поля, 2</w:t>
      </w:r>
    </w:p>
    <w:p w14:paraId="412ACDCA" w14:textId="77777777" w:rsidR="00751D84" w:rsidRDefault="00751D84" w:rsidP="0026301E">
      <w:pPr>
        <w:widowControl w:val="0"/>
        <w:rPr>
          <w:b/>
          <w:bCs/>
          <w:color w:val="000000"/>
          <w:sz w:val="27"/>
          <w:szCs w:val="27"/>
          <w:shd w:val="clear" w:color="auto" w:fill="FFFFFF"/>
          <w:lang w:eastAsia="uk-UA"/>
        </w:rPr>
      </w:pPr>
    </w:p>
    <w:p w14:paraId="47A120D4" w14:textId="3B012D6E" w:rsidR="00CE4C8F" w:rsidRPr="00074EB4" w:rsidRDefault="00CE4C8F" w:rsidP="00547C63">
      <w:pPr>
        <w:widowControl w:val="0"/>
        <w:jc w:val="center"/>
        <w:rPr>
          <w:szCs w:val="28"/>
          <w:lang w:val="ru-RU" w:eastAsia="en-US"/>
        </w:rPr>
      </w:pPr>
      <w:r w:rsidRPr="00074EB4">
        <w:rPr>
          <w:b/>
          <w:bCs/>
          <w:color w:val="000000"/>
          <w:szCs w:val="28"/>
          <w:shd w:val="clear" w:color="auto" w:fill="FFFFFF"/>
          <w:lang w:eastAsia="uk-UA"/>
        </w:rPr>
        <w:t>ПРОТОКОЛ №</w:t>
      </w:r>
      <w:r w:rsidR="00312311" w:rsidRPr="00074EB4">
        <w:rPr>
          <w:b/>
          <w:bCs/>
          <w:color w:val="000000"/>
          <w:szCs w:val="28"/>
          <w:shd w:val="clear" w:color="auto" w:fill="FFFFFF"/>
          <w:lang w:eastAsia="uk-UA"/>
        </w:rPr>
        <w:t xml:space="preserve"> </w:t>
      </w:r>
      <w:r w:rsidR="00013D3E" w:rsidRPr="00074EB4">
        <w:rPr>
          <w:b/>
          <w:bCs/>
          <w:color w:val="000000"/>
          <w:szCs w:val="28"/>
          <w:shd w:val="clear" w:color="auto" w:fill="FFFFFF"/>
          <w:lang w:val="ru-RU" w:eastAsia="uk-UA"/>
        </w:rPr>
        <w:t>2</w:t>
      </w:r>
      <w:r w:rsidR="00FC13B8" w:rsidRPr="00074EB4">
        <w:rPr>
          <w:b/>
          <w:bCs/>
          <w:color w:val="000000"/>
          <w:szCs w:val="28"/>
          <w:shd w:val="clear" w:color="auto" w:fill="FFFFFF"/>
          <w:lang w:val="ru-RU" w:eastAsia="uk-UA"/>
        </w:rPr>
        <w:t>3</w:t>
      </w:r>
    </w:p>
    <w:p w14:paraId="0B753D82" w14:textId="77777777" w:rsidR="00CE4C8F" w:rsidRPr="00074EB4" w:rsidRDefault="00CE4C8F" w:rsidP="00547C63">
      <w:pPr>
        <w:widowControl w:val="0"/>
        <w:ind w:left="20"/>
        <w:jc w:val="center"/>
        <w:rPr>
          <w:color w:val="000000"/>
          <w:szCs w:val="28"/>
          <w:lang w:eastAsia="uk-UA"/>
        </w:rPr>
      </w:pPr>
      <w:r w:rsidRPr="00074EB4">
        <w:rPr>
          <w:color w:val="000000"/>
          <w:szCs w:val="28"/>
          <w:lang w:eastAsia="uk-UA"/>
        </w:rPr>
        <w:t>засідання постійної комісії обласної ради</w:t>
      </w:r>
    </w:p>
    <w:p w14:paraId="2BC56B8F" w14:textId="77777777" w:rsidR="00751D84" w:rsidRPr="00074EB4" w:rsidRDefault="00751D84" w:rsidP="00547C63">
      <w:pPr>
        <w:widowControl w:val="0"/>
        <w:ind w:left="20"/>
        <w:jc w:val="center"/>
        <w:rPr>
          <w:color w:val="000000"/>
          <w:szCs w:val="28"/>
          <w:lang w:eastAsia="uk-UA"/>
        </w:rPr>
      </w:pPr>
    </w:p>
    <w:p w14:paraId="4FBC23CA" w14:textId="22D3C5CB" w:rsidR="00AC6A9E" w:rsidRPr="00074EB4" w:rsidRDefault="00FC13B8" w:rsidP="00AC6A9E">
      <w:pPr>
        <w:widowControl w:val="0"/>
        <w:jc w:val="right"/>
        <w:rPr>
          <w:szCs w:val="28"/>
          <w:lang w:eastAsia="en-US"/>
        </w:rPr>
      </w:pPr>
      <w:r w:rsidRPr="00074EB4">
        <w:rPr>
          <w:szCs w:val="28"/>
          <w:lang w:eastAsia="uk-UA"/>
        </w:rPr>
        <w:t>01 травня</w:t>
      </w:r>
      <w:r w:rsidR="00AC6A9E" w:rsidRPr="00074EB4">
        <w:rPr>
          <w:szCs w:val="28"/>
          <w:lang w:eastAsia="uk-UA"/>
        </w:rPr>
        <w:t xml:space="preserve"> 202</w:t>
      </w:r>
      <w:r w:rsidRPr="00074EB4">
        <w:rPr>
          <w:szCs w:val="28"/>
          <w:lang w:eastAsia="uk-UA"/>
        </w:rPr>
        <w:t>5</w:t>
      </w:r>
      <w:r w:rsidR="00AC6A9E" w:rsidRPr="00074EB4">
        <w:rPr>
          <w:szCs w:val="28"/>
          <w:lang w:eastAsia="uk-UA"/>
        </w:rPr>
        <w:t xml:space="preserve"> року</w:t>
      </w:r>
    </w:p>
    <w:p w14:paraId="7FB5EA39" w14:textId="77777777" w:rsidR="00AC6A9E" w:rsidRPr="00074EB4" w:rsidRDefault="00013D3E" w:rsidP="00AC6A9E">
      <w:pPr>
        <w:widowControl w:val="0"/>
        <w:jc w:val="right"/>
        <w:rPr>
          <w:szCs w:val="28"/>
          <w:lang w:eastAsia="uk-UA"/>
        </w:rPr>
      </w:pPr>
      <w:r w:rsidRPr="00074EB4">
        <w:rPr>
          <w:szCs w:val="28"/>
          <w:lang w:eastAsia="uk-UA"/>
        </w:rPr>
        <w:t>10</w:t>
      </w:r>
      <w:r w:rsidR="00AC6A9E" w:rsidRPr="00074EB4">
        <w:rPr>
          <w:szCs w:val="28"/>
          <w:lang w:eastAsia="uk-UA"/>
        </w:rPr>
        <w:t>:</w:t>
      </w:r>
      <w:r w:rsidR="001F54B1" w:rsidRPr="00074EB4">
        <w:rPr>
          <w:szCs w:val="28"/>
          <w:lang w:eastAsia="uk-UA"/>
        </w:rPr>
        <w:t>0</w:t>
      </w:r>
      <w:r w:rsidR="00AC6A9E" w:rsidRPr="00074EB4">
        <w:rPr>
          <w:szCs w:val="28"/>
          <w:lang w:eastAsia="uk-UA"/>
        </w:rPr>
        <w:t>0</w:t>
      </w:r>
    </w:p>
    <w:p w14:paraId="00E797DA" w14:textId="6550DD60" w:rsidR="00751D84" w:rsidRPr="00074EB4" w:rsidRDefault="0039123C" w:rsidP="00AC6A9E">
      <w:pPr>
        <w:widowControl w:val="0"/>
        <w:jc w:val="right"/>
        <w:rPr>
          <w:szCs w:val="28"/>
          <w:lang w:eastAsia="en-US"/>
        </w:rPr>
      </w:pPr>
      <w:proofErr w:type="spellStart"/>
      <w:r w:rsidRPr="00074EB4">
        <w:rPr>
          <w:szCs w:val="28"/>
          <w:lang w:eastAsia="en-US"/>
        </w:rPr>
        <w:t>кімн</w:t>
      </w:r>
      <w:proofErr w:type="spellEnd"/>
      <w:r w:rsidRPr="00074EB4">
        <w:rPr>
          <w:szCs w:val="28"/>
          <w:lang w:eastAsia="en-US"/>
        </w:rPr>
        <w:t xml:space="preserve">. </w:t>
      </w:r>
      <w:r w:rsidR="00FC13B8" w:rsidRPr="00074EB4">
        <w:rPr>
          <w:szCs w:val="28"/>
          <w:lang w:eastAsia="en-US"/>
        </w:rPr>
        <w:t>420</w:t>
      </w:r>
    </w:p>
    <w:p w14:paraId="20A0371D" w14:textId="77777777" w:rsidR="00B0750C" w:rsidRPr="00074EB4" w:rsidRDefault="00B0750C" w:rsidP="0026301E">
      <w:pPr>
        <w:widowControl w:val="0"/>
        <w:rPr>
          <w:szCs w:val="28"/>
          <w:lang w:eastAsia="en-US"/>
        </w:rPr>
      </w:pPr>
    </w:p>
    <w:p w14:paraId="3D6F0836" w14:textId="20090D0C" w:rsidR="001F54B1" w:rsidRPr="00074EB4" w:rsidRDefault="00AC6A9E" w:rsidP="001E5420">
      <w:pPr>
        <w:pStyle w:val="af3"/>
        <w:spacing w:after="0"/>
        <w:jc w:val="both"/>
        <w:rPr>
          <w:sz w:val="28"/>
          <w:szCs w:val="28"/>
          <w:lang w:val="uk-UA" w:eastAsia="uk-UA"/>
        </w:rPr>
      </w:pPr>
      <w:r w:rsidRPr="00074EB4">
        <w:rPr>
          <w:sz w:val="28"/>
          <w:szCs w:val="28"/>
          <w:u w:val="single"/>
          <w:lang w:val="uk-UA" w:eastAsia="uk-UA"/>
        </w:rPr>
        <w:t>Присутні члени комісії:</w:t>
      </w:r>
      <w:r w:rsidRPr="00074EB4">
        <w:rPr>
          <w:sz w:val="28"/>
          <w:szCs w:val="28"/>
          <w:lang w:val="uk-UA" w:eastAsia="uk-UA"/>
        </w:rPr>
        <w:t xml:space="preserve"> </w:t>
      </w:r>
      <w:proofErr w:type="spellStart"/>
      <w:r w:rsidRPr="00074EB4">
        <w:rPr>
          <w:sz w:val="28"/>
          <w:szCs w:val="28"/>
          <w:lang w:val="uk-UA" w:eastAsia="uk-UA"/>
        </w:rPr>
        <w:t>Пісоцький</w:t>
      </w:r>
      <w:proofErr w:type="spellEnd"/>
      <w:r w:rsidRPr="00074EB4">
        <w:rPr>
          <w:sz w:val="28"/>
          <w:szCs w:val="28"/>
          <w:lang w:val="uk-UA" w:eastAsia="uk-UA"/>
        </w:rPr>
        <w:t xml:space="preserve"> В.А., </w:t>
      </w:r>
      <w:r w:rsidR="00013D3E" w:rsidRPr="00074EB4">
        <w:rPr>
          <w:sz w:val="28"/>
          <w:szCs w:val="28"/>
          <w:lang w:val="uk-UA" w:eastAsia="uk-UA"/>
        </w:rPr>
        <w:t>Турчак А.М</w:t>
      </w:r>
      <w:r w:rsidR="004964A4">
        <w:rPr>
          <w:sz w:val="28"/>
          <w:szCs w:val="28"/>
          <w:lang w:val="uk-UA" w:eastAsia="uk-UA"/>
        </w:rPr>
        <w:t>.</w:t>
      </w:r>
      <w:r w:rsidR="00013D3E" w:rsidRPr="00074EB4">
        <w:rPr>
          <w:sz w:val="28"/>
          <w:szCs w:val="28"/>
          <w:lang w:val="uk-UA" w:eastAsia="uk-UA"/>
        </w:rPr>
        <w:t xml:space="preserve">, </w:t>
      </w:r>
      <w:r w:rsidRPr="00074EB4">
        <w:rPr>
          <w:sz w:val="28"/>
          <w:szCs w:val="28"/>
          <w:lang w:val="uk-UA" w:eastAsia="uk-UA"/>
        </w:rPr>
        <w:t>Ольшанська О.С.,</w:t>
      </w:r>
      <w:r w:rsidR="001518F4" w:rsidRPr="00074EB4">
        <w:rPr>
          <w:sz w:val="28"/>
          <w:szCs w:val="28"/>
          <w:lang w:val="uk-UA" w:eastAsia="uk-UA"/>
        </w:rPr>
        <w:t xml:space="preserve"> </w:t>
      </w:r>
      <w:r w:rsidR="00AC191A" w:rsidRPr="00074EB4">
        <w:rPr>
          <w:sz w:val="28"/>
          <w:szCs w:val="28"/>
          <w:lang w:val="uk-UA" w:eastAsia="uk-UA"/>
        </w:rPr>
        <w:t>Герасимчук Д.Ю</w:t>
      </w:r>
      <w:r w:rsidR="00E17068" w:rsidRPr="00074EB4">
        <w:rPr>
          <w:sz w:val="28"/>
          <w:szCs w:val="28"/>
          <w:lang w:val="uk-UA" w:eastAsia="uk-UA"/>
        </w:rPr>
        <w:t>.</w:t>
      </w:r>
    </w:p>
    <w:p w14:paraId="679ACDB1" w14:textId="06ECC3C9" w:rsidR="001F54B1" w:rsidRPr="00074EB4" w:rsidRDefault="00AC6A9E" w:rsidP="001E5420">
      <w:pPr>
        <w:pStyle w:val="af3"/>
        <w:spacing w:after="0"/>
        <w:jc w:val="both"/>
        <w:rPr>
          <w:sz w:val="28"/>
          <w:szCs w:val="28"/>
          <w:lang w:val="uk-UA" w:eastAsia="uk-UA"/>
        </w:rPr>
      </w:pPr>
      <w:r w:rsidRPr="00074EB4">
        <w:rPr>
          <w:sz w:val="28"/>
          <w:szCs w:val="28"/>
          <w:u w:val="single"/>
          <w:lang w:val="uk-UA" w:eastAsia="uk-UA"/>
        </w:rPr>
        <w:t>Відсутні члени комісії:</w:t>
      </w:r>
      <w:r w:rsidR="005E0245" w:rsidRPr="00074EB4">
        <w:rPr>
          <w:sz w:val="28"/>
          <w:szCs w:val="28"/>
          <w:lang w:val="uk-UA" w:eastAsia="uk-UA"/>
        </w:rPr>
        <w:t xml:space="preserve"> </w:t>
      </w:r>
      <w:proofErr w:type="spellStart"/>
      <w:r w:rsidR="005E0245" w:rsidRPr="00074EB4">
        <w:rPr>
          <w:sz w:val="28"/>
          <w:szCs w:val="28"/>
          <w:lang w:val="uk-UA" w:eastAsia="uk-UA"/>
        </w:rPr>
        <w:t>Пригунов</w:t>
      </w:r>
      <w:proofErr w:type="spellEnd"/>
      <w:r w:rsidR="005E0245" w:rsidRPr="00074EB4">
        <w:rPr>
          <w:sz w:val="28"/>
          <w:szCs w:val="28"/>
          <w:lang w:val="uk-UA" w:eastAsia="uk-UA"/>
        </w:rPr>
        <w:t xml:space="preserve"> Г.О.</w:t>
      </w:r>
      <w:r w:rsidR="0037542C" w:rsidRPr="00074EB4">
        <w:rPr>
          <w:sz w:val="28"/>
          <w:szCs w:val="28"/>
          <w:lang w:val="uk-UA" w:eastAsia="uk-UA"/>
        </w:rPr>
        <w:t xml:space="preserve">, </w:t>
      </w:r>
      <w:proofErr w:type="spellStart"/>
      <w:r w:rsidR="00013D3E" w:rsidRPr="00074EB4">
        <w:rPr>
          <w:rFonts w:eastAsia="Calibri"/>
          <w:sz w:val="28"/>
          <w:szCs w:val="28"/>
          <w:lang w:val="uk-UA"/>
        </w:rPr>
        <w:t>Андрійченко</w:t>
      </w:r>
      <w:proofErr w:type="spellEnd"/>
      <w:r w:rsidR="00013D3E" w:rsidRPr="00074EB4">
        <w:rPr>
          <w:rFonts w:eastAsia="Calibri"/>
          <w:sz w:val="28"/>
          <w:szCs w:val="28"/>
          <w:lang w:val="uk-UA"/>
        </w:rPr>
        <w:t xml:space="preserve"> О.Д., </w:t>
      </w:r>
      <w:r w:rsidR="00FC51B7" w:rsidRPr="00074EB4">
        <w:rPr>
          <w:sz w:val="28"/>
          <w:szCs w:val="28"/>
          <w:lang w:val="uk-UA" w:eastAsia="uk-UA"/>
        </w:rPr>
        <w:t>Сергєєв В.С.</w:t>
      </w:r>
    </w:p>
    <w:p w14:paraId="38D1E37B" w14:textId="77777777" w:rsidR="00AC6A9E" w:rsidRPr="00074EB4" w:rsidRDefault="00AC6A9E" w:rsidP="001E5420">
      <w:pPr>
        <w:widowControl w:val="0"/>
        <w:jc w:val="both"/>
        <w:rPr>
          <w:color w:val="000000"/>
          <w:szCs w:val="28"/>
          <w:lang w:eastAsia="uk-UA"/>
        </w:rPr>
      </w:pPr>
      <w:r w:rsidRPr="00074EB4">
        <w:rPr>
          <w:color w:val="000000"/>
          <w:szCs w:val="28"/>
          <w:lang w:eastAsia="uk-UA"/>
        </w:rPr>
        <w:t>У роботі комісії взяли участь:</w:t>
      </w:r>
    </w:p>
    <w:p w14:paraId="7C0F3184" w14:textId="182788DF" w:rsidR="000E641E" w:rsidRPr="001A4CE4" w:rsidRDefault="00DC104C" w:rsidP="001E5420">
      <w:pPr>
        <w:widowControl w:val="0"/>
        <w:jc w:val="both"/>
        <w:rPr>
          <w:color w:val="000000"/>
          <w:szCs w:val="28"/>
          <w:lang w:eastAsia="uk-UA"/>
        </w:rPr>
      </w:pPr>
      <w:r w:rsidRPr="00074EB4">
        <w:rPr>
          <w:color w:val="000000"/>
          <w:szCs w:val="28"/>
          <w:lang w:eastAsia="uk-UA"/>
        </w:rPr>
        <w:t>Шевцова Н.Д. – начальник управління стратегічного планування та комунальної власності</w:t>
      </w:r>
      <w:r w:rsidR="000E641E">
        <w:rPr>
          <w:color w:val="000000"/>
          <w:szCs w:val="28"/>
          <w:lang w:eastAsia="uk-UA"/>
        </w:rPr>
        <w:t xml:space="preserve"> виконавчого апарату обласної ради</w:t>
      </w:r>
      <w:r w:rsidR="001A4CE4">
        <w:rPr>
          <w:color w:val="000000"/>
          <w:szCs w:val="28"/>
          <w:lang w:eastAsia="uk-UA"/>
        </w:rPr>
        <w:t>.</w:t>
      </w:r>
    </w:p>
    <w:p w14:paraId="11A21214" w14:textId="77777777" w:rsidR="00DC104C" w:rsidRPr="00074EB4" w:rsidRDefault="00DC104C" w:rsidP="001E5420">
      <w:pPr>
        <w:widowControl w:val="0"/>
        <w:jc w:val="both"/>
        <w:rPr>
          <w:color w:val="000000"/>
          <w:szCs w:val="28"/>
          <w:lang w:eastAsia="uk-UA"/>
        </w:rPr>
      </w:pPr>
    </w:p>
    <w:p w14:paraId="119C50C0" w14:textId="77777777" w:rsidR="00AC6A9E" w:rsidRPr="00074EB4" w:rsidRDefault="00AC6A9E" w:rsidP="001E5420">
      <w:pPr>
        <w:tabs>
          <w:tab w:val="left" w:pos="3975"/>
        </w:tabs>
        <w:rPr>
          <w:color w:val="000000"/>
          <w:szCs w:val="28"/>
          <w:lang w:eastAsia="uk-UA"/>
        </w:rPr>
      </w:pPr>
      <w:r w:rsidRPr="00074EB4">
        <w:rPr>
          <w:color w:val="000000"/>
          <w:szCs w:val="28"/>
          <w:lang w:eastAsia="uk-UA"/>
        </w:rPr>
        <w:t xml:space="preserve">Головував: </w:t>
      </w:r>
      <w:r w:rsidRPr="00074EB4">
        <w:rPr>
          <w:color w:val="000000"/>
          <w:szCs w:val="28"/>
        </w:rPr>
        <w:t>Пісоцький В.А</w:t>
      </w:r>
      <w:r w:rsidRPr="00074EB4">
        <w:rPr>
          <w:color w:val="000000"/>
          <w:szCs w:val="28"/>
          <w:lang w:eastAsia="uk-UA"/>
        </w:rPr>
        <w:t>.</w:t>
      </w:r>
    </w:p>
    <w:p w14:paraId="34D2942B" w14:textId="77777777" w:rsidR="00095451" w:rsidRPr="00074EB4" w:rsidRDefault="00095451" w:rsidP="001E5420">
      <w:pPr>
        <w:tabs>
          <w:tab w:val="left" w:pos="3975"/>
        </w:tabs>
        <w:rPr>
          <w:color w:val="000000"/>
          <w:szCs w:val="28"/>
          <w:lang w:eastAsia="uk-UA"/>
        </w:rPr>
      </w:pPr>
    </w:p>
    <w:p w14:paraId="0D8AF4DD" w14:textId="6C68C969" w:rsidR="005D5670" w:rsidRPr="00074EB4" w:rsidRDefault="00AC6A9E" w:rsidP="00D75DDD">
      <w:pPr>
        <w:tabs>
          <w:tab w:val="left" w:pos="709"/>
        </w:tabs>
        <w:ind w:right="283"/>
        <w:contextualSpacing/>
        <w:jc w:val="center"/>
        <w:rPr>
          <w:b/>
          <w:szCs w:val="28"/>
        </w:rPr>
      </w:pPr>
      <w:r w:rsidRPr="00074EB4">
        <w:rPr>
          <w:b/>
          <w:szCs w:val="28"/>
        </w:rPr>
        <w:t>Порядок денний</w:t>
      </w:r>
      <w:r w:rsidR="00F7264C" w:rsidRPr="00074EB4">
        <w:rPr>
          <w:b/>
          <w:szCs w:val="28"/>
        </w:rPr>
        <w:t>:</w:t>
      </w:r>
    </w:p>
    <w:p w14:paraId="26E08174" w14:textId="77777777" w:rsidR="005543FC" w:rsidRPr="00074EB4" w:rsidRDefault="005543FC" w:rsidP="00D75DDD">
      <w:pPr>
        <w:tabs>
          <w:tab w:val="left" w:pos="5103"/>
        </w:tabs>
        <w:rPr>
          <w:b/>
          <w:szCs w:val="28"/>
          <w:lang w:eastAsia="en-US"/>
        </w:rPr>
      </w:pPr>
    </w:p>
    <w:p w14:paraId="0DD2F757" w14:textId="77777777" w:rsidR="00364E4A" w:rsidRPr="00074EB4" w:rsidRDefault="00364E4A" w:rsidP="00D75DDD">
      <w:pPr>
        <w:numPr>
          <w:ilvl w:val="0"/>
          <w:numId w:val="31"/>
        </w:numPr>
        <w:spacing w:before="100" w:beforeAutospacing="1" w:after="100" w:afterAutospacing="1"/>
        <w:ind w:left="1418" w:hanging="710"/>
        <w:contextualSpacing/>
        <w:jc w:val="both"/>
        <w:rPr>
          <w:rFonts w:eastAsia="Calibri"/>
          <w:szCs w:val="28"/>
          <w:lang w:eastAsia="en-US"/>
        </w:rPr>
      </w:pPr>
      <w:r w:rsidRPr="00074EB4">
        <w:rPr>
          <w:rFonts w:eastAsia="Calibri"/>
          <w:szCs w:val="28"/>
          <w:lang w:eastAsia="en-US"/>
        </w:rPr>
        <w:t>Про погодження порядку денного.</w:t>
      </w:r>
    </w:p>
    <w:p w14:paraId="5D7EF3EF" w14:textId="42588759" w:rsidR="00364E4A" w:rsidRPr="00074EB4" w:rsidRDefault="00364E4A" w:rsidP="00D75DDD">
      <w:pPr>
        <w:numPr>
          <w:ilvl w:val="0"/>
          <w:numId w:val="32"/>
        </w:numPr>
        <w:spacing w:before="100" w:beforeAutospacing="1" w:after="100" w:afterAutospacing="1"/>
        <w:ind w:left="0" w:firstLine="709"/>
        <w:contextualSpacing/>
        <w:jc w:val="both"/>
        <w:rPr>
          <w:rFonts w:eastAsia="Calibri"/>
          <w:szCs w:val="28"/>
          <w:lang w:eastAsia="en-US"/>
        </w:rPr>
      </w:pPr>
      <w:r w:rsidRPr="00074EB4">
        <w:rPr>
          <w:rFonts w:eastAsia="Calibri"/>
          <w:szCs w:val="28"/>
          <w:lang w:eastAsia="en-US"/>
        </w:rPr>
        <w:t xml:space="preserve">Про оренду нерухомого майна, що </w:t>
      </w:r>
      <w:r w:rsidR="00DA72EF">
        <w:rPr>
          <w:rFonts w:eastAsia="Calibri"/>
          <w:szCs w:val="28"/>
          <w:lang w:eastAsia="en-US"/>
        </w:rPr>
        <w:t>належить до</w:t>
      </w:r>
      <w:r w:rsidRPr="00074EB4">
        <w:rPr>
          <w:rFonts w:eastAsia="Calibri"/>
          <w:szCs w:val="28"/>
          <w:lang w:eastAsia="en-US"/>
        </w:rPr>
        <w:t xml:space="preserve"> спільно</w:t>
      </w:r>
      <w:r w:rsidR="00DA72EF">
        <w:rPr>
          <w:rFonts w:eastAsia="Calibri"/>
          <w:szCs w:val="28"/>
          <w:lang w:eastAsia="en-US"/>
        </w:rPr>
        <w:t>ї</w:t>
      </w:r>
      <w:r w:rsidRPr="00074EB4">
        <w:rPr>
          <w:rFonts w:eastAsia="Calibri"/>
          <w:szCs w:val="28"/>
          <w:lang w:eastAsia="en-US"/>
        </w:rPr>
        <w:t xml:space="preserve"> власн</w:t>
      </w:r>
      <w:r w:rsidR="00DA72EF">
        <w:rPr>
          <w:rFonts w:eastAsia="Calibri"/>
          <w:szCs w:val="28"/>
          <w:lang w:eastAsia="en-US"/>
        </w:rPr>
        <w:t>ості</w:t>
      </w:r>
      <w:r w:rsidRPr="00074EB4">
        <w:rPr>
          <w:rFonts w:eastAsia="Calibri"/>
          <w:szCs w:val="28"/>
          <w:lang w:eastAsia="en-US"/>
        </w:rPr>
        <w:t xml:space="preserve"> територіальних громад сіл, селищ, міст Дніпропетровської області.</w:t>
      </w:r>
    </w:p>
    <w:p w14:paraId="28BE6368" w14:textId="77777777" w:rsidR="00364E4A" w:rsidRPr="00074EB4" w:rsidRDefault="00364E4A" w:rsidP="00D75DDD">
      <w:pPr>
        <w:numPr>
          <w:ilvl w:val="0"/>
          <w:numId w:val="32"/>
        </w:numPr>
        <w:spacing w:before="100" w:beforeAutospacing="1" w:after="100" w:afterAutospacing="1"/>
        <w:ind w:left="0" w:firstLine="709"/>
        <w:contextualSpacing/>
        <w:rPr>
          <w:rFonts w:eastAsia="Calibri"/>
          <w:szCs w:val="28"/>
          <w:lang w:eastAsia="en-US"/>
        </w:rPr>
      </w:pPr>
      <w:r w:rsidRPr="00074EB4">
        <w:rPr>
          <w:rFonts w:eastAsia="Calibri"/>
          <w:szCs w:val="28"/>
          <w:lang w:eastAsia="en-US"/>
        </w:rPr>
        <w:t>Про деякі питання управління майном, що належить до спільної власності територіальних громад сіл, селищ, міст Дніпропетровської області.</w:t>
      </w:r>
    </w:p>
    <w:p w14:paraId="3203F2DE" w14:textId="109D5C64" w:rsidR="00A15623" w:rsidRPr="00074EB4" w:rsidRDefault="00A15623" w:rsidP="00D75DDD">
      <w:pPr>
        <w:numPr>
          <w:ilvl w:val="0"/>
          <w:numId w:val="32"/>
        </w:numPr>
        <w:spacing w:before="100" w:beforeAutospacing="1" w:after="100" w:afterAutospacing="1"/>
        <w:ind w:left="0" w:firstLine="709"/>
        <w:contextualSpacing/>
        <w:rPr>
          <w:rFonts w:eastAsia="Calibri"/>
          <w:szCs w:val="28"/>
          <w:lang w:eastAsia="en-US"/>
        </w:rPr>
      </w:pPr>
      <w:r w:rsidRPr="00074EB4">
        <w:rPr>
          <w:rFonts w:eastAsia="Calibri"/>
          <w:szCs w:val="28"/>
          <w:lang w:eastAsia="en-US"/>
        </w:rPr>
        <w:t>Різне.</w:t>
      </w:r>
    </w:p>
    <w:p w14:paraId="1635370F" w14:textId="145571D1" w:rsidR="00003218" w:rsidRPr="00074EB4" w:rsidRDefault="00D80A24" w:rsidP="0042281C">
      <w:pPr>
        <w:numPr>
          <w:ilvl w:val="0"/>
          <w:numId w:val="32"/>
        </w:numPr>
        <w:spacing w:after="200" w:line="276" w:lineRule="auto"/>
        <w:contextualSpacing/>
        <w:rPr>
          <w:rFonts w:eastAsia="Calibri"/>
          <w:szCs w:val="28"/>
          <w:lang w:eastAsia="en-US"/>
        </w:rPr>
      </w:pPr>
      <w:r>
        <w:rPr>
          <w:rFonts w:eastAsia="Calibri"/>
          <w:szCs w:val="28"/>
          <w:lang w:eastAsia="en-US"/>
        </w:rPr>
        <w:t xml:space="preserve">     </w:t>
      </w:r>
      <w:r w:rsidR="00364E4A" w:rsidRPr="00074EB4">
        <w:rPr>
          <w:rFonts w:eastAsia="Calibri"/>
          <w:szCs w:val="28"/>
          <w:lang w:eastAsia="en-US"/>
        </w:rPr>
        <w:t>Про затвердження висновків та рекомендацій комісії.</w:t>
      </w:r>
    </w:p>
    <w:p w14:paraId="128DEDC7" w14:textId="77777777" w:rsidR="0026301E" w:rsidRPr="00074EB4" w:rsidRDefault="0026301E" w:rsidP="00003218">
      <w:pPr>
        <w:tabs>
          <w:tab w:val="left" w:pos="709"/>
        </w:tabs>
        <w:spacing w:line="259" w:lineRule="auto"/>
        <w:ind w:right="284"/>
        <w:contextualSpacing/>
        <w:jc w:val="both"/>
        <w:rPr>
          <w:rFonts w:eastAsia="Calibri"/>
          <w:szCs w:val="28"/>
          <w:lang w:eastAsia="en-US"/>
        </w:rPr>
      </w:pPr>
    </w:p>
    <w:p w14:paraId="69E7AF07" w14:textId="77777777" w:rsidR="00605B52" w:rsidRPr="00074EB4" w:rsidRDefault="00605B52" w:rsidP="00605B52">
      <w:pPr>
        <w:jc w:val="both"/>
        <w:rPr>
          <w:b/>
          <w:szCs w:val="28"/>
        </w:rPr>
      </w:pPr>
      <w:r w:rsidRPr="00074EB4">
        <w:rPr>
          <w:b/>
          <w:szCs w:val="28"/>
        </w:rPr>
        <w:t>СЛУХАЛИ 1: Про порядок денний засідання комісії.</w:t>
      </w:r>
    </w:p>
    <w:p w14:paraId="7832812C" w14:textId="77777777" w:rsidR="00605B52" w:rsidRPr="00074EB4" w:rsidRDefault="00605B52" w:rsidP="00605B52">
      <w:pPr>
        <w:jc w:val="both"/>
        <w:rPr>
          <w:szCs w:val="28"/>
        </w:rPr>
      </w:pPr>
    </w:p>
    <w:p w14:paraId="449268D3" w14:textId="77777777" w:rsidR="00605B52" w:rsidRPr="00074EB4" w:rsidRDefault="00605B52" w:rsidP="00605B52">
      <w:pPr>
        <w:jc w:val="both"/>
        <w:rPr>
          <w:szCs w:val="28"/>
        </w:rPr>
      </w:pPr>
      <w:r w:rsidRPr="00074EB4">
        <w:rPr>
          <w:szCs w:val="28"/>
          <w:u w:val="single"/>
        </w:rPr>
        <w:t>Інформація</w:t>
      </w:r>
      <w:r w:rsidRPr="00074EB4">
        <w:rPr>
          <w:szCs w:val="28"/>
        </w:rPr>
        <w:t xml:space="preserve">: </w:t>
      </w:r>
      <w:r w:rsidRPr="00074EB4">
        <w:rPr>
          <w:color w:val="000000"/>
          <w:szCs w:val="28"/>
        </w:rPr>
        <w:t>Пісоцький В.А</w:t>
      </w:r>
      <w:r w:rsidRPr="00074EB4">
        <w:rPr>
          <w:color w:val="000000"/>
          <w:szCs w:val="28"/>
          <w:lang w:eastAsia="uk-UA"/>
        </w:rPr>
        <w:t>.</w:t>
      </w:r>
      <w:r w:rsidRPr="00074EB4">
        <w:rPr>
          <w:szCs w:val="28"/>
        </w:rPr>
        <w:t>– голова постійної комісії, про порядок денний засідання.</w:t>
      </w:r>
    </w:p>
    <w:p w14:paraId="3FCC3999" w14:textId="77777777" w:rsidR="00605B52" w:rsidRPr="00074EB4" w:rsidRDefault="00605B52" w:rsidP="0026301E">
      <w:pPr>
        <w:jc w:val="both"/>
        <w:rPr>
          <w:szCs w:val="28"/>
        </w:rPr>
      </w:pPr>
      <w:r w:rsidRPr="00074EB4">
        <w:rPr>
          <w:b/>
          <w:szCs w:val="28"/>
        </w:rPr>
        <w:t xml:space="preserve">ВИРІШИЛИ: </w:t>
      </w:r>
      <w:r w:rsidRPr="00074EB4">
        <w:rPr>
          <w:szCs w:val="28"/>
        </w:rPr>
        <w:t>Затвердити порядок денний засідання п</w:t>
      </w:r>
      <w:r w:rsidR="0026301E" w:rsidRPr="00074EB4">
        <w:rPr>
          <w:szCs w:val="28"/>
        </w:rPr>
        <w:t>остійної комісії обласної ради.</w:t>
      </w:r>
    </w:p>
    <w:p w14:paraId="0E685759" w14:textId="77777777" w:rsidR="004A59CD" w:rsidRDefault="004A59CD" w:rsidP="00605B52">
      <w:pPr>
        <w:spacing w:line="276" w:lineRule="auto"/>
        <w:jc w:val="center"/>
        <w:rPr>
          <w:b/>
          <w:bCs/>
          <w:szCs w:val="28"/>
          <w:lang w:eastAsia="x-none"/>
        </w:rPr>
      </w:pPr>
    </w:p>
    <w:p w14:paraId="18CA7F59" w14:textId="2928699C" w:rsidR="00605B52" w:rsidRPr="00074EB4" w:rsidRDefault="00605B52" w:rsidP="00605B52">
      <w:pPr>
        <w:spacing w:line="276" w:lineRule="auto"/>
        <w:jc w:val="center"/>
        <w:rPr>
          <w:b/>
          <w:bCs/>
          <w:szCs w:val="28"/>
          <w:lang w:eastAsia="x-none"/>
        </w:rPr>
      </w:pPr>
      <w:r w:rsidRPr="00074EB4">
        <w:rPr>
          <w:b/>
          <w:bCs/>
          <w:szCs w:val="28"/>
          <w:lang w:eastAsia="x-none"/>
        </w:rPr>
        <w:lastRenderedPageBreak/>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074EB4" w14:paraId="20FA419F" w14:textId="77777777" w:rsidTr="004A5DBE">
        <w:tc>
          <w:tcPr>
            <w:tcW w:w="4503" w:type="dxa"/>
            <w:shd w:val="clear" w:color="auto" w:fill="auto"/>
          </w:tcPr>
          <w:p w14:paraId="2B8427DD" w14:textId="77777777" w:rsidR="00B83D26" w:rsidRPr="00074EB4" w:rsidRDefault="00B83D26" w:rsidP="004A5DBE">
            <w:pPr>
              <w:spacing w:line="209" w:lineRule="auto"/>
              <w:rPr>
                <w:szCs w:val="28"/>
              </w:rPr>
            </w:pPr>
            <w:r w:rsidRPr="00074EB4">
              <w:rPr>
                <w:szCs w:val="28"/>
                <w:lang w:eastAsia="uk-UA"/>
              </w:rPr>
              <w:t>Пісоцький В.А.</w:t>
            </w:r>
          </w:p>
        </w:tc>
        <w:tc>
          <w:tcPr>
            <w:tcW w:w="1670" w:type="dxa"/>
            <w:shd w:val="clear" w:color="auto" w:fill="auto"/>
          </w:tcPr>
          <w:p w14:paraId="07FA1B69" w14:textId="77777777" w:rsidR="00B83D26" w:rsidRPr="00074EB4" w:rsidRDefault="00B83D26" w:rsidP="004A5DBE">
            <w:pPr>
              <w:spacing w:line="209" w:lineRule="auto"/>
              <w:jc w:val="center"/>
              <w:rPr>
                <w:szCs w:val="28"/>
              </w:rPr>
            </w:pPr>
            <w:r w:rsidRPr="00074EB4">
              <w:rPr>
                <w:szCs w:val="28"/>
              </w:rPr>
              <w:t>За</w:t>
            </w:r>
          </w:p>
        </w:tc>
      </w:tr>
      <w:tr w:rsidR="00B83D26" w:rsidRPr="00074EB4" w14:paraId="10F634D2" w14:textId="77777777" w:rsidTr="004A5DBE">
        <w:tc>
          <w:tcPr>
            <w:tcW w:w="4503" w:type="dxa"/>
            <w:shd w:val="clear" w:color="auto" w:fill="auto"/>
          </w:tcPr>
          <w:p w14:paraId="3BB42643" w14:textId="77777777" w:rsidR="00B83D26" w:rsidRPr="00074EB4" w:rsidRDefault="00B83D26" w:rsidP="004A5DBE">
            <w:pPr>
              <w:spacing w:line="209" w:lineRule="auto"/>
              <w:rPr>
                <w:szCs w:val="28"/>
              </w:rPr>
            </w:pPr>
            <w:r w:rsidRPr="00074EB4">
              <w:rPr>
                <w:szCs w:val="28"/>
                <w:lang w:eastAsia="uk-UA"/>
              </w:rPr>
              <w:t>Турчак А.М,</w:t>
            </w:r>
          </w:p>
        </w:tc>
        <w:tc>
          <w:tcPr>
            <w:tcW w:w="1670" w:type="dxa"/>
            <w:shd w:val="clear" w:color="auto" w:fill="auto"/>
          </w:tcPr>
          <w:p w14:paraId="092CA658" w14:textId="77777777" w:rsidR="00B83D26" w:rsidRPr="00074EB4" w:rsidRDefault="00B83D26" w:rsidP="004A5DBE">
            <w:pPr>
              <w:spacing w:line="209" w:lineRule="auto"/>
              <w:jc w:val="center"/>
              <w:rPr>
                <w:szCs w:val="28"/>
              </w:rPr>
            </w:pPr>
            <w:r w:rsidRPr="00074EB4">
              <w:rPr>
                <w:szCs w:val="28"/>
              </w:rPr>
              <w:t>За</w:t>
            </w:r>
          </w:p>
        </w:tc>
      </w:tr>
      <w:tr w:rsidR="00B83D26" w:rsidRPr="00074EB4" w14:paraId="2EFD5BF4" w14:textId="77777777" w:rsidTr="004A5DBE">
        <w:tc>
          <w:tcPr>
            <w:tcW w:w="4503" w:type="dxa"/>
            <w:shd w:val="clear" w:color="auto" w:fill="auto"/>
          </w:tcPr>
          <w:p w14:paraId="50550E44" w14:textId="77777777" w:rsidR="00B83D26" w:rsidRPr="00074EB4" w:rsidRDefault="00B83D26" w:rsidP="004A5DBE">
            <w:pPr>
              <w:spacing w:line="209" w:lineRule="auto"/>
              <w:rPr>
                <w:szCs w:val="28"/>
              </w:rPr>
            </w:pPr>
            <w:r w:rsidRPr="00074EB4">
              <w:rPr>
                <w:szCs w:val="28"/>
                <w:lang w:eastAsia="uk-UA"/>
              </w:rPr>
              <w:t>Ольшанська О.С.</w:t>
            </w:r>
          </w:p>
        </w:tc>
        <w:tc>
          <w:tcPr>
            <w:tcW w:w="1670" w:type="dxa"/>
            <w:shd w:val="clear" w:color="auto" w:fill="auto"/>
          </w:tcPr>
          <w:p w14:paraId="6A112676" w14:textId="77777777" w:rsidR="00B83D26" w:rsidRPr="00074EB4" w:rsidRDefault="00B83D26" w:rsidP="004A5DBE">
            <w:pPr>
              <w:spacing w:line="209" w:lineRule="auto"/>
              <w:jc w:val="center"/>
              <w:rPr>
                <w:szCs w:val="28"/>
              </w:rPr>
            </w:pPr>
            <w:r w:rsidRPr="00074EB4">
              <w:rPr>
                <w:szCs w:val="28"/>
              </w:rPr>
              <w:t>За</w:t>
            </w:r>
          </w:p>
        </w:tc>
      </w:tr>
      <w:tr w:rsidR="00B83D26" w:rsidRPr="00074EB4" w14:paraId="06EA4355" w14:textId="77777777" w:rsidTr="004A5DBE">
        <w:tc>
          <w:tcPr>
            <w:tcW w:w="4503" w:type="dxa"/>
            <w:shd w:val="clear" w:color="auto" w:fill="auto"/>
          </w:tcPr>
          <w:p w14:paraId="48BD665F" w14:textId="77777777" w:rsidR="00B83D26" w:rsidRPr="00074EB4" w:rsidRDefault="00B83D26"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250D3656" w14:textId="77777777" w:rsidR="00B83D26" w:rsidRPr="00074EB4" w:rsidRDefault="00B83D26" w:rsidP="004A5DBE">
            <w:pPr>
              <w:spacing w:line="209" w:lineRule="auto"/>
              <w:jc w:val="center"/>
              <w:rPr>
                <w:szCs w:val="28"/>
              </w:rPr>
            </w:pPr>
            <w:r w:rsidRPr="00074EB4">
              <w:rPr>
                <w:szCs w:val="28"/>
              </w:rPr>
              <w:t>За</w:t>
            </w:r>
          </w:p>
        </w:tc>
      </w:tr>
      <w:tr w:rsidR="00B83D26" w:rsidRPr="00074EB4" w14:paraId="08B91ABD" w14:textId="77777777" w:rsidTr="004A5DBE">
        <w:tc>
          <w:tcPr>
            <w:tcW w:w="4503" w:type="dxa"/>
            <w:shd w:val="clear" w:color="auto" w:fill="auto"/>
          </w:tcPr>
          <w:p w14:paraId="6425CF4C" w14:textId="77777777" w:rsidR="00B83D26" w:rsidRPr="00074EB4" w:rsidRDefault="00B83D26"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198E7206" w14:textId="7CB4E13C" w:rsidR="00B83D26" w:rsidRPr="00074EB4" w:rsidRDefault="00283BA5" w:rsidP="004A5DBE">
            <w:pPr>
              <w:spacing w:line="209" w:lineRule="auto"/>
              <w:jc w:val="center"/>
              <w:rPr>
                <w:szCs w:val="28"/>
              </w:rPr>
            </w:pPr>
            <w:r w:rsidRPr="00074EB4">
              <w:rPr>
                <w:szCs w:val="28"/>
              </w:rPr>
              <w:t>4</w:t>
            </w:r>
          </w:p>
        </w:tc>
      </w:tr>
      <w:tr w:rsidR="00B83D26" w:rsidRPr="00074EB4" w14:paraId="67EE0C55" w14:textId="77777777" w:rsidTr="004A5DBE">
        <w:tc>
          <w:tcPr>
            <w:tcW w:w="4503" w:type="dxa"/>
            <w:shd w:val="clear" w:color="auto" w:fill="auto"/>
          </w:tcPr>
          <w:p w14:paraId="40436DDF" w14:textId="77777777" w:rsidR="00B83D26" w:rsidRPr="00074EB4" w:rsidRDefault="00B83D26" w:rsidP="004A5DBE">
            <w:pPr>
              <w:spacing w:line="209" w:lineRule="auto"/>
              <w:jc w:val="right"/>
              <w:rPr>
                <w:b/>
                <w:szCs w:val="28"/>
              </w:rPr>
            </w:pPr>
            <w:r w:rsidRPr="00074EB4">
              <w:rPr>
                <w:b/>
                <w:szCs w:val="28"/>
              </w:rPr>
              <w:t xml:space="preserve">за  </w:t>
            </w:r>
          </w:p>
        </w:tc>
        <w:tc>
          <w:tcPr>
            <w:tcW w:w="1670" w:type="dxa"/>
            <w:shd w:val="clear" w:color="auto" w:fill="auto"/>
          </w:tcPr>
          <w:p w14:paraId="75DADA1A" w14:textId="77777777" w:rsidR="00B83D26" w:rsidRPr="00074EB4" w:rsidRDefault="00B83D26" w:rsidP="004A5DBE">
            <w:pPr>
              <w:spacing w:line="209" w:lineRule="auto"/>
              <w:jc w:val="center"/>
              <w:rPr>
                <w:szCs w:val="28"/>
              </w:rPr>
            </w:pPr>
            <w:r w:rsidRPr="00074EB4">
              <w:rPr>
                <w:szCs w:val="28"/>
              </w:rPr>
              <w:t>4</w:t>
            </w:r>
          </w:p>
        </w:tc>
      </w:tr>
      <w:tr w:rsidR="00B83D26" w:rsidRPr="00074EB4" w14:paraId="341C133A" w14:textId="77777777" w:rsidTr="004A5DBE">
        <w:tc>
          <w:tcPr>
            <w:tcW w:w="4503" w:type="dxa"/>
            <w:shd w:val="clear" w:color="auto" w:fill="auto"/>
          </w:tcPr>
          <w:p w14:paraId="325C0082" w14:textId="77777777" w:rsidR="00B83D26" w:rsidRPr="00074EB4" w:rsidRDefault="00B83D26" w:rsidP="004A5DBE">
            <w:pPr>
              <w:spacing w:line="209" w:lineRule="auto"/>
              <w:jc w:val="right"/>
              <w:rPr>
                <w:b/>
                <w:szCs w:val="28"/>
              </w:rPr>
            </w:pPr>
            <w:r w:rsidRPr="00074EB4">
              <w:rPr>
                <w:b/>
                <w:szCs w:val="28"/>
              </w:rPr>
              <w:t xml:space="preserve">проти </w:t>
            </w:r>
          </w:p>
        </w:tc>
        <w:tc>
          <w:tcPr>
            <w:tcW w:w="1670" w:type="dxa"/>
            <w:shd w:val="clear" w:color="auto" w:fill="auto"/>
          </w:tcPr>
          <w:p w14:paraId="0E8C36B9" w14:textId="77777777" w:rsidR="00B83D26" w:rsidRPr="00074EB4" w:rsidRDefault="00B83D26" w:rsidP="004A5DBE">
            <w:pPr>
              <w:spacing w:line="209" w:lineRule="auto"/>
              <w:jc w:val="center"/>
              <w:rPr>
                <w:szCs w:val="28"/>
              </w:rPr>
            </w:pPr>
            <w:r w:rsidRPr="00074EB4">
              <w:rPr>
                <w:szCs w:val="28"/>
              </w:rPr>
              <w:t>-</w:t>
            </w:r>
          </w:p>
        </w:tc>
      </w:tr>
      <w:tr w:rsidR="00B83D26" w:rsidRPr="00074EB4" w14:paraId="3D4AE022" w14:textId="77777777" w:rsidTr="004A5DBE">
        <w:tc>
          <w:tcPr>
            <w:tcW w:w="4503" w:type="dxa"/>
            <w:shd w:val="clear" w:color="auto" w:fill="auto"/>
          </w:tcPr>
          <w:p w14:paraId="341A5E81" w14:textId="77777777" w:rsidR="00B83D26" w:rsidRPr="00074EB4" w:rsidRDefault="00B83D26" w:rsidP="004A5DBE">
            <w:pPr>
              <w:spacing w:line="209" w:lineRule="auto"/>
              <w:jc w:val="right"/>
              <w:rPr>
                <w:b/>
                <w:szCs w:val="28"/>
              </w:rPr>
            </w:pPr>
            <w:r w:rsidRPr="00074EB4">
              <w:rPr>
                <w:b/>
                <w:szCs w:val="28"/>
              </w:rPr>
              <w:t>утримались</w:t>
            </w:r>
          </w:p>
        </w:tc>
        <w:tc>
          <w:tcPr>
            <w:tcW w:w="1670" w:type="dxa"/>
            <w:shd w:val="clear" w:color="auto" w:fill="auto"/>
          </w:tcPr>
          <w:p w14:paraId="72A84ACF" w14:textId="77777777" w:rsidR="00B83D26" w:rsidRPr="00074EB4" w:rsidRDefault="00B83D26" w:rsidP="004A5DBE">
            <w:pPr>
              <w:spacing w:line="209" w:lineRule="auto"/>
              <w:jc w:val="center"/>
              <w:rPr>
                <w:szCs w:val="28"/>
              </w:rPr>
            </w:pPr>
            <w:r w:rsidRPr="00074EB4">
              <w:rPr>
                <w:szCs w:val="28"/>
              </w:rPr>
              <w:t>-</w:t>
            </w:r>
          </w:p>
        </w:tc>
      </w:tr>
    </w:tbl>
    <w:p w14:paraId="22ABE818" w14:textId="77777777" w:rsidR="00605B52" w:rsidRPr="00074EB4" w:rsidRDefault="00605B52" w:rsidP="008926CD">
      <w:pPr>
        <w:ind w:right="-25" w:firstLine="851"/>
        <w:jc w:val="both"/>
        <w:rPr>
          <w:szCs w:val="28"/>
        </w:rPr>
      </w:pPr>
      <w:r w:rsidRPr="00074EB4">
        <w:rPr>
          <w:szCs w:val="28"/>
        </w:rPr>
        <w:t xml:space="preserve">Прийнято </w:t>
      </w:r>
    </w:p>
    <w:p w14:paraId="37F3A8E0" w14:textId="77777777" w:rsidR="00CC1C60" w:rsidRPr="00074EB4" w:rsidRDefault="00CC1C60" w:rsidP="001E5420">
      <w:pPr>
        <w:tabs>
          <w:tab w:val="left" w:pos="284"/>
        </w:tabs>
        <w:spacing w:line="259" w:lineRule="auto"/>
        <w:ind w:right="284"/>
        <w:contextualSpacing/>
        <w:jc w:val="both"/>
        <w:rPr>
          <w:szCs w:val="28"/>
        </w:rPr>
      </w:pPr>
    </w:p>
    <w:p w14:paraId="70B80C4A" w14:textId="25F9769A" w:rsidR="00A074C7" w:rsidRPr="00074EB4" w:rsidRDefault="001F54B1" w:rsidP="000233E5">
      <w:pPr>
        <w:tabs>
          <w:tab w:val="left" w:pos="709"/>
        </w:tabs>
        <w:spacing w:line="259" w:lineRule="auto"/>
        <w:ind w:right="284"/>
        <w:contextualSpacing/>
        <w:jc w:val="both"/>
        <w:rPr>
          <w:szCs w:val="28"/>
        </w:rPr>
      </w:pPr>
      <w:r w:rsidRPr="00074EB4">
        <w:rPr>
          <w:b/>
          <w:bCs/>
          <w:szCs w:val="28"/>
          <w:lang w:eastAsia="uk-UA"/>
        </w:rPr>
        <w:tab/>
      </w:r>
      <w:r w:rsidR="00C870A1" w:rsidRPr="00074EB4">
        <w:rPr>
          <w:b/>
          <w:bCs/>
          <w:szCs w:val="28"/>
          <w:lang w:eastAsia="uk-UA"/>
        </w:rPr>
        <w:t xml:space="preserve">СЛУХАЛИ </w:t>
      </w:r>
      <w:r w:rsidR="000233E5" w:rsidRPr="00074EB4">
        <w:rPr>
          <w:b/>
          <w:bCs/>
          <w:szCs w:val="28"/>
          <w:lang w:eastAsia="uk-UA"/>
        </w:rPr>
        <w:t>2</w:t>
      </w:r>
      <w:r w:rsidR="00C870A1" w:rsidRPr="00074EB4">
        <w:rPr>
          <w:szCs w:val="28"/>
        </w:rPr>
        <w:t>.</w:t>
      </w:r>
      <w:r w:rsidR="00A074C7" w:rsidRPr="00074EB4">
        <w:rPr>
          <w:szCs w:val="28"/>
        </w:rPr>
        <w:t xml:space="preserve"> Про оренду нерухомого майна, що </w:t>
      </w:r>
      <w:r w:rsidR="00DA72EF">
        <w:rPr>
          <w:szCs w:val="28"/>
        </w:rPr>
        <w:t>належить до</w:t>
      </w:r>
      <w:r w:rsidR="00A074C7" w:rsidRPr="00074EB4">
        <w:rPr>
          <w:szCs w:val="28"/>
        </w:rPr>
        <w:t xml:space="preserve"> спільно</w:t>
      </w:r>
      <w:r w:rsidR="00DA72EF">
        <w:rPr>
          <w:szCs w:val="28"/>
        </w:rPr>
        <w:t>ї</w:t>
      </w:r>
      <w:r w:rsidR="00A074C7" w:rsidRPr="00074EB4">
        <w:rPr>
          <w:szCs w:val="28"/>
        </w:rPr>
        <w:t xml:space="preserve"> власн</w:t>
      </w:r>
      <w:r w:rsidR="00DA72EF">
        <w:rPr>
          <w:szCs w:val="28"/>
        </w:rPr>
        <w:t>ості</w:t>
      </w:r>
      <w:r w:rsidR="00A074C7" w:rsidRPr="00074EB4">
        <w:rPr>
          <w:szCs w:val="28"/>
        </w:rPr>
        <w:t xml:space="preserve"> територіальних громад сіл, селищ, міст Дніпропетровської області.</w:t>
      </w:r>
    </w:p>
    <w:p w14:paraId="5FBC6286" w14:textId="7260E2DB" w:rsidR="00A074C7" w:rsidRPr="00074EB4" w:rsidRDefault="00A074C7" w:rsidP="00A074C7">
      <w:pPr>
        <w:tabs>
          <w:tab w:val="left" w:pos="709"/>
        </w:tabs>
        <w:spacing w:line="259" w:lineRule="auto"/>
        <w:ind w:right="283"/>
        <w:contextualSpacing/>
        <w:jc w:val="both"/>
        <w:rPr>
          <w:color w:val="000000"/>
          <w:szCs w:val="28"/>
          <w:lang w:eastAsia="uk-UA"/>
        </w:rPr>
      </w:pPr>
      <w:r w:rsidRPr="00074EB4">
        <w:rPr>
          <w:szCs w:val="28"/>
          <w:lang w:eastAsia="uk-UA"/>
        </w:rPr>
        <w:tab/>
      </w:r>
      <w:r w:rsidRPr="00074EB4">
        <w:rPr>
          <w:szCs w:val="28"/>
          <w:u w:val="single"/>
          <w:lang w:eastAsia="uk-UA"/>
        </w:rPr>
        <w:t>Інформація:</w:t>
      </w:r>
      <w:r w:rsidRPr="00074EB4">
        <w:rPr>
          <w:color w:val="000000"/>
          <w:szCs w:val="28"/>
          <w:lang w:eastAsia="uk-UA"/>
        </w:rPr>
        <w:tab/>
        <w:t>Шевцова Н.Д. – начальник управління стратегічного планування та комунальної власності</w:t>
      </w:r>
      <w:r w:rsidR="008926CD" w:rsidRPr="008926CD">
        <w:rPr>
          <w:color w:val="000000"/>
          <w:szCs w:val="28"/>
          <w:lang w:eastAsia="uk-UA"/>
        </w:rPr>
        <w:t xml:space="preserve"> </w:t>
      </w:r>
      <w:r w:rsidR="008926CD">
        <w:rPr>
          <w:color w:val="000000"/>
          <w:szCs w:val="28"/>
          <w:lang w:eastAsia="uk-UA"/>
        </w:rPr>
        <w:t>виконавчого апарату обласної ради</w:t>
      </w:r>
      <w:r w:rsidRPr="00074EB4">
        <w:rPr>
          <w:color w:val="000000"/>
          <w:szCs w:val="28"/>
          <w:lang w:eastAsia="uk-UA"/>
        </w:rPr>
        <w:t>.</w:t>
      </w:r>
    </w:p>
    <w:p w14:paraId="168AA084" w14:textId="5917703F" w:rsidR="00A074C7" w:rsidRPr="00074EB4" w:rsidRDefault="00A074C7" w:rsidP="008926CD">
      <w:pPr>
        <w:pStyle w:val="af3"/>
        <w:spacing w:after="0"/>
        <w:jc w:val="both"/>
        <w:rPr>
          <w:b/>
          <w:color w:val="000000"/>
          <w:sz w:val="28"/>
          <w:szCs w:val="28"/>
          <w:lang w:eastAsia="uk-UA"/>
        </w:rPr>
      </w:pPr>
      <w:r w:rsidRPr="00074EB4">
        <w:rPr>
          <w:color w:val="000000"/>
          <w:sz w:val="28"/>
          <w:szCs w:val="28"/>
          <w:lang w:eastAsia="uk-UA"/>
        </w:rPr>
        <w:tab/>
      </w:r>
      <w:r w:rsidRPr="00074EB4">
        <w:rPr>
          <w:b/>
          <w:color w:val="000000"/>
          <w:sz w:val="28"/>
          <w:szCs w:val="28"/>
          <w:lang w:eastAsia="uk-UA"/>
        </w:rPr>
        <w:t>ВИРІШИЛИ</w:t>
      </w:r>
      <w:r w:rsidR="00F7264C" w:rsidRPr="00074EB4">
        <w:rPr>
          <w:b/>
          <w:color w:val="000000"/>
          <w:sz w:val="28"/>
          <w:szCs w:val="28"/>
          <w:lang w:eastAsia="uk-UA"/>
        </w:rPr>
        <w:t>:</w:t>
      </w:r>
    </w:p>
    <w:p w14:paraId="35E3DCF3" w14:textId="687AC5BF" w:rsidR="00A074C7" w:rsidRPr="00074EB4" w:rsidRDefault="00A074C7" w:rsidP="00FD52C3">
      <w:pPr>
        <w:pBdr>
          <w:top w:val="nil"/>
          <w:left w:val="nil"/>
          <w:bottom w:val="nil"/>
          <w:right w:val="nil"/>
          <w:between w:val="nil"/>
        </w:pBdr>
        <w:ind w:right="-25" w:firstLine="700"/>
        <w:jc w:val="both"/>
        <w:rPr>
          <w:szCs w:val="28"/>
        </w:rPr>
      </w:pPr>
      <w:r w:rsidRPr="00074EB4">
        <w:rPr>
          <w:color w:val="000000"/>
          <w:szCs w:val="28"/>
        </w:rPr>
        <w:t>1. Затвердити Перелік першого типу об’єктів оренди, які підлягають передачі в оренду через проведення аукціону, згідно з додатком 1</w:t>
      </w:r>
      <w:r w:rsidR="00366129" w:rsidRPr="00074EB4">
        <w:rPr>
          <w:color w:val="000000"/>
          <w:szCs w:val="28"/>
        </w:rPr>
        <w:t xml:space="preserve"> </w:t>
      </w:r>
      <w:r w:rsidR="00FD52C3" w:rsidRPr="00074EB4">
        <w:rPr>
          <w:szCs w:val="28"/>
        </w:rPr>
        <w:t xml:space="preserve">(додаток 1 до протоколу). </w:t>
      </w:r>
    </w:p>
    <w:p w14:paraId="01A02375" w14:textId="77777777" w:rsidR="0041324F" w:rsidRPr="00074EB4" w:rsidRDefault="0041324F" w:rsidP="0041324F">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074EB4" w14:paraId="673EB575" w14:textId="77777777" w:rsidTr="004A5DBE">
        <w:tc>
          <w:tcPr>
            <w:tcW w:w="4503" w:type="dxa"/>
            <w:shd w:val="clear" w:color="auto" w:fill="auto"/>
          </w:tcPr>
          <w:p w14:paraId="777CF66C" w14:textId="77777777" w:rsidR="00B83D26" w:rsidRPr="00074EB4" w:rsidRDefault="00B83D26" w:rsidP="004A5DBE">
            <w:pPr>
              <w:spacing w:line="209" w:lineRule="auto"/>
              <w:rPr>
                <w:szCs w:val="28"/>
              </w:rPr>
            </w:pPr>
            <w:r w:rsidRPr="00074EB4">
              <w:rPr>
                <w:szCs w:val="28"/>
                <w:lang w:eastAsia="uk-UA"/>
              </w:rPr>
              <w:t>Пісоцький В.А.</w:t>
            </w:r>
          </w:p>
        </w:tc>
        <w:tc>
          <w:tcPr>
            <w:tcW w:w="1670" w:type="dxa"/>
            <w:shd w:val="clear" w:color="auto" w:fill="auto"/>
          </w:tcPr>
          <w:p w14:paraId="100692E9" w14:textId="77777777" w:rsidR="00B83D26" w:rsidRPr="00074EB4" w:rsidRDefault="00B83D26" w:rsidP="004A5DBE">
            <w:pPr>
              <w:spacing w:line="209" w:lineRule="auto"/>
              <w:jc w:val="center"/>
              <w:rPr>
                <w:szCs w:val="28"/>
              </w:rPr>
            </w:pPr>
            <w:r w:rsidRPr="00074EB4">
              <w:rPr>
                <w:szCs w:val="28"/>
              </w:rPr>
              <w:t>За</w:t>
            </w:r>
          </w:p>
        </w:tc>
      </w:tr>
      <w:tr w:rsidR="00B83D26" w:rsidRPr="00074EB4" w14:paraId="1E5B8060" w14:textId="77777777" w:rsidTr="004A5DBE">
        <w:tc>
          <w:tcPr>
            <w:tcW w:w="4503" w:type="dxa"/>
            <w:shd w:val="clear" w:color="auto" w:fill="auto"/>
          </w:tcPr>
          <w:p w14:paraId="6BC427E9" w14:textId="1B02192D" w:rsidR="00B83D26" w:rsidRPr="00074EB4" w:rsidRDefault="00B83D26" w:rsidP="004A5DBE">
            <w:pPr>
              <w:spacing w:line="209" w:lineRule="auto"/>
              <w:rPr>
                <w:szCs w:val="28"/>
              </w:rPr>
            </w:pPr>
            <w:r w:rsidRPr="00074EB4">
              <w:rPr>
                <w:szCs w:val="28"/>
                <w:lang w:eastAsia="uk-UA"/>
              </w:rPr>
              <w:t>Турчак А.М</w:t>
            </w:r>
            <w:r w:rsidR="00CB68A1">
              <w:rPr>
                <w:szCs w:val="28"/>
                <w:lang w:eastAsia="uk-UA"/>
              </w:rPr>
              <w:t>.</w:t>
            </w:r>
          </w:p>
        </w:tc>
        <w:tc>
          <w:tcPr>
            <w:tcW w:w="1670" w:type="dxa"/>
            <w:shd w:val="clear" w:color="auto" w:fill="auto"/>
          </w:tcPr>
          <w:p w14:paraId="5F3C10C0" w14:textId="77777777" w:rsidR="00B83D26" w:rsidRPr="00074EB4" w:rsidRDefault="00B83D26" w:rsidP="004A5DBE">
            <w:pPr>
              <w:spacing w:line="209" w:lineRule="auto"/>
              <w:jc w:val="center"/>
              <w:rPr>
                <w:szCs w:val="28"/>
              </w:rPr>
            </w:pPr>
            <w:r w:rsidRPr="00074EB4">
              <w:rPr>
                <w:szCs w:val="28"/>
              </w:rPr>
              <w:t>За</w:t>
            </w:r>
          </w:p>
        </w:tc>
      </w:tr>
      <w:tr w:rsidR="00B83D26" w:rsidRPr="00074EB4" w14:paraId="4D5F8EF8" w14:textId="77777777" w:rsidTr="004A5DBE">
        <w:tc>
          <w:tcPr>
            <w:tcW w:w="4503" w:type="dxa"/>
            <w:shd w:val="clear" w:color="auto" w:fill="auto"/>
          </w:tcPr>
          <w:p w14:paraId="3758A88F" w14:textId="77777777" w:rsidR="00B83D26" w:rsidRPr="00074EB4" w:rsidRDefault="00B83D26" w:rsidP="004A5DBE">
            <w:pPr>
              <w:spacing w:line="209" w:lineRule="auto"/>
              <w:rPr>
                <w:szCs w:val="28"/>
              </w:rPr>
            </w:pPr>
            <w:r w:rsidRPr="00074EB4">
              <w:rPr>
                <w:szCs w:val="28"/>
                <w:lang w:eastAsia="uk-UA"/>
              </w:rPr>
              <w:t>Ольшанська О.С.</w:t>
            </w:r>
          </w:p>
        </w:tc>
        <w:tc>
          <w:tcPr>
            <w:tcW w:w="1670" w:type="dxa"/>
            <w:shd w:val="clear" w:color="auto" w:fill="auto"/>
          </w:tcPr>
          <w:p w14:paraId="5F474CF0" w14:textId="77777777" w:rsidR="00B83D26" w:rsidRPr="00074EB4" w:rsidRDefault="00B83D26" w:rsidP="004A5DBE">
            <w:pPr>
              <w:spacing w:line="209" w:lineRule="auto"/>
              <w:jc w:val="center"/>
              <w:rPr>
                <w:szCs w:val="28"/>
              </w:rPr>
            </w:pPr>
            <w:r w:rsidRPr="00074EB4">
              <w:rPr>
                <w:szCs w:val="28"/>
              </w:rPr>
              <w:t>За</w:t>
            </w:r>
          </w:p>
        </w:tc>
      </w:tr>
      <w:tr w:rsidR="00B83D26" w:rsidRPr="00074EB4" w14:paraId="6D06C096" w14:textId="77777777" w:rsidTr="004A5DBE">
        <w:tc>
          <w:tcPr>
            <w:tcW w:w="4503" w:type="dxa"/>
            <w:shd w:val="clear" w:color="auto" w:fill="auto"/>
          </w:tcPr>
          <w:p w14:paraId="65FC9CA1" w14:textId="77777777" w:rsidR="00B83D26" w:rsidRPr="00074EB4" w:rsidRDefault="00B83D26"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2711B2D8" w14:textId="77777777" w:rsidR="00B83D26" w:rsidRPr="00074EB4" w:rsidRDefault="00B83D26" w:rsidP="004A5DBE">
            <w:pPr>
              <w:spacing w:line="209" w:lineRule="auto"/>
              <w:jc w:val="center"/>
              <w:rPr>
                <w:szCs w:val="28"/>
              </w:rPr>
            </w:pPr>
            <w:r w:rsidRPr="00074EB4">
              <w:rPr>
                <w:szCs w:val="28"/>
              </w:rPr>
              <w:t>За</w:t>
            </w:r>
          </w:p>
        </w:tc>
      </w:tr>
      <w:tr w:rsidR="00B83D26" w:rsidRPr="00074EB4" w14:paraId="471563E6" w14:textId="77777777" w:rsidTr="004A5DBE">
        <w:tc>
          <w:tcPr>
            <w:tcW w:w="4503" w:type="dxa"/>
            <w:shd w:val="clear" w:color="auto" w:fill="auto"/>
          </w:tcPr>
          <w:p w14:paraId="37173C92" w14:textId="77777777" w:rsidR="00B83D26" w:rsidRPr="00074EB4" w:rsidRDefault="00B83D26"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117B6D1B" w14:textId="77777777" w:rsidR="00B83D26" w:rsidRPr="00074EB4" w:rsidRDefault="00B83D26" w:rsidP="004A5DBE">
            <w:pPr>
              <w:spacing w:line="209" w:lineRule="auto"/>
              <w:jc w:val="center"/>
              <w:rPr>
                <w:szCs w:val="28"/>
              </w:rPr>
            </w:pPr>
            <w:r w:rsidRPr="00074EB4">
              <w:rPr>
                <w:szCs w:val="28"/>
              </w:rPr>
              <w:t>4</w:t>
            </w:r>
          </w:p>
        </w:tc>
      </w:tr>
      <w:tr w:rsidR="00B83D26" w:rsidRPr="00074EB4" w14:paraId="15F08C75" w14:textId="77777777" w:rsidTr="004A5DBE">
        <w:tc>
          <w:tcPr>
            <w:tcW w:w="4503" w:type="dxa"/>
            <w:shd w:val="clear" w:color="auto" w:fill="auto"/>
          </w:tcPr>
          <w:p w14:paraId="1AA64626" w14:textId="77777777" w:rsidR="00B83D26" w:rsidRPr="00074EB4" w:rsidRDefault="00B83D26" w:rsidP="004A5DBE">
            <w:pPr>
              <w:spacing w:line="209" w:lineRule="auto"/>
              <w:jc w:val="right"/>
              <w:rPr>
                <w:b/>
                <w:szCs w:val="28"/>
              </w:rPr>
            </w:pPr>
            <w:r w:rsidRPr="00074EB4">
              <w:rPr>
                <w:b/>
                <w:szCs w:val="28"/>
              </w:rPr>
              <w:t xml:space="preserve">за  </w:t>
            </w:r>
          </w:p>
        </w:tc>
        <w:tc>
          <w:tcPr>
            <w:tcW w:w="1670" w:type="dxa"/>
            <w:shd w:val="clear" w:color="auto" w:fill="auto"/>
          </w:tcPr>
          <w:p w14:paraId="77DDE03D" w14:textId="77777777" w:rsidR="00B83D26" w:rsidRPr="00074EB4" w:rsidRDefault="00B83D26" w:rsidP="004A5DBE">
            <w:pPr>
              <w:spacing w:line="209" w:lineRule="auto"/>
              <w:jc w:val="center"/>
              <w:rPr>
                <w:szCs w:val="28"/>
              </w:rPr>
            </w:pPr>
            <w:r w:rsidRPr="00074EB4">
              <w:rPr>
                <w:szCs w:val="28"/>
              </w:rPr>
              <w:t>4</w:t>
            </w:r>
          </w:p>
        </w:tc>
      </w:tr>
      <w:tr w:rsidR="00B83D26" w:rsidRPr="00074EB4" w14:paraId="7267B934" w14:textId="77777777" w:rsidTr="004A5DBE">
        <w:tc>
          <w:tcPr>
            <w:tcW w:w="4503" w:type="dxa"/>
            <w:shd w:val="clear" w:color="auto" w:fill="auto"/>
          </w:tcPr>
          <w:p w14:paraId="48492791" w14:textId="77777777" w:rsidR="00B83D26" w:rsidRPr="00074EB4" w:rsidRDefault="00B83D26" w:rsidP="004A5DBE">
            <w:pPr>
              <w:spacing w:line="209" w:lineRule="auto"/>
              <w:jc w:val="right"/>
              <w:rPr>
                <w:b/>
                <w:szCs w:val="28"/>
              </w:rPr>
            </w:pPr>
            <w:r w:rsidRPr="00074EB4">
              <w:rPr>
                <w:b/>
                <w:szCs w:val="28"/>
              </w:rPr>
              <w:t xml:space="preserve">проти </w:t>
            </w:r>
          </w:p>
        </w:tc>
        <w:tc>
          <w:tcPr>
            <w:tcW w:w="1670" w:type="dxa"/>
            <w:shd w:val="clear" w:color="auto" w:fill="auto"/>
          </w:tcPr>
          <w:p w14:paraId="397FAEF5" w14:textId="77777777" w:rsidR="00B83D26" w:rsidRPr="00074EB4" w:rsidRDefault="00B83D26" w:rsidP="004A5DBE">
            <w:pPr>
              <w:spacing w:line="209" w:lineRule="auto"/>
              <w:jc w:val="center"/>
              <w:rPr>
                <w:szCs w:val="28"/>
              </w:rPr>
            </w:pPr>
            <w:r w:rsidRPr="00074EB4">
              <w:rPr>
                <w:szCs w:val="28"/>
              </w:rPr>
              <w:t>-</w:t>
            </w:r>
          </w:p>
        </w:tc>
      </w:tr>
      <w:tr w:rsidR="00B83D26" w:rsidRPr="00074EB4" w14:paraId="5153D8EA" w14:textId="77777777" w:rsidTr="004A5DBE">
        <w:tc>
          <w:tcPr>
            <w:tcW w:w="4503" w:type="dxa"/>
            <w:shd w:val="clear" w:color="auto" w:fill="auto"/>
          </w:tcPr>
          <w:p w14:paraId="1038F5AE" w14:textId="77777777" w:rsidR="00B83D26" w:rsidRPr="00074EB4" w:rsidRDefault="00B83D26" w:rsidP="004A5DBE">
            <w:pPr>
              <w:spacing w:line="209" w:lineRule="auto"/>
              <w:jc w:val="right"/>
              <w:rPr>
                <w:b/>
                <w:szCs w:val="28"/>
              </w:rPr>
            </w:pPr>
            <w:r w:rsidRPr="00074EB4">
              <w:rPr>
                <w:b/>
                <w:szCs w:val="28"/>
              </w:rPr>
              <w:t>утримались</w:t>
            </w:r>
          </w:p>
        </w:tc>
        <w:tc>
          <w:tcPr>
            <w:tcW w:w="1670" w:type="dxa"/>
            <w:shd w:val="clear" w:color="auto" w:fill="auto"/>
          </w:tcPr>
          <w:p w14:paraId="7435DC5D" w14:textId="77777777" w:rsidR="00B83D26" w:rsidRPr="00074EB4" w:rsidRDefault="00B83D26" w:rsidP="004A5DBE">
            <w:pPr>
              <w:spacing w:line="209" w:lineRule="auto"/>
              <w:jc w:val="center"/>
              <w:rPr>
                <w:szCs w:val="28"/>
              </w:rPr>
            </w:pPr>
            <w:r w:rsidRPr="00074EB4">
              <w:rPr>
                <w:szCs w:val="28"/>
              </w:rPr>
              <w:t>-</w:t>
            </w:r>
          </w:p>
        </w:tc>
      </w:tr>
    </w:tbl>
    <w:p w14:paraId="18B57009" w14:textId="77777777" w:rsidR="0041324F" w:rsidRPr="00074EB4" w:rsidRDefault="0041324F" w:rsidP="0041324F">
      <w:pPr>
        <w:ind w:right="-25"/>
        <w:jc w:val="both"/>
        <w:rPr>
          <w:szCs w:val="28"/>
        </w:rPr>
      </w:pPr>
      <w:r w:rsidRPr="00074EB4">
        <w:rPr>
          <w:szCs w:val="28"/>
        </w:rPr>
        <w:tab/>
        <w:t xml:space="preserve"> Прийнято та рекомендовано для розгляду на сесії.</w:t>
      </w:r>
    </w:p>
    <w:p w14:paraId="0397D9BF" w14:textId="77777777" w:rsidR="00A074C7" w:rsidRPr="00074EB4" w:rsidRDefault="00A074C7" w:rsidP="00A074C7">
      <w:pPr>
        <w:ind w:right="-25"/>
        <w:jc w:val="both"/>
        <w:rPr>
          <w:color w:val="000000"/>
          <w:szCs w:val="28"/>
        </w:rPr>
      </w:pPr>
    </w:p>
    <w:p w14:paraId="73892B02" w14:textId="77777777" w:rsidR="00A074C7" w:rsidRDefault="00A074C7" w:rsidP="00FD52C3">
      <w:pPr>
        <w:pBdr>
          <w:top w:val="nil"/>
          <w:left w:val="nil"/>
          <w:bottom w:val="nil"/>
          <w:right w:val="nil"/>
          <w:between w:val="nil"/>
        </w:pBdr>
        <w:ind w:right="-25" w:firstLine="700"/>
        <w:jc w:val="both"/>
        <w:rPr>
          <w:szCs w:val="28"/>
        </w:rPr>
      </w:pPr>
      <w:r w:rsidRPr="00074EB4">
        <w:rPr>
          <w:color w:val="000000"/>
          <w:szCs w:val="28"/>
        </w:rPr>
        <w:t>2. Затвердити Перелік другого типу об’єктів оренди, які підлягають передачі в оренду без проведення ау</w:t>
      </w:r>
      <w:r w:rsidR="00FD52C3" w:rsidRPr="00074EB4">
        <w:rPr>
          <w:color w:val="000000"/>
          <w:szCs w:val="28"/>
        </w:rPr>
        <w:t xml:space="preserve">кціону, відповідно до додатка 2 </w:t>
      </w:r>
      <w:r w:rsidR="00FD52C3" w:rsidRPr="00074EB4">
        <w:rPr>
          <w:szCs w:val="28"/>
        </w:rPr>
        <w:t xml:space="preserve">(додаток 2 до протоколу). </w:t>
      </w:r>
    </w:p>
    <w:p w14:paraId="328D254B" w14:textId="77777777" w:rsidR="00520549" w:rsidRPr="00815189" w:rsidRDefault="00520549" w:rsidP="00FD52C3">
      <w:pPr>
        <w:pBdr>
          <w:top w:val="nil"/>
          <w:left w:val="nil"/>
          <w:bottom w:val="nil"/>
          <w:right w:val="nil"/>
          <w:between w:val="nil"/>
        </w:pBdr>
        <w:ind w:right="-25" w:firstLine="700"/>
        <w:jc w:val="both"/>
        <w:rPr>
          <w:sz w:val="10"/>
          <w:szCs w:val="10"/>
        </w:rPr>
      </w:pPr>
    </w:p>
    <w:p w14:paraId="7043D586" w14:textId="37866F40" w:rsidR="0041324F" w:rsidRPr="00074EB4" w:rsidRDefault="0041324F" w:rsidP="0041324F">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074EB4" w14:paraId="5ADDFA91" w14:textId="77777777" w:rsidTr="004A5DBE">
        <w:tc>
          <w:tcPr>
            <w:tcW w:w="4503" w:type="dxa"/>
            <w:shd w:val="clear" w:color="auto" w:fill="auto"/>
          </w:tcPr>
          <w:p w14:paraId="756361CC" w14:textId="77777777" w:rsidR="00B83D26" w:rsidRPr="00074EB4" w:rsidRDefault="00B83D26" w:rsidP="004A5DBE">
            <w:pPr>
              <w:spacing w:line="209" w:lineRule="auto"/>
              <w:rPr>
                <w:szCs w:val="28"/>
              </w:rPr>
            </w:pPr>
            <w:r w:rsidRPr="00074EB4">
              <w:rPr>
                <w:szCs w:val="28"/>
                <w:lang w:eastAsia="uk-UA"/>
              </w:rPr>
              <w:t>Пісоцький В.А.</w:t>
            </w:r>
          </w:p>
        </w:tc>
        <w:tc>
          <w:tcPr>
            <w:tcW w:w="1670" w:type="dxa"/>
            <w:shd w:val="clear" w:color="auto" w:fill="auto"/>
          </w:tcPr>
          <w:p w14:paraId="00ABD383" w14:textId="77777777" w:rsidR="00B83D26" w:rsidRPr="00074EB4" w:rsidRDefault="00B83D26" w:rsidP="004A5DBE">
            <w:pPr>
              <w:spacing w:line="209" w:lineRule="auto"/>
              <w:jc w:val="center"/>
              <w:rPr>
                <w:szCs w:val="28"/>
              </w:rPr>
            </w:pPr>
            <w:r w:rsidRPr="00074EB4">
              <w:rPr>
                <w:szCs w:val="28"/>
              </w:rPr>
              <w:t>За</w:t>
            </w:r>
          </w:p>
        </w:tc>
      </w:tr>
      <w:tr w:rsidR="00B83D26" w:rsidRPr="00074EB4" w14:paraId="5734F817" w14:textId="77777777" w:rsidTr="004A5DBE">
        <w:tc>
          <w:tcPr>
            <w:tcW w:w="4503" w:type="dxa"/>
            <w:shd w:val="clear" w:color="auto" w:fill="auto"/>
          </w:tcPr>
          <w:p w14:paraId="10E26C70" w14:textId="3F5EB8D2" w:rsidR="00B83D26" w:rsidRPr="00074EB4" w:rsidRDefault="00B83D26" w:rsidP="004A5DBE">
            <w:pPr>
              <w:spacing w:line="209" w:lineRule="auto"/>
              <w:rPr>
                <w:szCs w:val="28"/>
              </w:rPr>
            </w:pPr>
            <w:r w:rsidRPr="00074EB4">
              <w:rPr>
                <w:szCs w:val="28"/>
                <w:lang w:eastAsia="uk-UA"/>
              </w:rPr>
              <w:t>Турчак А.М</w:t>
            </w:r>
            <w:r w:rsidR="00CB68A1">
              <w:rPr>
                <w:szCs w:val="28"/>
                <w:lang w:eastAsia="uk-UA"/>
              </w:rPr>
              <w:t>.</w:t>
            </w:r>
          </w:p>
        </w:tc>
        <w:tc>
          <w:tcPr>
            <w:tcW w:w="1670" w:type="dxa"/>
            <w:shd w:val="clear" w:color="auto" w:fill="auto"/>
          </w:tcPr>
          <w:p w14:paraId="5966C8DF" w14:textId="77777777" w:rsidR="00B83D26" w:rsidRPr="00074EB4" w:rsidRDefault="00B83D26" w:rsidP="004A5DBE">
            <w:pPr>
              <w:spacing w:line="209" w:lineRule="auto"/>
              <w:jc w:val="center"/>
              <w:rPr>
                <w:szCs w:val="28"/>
              </w:rPr>
            </w:pPr>
            <w:r w:rsidRPr="00074EB4">
              <w:rPr>
                <w:szCs w:val="28"/>
              </w:rPr>
              <w:t>За</w:t>
            </w:r>
          </w:p>
        </w:tc>
      </w:tr>
      <w:tr w:rsidR="00B83D26" w:rsidRPr="00074EB4" w14:paraId="41A52A46" w14:textId="77777777" w:rsidTr="004A5DBE">
        <w:tc>
          <w:tcPr>
            <w:tcW w:w="4503" w:type="dxa"/>
            <w:shd w:val="clear" w:color="auto" w:fill="auto"/>
          </w:tcPr>
          <w:p w14:paraId="261E6578" w14:textId="77777777" w:rsidR="00B83D26" w:rsidRPr="00074EB4" w:rsidRDefault="00B83D26" w:rsidP="004A5DBE">
            <w:pPr>
              <w:spacing w:line="209" w:lineRule="auto"/>
              <w:rPr>
                <w:szCs w:val="28"/>
              </w:rPr>
            </w:pPr>
            <w:r w:rsidRPr="00074EB4">
              <w:rPr>
                <w:szCs w:val="28"/>
                <w:lang w:eastAsia="uk-UA"/>
              </w:rPr>
              <w:t>Ольшанська О.С.</w:t>
            </w:r>
          </w:p>
        </w:tc>
        <w:tc>
          <w:tcPr>
            <w:tcW w:w="1670" w:type="dxa"/>
            <w:shd w:val="clear" w:color="auto" w:fill="auto"/>
          </w:tcPr>
          <w:p w14:paraId="772781A2" w14:textId="77777777" w:rsidR="00B83D26" w:rsidRPr="00074EB4" w:rsidRDefault="00B83D26" w:rsidP="004A5DBE">
            <w:pPr>
              <w:spacing w:line="209" w:lineRule="auto"/>
              <w:jc w:val="center"/>
              <w:rPr>
                <w:szCs w:val="28"/>
              </w:rPr>
            </w:pPr>
            <w:r w:rsidRPr="00074EB4">
              <w:rPr>
                <w:szCs w:val="28"/>
              </w:rPr>
              <w:t>За</w:t>
            </w:r>
          </w:p>
        </w:tc>
      </w:tr>
      <w:tr w:rsidR="00B83D26" w:rsidRPr="00074EB4" w14:paraId="7066B4A2" w14:textId="77777777" w:rsidTr="004A5DBE">
        <w:tc>
          <w:tcPr>
            <w:tcW w:w="4503" w:type="dxa"/>
            <w:shd w:val="clear" w:color="auto" w:fill="auto"/>
          </w:tcPr>
          <w:p w14:paraId="7853942C" w14:textId="77777777" w:rsidR="00B83D26" w:rsidRPr="00074EB4" w:rsidRDefault="00B83D26"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39684688" w14:textId="77777777" w:rsidR="00B83D26" w:rsidRPr="00074EB4" w:rsidRDefault="00B83D26" w:rsidP="004A5DBE">
            <w:pPr>
              <w:spacing w:line="209" w:lineRule="auto"/>
              <w:jc w:val="center"/>
              <w:rPr>
                <w:szCs w:val="28"/>
              </w:rPr>
            </w:pPr>
            <w:r w:rsidRPr="00074EB4">
              <w:rPr>
                <w:szCs w:val="28"/>
              </w:rPr>
              <w:t>За</w:t>
            </w:r>
          </w:p>
        </w:tc>
      </w:tr>
      <w:tr w:rsidR="00B83D26" w:rsidRPr="00074EB4" w14:paraId="24AA2065" w14:textId="77777777" w:rsidTr="004A5DBE">
        <w:tc>
          <w:tcPr>
            <w:tcW w:w="4503" w:type="dxa"/>
            <w:shd w:val="clear" w:color="auto" w:fill="auto"/>
          </w:tcPr>
          <w:p w14:paraId="2F2C93E7" w14:textId="77777777" w:rsidR="00B83D26" w:rsidRPr="00074EB4" w:rsidRDefault="00B83D26"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5C32D1DE" w14:textId="77777777" w:rsidR="00B83D26" w:rsidRPr="00074EB4" w:rsidRDefault="00B83D26" w:rsidP="004A5DBE">
            <w:pPr>
              <w:spacing w:line="209" w:lineRule="auto"/>
              <w:jc w:val="center"/>
              <w:rPr>
                <w:szCs w:val="28"/>
              </w:rPr>
            </w:pPr>
            <w:r w:rsidRPr="00074EB4">
              <w:rPr>
                <w:szCs w:val="28"/>
              </w:rPr>
              <w:t>4</w:t>
            </w:r>
          </w:p>
        </w:tc>
      </w:tr>
      <w:tr w:rsidR="00B83D26" w:rsidRPr="00074EB4" w14:paraId="52AB859D" w14:textId="77777777" w:rsidTr="004A5DBE">
        <w:tc>
          <w:tcPr>
            <w:tcW w:w="4503" w:type="dxa"/>
            <w:shd w:val="clear" w:color="auto" w:fill="auto"/>
          </w:tcPr>
          <w:p w14:paraId="2DA98800" w14:textId="77777777" w:rsidR="00B83D26" w:rsidRPr="00074EB4" w:rsidRDefault="00B83D26" w:rsidP="004A5DBE">
            <w:pPr>
              <w:spacing w:line="209" w:lineRule="auto"/>
              <w:jc w:val="right"/>
              <w:rPr>
                <w:b/>
                <w:szCs w:val="28"/>
              </w:rPr>
            </w:pPr>
            <w:r w:rsidRPr="00074EB4">
              <w:rPr>
                <w:b/>
                <w:szCs w:val="28"/>
              </w:rPr>
              <w:t xml:space="preserve">за  </w:t>
            </w:r>
          </w:p>
        </w:tc>
        <w:tc>
          <w:tcPr>
            <w:tcW w:w="1670" w:type="dxa"/>
            <w:shd w:val="clear" w:color="auto" w:fill="auto"/>
          </w:tcPr>
          <w:p w14:paraId="5BD34283" w14:textId="77777777" w:rsidR="00B83D26" w:rsidRPr="00074EB4" w:rsidRDefault="00B83D26" w:rsidP="004A5DBE">
            <w:pPr>
              <w:spacing w:line="209" w:lineRule="auto"/>
              <w:jc w:val="center"/>
              <w:rPr>
                <w:szCs w:val="28"/>
              </w:rPr>
            </w:pPr>
            <w:r w:rsidRPr="00074EB4">
              <w:rPr>
                <w:szCs w:val="28"/>
              </w:rPr>
              <w:t>4</w:t>
            </w:r>
          </w:p>
        </w:tc>
      </w:tr>
      <w:tr w:rsidR="00B83D26" w:rsidRPr="00074EB4" w14:paraId="2152228C" w14:textId="77777777" w:rsidTr="004A5DBE">
        <w:tc>
          <w:tcPr>
            <w:tcW w:w="4503" w:type="dxa"/>
            <w:shd w:val="clear" w:color="auto" w:fill="auto"/>
          </w:tcPr>
          <w:p w14:paraId="1931B2B3" w14:textId="77777777" w:rsidR="00B83D26" w:rsidRPr="00074EB4" w:rsidRDefault="00B83D26" w:rsidP="004A5DBE">
            <w:pPr>
              <w:spacing w:line="209" w:lineRule="auto"/>
              <w:jc w:val="right"/>
              <w:rPr>
                <w:b/>
                <w:szCs w:val="28"/>
              </w:rPr>
            </w:pPr>
            <w:r w:rsidRPr="00074EB4">
              <w:rPr>
                <w:b/>
                <w:szCs w:val="28"/>
              </w:rPr>
              <w:t xml:space="preserve">проти </w:t>
            </w:r>
          </w:p>
        </w:tc>
        <w:tc>
          <w:tcPr>
            <w:tcW w:w="1670" w:type="dxa"/>
            <w:shd w:val="clear" w:color="auto" w:fill="auto"/>
          </w:tcPr>
          <w:p w14:paraId="22A14EA0" w14:textId="77777777" w:rsidR="00B83D26" w:rsidRPr="00074EB4" w:rsidRDefault="00B83D26" w:rsidP="004A5DBE">
            <w:pPr>
              <w:spacing w:line="209" w:lineRule="auto"/>
              <w:jc w:val="center"/>
              <w:rPr>
                <w:szCs w:val="28"/>
              </w:rPr>
            </w:pPr>
            <w:r w:rsidRPr="00074EB4">
              <w:rPr>
                <w:szCs w:val="28"/>
              </w:rPr>
              <w:t>-</w:t>
            </w:r>
          </w:p>
        </w:tc>
      </w:tr>
      <w:tr w:rsidR="00B83D26" w:rsidRPr="00074EB4" w14:paraId="11A3015B" w14:textId="77777777" w:rsidTr="004A5DBE">
        <w:tc>
          <w:tcPr>
            <w:tcW w:w="4503" w:type="dxa"/>
            <w:shd w:val="clear" w:color="auto" w:fill="auto"/>
          </w:tcPr>
          <w:p w14:paraId="67042734" w14:textId="77777777" w:rsidR="00B83D26" w:rsidRPr="00074EB4" w:rsidRDefault="00B83D26" w:rsidP="004A5DBE">
            <w:pPr>
              <w:spacing w:line="209" w:lineRule="auto"/>
              <w:jc w:val="right"/>
              <w:rPr>
                <w:b/>
                <w:szCs w:val="28"/>
              </w:rPr>
            </w:pPr>
            <w:r w:rsidRPr="00074EB4">
              <w:rPr>
                <w:b/>
                <w:szCs w:val="28"/>
              </w:rPr>
              <w:t>утримались</w:t>
            </w:r>
          </w:p>
        </w:tc>
        <w:tc>
          <w:tcPr>
            <w:tcW w:w="1670" w:type="dxa"/>
            <w:shd w:val="clear" w:color="auto" w:fill="auto"/>
          </w:tcPr>
          <w:p w14:paraId="2560E7A2" w14:textId="77777777" w:rsidR="00B83D26" w:rsidRPr="00074EB4" w:rsidRDefault="00B83D26" w:rsidP="004A5DBE">
            <w:pPr>
              <w:spacing w:line="209" w:lineRule="auto"/>
              <w:jc w:val="center"/>
              <w:rPr>
                <w:szCs w:val="28"/>
              </w:rPr>
            </w:pPr>
            <w:r w:rsidRPr="00074EB4">
              <w:rPr>
                <w:szCs w:val="28"/>
              </w:rPr>
              <w:t>-</w:t>
            </w:r>
          </w:p>
        </w:tc>
      </w:tr>
    </w:tbl>
    <w:p w14:paraId="3577A8D2" w14:textId="0274D06E" w:rsidR="0041324F" w:rsidRDefault="0041324F" w:rsidP="0041324F">
      <w:pPr>
        <w:ind w:right="-25"/>
        <w:jc w:val="both"/>
        <w:rPr>
          <w:szCs w:val="28"/>
        </w:rPr>
      </w:pPr>
      <w:r w:rsidRPr="00074EB4">
        <w:rPr>
          <w:szCs w:val="28"/>
        </w:rPr>
        <w:t xml:space="preserve"> Прийнято та рекомендовано для розгляду на сесії.</w:t>
      </w:r>
    </w:p>
    <w:p w14:paraId="1CD819EE" w14:textId="77777777" w:rsidR="00520549" w:rsidRDefault="00520549" w:rsidP="0041324F">
      <w:pPr>
        <w:ind w:right="-25"/>
        <w:jc w:val="both"/>
        <w:rPr>
          <w:szCs w:val="28"/>
        </w:rPr>
      </w:pPr>
    </w:p>
    <w:p w14:paraId="652616CC" w14:textId="7CCB6A00" w:rsidR="00350B18" w:rsidRPr="00074EB4" w:rsidRDefault="00A074C7" w:rsidP="00350B18">
      <w:pPr>
        <w:ind w:right="-25" w:firstLine="700"/>
        <w:jc w:val="both"/>
        <w:rPr>
          <w:color w:val="000000"/>
          <w:szCs w:val="28"/>
        </w:rPr>
      </w:pPr>
      <w:r w:rsidRPr="00074EB4">
        <w:rPr>
          <w:color w:val="000000"/>
          <w:szCs w:val="28"/>
        </w:rPr>
        <w:lastRenderedPageBreak/>
        <w:t xml:space="preserve">3. Надати </w:t>
      </w:r>
      <w:r w:rsidR="00350B18" w:rsidRPr="00074EB4">
        <w:rPr>
          <w:color w:val="000000"/>
          <w:szCs w:val="28"/>
        </w:rPr>
        <w:t>дозвіл орендодавцям на продовження договорів, які укладені та продовжуються вперше, за тим самим цільовим використанням згідно з додатком 3</w:t>
      </w:r>
      <w:r w:rsidR="00740318" w:rsidRPr="00740318">
        <w:rPr>
          <w:color w:val="000000"/>
          <w:szCs w:val="28"/>
          <w:lang w:val="ru-RU"/>
        </w:rPr>
        <w:t xml:space="preserve"> (</w:t>
      </w:r>
      <w:r w:rsidR="00740318">
        <w:rPr>
          <w:color w:val="000000"/>
          <w:szCs w:val="28"/>
        </w:rPr>
        <w:t>додаток 3 до протоколу)</w:t>
      </w:r>
      <w:r w:rsidR="00350B18" w:rsidRPr="00074EB4">
        <w:rPr>
          <w:color w:val="000000"/>
          <w:szCs w:val="28"/>
        </w:rPr>
        <w:t>.</w:t>
      </w:r>
    </w:p>
    <w:p w14:paraId="7410F847" w14:textId="01458AEC" w:rsidR="0041324F" w:rsidRPr="00815189" w:rsidRDefault="0041324F" w:rsidP="00350B18">
      <w:pPr>
        <w:ind w:right="-25" w:firstLine="700"/>
        <w:jc w:val="both"/>
        <w:rPr>
          <w:rFonts w:eastAsia="Calibri"/>
          <w:sz w:val="10"/>
          <w:szCs w:val="10"/>
          <w:lang w:eastAsia="en-US"/>
        </w:rPr>
      </w:pPr>
    </w:p>
    <w:p w14:paraId="4A11B2C7" w14:textId="77777777" w:rsidR="00923428" w:rsidRPr="00074EB4" w:rsidRDefault="00923428" w:rsidP="00923428">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923428" w:rsidRPr="00074EB4" w14:paraId="74E796A3" w14:textId="77777777" w:rsidTr="00823412">
        <w:tc>
          <w:tcPr>
            <w:tcW w:w="4503" w:type="dxa"/>
            <w:shd w:val="clear" w:color="auto" w:fill="auto"/>
          </w:tcPr>
          <w:p w14:paraId="24046738" w14:textId="77777777" w:rsidR="00923428" w:rsidRPr="00074EB4" w:rsidRDefault="00923428" w:rsidP="00823412">
            <w:pPr>
              <w:spacing w:line="209" w:lineRule="auto"/>
              <w:rPr>
                <w:szCs w:val="28"/>
              </w:rPr>
            </w:pPr>
            <w:r w:rsidRPr="00074EB4">
              <w:rPr>
                <w:szCs w:val="28"/>
                <w:lang w:eastAsia="uk-UA"/>
              </w:rPr>
              <w:t>Пісоцький В.А.</w:t>
            </w:r>
          </w:p>
        </w:tc>
        <w:tc>
          <w:tcPr>
            <w:tcW w:w="1670" w:type="dxa"/>
            <w:shd w:val="clear" w:color="auto" w:fill="auto"/>
          </w:tcPr>
          <w:p w14:paraId="57F88A89" w14:textId="77777777" w:rsidR="00923428" w:rsidRPr="00074EB4" w:rsidRDefault="00923428" w:rsidP="00823412">
            <w:pPr>
              <w:spacing w:line="209" w:lineRule="auto"/>
              <w:jc w:val="center"/>
              <w:rPr>
                <w:szCs w:val="28"/>
              </w:rPr>
            </w:pPr>
            <w:r w:rsidRPr="00074EB4">
              <w:rPr>
                <w:szCs w:val="28"/>
              </w:rPr>
              <w:t>Утримався</w:t>
            </w:r>
          </w:p>
        </w:tc>
      </w:tr>
      <w:tr w:rsidR="00923428" w:rsidRPr="00074EB4" w14:paraId="0CD0413A" w14:textId="77777777" w:rsidTr="00823412">
        <w:tc>
          <w:tcPr>
            <w:tcW w:w="4503" w:type="dxa"/>
            <w:shd w:val="clear" w:color="auto" w:fill="auto"/>
          </w:tcPr>
          <w:p w14:paraId="738AE87E" w14:textId="049C9087" w:rsidR="00923428" w:rsidRPr="00074EB4" w:rsidRDefault="00923428" w:rsidP="00823412">
            <w:pPr>
              <w:spacing w:line="209" w:lineRule="auto"/>
              <w:rPr>
                <w:szCs w:val="28"/>
              </w:rPr>
            </w:pPr>
            <w:r w:rsidRPr="00074EB4">
              <w:rPr>
                <w:szCs w:val="28"/>
                <w:lang w:eastAsia="uk-UA"/>
              </w:rPr>
              <w:t>Турчак А.М</w:t>
            </w:r>
            <w:r w:rsidR="00CB68A1">
              <w:rPr>
                <w:szCs w:val="28"/>
                <w:lang w:eastAsia="uk-UA"/>
              </w:rPr>
              <w:t>.</w:t>
            </w:r>
          </w:p>
        </w:tc>
        <w:tc>
          <w:tcPr>
            <w:tcW w:w="1670" w:type="dxa"/>
            <w:shd w:val="clear" w:color="auto" w:fill="auto"/>
          </w:tcPr>
          <w:p w14:paraId="33061E96" w14:textId="1DE529C6" w:rsidR="00923428" w:rsidRPr="00074EB4" w:rsidRDefault="00976D69" w:rsidP="00823412">
            <w:pPr>
              <w:spacing w:line="209" w:lineRule="auto"/>
              <w:jc w:val="center"/>
              <w:rPr>
                <w:szCs w:val="28"/>
              </w:rPr>
            </w:pPr>
            <w:r w:rsidRPr="00074EB4">
              <w:rPr>
                <w:szCs w:val="28"/>
              </w:rPr>
              <w:t>Утрималась</w:t>
            </w:r>
          </w:p>
        </w:tc>
      </w:tr>
      <w:tr w:rsidR="00923428" w:rsidRPr="00074EB4" w14:paraId="034C99EB" w14:textId="77777777" w:rsidTr="00823412">
        <w:tc>
          <w:tcPr>
            <w:tcW w:w="4503" w:type="dxa"/>
            <w:shd w:val="clear" w:color="auto" w:fill="auto"/>
          </w:tcPr>
          <w:p w14:paraId="2C6314A7" w14:textId="77777777" w:rsidR="00923428" w:rsidRPr="00074EB4" w:rsidRDefault="00923428" w:rsidP="00823412">
            <w:pPr>
              <w:spacing w:line="209" w:lineRule="auto"/>
              <w:rPr>
                <w:szCs w:val="28"/>
              </w:rPr>
            </w:pPr>
            <w:r w:rsidRPr="00074EB4">
              <w:rPr>
                <w:szCs w:val="28"/>
                <w:lang w:eastAsia="uk-UA"/>
              </w:rPr>
              <w:t>Ольшанська О.С.</w:t>
            </w:r>
          </w:p>
        </w:tc>
        <w:tc>
          <w:tcPr>
            <w:tcW w:w="1670" w:type="dxa"/>
            <w:shd w:val="clear" w:color="auto" w:fill="auto"/>
          </w:tcPr>
          <w:p w14:paraId="701C288D" w14:textId="77777777" w:rsidR="00923428" w:rsidRPr="00074EB4" w:rsidRDefault="00923428" w:rsidP="00823412">
            <w:pPr>
              <w:spacing w:line="209" w:lineRule="auto"/>
              <w:jc w:val="center"/>
              <w:rPr>
                <w:szCs w:val="28"/>
              </w:rPr>
            </w:pPr>
            <w:r w:rsidRPr="00074EB4">
              <w:rPr>
                <w:szCs w:val="28"/>
              </w:rPr>
              <w:t>За</w:t>
            </w:r>
          </w:p>
        </w:tc>
      </w:tr>
      <w:tr w:rsidR="00923428" w:rsidRPr="00074EB4" w14:paraId="612BEFC2" w14:textId="77777777" w:rsidTr="00823412">
        <w:tc>
          <w:tcPr>
            <w:tcW w:w="4503" w:type="dxa"/>
            <w:shd w:val="clear" w:color="auto" w:fill="auto"/>
          </w:tcPr>
          <w:p w14:paraId="2CB9870B" w14:textId="77777777" w:rsidR="00923428" w:rsidRPr="00074EB4" w:rsidRDefault="00923428" w:rsidP="00823412">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647E6D17" w14:textId="77777777" w:rsidR="00923428" w:rsidRPr="00074EB4" w:rsidRDefault="00923428" w:rsidP="00823412">
            <w:pPr>
              <w:spacing w:line="209" w:lineRule="auto"/>
              <w:jc w:val="center"/>
              <w:rPr>
                <w:szCs w:val="28"/>
              </w:rPr>
            </w:pPr>
            <w:r w:rsidRPr="00074EB4">
              <w:rPr>
                <w:szCs w:val="28"/>
              </w:rPr>
              <w:t>За</w:t>
            </w:r>
          </w:p>
        </w:tc>
      </w:tr>
      <w:tr w:rsidR="00923428" w:rsidRPr="00074EB4" w14:paraId="1855F252" w14:textId="77777777" w:rsidTr="00823412">
        <w:tc>
          <w:tcPr>
            <w:tcW w:w="4503" w:type="dxa"/>
            <w:shd w:val="clear" w:color="auto" w:fill="auto"/>
          </w:tcPr>
          <w:p w14:paraId="6D99CE99" w14:textId="77777777" w:rsidR="00923428" w:rsidRPr="00074EB4" w:rsidRDefault="00923428" w:rsidP="00823412">
            <w:pPr>
              <w:tabs>
                <w:tab w:val="left" w:pos="3004"/>
              </w:tabs>
              <w:spacing w:line="209" w:lineRule="auto"/>
              <w:rPr>
                <w:b/>
                <w:szCs w:val="28"/>
              </w:rPr>
            </w:pPr>
            <w:r w:rsidRPr="00074EB4">
              <w:rPr>
                <w:b/>
                <w:szCs w:val="28"/>
              </w:rPr>
              <w:tab/>
              <w:t>Всього:</w:t>
            </w:r>
          </w:p>
        </w:tc>
        <w:tc>
          <w:tcPr>
            <w:tcW w:w="1670" w:type="dxa"/>
            <w:shd w:val="clear" w:color="auto" w:fill="auto"/>
          </w:tcPr>
          <w:p w14:paraId="4097BDB7" w14:textId="77777777" w:rsidR="00923428" w:rsidRPr="00074EB4" w:rsidRDefault="00923428" w:rsidP="00823412">
            <w:pPr>
              <w:spacing w:line="209" w:lineRule="auto"/>
              <w:jc w:val="center"/>
              <w:rPr>
                <w:szCs w:val="28"/>
              </w:rPr>
            </w:pPr>
            <w:r w:rsidRPr="00074EB4">
              <w:rPr>
                <w:szCs w:val="28"/>
              </w:rPr>
              <w:t>4</w:t>
            </w:r>
          </w:p>
        </w:tc>
      </w:tr>
      <w:tr w:rsidR="00923428" w:rsidRPr="00074EB4" w14:paraId="0F558051" w14:textId="77777777" w:rsidTr="00823412">
        <w:tc>
          <w:tcPr>
            <w:tcW w:w="4503" w:type="dxa"/>
            <w:shd w:val="clear" w:color="auto" w:fill="auto"/>
          </w:tcPr>
          <w:p w14:paraId="343DE94A" w14:textId="77777777" w:rsidR="00923428" w:rsidRPr="00074EB4" w:rsidRDefault="00923428" w:rsidP="00823412">
            <w:pPr>
              <w:spacing w:line="209" w:lineRule="auto"/>
              <w:jc w:val="right"/>
              <w:rPr>
                <w:b/>
                <w:szCs w:val="28"/>
              </w:rPr>
            </w:pPr>
            <w:r w:rsidRPr="00074EB4">
              <w:rPr>
                <w:b/>
                <w:szCs w:val="28"/>
              </w:rPr>
              <w:t xml:space="preserve">за  </w:t>
            </w:r>
          </w:p>
        </w:tc>
        <w:tc>
          <w:tcPr>
            <w:tcW w:w="1670" w:type="dxa"/>
            <w:shd w:val="clear" w:color="auto" w:fill="auto"/>
          </w:tcPr>
          <w:p w14:paraId="462B89E2" w14:textId="77777777" w:rsidR="00923428" w:rsidRPr="00074EB4" w:rsidRDefault="00923428" w:rsidP="00823412">
            <w:pPr>
              <w:spacing w:line="209" w:lineRule="auto"/>
              <w:jc w:val="center"/>
              <w:rPr>
                <w:szCs w:val="28"/>
              </w:rPr>
            </w:pPr>
            <w:r w:rsidRPr="00074EB4">
              <w:rPr>
                <w:szCs w:val="28"/>
              </w:rPr>
              <w:t>2</w:t>
            </w:r>
          </w:p>
        </w:tc>
      </w:tr>
      <w:tr w:rsidR="00923428" w:rsidRPr="00074EB4" w14:paraId="47820D6E" w14:textId="77777777" w:rsidTr="00823412">
        <w:tc>
          <w:tcPr>
            <w:tcW w:w="4503" w:type="dxa"/>
            <w:shd w:val="clear" w:color="auto" w:fill="auto"/>
          </w:tcPr>
          <w:p w14:paraId="5E285567" w14:textId="77777777" w:rsidR="00923428" w:rsidRPr="00074EB4" w:rsidRDefault="00923428" w:rsidP="00823412">
            <w:pPr>
              <w:spacing w:line="209" w:lineRule="auto"/>
              <w:jc w:val="right"/>
              <w:rPr>
                <w:b/>
                <w:szCs w:val="28"/>
              </w:rPr>
            </w:pPr>
            <w:r w:rsidRPr="00074EB4">
              <w:rPr>
                <w:b/>
                <w:szCs w:val="28"/>
              </w:rPr>
              <w:t xml:space="preserve">проти </w:t>
            </w:r>
          </w:p>
        </w:tc>
        <w:tc>
          <w:tcPr>
            <w:tcW w:w="1670" w:type="dxa"/>
            <w:shd w:val="clear" w:color="auto" w:fill="auto"/>
          </w:tcPr>
          <w:p w14:paraId="4C61302D" w14:textId="03685479" w:rsidR="00923428" w:rsidRPr="00074EB4" w:rsidRDefault="00976D69" w:rsidP="00823412">
            <w:pPr>
              <w:spacing w:line="209" w:lineRule="auto"/>
              <w:jc w:val="center"/>
              <w:rPr>
                <w:szCs w:val="28"/>
              </w:rPr>
            </w:pPr>
            <w:r w:rsidRPr="00074EB4">
              <w:rPr>
                <w:szCs w:val="28"/>
              </w:rPr>
              <w:t>0</w:t>
            </w:r>
          </w:p>
        </w:tc>
      </w:tr>
      <w:tr w:rsidR="00923428" w:rsidRPr="00074EB4" w14:paraId="388AD2BB" w14:textId="77777777" w:rsidTr="00823412">
        <w:tc>
          <w:tcPr>
            <w:tcW w:w="4503" w:type="dxa"/>
            <w:shd w:val="clear" w:color="auto" w:fill="auto"/>
          </w:tcPr>
          <w:p w14:paraId="634A220E" w14:textId="77777777" w:rsidR="00923428" w:rsidRPr="00074EB4" w:rsidRDefault="00923428" w:rsidP="00823412">
            <w:pPr>
              <w:spacing w:line="209" w:lineRule="auto"/>
              <w:jc w:val="right"/>
              <w:rPr>
                <w:b/>
                <w:szCs w:val="28"/>
              </w:rPr>
            </w:pPr>
            <w:r w:rsidRPr="00074EB4">
              <w:rPr>
                <w:b/>
                <w:szCs w:val="28"/>
              </w:rPr>
              <w:t>утримались</w:t>
            </w:r>
          </w:p>
        </w:tc>
        <w:tc>
          <w:tcPr>
            <w:tcW w:w="1670" w:type="dxa"/>
            <w:shd w:val="clear" w:color="auto" w:fill="auto"/>
          </w:tcPr>
          <w:p w14:paraId="2E095EE9" w14:textId="68F0BC94" w:rsidR="00923428" w:rsidRPr="00074EB4" w:rsidRDefault="00976D69" w:rsidP="00823412">
            <w:pPr>
              <w:spacing w:line="209" w:lineRule="auto"/>
              <w:jc w:val="center"/>
              <w:rPr>
                <w:szCs w:val="28"/>
              </w:rPr>
            </w:pPr>
            <w:r w:rsidRPr="00074EB4">
              <w:rPr>
                <w:szCs w:val="28"/>
              </w:rPr>
              <w:t>2</w:t>
            </w:r>
          </w:p>
        </w:tc>
      </w:tr>
    </w:tbl>
    <w:p w14:paraId="40C331B7" w14:textId="77777777" w:rsidR="00923428" w:rsidRPr="00074EB4" w:rsidRDefault="00923428" w:rsidP="00923428">
      <w:pPr>
        <w:ind w:right="-25"/>
        <w:jc w:val="both"/>
        <w:rPr>
          <w:szCs w:val="28"/>
        </w:rPr>
      </w:pPr>
      <w:r w:rsidRPr="00074EB4">
        <w:rPr>
          <w:szCs w:val="28"/>
        </w:rPr>
        <w:tab/>
        <w:t xml:space="preserve">Не прийнято </w:t>
      </w:r>
    </w:p>
    <w:p w14:paraId="1B5714E5" w14:textId="77777777" w:rsidR="00A074C7" w:rsidRPr="00815189" w:rsidRDefault="00A074C7" w:rsidP="00B83D26">
      <w:pPr>
        <w:ind w:right="-25"/>
        <w:jc w:val="both"/>
        <w:rPr>
          <w:color w:val="000000"/>
          <w:sz w:val="10"/>
          <w:szCs w:val="10"/>
        </w:rPr>
      </w:pPr>
    </w:p>
    <w:p w14:paraId="1C29A1B5" w14:textId="77777777" w:rsidR="00377E8C" w:rsidRPr="00074EB4" w:rsidRDefault="00A074C7" w:rsidP="00377E8C">
      <w:pPr>
        <w:ind w:right="-25" w:firstLine="700"/>
        <w:jc w:val="both"/>
        <w:rPr>
          <w:color w:val="000000"/>
          <w:szCs w:val="28"/>
        </w:rPr>
      </w:pPr>
      <w:r w:rsidRPr="00074EB4">
        <w:rPr>
          <w:color w:val="000000"/>
          <w:szCs w:val="28"/>
        </w:rPr>
        <w:t>4.</w:t>
      </w:r>
      <w:r w:rsidRPr="00074EB4">
        <w:rPr>
          <w:szCs w:val="28"/>
        </w:rPr>
        <w:t xml:space="preserve"> </w:t>
      </w:r>
      <w:r w:rsidR="00377E8C" w:rsidRPr="00074EB4">
        <w:rPr>
          <w:color w:val="000000"/>
          <w:szCs w:val="28"/>
        </w:rPr>
        <w:t>Внести зміни до рішення обласної ради від 27 вересня 2024 року    № 428-21/VIII „Про оренду нерухомого майна, що належить до спільної власності територіальних громад сіл, селищ, міст Дніпропетровської області”:</w:t>
      </w:r>
    </w:p>
    <w:p w14:paraId="042D4B10" w14:textId="77777777" w:rsidR="00377E8C" w:rsidRPr="00074EB4" w:rsidRDefault="00377E8C" w:rsidP="00377E8C">
      <w:pPr>
        <w:ind w:right="-25" w:firstLine="700"/>
        <w:jc w:val="both"/>
        <w:rPr>
          <w:color w:val="000000"/>
          <w:szCs w:val="28"/>
        </w:rPr>
      </w:pPr>
      <w:r w:rsidRPr="00074EB4">
        <w:rPr>
          <w:color w:val="000000"/>
          <w:szCs w:val="28"/>
        </w:rPr>
        <w:t>4.1. У пункті 17 додатка 2 до рішення слова „</w:t>
      </w:r>
      <w:r w:rsidRPr="00074EB4">
        <w:rPr>
          <w:szCs w:val="28"/>
        </w:rPr>
        <w:t>Нежитлові приміщення, розташовані на цокольному та четвертому поверхах адміністративної будівлі</w:t>
      </w:r>
      <w:r w:rsidRPr="00074EB4">
        <w:rPr>
          <w:color w:val="000000"/>
          <w:szCs w:val="28"/>
        </w:rPr>
        <w:t xml:space="preserve">” </w:t>
      </w:r>
      <w:r w:rsidRPr="00074EB4">
        <w:rPr>
          <w:szCs w:val="28"/>
        </w:rPr>
        <w:t xml:space="preserve">замінити словами </w:t>
      </w:r>
      <w:r w:rsidRPr="00074EB4">
        <w:rPr>
          <w:color w:val="000000"/>
          <w:szCs w:val="28"/>
        </w:rPr>
        <w:t>„</w:t>
      </w:r>
      <w:r w:rsidRPr="00074EB4">
        <w:rPr>
          <w:szCs w:val="28"/>
        </w:rPr>
        <w:t>Нежитлові приміщення, розташовані на цокольному, третьому та четвертому поверхах адміністративної будівлі</w:t>
      </w:r>
      <w:r w:rsidRPr="00074EB4">
        <w:rPr>
          <w:color w:val="000000"/>
          <w:szCs w:val="28"/>
        </w:rPr>
        <w:t>”.</w:t>
      </w:r>
    </w:p>
    <w:p w14:paraId="58A56207" w14:textId="77777777" w:rsidR="00377E8C" w:rsidRPr="00815189" w:rsidRDefault="00377E8C" w:rsidP="00377E8C">
      <w:pPr>
        <w:ind w:right="-25" w:firstLine="700"/>
        <w:jc w:val="both"/>
        <w:rPr>
          <w:color w:val="000000"/>
          <w:sz w:val="10"/>
          <w:szCs w:val="10"/>
        </w:rPr>
      </w:pPr>
    </w:p>
    <w:p w14:paraId="266AF1F6" w14:textId="77777777" w:rsidR="00B83D26" w:rsidRPr="00074EB4" w:rsidRDefault="00B83D26" w:rsidP="00B83D26">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074EB4" w14:paraId="5FD560E2" w14:textId="77777777" w:rsidTr="004A5DBE">
        <w:tc>
          <w:tcPr>
            <w:tcW w:w="4503" w:type="dxa"/>
            <w:shd w:val="clear" w:color="auto" w:fill="auto"/>
          </w:tcPr>
          <w:p w14:paraId="6FD1409B" w14:textId="77777777" w:rsidR="00B83D26" w:rsidRPr="00074EB4" w:rsidRDefault="00B83D26" w:rsidP="004A5DBE">
            <w:pPr>
              <w:spacing w:line="209" w:lineRule="auto"/>
              <w:rPr>
                <w:szCs w:val="28"/>
              </w:rPr>
            </w:pPr>
            <w:r w:rsidRPr="00074EB4">
              <w:rPr>
                <w:szCs w:val="28"/>
                <w:lang w:eastAsia="uk-UA"/>
              </w:rPr>
              <w:t>Пісоцький В.А.</w:t>
            </w:r>
          </w:p>
        </w:tc>
        <w:tc>
          <w:tcPr>
            <w:tcW w:w="1670" w:type="dxa"/>
            <w:shd w:val="clear" w:color="auto" w:fill="auto"/>
          </w:tcPr>
          <w:p w14:paraId="49A87D22" w14:textId="77777777" w:rsidR="00B83D26" w:rsidRPr="00074EB4" w:rsidRDefault="00B83D26" w:rsidP="004A5DBE">
            <w:pPr>
              <w:spacing w:line="209" w:lineRule="auto"/>
              <w:jc w:val="center"/>
              <w:rPr>
                <w:szCs w:val="28"/>
              </w:rPr>
            </w:pPr>
            <w:r w:rsidRPr="00074EB4">
              <w:rPr>
                <w:szCs w:val="28"/>
              </w:rPr>
              <w:t>За</w:t>
            </w:r>
          </w:p>
        </w:tc>
      </w:tr>
      <w:tr w:rsidR="00B83D26" w:rsidRPr="00074EB4" w14:paraId="54A11AF7" w14:textId="77777777" w:rsidTr="004A5DBE">
        <w:tc>
          <w:tcPr>
            <w:tcW w:w="4503" w:type="dxa"/>
            <w:shd w:val="clear" w:color="auto" w:fill="auto"/>
          </w:tcPr>
          <w:p w14:paraId="17F2AEA6" w14:textId="7EB98535" w:rsidR="00B83D26" w:rsidRPr="00074EB4" w:rsidRDefault="00B83D26" w:rsidP="004A5DBE">
            <w:pPr>
              <w:spacing w:line="209" w:lineRule="auto"/>
              <w:rPr>
                <w:szCs w:val="28"/>
              </w:rPr>
            </w:pPr>
            <w:r w:rsidRPr="00074EB4">
              <w:rPr>
                <w:szCs w:val="28"/>
                <w:lang w:eastAsia="uk-UA"/>
              </w:rPr>
              <w:t>Турчак А.М</w:t>
            </w:r>
            <w:r w:rsidR="00CB68A1">
              <w:rPr>
                <w:szCs w:val="28"/>
                <w:lang w:eastAsia="uk-UA"/>
              </w:rPr>
              <w:t>.</w:t>
            </w:r>
          </w:p>
        </w:tc>
        <w:tc>
          <w:tcPr>
            <w:tcW w:w="1670" w:type="dxa"/>
            <w:shd w:val="clear" w:color="auto" w:fill="auto"/>
          </w:tcPr>
          <w:p w14:paraId="5422C309" w14:textId="77777777" w:rsidR="00B83D26" w:rsidRPr="00074EB4" w:rsidRDefault="00B83D26" w:rsidP="004A5DBE">
            <w:pPr>
              <w:spacing w:line="209" w:lineRule="auto"/>
              <w:jc w:val="center"/>
              <w:rPr>
                <w:szCs w:val="28"/>
              </w:rPr>
            </w:pPr>
            <w:r w:rsidRPr="00074EB4">
              <w:rPr>
                <w:szCs w:val="28"/>
              </w:rPr>
              <w:t>За</w:t>
            </w:r>
          </w:p>
        </w:tc>
      </w:tr>
      <w:tr w:rsidR="00B83D26" w:rsidRPr="00074EB4" w14:paraId="585ECBC5" w14:textId="77777777" w:rsidTr="004A5DBE">
        <w:tc>
          <w:tcPr>
            <w:tcW w:w="4503" w:type="dxa"/>
            <w:shd w:val="clear" w:color="auto" w:fill="auto"/>
          </w:tcPr>
          <w:p w14:paraId="439468BF" w14:textId="77777777" w:rsidR="00B83D26" w:rsidRPr="00074EB4" w:rsidRDefault="00B83D26" w:rsidP="004A5DBE">
            <w:pPr>
              <w:spacing w:line="209" w:lineRule="auto"/>
              <w:rPr>
                <w:szCs w:val="28"/>
              </w:rPr>
            </w:pPr>
            <w:r w:rsidRPr="00074EB4">
              <w:rPr>
                <w:szCs w:val="28"/>
                <w:lang w:eastAsia="uk-UA"/>
              </w:rPr>
              <w:t>Ольшанська О.С.</w:t>
            </w:r>
          </w:p>
        </w:tc>
        <w:tc>
          <w:tcPr>
            <w:tcW w:w="1670" w:type="dxa"/>
            <w:shd w:val="clear" w:color="auto" w:fill="auto"/>
          </w:tcPr>
          <w:p w14:paraId="2F833A42" w14:textId="77777777" w:rsidR="00B83D26" w:rsidRPr="00074EB4" w:rsidRDefault="00B83D26" w:rsidP="004A5DBE">
            <w:pPr>
              <w:spacing w:line="209" w:lineRule="auto"/>
              <w:jc w:val="center"/>
              <w:rPr>
                <w:szCs w:val="28"/>
              </w:rPr>
            </w:pPr>
            <w:r w:rsidRPr="00074EB4">
              <w:rPr>
                <w:szCs w:val="28"/>
              </w:rPr>
              <w:t>За</w:t>
            </w:r>
          </w:p>
        </w:tc>
      </w:tr>
      <w:tr w:rsidR="00B83D26" w:rsidRPr="00074EB4" w14:paraId="058CA7BD" w14:textId="77777777" w:rsidTr="004A5DBE">
        <w:tc>
          <w:tcPr>
            <w:tcW w:w="4503" w:type="dxa"/>
            <w:shd w:val="clear" w:color="auto" w:fill="auto"/>
          </w:tcPr>
          <w:p w14:paraId="47BC1D95" w14:textId="77777777" w:rsidR="00B83D26" w:rsidRPr="00074EB4" w:rsidRDefault="00B83D26"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16C7AEE1" w14:textId="77777777" w:rsidR="00B83D26" w:rsidRPr="00074EB4" w:rsidRDefault="00B83D26" w:rsidP="004A5DBE">
            <w:pPr>
              <w:spacing w:line="209" w:lineRule="auto"/>
              <w:jc w:val="center"/>
              <w:rPr>
                <w:szCs w:val="28"/>
              </w:rPr>
            </w:pPr>
            <w:r w:rsidRPr="00074EB4">
              <w:rPr>
                <w:szCs w:val="28"/>
              </w:rPr>
              <w:t>За</w:t>
            </w:r>
          </w:p>
        </w:tc>
      </w:tr>
      <w:tr w:rsidR="00B83D26" w:rsidRPr="00074EB4" w14:paraId="63239B51" w14:textId="77777777" w:rsidTr="004A5DBE">
        <w:tc>
          <w:tcPr>
            <w:tcW w:w="4503" w:type="dxa"/>
            <w:shd w:val="clear" w:color="auto" w:fill="auto"/>
          </w:tcPr>
          <w:p w14:paraId="000BA168" w14:textId="77777777" w:rsidR="00B83D26" w:rsidRPr="00074EB4" w:rsidRDefault="00B83D26"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593BB88B" w14:textId="77777777" w:rsidR="00B83D26" w:rsidRPr="00074EB4" w:rsidRDefault="00B83D26" w:rsidP="004A5DBE">
            <w:pPr>
              <w:spacing w:line="209" w:lineRule="auto"/>
              <w:jc w:val="center"/>
              <w:rPr>
                <w:szCs w:val="28"/>
              </w:rPr>
            </w:pPr>
            <w:r w:rsidRPr="00074EB4">
              <w:rPr>
                <w:szCs w:val="28"/>
              </w:rPr>
              <w:t>4</w:t>
            </w:r>
          </w:p>
        </w:tc>
      </w:tr>
      <w:tr w:rsidR="00B83D26" w:rsidRPr="00074EB4" w14:paraId="493B0C28" w14:textId="77777777" w:rsidTr="004A5DBE">
        <w:tc>
          <w:tcPr>
            <w:tcW w:w="4503" w:type="dxa"/>
            <w:shd w:val="clear" w:color="auto" w:fill="auto"/>
          </w:tcPr>
          <w:p w14:paraId="680A4C56" w14:textId="77777777" w:rsidR="00B83D26" w:rsidRPr="00074EB4" w:rsidRDefault="00B83D26" w:rsidP="004A5DBE">
            <w:pPr>
              <w:spacing w:line="209" w:lineRule="auto"/>
              <w:jc w:val="right"/>
              <w:rPr>
                <w:b/>
                <w:szCs w:val="28"/>
              </w:rPr>
            </w:pPr>
            <w:r w:rsidRPr="00074EB4">
              <w:rPr>
                <w:b/>
                <w:szCs w:val="28"/>
              </w:rPr>
              <w:t xml:space="preserve">за  </w:t>
            </w:r>
          </w:p>
        </w:tc>
        <w:tc>
          <w:tcPr>
            <w:tcW w:w="1670" w:type="dxa"/>
            <w:shd w:val="clear" w:color="auto" w:fill="auto"/>
          </w:tcPr>
          <w:p w14:paraId="6E1F7E3E" w14:textId="77777777" w:rsidR="00B83D26" w:rsidRPr="00074EB4" w:rsidRDefault="00B83D26" w:rsidP="004A5DBE">
            <w:pPr>
              <w:spacing w:line="209" w:lineRule="auto"/>
              <w:jc w:val="center"/>
              <w:rPr>
                <w:szCs w:val="28"/>
              </w:rPr>
            </w:pPr>
            <w:r w:rsidRPr="00074EB4">
              <w:rPr>
                <w:szCs w:val="28"/>
              </w:rPr>
              <w:t>4</w:t>
            </w:r>
          </w:p>
        </w:tc>
      </w:tr>
      <w:tr w:rsidR="00B83D26" w:rsidRPr="00074EB4" w14:paraId="7E1196CB" w14:textId="77777777" w:rsidTr="004A5DBE">
        <w:tc>
          <w:tcPr>
            <w:tcW w:w="4503" w:type="dxa"/>
            <w:shd w:val="clear" w:color="auto" w:fill="auto"/>
          </w:tcPr>
          <w:p w14:paraId="794E2947" w14:textId="77777777" w:rsidR="00B83D26" w:rsidRPr="00074EB4" w:rsidRDefault="00B83D26" w:rsidP="004A5DBE">
            <w:pPr>
              <w:spacing w:line="209" w:lineRule="auto"/>
              <w:jc w:val="right"/>
              <w:rPr>
                <w:b/>
                <w:szCs w:val="28"/>
              </w:rPr>
            </w:pPr>
            <w:r w:rsidRPr="00074EB4">
              <w:rPr>
                <w:b/>
                <w:szCs w:val="28"/>
              </w:rPr>
              <w:t xml:space="preserve">проти </w:t>
            </w:r>
          </w:p>
        </w:tc>
        <w:tc>
          <w:tcPr>
            <w:tcW w:w="1670" w:type="dxa"/>
            <w:shd w:val="clear" w:color="auto" w:fill="auto"/>
          </w:tcPr>
          <w:p w14:paraId="46928553" w14:textId="77777777" w:rsidR="00B83D26" w:rsidRPr="00074EB4" w:rsidRDefault="00B83D26" w:rsidP="004A5DBE">
            <w:pPr>
              <w:spacing w:line="209" w:lineRule="auto"/>
              <w:jc w:val="center"/>
              <w:rPr>
                <w:szCs w:val="28"/>
              </w:rPr>
            </w:pPr>
            <w:r w:rsidRPr="00074EB4">
              <w:rPr>
                <w:szCs w:val="28"/>
              </w:rPr>
              <w:t>-</w:t>
            </w:r>
          </w:p>
        </w:tc>
      </w:tr>
      <w:tr w:rsidR="00B83D26" w:rsidRPr="00074EB4" w14:paraId="7C49E6F2" w14:textId="77777777" w:rsidTr="004A5DBE">
        <w:tc>
          <w:tcPr>
            <w:tcW w:w="4503" w:type="dxa"/>
            <w:shd w:val="clear" w:color="auto" w:fill="auto"/>
          </w:tcPr>
          <w:p w14:paraId="03D2DB31" w14:textId="77777777" w:rsidR="00B83D26" w:rsidRPr="00074EB4" w:rsidRDefault="00B83D26" w:rsidP="004A5DBE">
            <w:pPr>
              <w:spacing w:line="209" w:lineRule="auto"/>
              <w:jc w:val="right"/>
              <w:rPr>
                <w:b/>
                <w:szCs w:val="28"/>
              </w:rPr>
            </w:pPr>
            <w:r w:rsidRPr="00074EB4">
              <w:rPr>
                <w:b/>
                <w:szCs w:val="28"/>
              </w:rPr>
              <w:t>утримались</w:t>
            </w:r>
          </w:p>
        </w:tc>
        <w:tc>
          <w:tcPr>
            <w:tcW w:w="1670" w:type="dxa"/>
            <w:shd w:val="clear" w:color="auto" w:fill="auto"/>
          </w:tcPr>
          <w:p w14:paraId="4B2F9A93" w14:textId="77777777" w:rsidR="00B83D26" w:rsidRPr="00074EB4" w:rsidRDefault="00B83D26" w:rsidP="004A5DBE">
            <w:pPr>
              <w:spacing w:line="209" w:lineRule="auto"/>
              <w:jc w:val="center"/>
              <w:rPr>
                <w:szCs w:val="28"/>
              </w:rPr>
            </w:pPr>
            <w:r w:rsidRPr="00074EB4">
              <w:rPr>
                <w:szCs w:val="28"/>
              </w:rPr>
              <w:t>-</w:t>
            </w:r>
          </w:p>
        </w:tc>
      </w:tr>
    </w:tbl>
    <w:p w14:paraId="3A2DC12F" w14:textId="77777777" w:rsidR="00B83D26" w:rsidRPr="00074EB4" w:rsidRDefault="00B83D26" w:rsidP="00B83D26">
      <w:pPr>
        <w:ind w:right="-25"/>
        <w:jc w:val="both"/>
        <w:rPr>
          <w:szCs w:val="28"/>
        </w:rPr>
      </w:pPr>
      <w:r w:rsidRPr="00074EB4">
        <w:rPr>
          <w:szCs w:val="28"/>
        </w:rPr>
        <w:tab/>
        <w:t xml:space="preserve"> Прийнято та рекомендовано для розгляду на сесії.</w:t>
      </w:r>
    </w:p>
    <w:p w14:paraId="0858F7E0" w14:textId="77777777" w:rsidR="00A074C7" w:rsidRPr="00815189" w:rsidRDefault="00A074C7" w:rsidP="00A074C7">
      <w:pPr>
        <w:ind w:right="-25" w:firstLine="700"/>
        <w:jc w:val="both"/>
        <w:rPr>
          <w:sz w:val="10"/>
          <w:szCs w:val="10"/>
        </w:rPr>
      </w:pPr>
    </w:p>
    <w:p w14:paraId="511021BB" w14:textId="77777777" w:rsidR="00132080" w:rsidRPr="00074EB4" w:rsidRDefault="00A074C7" w:rsidP="00132080">
      <w:pPr>
        <w:ind w:right="-25" w:firstLine="700"/>
        <w:jc w:val="both"/>
        <w:rPr>
          <w:color w:val="000000"/>
          <w:szCs w:val="28"/>
        </w:rPr>
      </w:pPr>
      <w:r w:rsidRPr="00074EB4">
        <w:rPr>
          <w:color w:val="000000"/>
          <w:szCs w:val="28"/>
        </w:rPr>
        <w:t xml:space="preserve">5. </w:t>
      </w:r>
      <w:r w:rsidR="00132080" w:rsidRPr="00074EB4">
        <w:rPr>
          <w:color w:val="000000"/>
          <w:szCs w:val="28"/>
        </w:rPr>
        <w:t xml:space="preserve">Надати згоду КП „Дніпропетровський обласний спеціалізований реабілітаційний центр „Солоний лиман” ДОР” упродовж 2025 року спрямовувати 100 відсотків орендної плати, </w:t>
      </w:r>
      <w:bookmarkStart w:id="0" w:name="_Hlk197087834"/>
      <w:r w:rsidR="00132080" w:rsidRPr="00074EB4">
        <w:rPr>
          <w:color w:val="000000"/>
          <w:szCs w:val="28"/>
        </w:rPr>
        <w:t xml:space="preserve">отриманої від здачі в оренду нерухомого майна, яке перебуває на його балансі, </w:t>
      </w:r>
      <w:bookmarkEnd w:id="0"/>
      <w:r w:rsidR="00132080" w:rsidRPr="00074EB4">
        <w:rPr>
          <w:color w:val="000000"/>
          <w:szCs w:val="28"/>
        </w:rPr>
        <w:t>у зв’язку із скрутним фінансовим становищем підприємства для відшкодування витрат на утримання майна.</w:t>
      </w:r>
    </w:p>
    <w:p w14:paraId="582A1102" w14:textId="72EAD221" w:rsidR="00132080" w:rsidRPr="00815189" w:rsidRDefault="00132080" w:rsidP="00132080">
      <w:pPr>
        <w:ind w:right="-25" w:firstLine="700"/>
        <w:jc w:val="both"/>
        <w:rPr>
          <w:color w:val="000000"/>
          <w:sz w:val="10"/>
          <w:szCs w:val="10"/>
        </w:rPr>
      </w:pPr>
    </w:p>
    <w:p w14:paraId="5B551A00" w14:textId="30FFD066" w:rsidR="00B83D26" w:rsidRPr="00586326" w:rsidRDefault="00331809" w:rsidP="00A074C7">
      <w:pPr>
        <w:ind w:right="-25" w:firstLine="700"/>
        <w:jc w:val="both"/>
        <w:rPr>
          <w:color w:val="000000"/>
          <w:szCs w:val="28"/>
        </w:rPr>
      </w:pPr>
      <w:r w:rsidRPr="00586326">
        <w:rPr>
          <w:color w:val="000000"/>
          <w:szCs w:val="28"/>
        </w:rPr>
        <w:t xml:space="preserve">Виступила </w:t>
      </w:r>
      <w:r w:rsidR="00D80A24" w:rsidRPr="00586326">
        <w:rPr>
          <w:color w:val="000000"/>
          <w:szCs w:val="28"/>
        </w:rPr>
        <w:t xml:space="preserve">секретар комісії депутат </w:t>
      </w:r>
      <w:r w:rsidRPr="00586326">
        <w:rPr>
          <w:color w:val="000000"/>
          <w:szCs w:val="28"/>
        </w:rPr>
        <w:t>Ольшанська О.С</w:t>
      </w:r>
      <w:r w:rsidR="00D80A24" w:rsidRPr="00586326">
        <w:rPr>
          <w:color w:val="000000"/>
          <w:szCs w:val="28"/>
        </w:rPr>
        <w:t>. та</w:t>
      </w:r>
      <w:r w:rsidRPr="00586326">
        <w:rPr>
          <w:color w:val="000000"/>
          <w:szCs w:val="28"/>
        </w:rPr>
        <w:t xml:space="preserve"> запропонувала заслуховувати керівників комунальних підприєм</w:t>
      </w:r>
      <w:r w:rsidR="00CD6472" w:rsidRPr="00586326">
        <w:rPr>
          <w:color w:val="000000"/>
          <w:szCs w:val="28"/>
        </w:rPr>
        <w:t>ств</w:t>
      </w:r>
      <w:r w:rsidRPr="00586326">
        <w:rPr>
          <w:color w:val="000000"/>
          <w:szCs w:val="28"/>
        </w:rPr>
        <w:t xml:space="preserve">, на балансі яких </w:t>
      </w:r>
      <w:proofErr w:type="spellStart"/>
      <w:r w:rsidRPr="00586326">
        <w:rPr>
          <w:color w:val="000000"/>
          <w:szCs w:val="28"/>
        </w:rPr>
        <w:t>перебує</w:t>
      </w:r>
      <w:proofErr w:type="spellEnd"/>
      <w:r w:rsidRPr="00586326">
        <w:rPr>
          <w:color w:val="000000"/>
          <w:szCs w:val="28"/>
        </w:rPr>
        <w:t xml:space="preserve"> нерухоме майно</w:t>
      </w:r>
      <w:r w:rsidR="00D80A24" w:rsidRPr="00586326">
        <w:rPr>
          <w:color w:val="000000"/>
          <w:szCs w:val="28"/>
        </w:rPr>
        <w:t>, з метою аналізу фінансового стану підприємств, що є необхідним для прийняття рішень</w:t>
      </w:r>
      <w:r w:rsidRPr="00586326">
        <w:rPr>
          <w:color w:val="000000"/>
          <w:szCs w:val="28"/>
        </w:rPr>
        <w:t xml:space="preserve">. </w:t>
      </w:r>
    </w:p>
    <w:p w14:paraId="30AC9769" w14:textId="77777777" w:rsidR="00D80A24" w:rsidRPr="00815189" w:rsidRDefault="00D80A24" w:rsidP="00A074C7">
      <w:pPr>
        <w:ind w:right="-25" w:firstLine="700"/>
        <w:jc w:val="both"/>
        <w:rPr>
          <w:color w:val="000000"/>
          <w:sz w:val="10"/>
          <w:szCs w:val="10"/>
        </w:rPr>
      </w:pPr>
    </w:p>
    <w:p w14:paraId="5DE7A4C0" w14:textId="3D02E19C" w:rsidR="00D80A24" w:rsidRPr="00586326" w:rsidRDefault="00D80A24" w:rsidP="00A074C7">
      <w:pPr>
        <w:ind w:right="-25" w:firstLine="700"/>
        <w:jc w:val="both"/>
        <w:rPr>
          <w:color w:val="000000"/>
          <w:szCs w:val="28"/>
        </w:rPr>
      </w:pPr>
      <w:r w:rsidRPr="00586326">
        <w:rPr>
          <w:color w:val="000000"/>
          <w:szCs w:val="28"/>
        </w:rPr>
        <w:t>Виступив голова комісії депутат Пісоцький В.А. та наголосив, що він не запрошував керівників комунальних підприємств і вважає, що такі заходи не є необхідними для прийняття рішення депутатами на засіданні комісії.</w:t>
      </w:r>
    </w:p>
    <w:p w14:paraId="120FD2BB" w14:textId="3053895E" w:rsidR="00D80A24" w:rsidRPr="00C27BB5" w:rsidRDefault="00D80A24" w:rsidP="00A074C7">
      <w:pPr>
        <w:ind w:right="-25" w:firstLine="700"/>
        <w:jc w:val="both"/>
        <w:rPr>
          <w:color w:val="000000"/>
          <w:szCs w:val="28"/>
          <w:lang w:val="ru-RU"/>
        </w:rPr>
      </w:pPr>
      <w:r w:rsidRPr="00586326">
        <w:rPr>
          <w:color w:val="000000"/>
          <w:szCs w:val="28"/>
        </w:rPr>
        <w:t>Питання поставлено на голосування.</w:t>
      </w:r>
    </w:p>
    <w:p w14:paraId="3AEE64E0" w14:textId="77777777" w:rsidR="00815189" w:rsidRPr="00C27BB5" w:rsidRDefault="00815189" w:rsidP="00A074C7">
      <w:pPr>
        <w:ind w:right="-25" w:firstLine="700"/>
        <w:jc w:val="both"/>
        <w:rPr>
          <w:color w:val="000000"/>
          <w:sz w:val="10"/>
          <w:szCs w:val="10"/>
          <w:lang w:val="ru-RU"/>
        </w:rPr>
      </w:pPr>
    </w:p>
    <w:p w14:paraId="6AD3494A" w14:textId="77777777" w:rsidR="00B83D26" w:rsidRPr="00074EB4" w:rsidRDefault="00B83D26" w:rsidP="00B83D26">
      <w:pPr>
        <w:spacing w:line="276" w:lineRule="auto"/>
        <w:jc w:val="center"/>
        <w:rPr>
          <w:b/>
          <w:bCs/>
          <w:szCs w:val="28"/>
          <w:lang w:eastAsia="x-none"/>
        </w:rPr>
      </w:pPr>
      <w:r w:rsidRPr="00074EB4">
        <w:rPr>
          <w:b/>
          <w:bCs/>
          <w:szCs w:val="28"/>
          <w:lang w:eastAsia="x-none"/>
        </w:rPr>
        <w:lastRenderedPageBreak/>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074EB4" w14:paraId="25A007E8" w14:textId="77777777" w:rsidTr="004A5DBE">
        <w:tc>
          <w:tcPr>
            <w:tcW w:w="4503" w:type="dxa"/>
            <w:shd w:val="clear" w:color="auto" w:fill="auto"/>
          </w:tcPr>
          <w:p w14:paraId="46AF8D2D" w14:textId="77777777" w:rsidR="00B83D26" w:rsidRPr="00074EB4" w:rsidRDefault="00B83D26" w:rsidP="004A5DBE">
            <w:pPr>
              <w:spacing w:line="209" w:lineRule="auto"/>
              <w:rPr>
                <w:szCs w:val="28"/>
              </w:rPr>
            </w:pPr>
            <w:r w:rsidRPr="00074EB4">
              <w:rPr>
                <w:szCs w:val="28"/>
                <w:lang w:eastAsia="uk-UA"/>
              </w:rPr>
              <w:t>Пісоцький В.А.</w:t>
            </w:r>
          </w:p>
        </w:tc>
        <w:tc>
          <w:tcPr>
            <w:tcW w:w="1670" w:type="dxa"/>
            <w:shd w:val="clear" w:color="auto" w:fill="auto"/>
          </w:tcPr>
          <w:p w14:paraId="57C7C366" w14:textId="77777777" w:rsidR="00B83D26" w:rsidRPr="00074EB4" w:rsidRDefault="00B83D26" w:rsidP="004A5DBE">
            <w:pPr>
              <w:spacing w:line="209" w:lineRule="auto"/>
              <w:jc w:val="center"/>
              <w:rPr>
                <w:szCs w:val="28"/>
              </w:rPr>
            </w:pPr>
            <w:r w:rsidRPr="00074EB4">
              <w:rPr>
                <w:szCs w:val="28"/>
              </w:rPr>
              <w:t>За</w:t>
            </w:r>
          </w:p>
        </w:tc>
      </w:tr>
      <w:tr w:rsidR="00B83D26" w:rsidRPr="00074EB4" w14:paraId="2A059AFE" w14:textId="77777777" w:rsidTr="004A5DBE">
        <w:tc>
          <w:tcPr>
            <w:tcW w:w="4503" w:type="dxa"/>
            <w:shd w:val="clear" w:color="auto" w:fill="auto"/>
          </w:tcPr>
          <w:p w14:paraId="075C1FAF" w14:textId="77777777" w:rsidR="00B83D26" w:rsidRPr="00074EB4" w:rsidRDefault="00B83D26" w:rsidP="004A5DBE">
            <w:pPr>
              <w:spacing w:line="209" w:lineRule="auto"/>
              <w:rPr>
                <w:szCs w:val="28"/>
              </w:rPr>
            </w:pPr>
            <w:r w:rsidRPr="00074EB4">
              <w:rPr>
                <w:szCs w:val="28"/>
                <w:lang w:eastAsia="uk-UA"/>
              </w:rPr>
              <w:t>Турчак А.М,</w:t>
            </w:r>
          </w:p>
        </w:tc>
        <w:tc>
          <w:tcPr>
            <w:tcW w:w="1670" w:type="dxa"/>
            <w:shd w:val="clear" w:color="auto" w:fill="auto"/>
          </w:tcPr>
          <w:p w14:paraId="74382C3A" w14:textId="77777777" w:rsidR="00B83D26" w:rsidRPr="00074EB4" w:rsidRDefault="00B83D26" w:rsidP="004A5DBE">
            <w:pPr>
              <w:spacing w:line="209" w:lineRule="auto"/>
              <w:jc w:val="center"/>
              <w:rPr>
                <w:szCs w:val="28"/>
              </w:rPr>
            </w:pPr>
            <w:r w:rsidRPr="00074EB4">
              <w:rPr>
                <w:szCs w:val="28"/>
              </w:rPr>
              <w:t>За</w:t>
            </w:r>
          </w:p>
        </w:tc>
      </w:tr>
      <w:tr w:rsidR="00B83D26" w:rsidRPr="00074EB4" w14:paraId="79E44661" w14:textId="77777777" w:rsidTr="004A5DBE">
        <w:tc>
          <w:tcPr>
            <w:tcW w:w="4503" w:type="dxa"/>
            <w:shd w:val="clear" w:color="auto" w:fill="auto"/>
          </w:tcPr>
          <w:p w14:paraId="3417C7BC" w14:textId="77777777" w:rsidR="00B83D26" w:rsidRPr="00074EB4" w:rsidRDefault="00B83D26" w:rsidP="004A5DBE">
            <w:pPr>
              <w:spacing w:line="209" w:lineRule="auto"/>
              <w:rPr>
                <w:szCs w:val="28"/>
              </w:rPr>
            </w:pPr>
            <w:r w:rsidRPr="00074EB4">
              <w:rPr>
                <w:szCs w:val="28"/>
                <w:lang w:eastAsia="uk-UA"/>
              </w:rPr>
              <w:t>Ольшанська О.С.</w:t>
            </w:r>
          </w:p>
        </w:tc>
        <w:tc>
          <w:tcPr>
            <w:tcW w:w="1670" w:type="dxa"/>
            <w:shd w:val="clear" w:color="auto" w:fill="auto"/>
          </w:tcPr>
          <w:p w14:paraId="0F563963" w14:textId="77777777" w:rsidR="00B83D26" w:rsidRPr="00074EB4" w:rsidRDefault="00B83D26" w:rsidP="004A5DBE">
            <w:pPr>
              <w:spacing w:line="209" w:lineRule="auto"/>
              <w:jc w:val="center"/>
              <w:rPr>
                <w:szCs w:val="28"/>
              </w:rPr>
            </w:pPr>
            <w:r w:rsidRPr="00074EB4">
              <w:rPr>
                <w:szCs w:val="28"/>
              </w:rPr>
              <w:t>За</w:t>
            </w:r>
          </w:p>
        </w:tc>
      </w:tr>
      <w:tr w:rsidR="00B83D26" w:rsidRPr="00074EB4" w14:paraId="2926F14D" w14:textId="77777777" w:rsidTr="004A5DBE">
        <w:tc>
          <w:tcPr>
            <w:tcW w:w="4503" w:type="dxa"/>
            <w:shd w:val="clear" w:color="auto" w:fill="auto"/>
          </w:tcPr>
          <w:p w14:paraId="456CF904" w14:textId="77777777" w:rsidR="00B83D26" w:rsidRPr="00074EB4" w:rsidRDefault="00B83D26"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0099D903" w14:textId="77777777" w:rsidR="00B83D26" w:rsidRPr="00074EB4" w:rsidRDefault="00B83D26" w:rsidP="004A5DBE">
            <w:pPr>
              <w:spacing w:line="209" w:lineRule="auto"/>
              <w:jc w:val="center"/>
              <w:rPr>
                <w:szCs w:val="28"/>
              </w:rPr>
            </w:pPr>
            <w:r w:rsidRPr="00074EB4">
              <w:rPr>
                <w:szCs w:val="28"/>
              </w:rPr>
              <w:t>За</w:t>
            </w:r>
          </w:p>
        </w:tc>
      </w:tr>
      <w:tr w:rsidR="00B83D26" w:rsidRPr="00074EB4" w14:paraId="7ADEBDC3" w14:textId="77777777" w:rsidTr="004A5DBE">
        <w:tc>
          <w:tcPr>
            <w:tcW w:w="4503" w:type="dxa"/>
            <w:shd w:val="clear" w:color="auto" w:fill="auto"/>
          </w:tcPr>
          <w:p w14:paraId="5603ED11" w14:textId="77777777" w:rsidR="00B83D26" w:rsidRPr="00074EB4" w:rsidRDefault="00B83D26"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6FAA7F33" w14:textId="77777777" w:rsidR="00B83D26" w:rsidRPr="00074EB4" w:rsidRDefault="00B83D26" w:rsidP="004A5DBE">
            <w:pPr>
              <w:spacing w:line="209" w:lineRule="auto"/>
              <w:jc w:val="center"/>
              <w:rPr>
                <w:szCs w:val="28"/>
              </w:rPr>
            </w:pPr>
            <w:r w:rsidRPr="00074EB4">
              <w:rPr>
                <w:szCs w:val="28"/>
              </w:rPr>
              <w:t>4</w:t>
            </w:r>
          </w:p>
        </w:tc>
      </w:tr>
      <w:tr w:rsidR="00B83D26" w:rsidRPr="00074EB4" w14:paraId="519C42F0" w14:textId="77777777" w:rsidTr="004A5DBE">
        <w:tc>
          <w:tcPr>
            <w:tcW w:w="4503" w:type="dxa"/>
            <w:shd w:val="clear" w:color="auto" w:fill="auto"/>
          </w:tcPr>
          <w:p w14:paraId="4E22D3F5" w14:textId="77777777" w:rsidR="00B83D26" w:rsidRPr="00074EB4" w:rsidRDefault="00B83D26" w:rsidP="004A5DBE">
            <w:pPr>
              <w:spacing w:line="209" w:lineRule="auto"/>
              <w:jc w:val="right"/>
              <w:rPr>
                <w:b/>
                <w:szCs w:val="28"/>
              </w:rPr>
            </w:pPr>
            <w:r w:rsidRPr="00074EB4">
              <w:rPr>
                <w:b/>
                <w:szCs w:val="28"/>
              </w:rPr>
              <w:t xml:space="preserve">за  </w:t>
            </w:r>
          </w:p>
        </w:tc>
        <w:tc>
          <w:tcPr>
            <w:tcW w:w="1670" w:type="dxa"/>
            <w:shd w:val="clear" w:color="auto" w:fill="auto"/>
          </w:tcPr>
          <w:p w14:paraId="292A2A0F" w14:textId="77777777" w:rsidR="00B83D26" w:rsidRPr="00074EB4" w:rsidRDefault="00B83D26" w:rsidP="004A5DBE">
            <w:pPr>
              <w:spacing w:line="209" w:lineRule="auto"/>
              <w:jc w:val="center"/>
              <w:rPr>
                <w:szCs w:val="28"/>
              </w:rPr>
            </w:pPr>
            <w:r w:rsidRPr="00074EB4">
              <w:rPr>
                <w:szCs w:val="28"/>
              </w:rPr>
              <w:t>4</w:t>
            </w:r>
          </w:p>
        </w:tc>
      </w:tr>
      <w:tr w:rsidR="00B83D26" w:rsidRPr="00074EB4" w14:paraId="1BA90226" w14:textId="77777777" w:rsidTr="004A5DBE">
        <w:tc>
          <w:tcPr>
            <w:tcW w:w="4503" w:type="dxa"/>
            <w:shd w:val="clear" w:color="auto" w:fill="auto"/>
          </w:tcPr>
          <w:p w14:paraId="72C0C195" w14:textId="77777777" w:rsidR="00B83D26" w:rsidRPr="00074EB4" w:rsidRDefault="00B83D26" w:rsidP="004A5DBE">
            <w:pPr>
              <w:spacing w:line="209" w:lineRule="auto"/>
              <w:jc w:val="right"/>
              <w:rPr>
                <w:b/>
                <w:szCs w:val="28"/>
              </w:rPr>
            </w:pPr>
            <w:r w:rsidRPr="00074EB4">
              <w:rPr>
                <w:b/>
                <w:szCs w:val="28"/>
              </w:rPr>
              <w:t xml:space="preserve">проти </w:t>
            </w:r>
          </w:p>
        </w:tc>
        <w:tc>
          <w:tcPr>
            <w:tcW w:w="1670" w:type="dxa"/>
            <w:shd w:val="clear" w:color="auto" w:fill="auto"/>
          </w:tcPr>
          <w:p w14:paraId="67CF6D82" w14:textId="77777777" w:rsidR="00B83D26" w:rsidRPr="00074EB4" w:rsidRDefault="00B83D26" w:rsidP="004A5DBE">
            <w:pPr>
              <w:spacing w:line="209" w:lineRule="auto"/>
              <w:jc w:val="center"/>
              <w:rPr>
                <w:szCs w:val="28"/>
              </w:rPr>
            </w:pPr>
            <w:r w:rsidRPr="00074EB4">
              <w:rPr>
                <w:szCs w:val="28"/>
              </w:rPr>
              <w:t>-</w:t>
            </w:r>
          </w:p>
        </w:tc>
      </w:tr>
      <w:tr w:rsidR="00B83D26" w:rsidRPr="00074EB4" w14:paraId="525E2046" w14:textId="77777777" w:rsidTr="004A5DBE">
        <w:tc>
          <w:tcPr>
            <w:tcW w:w="4503" w:type="dxa"/>
            <w:shd w:val="clear" w:color="auto" w:fill="auto"/>
          </w:tcPr>
          <w:p w14:paraId="3DC43130" w14:textId="77777777" w:rsidR="00B83D26" w:rsidRPr="00074EB4" w:rsidRDefault="00B83D26" w:rsidP="004A5DBE">
            <w:pPr>
              <w:spacing w:line="209" w:lineRule="auto"/>
              <w:jc w:val="right"/>
              <w:rPr>
                <w:b/>
                <w:szCs w:val="28"/>
              </w:rPr>
            </w:pPr>
            <w:r w:rsidRPr="00074EB4">
              <w:rPr>
                <w:b/>
                <w:szCs w:val="28"/>
              </w:rPr>
              <w:t>утримались</w:t>
            </w:r>
          </w:p>
        </w:tc>
        <w:tc>
          <w:tcPr>
            <w:tcW w:w="1670" w:type="dxa"/>
            <w:shd w:val="clear" w:color="auto" w:fill="auto"/>
          </w:tcPr>
          <w:p w14:paraId="2A9FDFEC" w14:textId="77777777" w:rsidR="00B83D26" w:rsidRPr="00074EB4" w:rsidRDefault="00B83D26" w:rsidP="004A5DBE">
            <w:pPr>
              <w:spacing w:line="209" w:lineRule="auto"/>
              <w:jc w:val="center"/>
              <w:rPr>
                <w:szCs w:val="28"/>
              </w:rPr>
            </w:pPr>
            <w:r w:rsidRPr="00074EB4">
              <w:rPr>
                <w:szCs w:val="28"/>
              </w:rPr>
              <w:t>-</w:t>
            </w:r>
          </w:p>
        </w:tc>
      </w:tr>
    </w:tbl>
    <w:p w14:paraId="66A0B938" w14:textId="77777777" w:rsidR="00815189" w:rsidRPr="00815189" w:rsidRDefault="00B83D26" w:rsidP="00B83D26">
      <w:pPr>
        <w:ind w:right="-25"/>
        <w:jc w:val="both"/>
        <w:rPr>
          <w:sz w:val="10"/>
          <w:szCs w:val="10"/>
          <w:lang w:val="en-US"/>
        </w:rPr>
      </w:pPr>
      <w:r w:rsidRPr="00074EB4">
        <w:rPr>
          <w:szCs w:val="28"/>
        </w:rPr>
        <w:tab/>
      </w:r>
    </w:p>
    <w:p w14:paraId="0008F879" w14:textId="3EEE7D00" w:rsidR="00B83D26" w:rsidRPr="00074EB4" w:rsidRDefault="00B83D26" w:rsidP="00815189">
      <w:pPr>
        <w:ind w:right="-25" w:firstLine="709"/>
        <w:jc w:val="both"/>
        <w:rPr>
          <w:szCs w:val="28"/>
        </w:rPr>
      </w:pPr>
      <w:r w:rsidRPr="00074EB4">
        <w:rPr>
          <w:szCs w:val="28"/>
        </w:rPr>
        <w:t xml:space="preserve"> Прийнято та рекомендовано для розгляду на сесії.</w:t>
      </w:r>
    </w:p>
    <w:p w14:paraId="7330E1AB" w14:textId="77777777" w:rsidR="00A074C7" w:rsidRPr="00815189" w:rsidRDefault="00A074C7" w:rsidP="00A074C7">
      <w:pPr>
        <w:ind w:right="-25" w:firstLine="700"/>
        <w:jc w:val="both"/>
        <w:rPr>
          <w:color w:val="000000"/>
          <w:sz w:val="10"/>
          <w:szCs w:val="10"/>
        </w:rPr>
      </w:pPr>
    </w:p>
    <w:p w14:paraId="66CF751E" w14:textId="77777777" w:rsidR="00132080" w:rsidRPr="00074EB4" w:rsidRDefault="00A074C7" w:rsidP="00132080">
      <w:pPr>
        <w:ind w:right="-25" w:firstLine="700"/>
        <w:jc w:val="both"/>
        <w:rPr>
          <w:color w:val="000000"/>
          <w:szCs w:val="28"/>
        </w:rPr>
      </w:pPr>
      <w:r w:rsidRPr="00074EB4">
        <w:rPr>
          <w:color w:val="000000"/>
          <w:szCs w:val="28"/>
        </w:rPr>
        <w:t xml:space="preserve">6. </w:t>
      </w:r>
      <w:r w:rsidR="00132080" w:rsidRPr="00074EB4">
        <w:rPr>
          <w:color w:val="000000"/>
          <w:szCs w:val="28"/>
        </w:rPr>
        <w:t>Надати згоду КП „Дніпропетровська обласна станція переливання крові” впродовж 2025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14:paraId="162C08E8" w14:textId="3FCCE19B" w:rsidR="00A074C7" w:rsidRPr="00815189" w:rsidRDefault="00A074C7" w:rsidP="00132080">
      <w:pPr>
        <w:ind w:firstLine="700"/>
        <w:jc w:val="both"/>
        <w:rPr>
          <w:color w:val="000000"/>
          <w:sz w:val="10"/>
          <w:szCs w:val="10"/>
        </w:rPr>
      </w:pPr>
    </w:p>
    <w:p w14:paraId="43BD456B" w14:textId="2A8C32F0" w:rsidR="00F6180E" w:rsidRDefault="00F6180E" w:rsidP="00132080">
      <w:pPr>
        <w:ind w:firstLine="700"/>
        <w:jc w:val="both"/>
        <w:rPr>
          <w:color w:val="000000"/>
          <w:szCs w:val="28"/>
        </w:rPr>
      </w:pPr>
      <w:r w:rsidRPr="00586326">
        <w:rPr>
          <w:color w:val="000000"/>
          <w:szCs w:val="28"/>
        </w:rPr>
        <w:t xml:space="preserve">Виступила </w:t>
      </w:r>
      <w:r w:rsidR="00D80A24" w:rsidRPr="00586326">
        <w:rPr>
          <w:color w:val="000000"/>
          <w:szCs w:val="28"/>
        </w:rPr>
        <w:t xml:space="preserve">заступник голови постійної комісії депутат </w:t>
      </w:r>
      <w:r w:rsidRPr="00586326">
        <w:rPr>
          <w:color w:val="000000"/>
          <w:szCs w:val="28"/>
        </w:rPr>
        <w:t xml:space="preserve">Турчак А.М., яка нагадала, що комунальним підприємствам, які мають вільні площі, необхідно спрямувати </w:t>
      </w:r>
      <w:r w:rsidR="00D80A24" w:rsidRPr="00586326">
        <w:rPr>
          <w:color w:val="000000"/>
          <w:szCs w:val="28"/>
        </w:rPr>
        <w:t xml:space="preserve">зусилля на </w:t>
      </w:r>
      <w:r w:rsidRPr="00586326">
        <w:rPr>
          <w:color w:val="000000"/>
          <w:szCs w:val="28"/>
        </w:rPr>
        <w:t>передач</w:t>
      </w:r>
      <w:r w:rsidR="00D80A24" w:rsidRPr="00586326">
        <w:rPr>
          <w:color w:val="000000"/>
          <w:szCs w:val="28"/>
        </w:rPr>
        <w:t>у</w:t>
      </w:r>
      <w:r w:rsidRPr="00586326">
        <w:rPr>
          <w:color w:val="000000"/>
          <w:szCs w:val="28"/>
        </w:rPr>
        <w:t xml:space="preserve"> їх в оренду з метою покращення свого фінансово-економічного стану.</w:t>
      </w:r>
    </w:p>
    <w:p w14:paraId="0DF8B95B" w14:textId="77777777" w:rsidR="00F6180E" w:rsidRPr="00815189" w:rsidRDefault="00F6180E" w:rsidP="00132080">
      <w:pPr>
        <w:ind w:firstLine="700"/>
        <w:jc w:val="both"/>
        <w:rPr>
          <w:color w:val="000000"/>
          <w:sz w:val="10"/>
          <w:szCs w:val="10"/>
        </w:rPr>
      </w:pPr>
    </w:p>
    <w:p w14:paraId="325E6F45" w14:textId="77777777" w:rsidR="00B83D26" w:rsidRPr="00074EB4" w:rsidRDefault="00B83D26" w:rsidP="00B83D26">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074EB4" w14:paraId="3C6F845D" w14:textId="77777777" w:rsidTr="004A5DBE">
        <w:tc>
          <w:tcPr>
            <w:tcW w:w="4503" w:type="dxa"/>
            <w:shd w:val="clear" w:color="auto" w:fill="auto"/>
          </w:tcPr>
          <w:p w14:paraId="6BDF6C60" w14:textId="77777777" w:rsidR="00B83D26" w:rsidRPr="00074EB4" w:rsidRDefault="00B83D26" w:rsidP="004A5DBE">
            <w:pPr>
              <w:spacing w:line="209" w:lineRule="auto"/>
              <w:rPr>
                <w:szCs w:val="28"/>
              </w:rPr>
            </w:pPr>
            <w:r w:rsidRPr="00074EB4">
              <w:rPr>
                <w:szCs w:val="28"/>
                <w:lang w:eastAsia="uk-UA"/>
              </w:rPr>
              <w:t>Пісоцький В.А.</w:t>
            </w:r>
          </w:p>
        </w:tc>
        <w:tc>
          <w:tcPr>
            <w:tcW w:w="1670" w:type="dxa"/>
            <w:shd w:val="clear" w:color="auto" w:fill="auto"/>
          </w:tcPr>
          <w:p w14:paraId="754D958F" w14:textId="77777777" w:rsidR="00B83D26" w:rsidRPr="00074EB4" w:rsidRDefault="00B83D26" w:rsidP="004A5DBE">
            <w:pPr>
              <w:spacing w:line="209" w:lineRule="auto"/>
              <w:jc w:val="center"/>
              <w:rPr>
                <w:szCs w:val="28"/>
              </w:rPr>
            </w:pPr>
            <w:r w:rsidRPr="00074EB4">
              <w:rPr>
                <w:szCs w:val="28"/>
              </w:rPr>
              <w:t>За</w:t>
            </w:r>
          </w:p>
        </w:tc>
      </w:tr>
      <w:tr w:rsidR="00B83D26" w:rsidRPr="00074EB4" w14:paraId="10AFCC0F" w14:textId="77777777" w:rsidTr="004A5DBE">
        <w:tc>
          <w:tcPr>
            <w:tcW w:w="4503" w:type="dxa"/>
            <w:shd w:val="clear" w:color="auto" w:fill="auto"/>
          </w:tcPr>
          <w:p w14:paraId="1D35AF8A" w14:textId="781C8F37" w:rsidR="00B83D26" w:rsidRPr="00074EB4" w:rsidRDefault="00B83D26" w:rsidP="004A5DBE">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2F9C0D1D" w14:textId="77777777" w:rsidR="00B83D26" w:rsidRPr="00074EB4" w:rsidRDefault="00B83D26" w:rsidP="004A5DBE">
            <w:pPr>
              <w:spacing w:line="209" w:lineRule="auto"/>
              <w:jc w:val="center"/>
              <w:rPr>
                <w:szCs w:val="28"/>
              </w:rPr>
            </w:pPr>
            <w:r w:rsidRPr="00074EB4">
              <w:rPr>
                <w:szCs w:val="28"/>
              </w:rPr>
              <w:t>За</w:t>
            </w:r>
          </w:p>
        </w:tc>
      </w:tr>
      <w:tr w:rsidR="00B83D26" w:rsidRPr="00074EB4" w14:paraId="3704DFB8" w14:textId="77777777" w:rsidTr="004A5DBE">
        <w:tc>
          <w:tcPr>
            <w:tcW w:w="4503" w:type="dxa"/>
            <w:shd w:val="clear" w:color="auto" w:fill="auto"/>
          </w:tcPr>
          <w:p w14:paraId="4334099B" w14:textId="77777777" w:rsidR="00B83D26" w:rsidRPr="00074EB4" w:rsidRDefault="00B83D26" w:rsidP="004A5DBE">
            <w:pPr>
              <w:spacing w:line="209" w:lineRule="auto"/>
              <w:rPr>
                <w:szCs w:val="28"/>
              </w:rPr>
            </w:pPr>
            <w:r w:rsidRPr="00074EB4">
              <w:rPr>
                <w:szCs w:val="28"/>
                <w:lang w:eastAsia="uk-UA"/>
              </w:rPr>
              <w:t>Ольшанська О.С.</w:t>
            </w:r>
          </w:p>
        </w:tc>
        <w:tc>
          <w:tcPr>
            <w:tcW w:w="1670" w:type="dxa"/>
            <w:shd w:val="clear" w:color="auto" w:fill="auto"/>
          </w:tcPr>
          <w:p w14:paraId="3E6154F4" w14:textId="77777777" w:rsidR="00B83D26" w:rsidRPr="00074EB4" w:rsidRDefault="00B83D26" w:rsidP="004A5DBE">
            <w:pPr>
              <w:spacing w:line="209" w:lineRule="auto"/>
              <w:jc w:val="center"/>
              <w:rPr>
                <w:szCs w:val="28"/>
              </w:rPr>
            </w:pPr>
            <w:r w:rsidRPr="00074EB4">
              <w:rPr>
                <w:szCs w:val="28"/>
              </w:rPr>
              <w:t>За</w:t>
            </w:r>
          </w:p>
        </w:tc>
      </w:tr>
      <w:tr w:rsidR="00B83D26" w:rsidRPr="00074EB4" w14:paraId="0D3D4410" w14:textId="77777777" w:rsidTr="004A5DBE">
        <w:tc>
          <w:tcPr>
            <w:tcW w:w="4503" w:type="dxa"/>
            <w:shd w:val="clear" w:color="auto" w:fill="auto"/>
          </w:tcPr>
          <w:p w14:paraId="51076FD5" w14:textId="77777777" w:rsidR="00B83D26" w:rsidRPr="00074EB4" w:rsidRDefault="00B83D26"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255A1DFD" w14:textId="77777777" w:rsidR="00B83D26" w:rsidRPr="00074EB4" w:rsidRDefault="00B83D26" w:rsidP="004A5DBE">
            <w:pPr>
              <w:spacing w:line="209" w:lineRule="auto"/>
              <w:jc w:val="center"/>
              <w:rPr>
                <w:szCs w:val="28"/>
              </w:rPr>
            </w:pPr>
            <w:r w:rsidRPr="00074EB4">
              <w:rPr>
                <w:szCs w:val="28"/>
              </w:rPr>
              <w:t>За</w:t>
            </w:r>
          </w:p>
        </w:tc>
      </w:tr>
      <w:tr w:rsidR="00B83D26" w:rsidRPr="00074EB4" w14:paraId="400163D5" w14:textId="77777777" w:rsidTr="004A5DBE">
        <w:tc>
          <w:tcPr>
            <w:tcW w:w="4503" w:type="dxa"/>
            <w:shd w:val="clear" w:color="auto" w:fill="auto"/>
          </w:tcPr>
          <w:p w14:paraId="0268C26D" w14:textId="77777777" w:rsidR="00B83D26" w:rsidRPr="00074EB4" w:rsidRDefault="00B83D26"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07F79450" w14:textId="77777777" w:rsidR="00B83D26" w:rsidRPr="00074EB4" w:rsidRDefault="00B83D26" w:rsidP="004A5DBE">
            <w:pPr>
              <w:spacing w:line="209" w:lineRule="auto"/>
              <w:jc w:val="center"/>
              <w:rPr>
                <w:szCs w:val="28"/>
              </w:rPr>
            </w:pPr>
            <w:r w:rsidRPr="00074EB4">
              <w:rPr>
                <w:szCs w:val="28"/>
              </w:rPr>
              <w:t>4</w:t>
            </w:r>
          </w:p>
        </w:tc>
      </w:tr>
      <w:tr w:rsidR="00B83D26" w:rsidRPr="00074EB4" w14:paraId="102B9054" w14:textId="77777777" w:rsidTr="004A5DBE">
        <w:tc>
          <w:tcPr>
            <w:tcW w:w="4503" w:type="dxa"/>
            <w:shd w:val="clear" w:color="auto" w:fill="auto"/>
          </w:tcPr>
          <w:p w14:paraId="105FB7A4" w14:textId="77777777" w:rsidR="00B83D26" w:rsidRPr="00074EB4" w:rsidRDefault="00B83D26" w:rsidP="004A5DBE">
            <w:pPr>
              <w:spacing w:line="209" w:lineRule="auto"/>
              <w:jc w:val="right"/>
              <w:rPr>
                <w:b/>
                <w:szCs w:val="28"/>
              </w:rPr>
            </w:pPr>
            <w:r w:rsidRPr="00074EB4">
              <w:rPr>
                <w:b/>
                <w:szCs w:val="28"/>
              </w:rPr>
              <w:t xml:space="preserve">за  </w:t>
            </w:r>
          </w:p>
        </w:tc>
        <w:tc>
          <w:tcPr>
            <w:tcW w:w="1670" w:type="dxa"/>
            <w:shd w:val="clear" w:color="auto" w:fill="auto"/>
          </w:tcPr>
          <w:p w14:paraId="4314CDE5" w14:textId="77777777" w:rsidR="00B83D26" w:rsidRPr="00074EB4" w:rsidRDefault="00B83D26" w:rsidP="004A5DBE">
            <w:pPr>
              <w:spacing w:line="209" w:lineRule="auto"/>
              <w:jc w:val="center"/>
              <w:rPr>
                <w:szCs w:val="28"/>
              </w:rPr>
            </w:pPr>
            <w:r w:rsidRPr="00074EB4">
              <w:rPr>
                <w:szCs w:val="28"/>
              </w:rPr>
              <w:t>4</w:t>
            </w:r>
          </w:p>
        </w:tc>
      </w:tr>
      <w:tr w:rsidR="00B83D26" w:rsidRPr="00074EB4" w14:paraId="6E5F4A94" w14:textId="77777777" w:rsidTr="004A5DBE">
        <w:tc>
          <w:tcPr>
            <w:tcW w:w="4503" w:type="dxa"/>
            <w:shd w:val="clear" w:color="auto" w:fill="auto"/>
          </w:tcPr>
          <w:p w14:paraId="724C9A97" w14:textId="77777777" w:rsidR="00B83D26" w:rsidRPr="00074EB4" w:rsidRDefault="00B83D26" w:rsidP="004A5DBE">
            <w:pPr>
              <w:spacing w:line="209" w:lineRule="auto"/>
              <w:jc w:val="right"/>
              <w:rPr>
                <w:b/>
                <w:szCs w:val="28"/>
              </w:rPr>
            </w:pPr>
            <w:r w:rsidRPr="00074EB4">
              <w:rPr>
                <w:b/>
                <w:szCs w:val="28"/>
              </w:rPr>
              <w:t xml:space="preserve">проти </w:t>
            </w:r>
          </w:p>
        </w:tc>
        <w:tc>
          <w:tcPr>
            <w:tcW w:w="1670" w:type="dxa"/>
            <w:shd w:val="clear" w:color="auto" w:fill="auto"/>
          </w:tcPr>
          <w:p w14:paraId="7FD375E8" w14:textId="77777777" w:rsidR="00B83D26" w:rsidRPr="00074EB4" w:rsidRDefault="00B83D26" w:rsidP="004A5DBE">
            <w:pPr>
              <w:spacing w:line="209" w:lineRule="auto"/>
              <w:jc w:val="center"/>
              <w:rPr>
                <w:szCs w:val="28"/>
              </w:rPr>
            </w:pPr>
            <w:r w:rsidRPr="00074EB4">
              <w:rPr>
                <w:szCs w:val="28"/>
              </w:rPr>
              <w:t>-</w:t>
            </w:r>
          </w:p>
        </w:tc>
      </w:tr>
      <w:tr w:rsidR="00B83D26" w:rsidRPr="00074EB4" w14:paraId="50150E92" w14:textId="77777777" w:rsidTr="004A5DBE">
        <w:tc>
          <w:tcPr>
            <w:tcW w:w="4503" w:type="dxa"/>
            <w:shd w:val="clear" w:color="auto" w:fill="auto"/>
          </w:tcPr>
          <w:p w14:paraId="58BCEF00" w14:textId="77777777" w:rsidR="00B83D26" w:rsidRPr="00074EB4" w:rsidRDefault="00B83D26" w:rsidP="004A5DBE">
            <w:pPr>
              <w:spacing w:line="209" w:lineRule="auto"/>
              <w:jc w:val="right"/>
              <w:rPr>
                <w:b/>
                <w:szCs w:val="28"/>
              </w:rPr>
            </w:pPr>
            <w:r w:rsidRPr="00074EB4">
              <w:rPr>
                <w:b/>
                <w:szCs w:val="28"/>
              </w:rPr>
              <w:t>утримались</w:t>
            </w:r>
          </w:p>
        </w:tc>
        <w:tc>
          <w:tcPr>
            <w:tcW w:w="1670" w:type="dxa"/>
            <w:shd w:val="clear" w:color="auto" w:fill="auto"/>
          </w:tcPr>
          <w:p w14:paraId="6329A7BE" w14:textId="77777777" w:rsidR="00B83D26" w:rsidRPr="00074EB4" w:rsidRDefault="00B83D26" w:rsidP="004A5DBE">
            <w:pPr>
              <w:spacing w:line="209" w:lineRule="auto"/>
              <w:jc w:val="center"/>
              <w:rPr>
                <w:szCs w:val="28"/>
              </w:rPr>
            </w:pPr>
            <w:r w:rsidRPr="00074EB4">
              <w:rPr>
                <w:szCs w:val="28"/>
              </w:rPr>
              <w:t>-</w:t>
            </w:r>
          </w:p>
        </w:tc>
      </w:tr>
    </w:tbl>
    <w:p w14:paraId="5E3E32CE" w14:textId="77777777" w:rsidR="00815189" w:rsidRPr="00815189" w:rsidRDefault="00B83D26" w:rsidP="00B83D26">
      <w:pPr>
        <w:ind w:right="-25"/>
        <w:jc w:val="both"/>
        <w:rPr>
          <w:sz w:val="10"/>
          <w:szCs w:val="10"/>
          <w:lang w:val="en-US"/>
        </w:rPr>
      </w:pPr>
      <w:r w:rsidRPr="00074EB4">
        <w:rPr>
          <w:szCs w:val="28"/>
        </w:rPr>
        <w:tab/>
      </w:r>
    </w:p>
    <w:p w14:paraId="52DCDC1E" w14:textId="2E9C3E15" w:rsidR="00B83D26" w:rsidRPr="00074EB4" w:rsidRDefault="00B83D26" w:rsidP="00815189">
      <w:pPr>
        <w:ind w:right="-25" w:firstLine="709"/>
        <w:jc w:val="both"/>
        <w:rPr>
          <w:szCs w:val="28"/>
        </w:rPr>
      </w:pPr>
      <w:r w:rsidRPr="00074EB4">
        <w:rPr>
          <w:szCs w:val="28"/>
        </w:rPr>
        <w:t>Прийнято та рекомендовано для розгляду на сесії.</w:t>
      </w:r>
    </w:p>
    <w:p w14:paraId="7DF54602" w14:textId="77777777" w:rsidR="00A074C7" w:rsidRPr="00815189" w:rsidRDefault="00A074C7" w:rsidP="00A074C7">
      <w:pPr>
        <w:ind w:firstLine="700"/>
        <w:jc w:val="both"/>
        <w:rPr>
          <w:color w:val="000000"/>
          <w:sz w:val="10"/>
          <w:szCs w:val="10"/>
        </w:rPr>
      </w:pPr>
    </w:p>
    <w:p w14:paraId="758432C4" w14:textId="77777777" w:rsidR="00505454" w:rsidRPr="00074EB4" w:rsidRDefault="00A074C7" w:rsidP="00505454">
      <w:pPr>
        <w:ind w:right="-25" w:firstLine="700"/>
        <w:jc w:val="both"/>
        <w:rPr>
          <w:color w:val="000000"/>
          <w:szCs w:val="28"/>
        </w:rPr>
      </w:pPr>
      <w:r w:rsidRPr="00074EB4">
        <w:rPr>
          <w:color w:val="000000"/>
          <w:szCs w:val="28"/>
        </w:rPr>
        <w:t xml:space="preserve">7. </w:t>
      </w:r>
      <w:r w:rsidR="00505454" w:rsidRPr="00074EB4">
        <w:rPr>
          <w:color w:val="000000"/>
          <w:szCs w:val="28"/>
        </w:rPr>
        <w:t>Надати згоду КП „</w:t>
      </w:r>
      <w:proofErr w:type="spellStart"/>
      <w:r w:rsidR="00505454" w:rsidRPr="00074EB4">
        <w:rPr>
          <w:color w:val="000000"/>
          <w:szCs w:val="28"/>
        </w:rPr>
        <w:t>Жовтоводський</w:t>
      </w:r>
      <w:proofErr w:type="spellEnd"/>
      <w:r w:rsidR="00505454" w:rsidRPr="00074EB4">
        <w:rPr>
          <w:color w:val="000000"/>
          <w:szCs w:val="28"/>
        </w:rPr>
        <w:t xml:space="preserve"> водоканал” ДОР” упродовж 2025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14:paraId="25866E9C" w14:textId="77777777" w:rsidR="00752912" w:rsidRPr="00815189" w:rsidRDefault="00752912" w:rsidP="00752912">
      <w:pPr>
        <w:rPr>
          <w:rFonts w:eastAsia="Calibri"/>
          <w:sz w:val="10"/>
          <w:szCs w:val="10"/>
          <w:lang w:eastAsia="en-US"/>
        </w:rPr>
      </w:pPr>
    </w:p>
    <w:p w14:paraId="314E2F2A" w14:textId="77777777" w:rsidR="00752912" w:rsidRPr="00074EB4" w:rsidRDefault="00752912" w:rsidP="00752912">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752912" w:rsidRPr="00074EB4" w14:paraId="4735E282" w14:textId="77777777" w:rsidTr="004A5DBE">
        <w:tc>
          <w:tcPr>
            <w:tcW w:w="4503" w:type="dxa"/>
            <w:shd w:val="clear" w:color="auto" w:fill="auto"/>
          </w:tcPr>
          <w:p w14:paraId="1F742598" w14:textId="77777777" w:rsidR="00752912" w:rsidRPr="00074EB4" w:rsidRDefault="00752912" w:rsidP="004A5DBE">
            <w:pPr>
              <w:spacing w:line="209" w:lineRule="auto"/>
              <w:rPr>
                <w:szCs w:val="28"/>
              </w:rPr>
            </w:pPr>
            <w:r w:rsidRPr="00074EB4">
              <w:rPr>
                <w:szCs w:val="28"/>
                <w:lang w:eastAsia="uk-UA"/>
              </w:rPr>
              <w:t>Пісоцький В.А.</w:t>
            </w:r>
          </w:p>
        </w:tc>
        <w:tc>
          <w:tcPr>
            <w:tcW w:w="1670" w:type="dxa"/>
            <w:shd w:val="clear" w:color="auto" w:fill="auto"/>
          </w:tcPr>
          <w:p w14:paraId="45D2E8B3" w14:textId="2D98B8C9" w:rsidR="00752912" w:rsidRPr="00074EB4" w:rsidRDefault="0007560B" w:rsidP="004A5DBE">
            <w:pPr>
              <w:spacing w:line="209" w:lineRule="auto"/>
              <w:jc w:val="center"/>
              <w:rPr>
                <w:szCs w:val="28"/>
              </w:rPr>
            </w:pPr>
            <w:r w:rsidRPr="00074EB4">
              <w:rPr>
                <w:szCs w:val="28"/>
              </w:rPr>
              <w:t>Утримався</w:t>
            </w:r>
          </w:p>
        </w:tc>
      </w:tr>
      <w:tr w:rsidR="00752912" w:rsidRPr="00074EB4" w14:paraId="7479B241" w14:textId="77777777" w:rsidTr="004A5DBE">
        <w:tc>
          <w:tcPr>
            <w:tcW w:w="4503" w:type="dxa"/>
            <w:shd w:val="clear" w:color="auto" w:fill="auto"/>
          </w:tcPr>
          <w:p w14:paraId="793F7A00" w14:textId="2ED91FFE" w:rsidR="00752912" w:rsidRPr="00074EB4" w:rsidRDefault="00752912" w:rsidP="004A5DBE">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13385DF8" w14:textId="2CB3F81E" w:rsidR="00752912" w:rsidRPr="00074EB4" w:rsidRDefault="0007560B" w:rsidP="0007560B">
            <w:pPr>
              <w:spacing w:line="209" w:lineRule="auto"/>
              <w:rPr>
                <w:szCs w:val="28"/>
              </w:rPr>
            </w:pPr>
            <w:r w:rsidRPr="00074EB4">
              <w:rPr>
                <w:szCs w:val="28"/>
              </w:rPr>
              <w:t>Утрималась</w:t>
            </w:r>
          </w:p>
        </w:tc>
      </w:tr>
      <w:tr w:rsidR="00752912" w:rsidRPr="00074EB4" w14:paraId="4B8C2BE6" w14:textId="77777777" w:rsidTr="004A5DBE">
        <w:tc>
          <w:tcPr>
            <w:tcW w:w="4503" w:type="dxa"/>
            <w:shd w:val="clear" w:color="auto" w:fill="auto"/>
          </w:tcPr>
          <w:p w14:paraId="7BB86C88" w14:textId="77777777" w:rsidR="00752912" w:rsidRPr="00074EB4" w:rsidRDefault="00752912" w:rsidP="004A5DBE">
            <w:pPr>
              <w:spacing w:line="209" w:lineRule="auto"/>
              <w:rPr>
                <w:szCs w:val="28"/>
              </w:rPr>
            </w:pPr>
            <w:r w:rsidRPr="00074EB4">
              <w:rPr>
                <w:szCs w:val="28"/>
                <w:lang w:eastAsia="uk-UA"/>
              </w:rPr>
              <w:t>Ольшанська О.С.</w:t>
            </w:r>
          </w:p>
        </w:tc>
        <w:tc>
          <w:tcPr>
            <w:tcW w:w="1670" w:type="dxa"/>
            <w:shd w:val="clear" w:color="auto" w:fill="auto"/>
          </w:tcPr>
          <w:p w14:paraId="6D28A699" w14:textId="77777777" w:rsidR="00752912" w:rsidRPr="00074EB4" w:rsidRDefault="00752912" w:rsidP="004A5DBE">
            <w:pPr>
              <w:spacing w:line="209" w:lineRule="auto"/>
              <w:jc w:val="center"/>
              <w:rPr>
                <w:szCs w:val="28"/>
              </w:rPr>
            </w:pPr>
            <w:r w:rsidRPr="00074EB4">
              <w:rPr>
                <w:szCs w:val="28"/>
              </w:rPr>
              <w:t>За</w:t>
            </w:r>
          </w:p>
        </w:tc>
      </w:tr>
      <w:tr w:rsidR="00752912" w:rsidRPr="00074EB4" w14:paraId="445E6D6E" w14:textId="77777777" w:rsidTr="004A5DBE">
        <w:tc>
          <w:tcPr>
            <w:tcW w:w="4503" w:type="dxa"/>
            <w:shd w:val="clear" w:color="auto" w:fill="auto"/>
          </w:tcPr>
          <w:p w14:paraId="5B7CFB2F" w14:textId="77777777" w:rsidR="00752912" w:rsidRPr="00074EB4" w:rsidRDefault="00752912"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64BD11BD" w14:textId="77777777" w:rsidR="00752912" w:rsidRPr="00074EB4" w:rsidRDefault="00752912" w:rsidP="004A5DBE">
            <w:pPr>
              <w:spacing w:line="209" w:lineRule="auto"/>
              <w:jc w:val="center"/>
              <w:rPr>
                <w:szCs w:val="28"/>
              </w:rPr>
            </w:pPr>
            <w:r w:rsidRPr="00074EB4">
              <w:rPr>
                <w:szCs w:val="28"/>
              </w:rPr>
              <w:t>За</w:t>
            </w:r>
          </w:p>
        </w:tc>
      </w:tr>
      <w:tr w:rsidR="00752912" w:rsidRPr="00074EB4" w14:paraId="13BC511D" w14:textId="77777777" w:rsidTr="004A5DBE">
        <w:tc>
          <w:tcPr>
            <w:tcW w:w="4503" w:type="dxa"/>
            <w:shd w:val="clear" w:color="auto" w:fill="auto"/>
          </w:tcPr>
          <w:p w14:paraId="7598F2C5" w14:textId="77777777" w:rsidR="00752912" w:rsidRPr="00074EB4" w:rsidRDefault="00752912"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07A6594B" w14:textId="77777777" w:rsidR="00752912" w:rsidRPr="00074EB4" w:rsidRDefault="00752912" w:rsidP="004A5DBE">
            <w:pPr>
              <w:spacing w:line="209" w:lineRule="auto"/>
              <w:jc w:val="center"/>
              <w:rPr>
                <w:szCs w:val="28"/>
              </w:rPr>
            </w:pPr>
            <w:r w:rsidRPr="00074EB4">
              <w:rPr>
                <w:szCs w:val="28"/>
              </w:rPr>
              <w:t>4</w:t>
            </w:r>
          </w:p>
        </w:tc>
      </w:tr>
      <w:tr w:rsidR="00752912" w:rsidRPr="00074EB4" w14:paraId="681DBF08" w14:textId="77777777" w:rsidTr="004A5DBE">
        <w:tc>
          <w:tcPr>
            <w:tcW w:w="4503" w:type="dxa"/>
            <w:shd w:val="clear" w:color="auto" w:fill="auto"/>
          </w:tcPr>
          <w:p w14:paraId="3A808839" w14:textId="77777777" w:rsidR="00752912" w:rsidRPr="00074EB4" w:rsidRDefault="00752912" w:rsidP="004A5DBE">
            <w:pPr>
              <w:spacing w:line="209" w:lineRule="auto"/>
              <w:jc w:val="right"/>
              <w:rPr>
                <w:b/>
                <w:szCs w:val="28"/>
              </w:rPr>
            </w:pPr>
            <w:r w:rsidRPr="00074EB4">
              <w:rPr>
                <w:b/>
                <w:szCs w:val="28"/>
              </w:rPr>
              <w:t xml:space="preserve">за  </w:t>
            </w:r>
          </w:p>
        </w:tc>
        <w:tc>
          <w:tcPr>
            <w:tcW w:w="1670" w:type="dxa"/>
            <w:shd w:val="clear" w:color="auto" w:fill="auto"/>
          </w:tcPr>
          <w:p w14:paraId="6FF6BF82" w14:textId="7F20400A" w:rsidR="00752912" w:rsidRPr="00074EB4" w:rsidRDefault="0007560B" w:rsidP="004A5DBE">
            <w:pPr>
              <w:spacing w:line="209" w:lineRule="auto"/>
              <w:jc w:val="center"/>
              <w:rPr>
                <w:szCs w:val="28"/>
              </w:rPr>
            </w:pPr>
            <w:r w:rsidRPr="00074EB4">
              <w:rPr>
                <w:szCs w:val="28"/>
              </w:rPr>
              <w:t>2</w:t>
            </w:r>
          </w:p>
        </w:tc>
      </w:tr>
      <w:tr w:rsidR="00752912" w:rsidRPr="00074EB4" w14:paraId="4B4B3ECA" w14:textId="77777777" w:rsidTr="004A5DBE">
        <w:tc>
          <w:tcPr>
            <w:tcW w:w="4503" w:type="dxa"/>
            <w:shd w:val="clear" w:color="auto" w:fill="auto"/>
          </w:tcPr>
          <w:p w14:paraId="583689D2" w14:textId="77777777" w:rsidR="00752912" w:rsidRPr="00074EB4" w:rsidRDefault="00752912" w:rsidP="004A5DBE">
            <w:pPr>
              <w:spacing w:line="209" w:lineRule="auto"/>
              <w:jc w:val="right"/>
              <w:rPr>
                <w:b/>
                <w:szCs w:val="28"/>
              </w:rPr>
            </w:pPr>
            <w:r w:rsidRPr="00074EB4">
              <w:rPr>
                <w:b/>
                <w:szCs w:val="28"/>
              </w:rPr>
              <w:t xml:space="preserve">проти </w:t>
            </w:r>
          </w:p>
        </w:tc>
        <w:tc>
          <w:tcPr>
            <w:tcW w:w="1670" w:type="dxa"/>
            <w:shd w:val="clear" w:color="auto" w:fill="auto"/>
          </w:tcPr>
          <w:p w14:paraId="3F52170E" w14:textId="77777777" w:rsidR="00752912" w:rsidRPr="00074EB4" w:rsidRDefault="00752912" w:rsidP="004A5DBE">
            <w:pPr>
              <w:spacing w:line="209" w:lineRule="auto"/>
              <w:jc w:val="center"/>
              <w:rPr>
                <w:szCs w:val="28"/>
              </w:rPr>
            </w:pPr>
            <w:r w:rsidRPr="00074EB4">
              <w:rPr>
                <w:szCs w:val="28"/>
              </w:rPr>
              <w:t>-</w:t>
            </w:r>
          </w:p>
        </w:tc>
      </w:tr>
      <w:tr w:rsidR="00752912" w:rsidRPr="00074EB4" w14:paraId="5FA6A045" w14:textId="77777777" w:rsidTr="004A5DBE">
        <w:tc>
          <w:tcPr>
            <w:tcW w:w="4503" w:type="dxa"/>
            <w:shd w:val="clear" w:color="auto" w:fill="auto"/>
          </w:tcPr>
          <w:p w14:paraId="20B4A8E5" w14:textId="77777777" w:rsidR="00752912" w:rsidRPr="00074EB4" w:rsidRDefault="00752912" w:rsidP="004A5DBE">
            <w:pPr>
              <w:spacing w:line="209" w:lineRule="auto"/>
              <w:jc w:val="right"/>
              <w:rPr>
                <w:b/>
                <w:szCs w:val="28"/>
              </w:rPr>
            </w:pPr>
            <w:r w:rsidRPr="00074EB4">
              <w:rPr>
                <w:b/>
                <w:szCs w:val="28"/>
              </w:rPr>
              <w:t>утримались</w:t>
            </w:r>
          </w:p>
        </w:tc>
        <w:tc>
          <w:tcPr>
            <w:tcW w:w="1670" w:type="dxa"/>
            <w:shd w:val="clear" w:color="auto" w:fill="auto"/>
          </w:tcPr>
          <w:p w14:paraId="4DC0270B" w14:textId="779232D4" w:rsidR="00752912" w:rsidRPr="00074EB4" w:rsidRDefault="0007560B" w:rsidP="004A5DBE">
            <w:pPr>
              <w:spacing w:line="209" w:lineRule="auto"/>
              <w:jc w:val="center"/>
              <w:rPr>
                <w:szCs w:val="28"/>
              </w:rPr>
            </w:pPr>
            <w:r w:rsidRPr="00074EB4">
              <w:rPr>
                <w:szCs w:val="28"/>
              </w:rPr>
              <w:t>2</w:t>
            </w:r>
          </w:p>
        </w:tc>
      </w:tr>
    </w:tbl>
    <w:p w14:paraId="165F57A7" w14:textId="07459E1C" w:rsidR="00752912" w:rsidRPr="00074EB4" w:rsidRDefault="00752912" w:rsidP="00752912">
      <w:pPr>
        <w:ind w:right="-25"/>
        <w:jc w:val="both"/>
        <w:rPr>
          <w:szCs w:val="28"/>
        </w:rPr>
      </w:pPr>
      <w:r w:rsidRPr="00074EB4">
        <w:rPr>
          <w:szCs w:val="28"/>
        </w:rPr>
        <w:tab/>
        <w:t xml:space="preserve"> </w:t>
      </w:r>
      <w:r w:rsidR="0007560B" w:rsidRPr="00074EB4">
        <w:rPr>
          <w:szCs w:val="28"/>
        </w:rPr>
        <w:t>Не п</w:t>
      </w:r>
      <w:r w:rsidRPr="00074EB4">
        <w:rPr>
          <w:szCs w:val="28"/>
        </w:rPr>
        <w:t>рийнято</w:t>
      </w:r>
      <w:r w:rsidR="0007560B" w:rsidRPr="00074EB4">
        <w:rPr>
          <w:szCs w:val="28"/>
        </w:rPr>
        <w:t>.</w:t>
      </w:r>
    </w:p>
    <w:p w14:paraId="62B25A50" w14:textId="77777777" w:rsidR="00A074C7" w:rsidRPr="00815189" w:rsidRDefault="00A074C7" w:rsidP="00A074C7">
      <w:pPr>
        <w:ind w:right="-25"/>
        <w:jc w:val="both"/>
        <w:rPr>
          <w:color w:val="000000"/>
          <w:sz w:val="10"/>
          <w:szCs w:val="10"/>
        </w:rPr>
      </w:pPr>
    </w:p>
    <w:p w14:paraId="150C477B" w14:textId="77777777" w:rsidR="00C93CEA" w:rsidRPr="00074EB4" w:rsidRDefault="00A074C7" w:rsidP="00C93CEA">
      <w:pPr>
        <w:ind w:right="-25" w:firstLine="700"/>
        <w:jc w:val="both"/>
        <w:rPr>
          <w:color w:val="000000"/>
          <w:szCs w:val="28"/>
        </w:rPr>
      </w:pPr>
      <w:r w:rsidRPr="00074EB4">
        <w:rPr>
          <w:color w:val="000000"/>
          <w:szCs w:val="28"/>
        </w:rPr>
        <w:lastRenderedPageBreak/>
        <w:t xml:space="preserve">8. </w:t>
      </w:r>
      <w:r w:rsidR="00C93CEA" w:rsidRPr="00074EB4">
        <w:rPr>
          <w:color w:val="000000"/>
          <w:szCs w:val="28"/>
        </w:rPr>
        <w:t>Надати згоду КП „Дніпропетровський обласний госпіталь ветеранів війни” ДОР” упродовж 2025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14:paraId="754B4261" w14:textId="131EE811" w:rsidR="00752912" w:rsidRPr="00815189" w:rsidRDefault="00752912" w:rsidP="00C93CEA">
      <w:pPr>
        <w:pBdr>
          <w:top w:val="nil"/>
          <w:left w:val="nil"/>
          <w:bottom w:val="nil"/>
          <w:right w:val="nil"/>
          <w:between w:val="nil"/>
        </w:pBdr>
        <w:ind w:right="-25" w:firstLine="700"/>
        <w:jc w:val="both"/>
        <w:rPr>
          <w:sz w:val="10"/>
          <w:szCs w:val="10"/>
        </w:rPr>
      </w:pPr>
    </w:p>
    <w:p w14:paraId="633E6B76" w14:textId="77777777" w:rsidR="002357C7" w:rsidRPr="00074EB4" w:rsidRDefault="002357C7" w:rsidP="002357C7">
      <w:pPr>
        <w:spacing w:line="276" w:lineRule="auto"/>
        <w:jc w:val="center"/>
        <w:rPr>
          <w:b/>
          <w:bCs/>
          <w:szCs w:val="28"/>
          <w:lang w:eastAsia="x-none"/>
        </w:rPr>
      </w:pPr>
      <w:bookmarkStart w:id="1" w:name="_Hlk197076993"/>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2357C7" w:rsidRPr="00074EB4" w14:paraId="0E1B3DF7" w14:textId="77777777" w:rsidTr="004A5DBE">
        <w:tc>
          <w:tcPr>
            <w:tcW w:w="4503" w:type="dxa"/>
            <w:shd w:val="clear" w:color="auto" w:fill="auto"/>
          </w:tcPr>
          <w:p w14:paraId="6CAD812E" w14:textId="77777777" w:rsidR="002357C7" w:rsidRPr="00074EB4" w:rsidRDefault="002357C7" w:rsidP="004A5DBE">
            <w:pPr>
              <w:spacing w:line="209" w:lineRule="auto"/>
              <w:rPr>
                <w:szCs w:val="28"/>
              </w:rPr>
            </w:pPr>
            <w:r w:rsidRPr="00074EB4">
              <w:rPr>
                <w:szCs w:val="28"/>
                <w:lang w:eastAsia="uk-UA"/>
              </w:rPr>
              <w:t>Пісоцький В.А.</w:t>
            </w:r>
          </w:p>
        </w:tc>
        <w:tc>
          <w:tcPr>
            <w:tcW w:w="1670" w:type="dxa"/>
            <w:shd w:val="clear" w:color="auto" w:fill="auto"/>
          </w:tcPr>
          <w:p w14:paraId="5741B074" w14:textId="77777777" w:rsidR="002357C7" w:rsidRPr="00074EB4" w:rsidRDefault="002357C7" w:rsidP="004A5DBE">
            <w:pPr>
              <w:spacing w:line="209" w:lineRule="auto"/>
              <w:jc w:val="center"/>
              <w:rPr>
                <w:szCs w:val="28"/>
              </w:rPr>
            </w:pPr>
            <w:r w:rsidRPr="00074EB4">
              <w:rPr>
                <w:szCs w:val="28"/>
              </w:rPr>
              <w:t>За</w:t>
            </w:r>
          </w:p>
        </w:tc>
      </w:tr>
      <w:tr w:rsidR="002357C7" w:rsidRPr="00074EB4" w14:paraId="727D602A" w14:textId="77777777" w:rsidTr="004A5DBE">
        <w:tc>
          <w:tcPr>
            <w:tcW w:w="4503" w:type="dxa"/>
            <w:shd w:val="clear" w:color="auto" w:fill="auto"/>
          </w:tcPr>
          <w:p w14:paraId="4624EED1" w14:textId="40B402B1" w:rsidR="002357C7" w:rsidRPr="00074EB4" w:rsidRDefault="002357C7" w:rsidP="004A5DBE">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11EAA9B6" w14:textId="77777777" w:rsidR="002357C7" w:rsidRPr="00074EB4" w:rsidRDefault="002357C7" w:rsidP="004A5DBE">
            <w:pPr>
              <w:spacing w:line="209" w:lineRule="auto"/>
              <w:jc w:val="center"/>
              <w:rPr>
                <w:szCs w:val="28"/>
              </w:rPr>
            </w:pPr>
            <w:r w:rsidRPr="00074EB4">
              <w:rPr>
                <w:szCs w:val="28"/>
              </w:rPr>
              <w:t>За</w:t>
            </w:r>
          </w:p>
        </w:tc>
      </w:tr>
      <w:tr w:rsidR="002357C7" w:rsidRPr="00074EB4" w14:paraId="611448B2" w14:textId="77777777" w:rsidTr="004A5DBE">
        <w:tc>
          <w:tcPr>
            <w:tcW w:w="4503" w:type="dxa"/>
            <w:shd w:val="clear" w:color="auto" w:fill="auto"/>
          </w:tcPr>
          <w:p w14:paraId="4EDF1C2D" w14:textId="77777777" w:rsidR="002357C7" w:rsidRPr="00074EB4" w:rsidRDefault="002357C7" w:rsidP="004A5DBE">
            <w:pPr>
              <w:spacing w:line="209" w:lineRule="auto"/>
              <w:rPr>
                <w:szCs w:val="28"/>
              </w:rPr>
            </w:pPr>
            <w:r w:rsidRPr="00074EB4">
              <w:rPr>
                <w:szCs w:val="28"/>
                <w:lang w:eastAsia="uk-UA"/>
              </w:rPr>
              <w:t>Ольшанська О.С.</w:t>
            </w:r>
          </w:p>
        </w:tc>
        <w:tc>
          <w:tcPr>
            <w:tcW w:w="1670" w:type="dxa"/>
            <w:shd w:val="clear" w:color="auto" w:fill="auto"/>
          </w:tcPr>
          <w:p w14:paraId="6048B9FF" w14:textId="77777777" w:rsidR="002357C7" w:rsidRPr="00074EB4" w:rsidRDefault="002357C7" w:rsidP="004A5DBE">
            <w:pPr>
              <w:spacing w:line="209" w:lineRule="auto"/>
              <w:jc w:val="center"/>
              <w:rPr>
                <w:szCs w:val="28"/>
              </w:rPr>
            </w:pPr>
            <w:r w:rsidRPr="00074EB4">
              <w:rPr>
                <w:szCs w:val="28"/>
              </w:rPr>
              <w:t>За</w:t>
            </w:r>
          </w:p>
        </w:tc>
      </w:tr>
      <w:tr w:rsidR="002357C7" w:rsidRPr="00074EB4" w14:paraId="1B395FB4" w14:textId="77777777" w:rsidTr="004A5DBE">
        <w:tc>
          <w:tcPr>
            <w:tcW w:w="4503" w:type="dxa"/>
            <w:shd w:val="clear" w:color="auto" w:fill="auto"/>
          </w:tcPr>
          <w:p w14:paraId="6235C56E" w14:textId="77777777" w:rsidR="002357C7" w:rsidRPr="00074EB4" w:rsidRDefault="002357C7"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43E3F4F6" w14:textId="77777777" w:rsidR="002357C7" w:rsidRPr="00074EB4" w:rsidRDefault="002357C7" w:rsidP="004A5DBE">
            <w:pPr>
              <w:spacing w:line="209" w:lineRule="auto"/>
              <w:jc w:val="center"/>
              <w:rPr>
                <w:szCs w:val="28"/>
              </w:rPr>
            </w:pPr>
            <w:r w:rsidRPr="00074EB4">
              <w:rPr>
                <w:szCs w:val="28"/>
              </w:rPr>
              <w:t>За</w:t>
            </w:r>
          </w:p>
        </w:tc>
      </w:tr>
      <w:tr w:rsidR="002357C7" w:rsidRPr="00074EB4" w14:paraId="1C1F37CE" w14:textId="77777777" w:rsidTr="004A5DBE">
        <w:tc>
          <w:tcPr>
            <w:tcW w:w="4503" w:type="dxa"/>
            <w:shd w:val="clear" w:color="auto" w:fill="auto"/>
          </w:tcPr>
          <w:p w14:paraId="03194A2C" w14:textId="77777777" w:rsidR="002357C7" w:rsidRPr="00074EB4" w:rsidRDefault="002357C7"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7C3F1BEC" w14:textId="77777777" w:rsidR="002357C7" w:rsidRPr="00074EB4" w:rsidRDefault="002357C7" w:rsidP="004A5DBE">
            <w:pPr>
              <w:spacing w:line="209" w:lineRule="auto"/>
              <w:jc w:val="center"/>
              <w:rPr>
                <w:szCs w:val="28"/>
              </w:rPr>
            </w:pPr>
            <w:r w:rsidRPr="00074EB4">
              <w:rPr>
                <w:szCs w:val="28"/>
              </w:rPr>
              <w:t>4</w:t>
            </w:r>
          </w:p>
        </w:tc>
      </w:tr>
      <w:tr w:rsidR="002357C7" w:rsidRPr="00074EB4" w14:paraId="12A5702A" w14:textId="77777777" w:rsidTr="004A5DBE">
        <w:tc>
          <w:tcPr>
            <w:tcW w:w="4503" w:type="dxa"/>
            <w:shd w:val="clear" w:color="auto" w:fill="auto"/>
          </w:tcPr>
          <w:p w14:paraId="74ACA92F" w14:textId="77777777" w:rsidR="002357C7" w:rsidRPr="00074EB4" w:rsidRDefault="002357C7" w:rsidP="004A5DBE">
            <w:pPr>
              <w:spacing w:line="209" w:lineRule="auto"/>
              <w:jc w:val="right"/>
              <w:rPr>
                <w:b/>
                <w:szCs w:val="28"/>
              </w:rPr>
            </w:pPr>
            <w:r w:rsidRPr="00074EB4">
              <w:rPr>
                <w:b/>
                <w:szCs w:val="28"/>
              </w:rPr>
              <w:t xml:space="preserve">за  </w:t>
            </w:r>
          </w:p>
        </w:tc>
        <w:tc>
          <w:tcPr>
            <w:tcW w:w="1670" w:type="dxa"/>
            <w:shd w:val="clear" w:color="auto" w:fill="auto"/>
          </w:tcPr>
          <w:p w14:paraId="1EE357A1" w14:textId="77777777" w:rsidR="002357C7" w:rsidRPr="00074EB4" w:rsidRDefault="002357C7" w:rsidP="004A5DBE">
            <w:pPr>
              <w:spacing w:line="209" w:lineRule="auto"/>
              <w:jc w:val="center"/>
              <w:rPr>
                <w:szCs w:val="28"/>
              </w:rPr>
            </w:pPr>
            <w:r w:rsidRPr="00074EB4">
              <w:rPr>
                <w:szCs w:val="28"/>
              </w:rPr>
              <w:t>4</w:t>
            </w:r>
          </w:p>
        </w:tc>
      </w:tr>
      <w:tr w:rsidR="002357C7" w:rsidRPr="00074EB4" w14:paraId="307361BF" w14:textId="77777777" w:rsidTr="004A5DBE">
        <w:tc>
          <w:tcPr>
            <w:tcW w:w="4503" w:type="dxa"/>
            <w:shd w:val="clear" w:color="auto" w:fill="auto"/>
          </w:tcPr>
          <w:p w14:paraId="6FCCC955" w14:textId="77777777" w:rsidR="002357C7" w:rsidRPr="00074EB4" w:rsidRDefault="002357C7" w:rsidP="004A5DBE">
            <w:pPr>
              <w:spacing w:line="209" w:lineRule="auto"/>
              <w:jc w:val="right"/>
              <w:rPr>
                <w:b/>
                <w:szCs w:val="28"/>
              </w:rPr>
            </w:pPr>
            <w:r w:rsidRPr="00074EB4">
              <w:rPr>
                <w:b/>
                <w:szCs w:val="28"/>
              </w:rPr>
              <w:t xml:space="preserve">проти </w:t>
            </w:r>
          </w:p>
        </w:tc>
        <w:tc>
          <w:tcPr>
            <w:tcW w:w="1670" w:type="dxa"/>
            <w:shd w:val="clear" w:color="auto" w:fill="auto"/>
          </w:tcPr>
          <w:p w14:paraId="1E54A60F" w14:textId="77777777" w:rsidR="002357C7" w:rsidRPr="00074EB4" w:rsidRDefault="002357C7" w:rsidP="004A5DBE">
            <w:pPr>
              <w:spacing w:line="209" w:lineRule="auto"/>
              <w:jc w:val="center"/>
              <w:rPr>
                <w:szCs w:val="28"/>
              </w:rPr>
            </w:pPr>
            <w:r w:rsidRPr="00074EB4">
              <w:rPr>
                <w:szCs w:val="28"/>
              </w:rPr>
              <w:t>-</w:t>
            </w:r>
          </w:p>
        </w:tc>
      </w:tr>
      <w:tr w:rsidR="002357C7" w:rsidRPr="00074EB4" w14:paraId="170EE10B" w14:textId="77777777" w:rsidTr="004A5DBE">
        <w:tc>
          <w:tcPr>
            <w:tcW w:w="4503" w:type="dxa"/>
            <w:shd w:val="clear" w:color="auto" w:fill="auto"/>
          </w:tcPr>
          <w:p w14:paraId="55799D20" w14:textId="77777777" w:rsidR="002357C7" w:rsidRPr="00074EB4" w:rsidRDefault="002357C7" w:rsidP="004A5DBE">
            <w:pPr>
              <w:spacing w:line="209" w:lineRule="auto"/>
              <w:jc w:val="right"/>
              <w:rPr>
                <w:b/>
                <w:szCs w:val="28"/>
              </w:rPr>
            </w:pPr>
            <w:r w:rsidRPr="00074EB4">
              <w:rPr>
                <w:b/>
                <w:szCs w:val="28"/>
              </w:rPr>
              <w:t>утримались</w:t>
            </w:r>
          </w:p>
        </w:tc>
        <w:tc>
          <w:tcPr>
            <w:tcW w:w="1670" w:type="dxa"/>
            <w:shd w:val="clear" w:color="auto" w:fill="auto"/>
          </w:tcPr>
          <w:p w14:paraId="358DAC11" w14:textId="77777777" w:rsidR="002357C7" w:rsidRPr="00074EB4" w:rsidRDefault="002357C7" w:rsidP="004A5DBE">
            <w:pPr>
              <w:spacing w:line="209" w:lineRule="auto"/>
              <w:jc w:val="center"/>
              <w:rPr>
                <w:szCs w:val="28"/>
              </w:rPr>
            </w:pPr>
            <w:r w:rsidRPr="00074EB4">
              <w:rPr>
                <w:szCs w:val="28"/>
              </w:rPr>
              <w:t>-</w:t>
            </w:r>
          </w:p>
        </w:tc>
      </w:tr>
    </w:tbl>
    <w:p w14:paraId="30DC26CF" w14:textId="77777777" w:rsidR="002357C7" w:rsidRPr="00074EB4" w:rsidRDefault="002357C7" w:rsidP="002357C7">
      <w:pPr>
        <w:ind w:right="-25"/>
        <w:jc w:val="both"/>
        <w:rPr>
          <w:szCs w:val="28"/>
        </w:rPr>
      </w:pPr>
      <w:r w:rsidRPr="00074EB4">
        <w:rPr>
          <w:szCs w:val="28"/>
        </w:rPr>
        <w:tab/>
        <w:t xml:space="preserve"> Прийнято та рекомендовано для розгляду на сесії.</w:t>
      </w:r>
    </w:p>
    <w:bookmarkEnd w:id="1"/>
    <w:p w14:paraId="08C99571" w14:textId="77777777" w:rsidR="00A074C7" w:rsidRPr="00815189" w:rsidRDefault="00A074C7" w:rsidP="001E5420">
      <w:pPr>
        <w:tabs>
          <w:tab w:val="left" w:pos="709"/>
        </w:tabs>
        <w:spacing w:line="259" w:lineRule="auto"/>
        <w:ind w:right="283"/>
        <w:contextualSpacing/>
        <w:jc w:val="both"/>
        <w:rPr>
          <w:sz w:val="10"/>
          <w:szCs w:val="10"/>
        </w:rPr>
      </w:pPr>
    </w:p>
    <w:p w14:paraId="6D9BC3CB" w14:textId="5FAE814D" w:rsidR="00E02A92" w:rsidRPr="00074EB4" w:rsidRDefault="00E02A92" w:rsidP="00E02A92">
      <w:pPr>
        <w:ind w:right="-25" w:firstLine="700"/>
        <w:jc w:val="both"/>
        <w:rPr>
          <w:color w:val="000000"/>
          <w:szCs w:val="28"/>
        </w:rPr>
      </w:pPr>
      <w:r w:rsidRPr="00074EB4">
        <w:rPr>
          <w:szCs w:val="28"/>
        </w:rPr>
        <w:t xml:space="preserve">9. </w:t>
      </w:r>
      <w:r w:rsidRPr="00074EB4">
        <w:rPr>
          <w:color w:val="000000"/>
          <w:szCs w:val="28"/>
        </w:rPr>
        <w:t>Внести зміни до рішення обласної ради від 0</w:t>
      </w:r>
      <w:r w:rsidRPr="00074EB4">
        <w:rPr>
          <w:color w:val="000000"/>
          <w:szCs w:val="28"/>
          <w:lang w:val="ru-RU"/>
        </w:rPr>
        <w:t>8</w:t>
      </w:r>
      <w:r w:rsidRPr="00074EB4">
        <w:rPr>
          <w:color w:val="000000"/>
          <w:szCs w:val="28"/>
        </w:rPr>
        <w:t xml:space="preserve"> грудня 2023 року</w:t>
      </w:r>
      <w:r w:rsidR="00FA5D71" w:rsidRPr="00074EB4">
        <w:rPr>
          <w:color w:val="000000"/>
          <w:szCs w:val="28"/>
        </w:rPr>
        <w:t xml:space="preserve"> </w:t>
      </w:r>
      <w:r w:rsidRPr="00074EB4">
        <w:rPr>
          <w:color w:val="000000"/>
          <w:szCs w:val="28"/>
        </w:rPr>
        <w:t>№ 332-18/VIII „Про оренду нерухомого майна, що належить до спільної власності територіальних громад сіл, селищ, міст Дніпропетровської області”:</w:t>
      </w:r>
    </w:p>
    <w:p w14:paraId="0BB344D3" w14:textId="095374CA" w:rsidR="00E02A92" w:rsidRPr="00074EB4" w:rsidRDefault="00E02A92" w:rsidP="00E02A92">
      <w:pPr>
        <w:ind w:firstLine="700"/>
        <w:jc w:val="both"/>
        <w:rPr>
          <w:szCs w:val="28"/>
        </w:rPr>
      </w:pPr>
      <w:r w:rsidRPr="00074EB4">
        <w:rPr>
          <w:color w:val="000000"/>
          <w:szCs w:val="28"/>
        </w:rPr>
        <w:t>9.1. У пункті 4 додатка 2 до рішення слова та цифри</w:t>
      </w:r>
      <w:r w:rsidR="00FA5D71" w:rsidRPr="00074EB4">
        <w:rPr>
          <w:color w:val="000000"/>
          <w:szCs w:val="28"/>
          <w:lang w:val="ru-RU"/>
        </w:rPr>
        <w:t xml:space="preserve"> </w:t>
      </w:r>
      <w:r w:rsidRPr="00074EB4">
        <w:rPr>
          <w:color w:val="000000"/>
          <w:szCs w:val="28"/>
        </w:rPr>
        <w:t>„</w:t>
      </w:r>
      <w:r w:rsidRPr="00074EB4">
        <w:rPr>
          <w:szCs w:val="28"/>
        </w:rPr>
        <w:t>КЗО ,,</w:t>
      </w:r>
      <w:proofErr w:type="spellStart"/>
      <w:r w:rsidRPr="00074EB4">
        <w:rPr>
          <w:szCs w:val="28"/>
        </w:rPr>
        <w:t>Першотравенський</w:t>
      </w:r>
      <w:proofErr w:type="spellEnd"/>
      <w:r w:rsidRPr="00074EB4">
        <w:rPr>
          <w:szCs w:val="28"/>
        </w:rPr>
        <w:t xml:space="preserve"> гірничий ліцей” ДОР”, 02541740</w:t>
      </w:r>
      <w:r w:rsidRPr="00074EB4">
        <w:rPr>
          <w:color w:val="000000"/>
          <w:szCs w:val="28"/>
        </w:rPr>
        <w:t>”,</w:t>
      </w:r>
      <w:r w:rsidR="00FA5D71" w:rsidRPr="00074EB4">
        <w:rPr>
          <w:szCs w:val="28"/>
        </w:rPr>
        <w:t xml:space="preserve"> </w:t>
      </w:r>
      <w:r w:rsidRPr="00074EB4">
        <w:rPr>
          <w:color w:val="000000"/>
          <w:szCs w:val="28"/>
        </w:rPr>
        <w:t>„</w:t>
      </w:r>
      <w:r w:rsidRPr="00074EB4">
        <w:rPr>
          <w:szCs w:val="28"/>
        </w:rPr>
        <w:t>вул. Шахтарської Слави, 16, м. Першотравенськ, 52800</w:t>
      </w:r>
      <w:r w:rsidRPr="00074EB4">
        <w:rPr>
          <w:color w:val="000000"/>
          <w:szCs w:val="28"/>
        </w:rPr>
        <w:t xml:space="preserve">” </w:t>
      </w:r>
      <w:r w:rsidRPr="00074EB4">
        <w:rPr>
          <w:szCs w:val="28"/>
        </w:rPr>
        <w:t xml:space="preserve">замінити словами та цифрами </w:t>
      </w:r>
      <w:r w:rsidRPr="00074EB4">
        <w:rPr>
          <w:color w:val="000000"/>
          <w:szCs w:val="28"/>
        </w:rPr>
        <w:t>„</w:t>
      </w:r>
      <w:r w:rsidRPr="00074EB4">
        <w:rPr>
          <w:szCs w:val="28"/>
        </w:rPr>
        <w:t>КЗО ,,Професійний ліцей м. Шахтарське” ДОР”, 02541740</w:t>
      </w:r>
      <w:r w:rsidRPr="00074EB4">
        <w:rPr>
          <w:color w:val="000000"/>
          <w:szCs w:val="28"/>
        </w:rPr>
        <w:t>”, „</w:t>
      </w:r>
      <w:r w:rsidRPr="00074EB4">
        <w:rPr>
          <w:szCs w:val="28"/>
        </w:rPr>
        <w:t>вул. Шахтарської Слави, 16, м. Шахтарське, 52800</w:t>
      </w:r>
      <w:r w:rsidRPr="00074EB4">
        <w:rPr>
          <w:color w:val="000000"/>
          <w:szCs w:val="28"/>
        </w:rPr>
        <w:t>”.</w:t>
      </w:r>
    </w:p>
    <w:p w14:paraId="7393BCFC" w14:textId="776412B7" w:rsidR="00E02A92" w:rsidRPr="00815189" w:rsidRDefault="00E02A92" w:rsidP="001E5420">
      <w:pPr>
        <w:tabs>
          <w:tab w:val="left" w:pos="709"/>
        </w:tabs>
        <w:spacing w:line="259" w:lineRule="auto"/>
        <w:ind w:right="283"/>
        <w:contextualSpacing/>
        <w:jc w:val="both"/>
        <w:rPr>
          <w:sz w:val="10"/>
          <w:szCs w:val="10"/>
        </w:rPr>
      </w:pPr>
    </w:p>
    <w:p w14:paraId="4952ACF0" w14:textId="77777777" w:rsidR="00FA5D71" w:rsidRPr="00074EB4" w:rsidRDefault="00FA5D71" w:rsidP="00FA5D71">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A5D71" w:rsidRPr="00074EB4" w14:paraId="66E7C888" w14:textId="77777777" w:rsidTr="00815189">
        <w:tc>
          <w:tcPr>
            <w:tcW w:w="4503" w:type="dxa"/>
            <w:shd w:val="clear" w:color="auto" w:fill="auto"/>
          </w:tcPr>
          <w:p w14:paraId="03C13C79" w14:textId="77777777" w:rsidR="00FA5D71" w:rsidRPr="00074EB4" w:rsidRDefault="00FA5D71" w:rsidP="00815189">
            <w:pPr>
              <w:spacing w:line="209" w:lineRule="auto"/>
              <w:rPr>
                <w:szCs w:val="28"/>
              </w:rPr>
            </w:pPr>
            <w:r w:rsidRPr="00074EB4">
              <w:rPr>
                <w:szCs w:val="28"/>
                <w:lang w:eastAsia="uk-UA"/>
              </w:rPr>
              <w:t>Пісоцький В.А.</w:t>
            </w:r>
          </w:p>
        </w:tc>
        <w:tc>
          <w:tcPr>
            <w:tcW w:w="1670" w:type="dxa"/>
            <w:shd w:val="clear" w:color="auto" w:fill="auto"/>
          </w:tcPr>
          <w:p w14:paraId="273993CC" w14:textId="77777777" w:rsidR="00FA5D71" w:rsidRPr="00074EB4" w:rsidRDefault="00FA5D71" w:rsidP="00815189">
            <w:pPr>
              <w:spacing w:line="209" w:lineRule="auto"/>
              <w:jc w:val="center"/>
              <w:rPr>
                <w:szCs w:val="28"/>
              </w:rPr>
            </w:pPr>
            <w:r w:rsidRPr="00074EB4">
              <w:rPr>
                <w:szCs w:val="28"/>
              </w:rPr>
              <w:t>За</w:t>
            </w:r>
          </w:p>
        </w:tc>
      </w:tr>
      <w:tr w:rsidR="00FA5D71" w:rsidRPr="00074EB4" w14:paraId="6D5BA629" w14:textId="77777777" w:rsidTr="00815189">
        <w:tc>
          <w:tcPr>
            <w:tcW w:w="4503" w:type="dxa"/>
            <w:shd w:val="clear" w:color="auto" w:fill="auto"/>
          </w:tcPr>
          <w:p w14:paraId="6504F7EC" w14:textId="7EE605F9" w:rsidR="00FA5D71" w:rsidRPr="00074EB4" w:rsidRDefault="00FA5D71"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0AA815DE" w14:textId="77777777" w:rsidR="00FA5D71" w:rsidRPr="00074EB4" w:rsidRDefault="00FA5D71" w:rsidP="00815189">
            <w:pPr>
              <w:spacing w:line="209" w:lineRule="auto"/>
              <w:jc w:val="center"/>
              <w:rPr>
                <w:szCs w:val="28"/>
              </w:rPr>
            </w:pPr>
            <w:r w:rsidRPr="00074EB4">
              <w:rPr>
                <w:szCs w:val="28"/>
              </w:rPr>
              <w:t>За</w:t>
            </w:r>
          </w:p>
        </w:tc>
      </w:tr>
      <w:tr w:rsidR="00FA5D71" w:rsidRPr="00074EB4" w14:paraId="7BD6BC94" w14:textId="77777777" w:rsidTr="00815189">
        <w:tc>
          <w:tcPr>
            <w:tcW w:w="4503" w:type="dxa"/>
            <w:shd w:val="clear" w:color="auto" w:fill="auto"/>
          </w:tcPr>
          <w:p w14:paraId="70025BCB" w14:textId="77777777" w:rsidR="00FA5D71" w:rsidRPr="00074EB4" w:rsidRDefault="00FA5D71" w:rsidP="00815189">
            <w:pPr>
              <w:spacing w:line="209" w:lineRule="auto"/>
              <w:rPr>
                <w:szCs w:val="28"/>
              </w:rPr>
            </w:pPr>
            <w:r w:rsidRPr="00074EB4">
              <w:rPr>
                <w:szCs w:val="28"/>
                <w:lang w:eastAsia="uk-UA"/>
              </w:rPr>
              <w:t>Ольшанська О.С.</w:t>
            </w:r>
          </w:p>
        </w:tc>
        <w:tc>
          <w:tcPr>
            <w:tcW w:w="1670" w:type="dxa"/>
            <w:shd w:val="clear" w:color="auto" w:fill="auto"/>
          </w:tcPr>
          <w:p w14:paraId="25885FFA" w14:textId="77777777" w:rsidR="00FA5D71" w:rsidRPr="00074EB4" w:rsidRDefault="00FA5D71" w:rsidP="00815189">
            <w:pPr>
              <w:spacing w:line="209" w:lineRule="auto"/>
              <w:jc w:val="center"/>
              <w:rPr>
                <w:szCs w:val="28"/>
              </w:rPr>
            </w:pPr>
            <w:r w:rsidRPr="00074EB4">
              <w:rPr>
                <w:szCs w:val="28"/>
              </w:rPr>
              <w:t>За</w:t>
            </w:r>
          </w:p>
        </w:tc>
      </w:tr>
      <w:tr w:rsidR="00FA5D71" w:rsidRPr="00074EB4" w14:paraId="7F3BA743" w14:textId="77777777" w:rsidTr="00815189">
        <w:tc>
          <w:tcPr>
            <w:tcW w:w="4503" w:type="dxa"/>
            <w:shd w:val="clear" w:color="auto" w:fill="auto"/>
          </w:tcPr>
          <w:p w14:paraId="780D73E5" w14:textId="77777777" w:rsidR="00FA5D71" w:rsidRPr="00074EB4" w:rsidRDefault="00FA5D71"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37241B64" w14:textId="77777777" w:rsidR="00FA5D71" w:rsidRPr="00074EB4" w:rsidRDefault="00FA5D71" w:rsidP="00815189">
            <w:pPr>
              <w:spacing w:line="209" w:lineRule="auto"/>
              <w:jc w:val="center"/>
              <w:rPr>
                <w:szCs w:val="28"/>
              </w:rPr>
            </w:pPr>
            <w:r w:rsidRPr="00074EB4">
              <w:rPr>
                <w:szCs w:val="28"/>
              </w:rPr>
              <w:t>За</w:t>
            </w:r>
          </w:p>
        </w:tc>
      </w:tr>
      <w:tr w:rsidR="00FA5D71" w:rsidRPr="00074EB4" w14:paraId="6E3092DB" w14:textId="77777777" w:rsidTr="00815189">
        <w:tc>
          <w:tcPr>
            <w:tcW w:w="4503" w:type="dxa"/>
            <w:shd w:val="clear" w:color="auto" w:fill="auto"/>
          </w:tcPr>
          <w:p w14:paraId="2E8CB0AC" w14:textId="77777777" w:rsidR="00FA5D71" w:rsidRPr="00074EB4" w:rsidRDefault="00FA5D71"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66628FB9" w14:textId="77777777" w:rsidR="00FA5D71" w:rsidRPr="00074EB4" w:rsidRDefault="00FA5D71" w:rsidP="00815189">
            <w:pPr>
              <w:spacing w:line="209" w:lineRule="auto"/>
              <w:jc w:val="center"/>
              <w:rPr>
                <w:szCs w:val="28"/>
              </w:rPr>
            </w:pPr>
            <w:r w:rsidRPr="00074EB4">
              <w:rPr>
                <w:szCs w:val="28"/>
              </w:rPr>
              <w:t>4</w:t>
            </w:r>
          </w:p>
        </w:tc>
      </w:tr>
      <w:tr w:rsidR="00FA5D71" w:rsidRPr="00074EB4" w14:paraId="25B9AC61" w14:textId="77777777" w:rsidTr="00815189">
        <w:tc>
          <w:tcPr>
            <w:tcW w:w="4503" w:type="dxa"/>
            <w:shd w:val="clear" w:color="auto" w:fill="auto"/>
          </w:tcPr>
          <w:p w14:paraId="587ED5EA" w14:textId="77777777" w:rsidR="00FA5D71" w:rsidRPr="00074EB4" w:rsidRDefault="00FA5D71" w:rsidP="00815189">
            <w:pPr>
              <w:spacing w:line="209" w:lineRule="auto"/>
              <w:jc w:val="right"/>
              <w:rPr>
                <w:b/>
                <w:szCs w:val="28"/>
              </w:rPr>
            </w:pPr>
            <w:r w:rsidRPr="00074EB4">
              <w:rPr>
                <w:b/>
                <w:szCs w:val="28"/>
              </w:rPr>
              <w:t xml:space="preserve">за  </w:t>
            </w:r>
          </w:p>
        </w:tc>
        <w:tc>
          <w:tcPr>
            <w:tcW w:w="1670" w:type="dxa"/>
            <w:shd w:val="clear" w:color="auto" w:fill="auto"/>
          </w:tcPr>
          <w:p w14:paraId="14E163AD" w14:textId="77777777" w:rsidR="00FA5D71" w:rsidRPr="00074EB4" w:rsidRDefault="00FA5D71" w:rsidP="00815189">
            <w:pPr>
              <w:spacing w:line="209" w:lineRule="auto"/>
              <w:jc w:val="center"/>
              <w:rPr>
                <w:szCs w:val="28"/>
              </w:rPr>
            </w:pPr>
            <w:r w:rsidRPr="00074EB4">
              <w:rPr>
                <w:szCs w:val="28"/>
              </w:rPr>
              <w:t>4</w:t>
            </w:r>
          </w:p>
        </w:tc>
      </w:tr>
      <w:tr w:rsidR="00FA5D71" w:rsidRPr="00074EB4" w14:paraId="4D331133" w14:textId="77777777" w:rsidTr="00815189">
        <w:tc>
          <w:tcPr>
            <w:tcW w:w="4503" w:type="dxa"/>
            <w:shd w:val="clear" w:color="auto" w:fill="auto"/>
          </w:tcPr>
          <w:p w14:paraId="5F16D87B" w14:textId="77777777" w:rsidR="00FA5D71" w:rsidRPr="00074EB4" w:rsidRDefault="00FA5D71" w:rsidP="00815189">
            <w:pPr>
              <w:spacing w:line="209" w:lineRule="auto"/>
              <w:jc w:val="right"/>
              <w:rPr>
                <w:b/>
                <w:szCs w:val="28"/>
              </w:rPr>
            </w:pPr>
            <w:r w:rsidRPr="00074EB4">
              <w:rPr>
                <w:b/>
                <w:szCs w:val="28"/>
              </w:rPr>
              <w:t xml:space="preserve">проти </w:t>
            </w:r>
          </w:p>
        </w:tc>
        <w:tc>
          <w:tcPr>
            <w:tcW w:w="1670" w:type="dxa"/>
            <w:shd w:val="clear" w:color="auto" w:fill="auto"/>
          </w:tcPr>
          <w:p w14:paraId="0A7BDF52" w14:textId="77777777" w:rsidR="00FA5D71" w:rsidRPr="00074EB4" w:rsidRDefault="00FA5D71" w:rsidP="00815189">
            <w:pPr>
              <w:spacing w:line="209" w:lineRule="auto"/>
              <w:jc w:val="center"/>
              <w:rPr>
                <w:szCs w:val="28"/>
              </w:rPr>
            </w:pPr>
            <w:r w:rsidRPr="00074EB4">
              <w:rPr>
                <w:szCs w:val="28"/>
              </w:rPr>
              <w:t>-</w:t>
            </w:r>
          </w:p>
        </w:tc>
      </w:tr>
      <w:tr w:rsidR="00FA5D71" w:rsidRPr="00074EB4" w14:paraId="01CC2AC2" w14:textId="77777777" w:rsidTr="00815189">
        <w:tc>
          <w:tcPr>
            <w:tcW w:w="4503" w:type="dxa"/>
            <w:shd w:val="clear" w:color="auto" w:fill="auto"/>
          </w:tcPr>
          <w:p w14:paraId="3B27A526" w14:textId="77777777" w:rsidR="00FA5D71" w:rsidRPr="00074EB4" w:rsidRDefault="00FA5D71" w:rsidP="00815189">
            <w:pPr>
              <w:spacing w:line="209" w:lineRule="auto"/>
              <w:jc w:val="right"/>
              <w:rPr>
                <w:b/>
                <w:szCs w:val="28"/>
              </w:rPr>
            </w:pPr>
            <w:r w:rsidRPr="00074EB4">
              <w:rPr>
                <w:b/>
                <w:szCs w:val="28"/>
              </w:rPr>
              <w:t>утримались</w:t>
            </w:r>
          </w:p>
        </w:tc>
        <w:tc>
          <w:tcPr>
            <w:tcW w:w="1670" w:type="dxa"/>
            <w:shd w:val="clear" w:color="auto" w:fill="auto"/>
          </w:tcPr>
          <w:p w14:paraId="7AF7718D" w14:textId="77777777" w:rsidR="00FA5D71" w:rsidRPr="00074EB4" w:rsidRDefault="00FA5D71" w:rsidP="00815189">
            <w:pPr>
              <w:spacing w:line="209" w:lineRule="auto"/>
              <w:jc w:val="center"/>
              <w:rPr>
                <w:szCs w:val="28"/>
              </w:rPr>
            </w:pPr>
            <w:r w:rsidRPr="00074EB4">
              <w:rPr>
                <w:szCs w:val="28"/>
              </w:rPr>
              <w:t>-</w:t>
            </w:r>
          </w:p>
        </w:tc>
      </w:tr>
    </w:tbl>
    <w:p w14:paraId="109103C2" w14:textId="77777777" w:rsidR="00FA5D71" w:rsidRPr="00074EB4" w:rsidRDefault="00FA5D71" w:rsidP="00FA5D71">
      <w:pPr>
        <w:ind w:right="-25"/>
        <w:jc w:val="both"/>
        <w:rPr>
          <w:szCs w:val="28"/>
        </w:rPr>
      </w:pPr>
      <w:r w:rsidRPr="00074EB4">
        <w:rPr>
          <w:szCs w:val="28"/>
        </w:rPr>
        <w:tab/>
        <w:t xml:space="preserve"> Прийнято та рекомендовано для розгляду на сесії.</w:t>
      </w:r>
    </w:p>
    <w:p w14:paraId="7DCD0D96" w14:textId="77777777" w:rsidR="00FA5D71" w:rsidRPr="00815189" w:rsidRDefault="00FA5D71" w:rsidP="00FA5D71">
      <w:pPr>
        <w:ind w:right="-25"/>
        <w:jc w:val="both"/>
        <w:rPr>
          <w:sz w:val="10"/>
          <w:szCs w:val="10"/>
        </w:rPr>
      </w:pPr>
    </w:p>
    <w:p w14:paraId="6FCAD935" w14:textId="73BF8279" w:rsidR="00FA5D71" w:rsidRPr="00074EB4" w:rsidRDefault="00FA5D71" w:rsidP="00FA5D71">
      <w:pPr>
        <w:ind w:right="-25" w:firstLine="700"/>
        <w:jc w:val="both"/>
        <w:rPr>
          <w:color w:val="000000"/>
          <w:szCs w:val="28"/>
        </w:rPr>
      </w:pPr>
      <w:r w:rsidRPr="00074EB4">
        <w:rPr>
          <w:szCs w:val="28"/>
        </w:rPr>
        <w:t xml:space="preserve">10. </w:t>
      </w:r>
      <w:r w:rsidRPr="00074EB4">
        <w:rPr>
          <w:color w:val="000000"/>
          <w:szCs w:val="28"/>
        </w:rPr>
        <w:t>Внести зміни до рішення обласної ради від 14 грудня 2022 року       № 225-13/VIII „Про оренду нерухомого майна, що належить до спільної власності територіальних громад сіл, селищ, міст Дніпропетровської області”:</w:t>
      </w:r>
    </w:p>
    <w:p w14:paraId="53FBA6FC" w14:textId="77777777" w:rsidR="00FA5D71" w:rsidRPr="00074EB4" w:rsidRDefault="00FA5D71" w:rsidP="00FA5D71">
      <w:pPr>
        <w:ind w:firstLine="700"/>
        <w:jc w:val="both"/>
        <w:rPr>
          <w:color w:val="000000"/>
          <w:szCs w:val="28"/>
        </w:rPr>
      </w:pPr>
      <w:r w:rsidRPr="00074EB4">
        <w:rPr>
          <w:color w:val="000000"/>
          <w:szCs w:val="28"/>
        </w:rPr>
        <w:t xml:space="preserve">10.1. У пункті 4 додатка 2 до рішення слова та цифри </w:t>
      </w:r>
      <w:r w:rsidRPr="00074EB4">
        <w:rPr>
          <w:color w:val="000000"/>
          <w:szCs w:val="28"/>
          <w:lang w:val="ru-RU"/>
        </w:rPr>
        <w:t xml:space="preserve">                      </w:t>
      </w:r>
      <w:r w:rsidRPr="00074EB4">
        <w:rPr>
          <w:color w:val="000000"/>
          <w:szCs w:val="28"/>
        </w:rPr>
        <w:t>„Нежитлові приміщення</w:t>
      </w:r>
      <w:r w:rsidRPr="00074EB4">
        <w:rPr>
          <w:szCs w:val="28"/>
        </w:rPr>
        <w:t>”,</w:t>
      </w:r>
      <w:r w:rsidRPr="00074EB4">
        <w:rPr>
          <w:color w:val="000000"/>
          <w:szCs w:val="28"/>
        </w:rPr>
        <w:t xml:space="preserve"> „вул. Виконкомівська, 9, смт Роздори  Синельниківського району”</w:t>
      </w:r>
      <w:r w:rsidRPr="00074EB4">
        <w:rPr>
          <w:szCs w:val="28"/>
        </w:rPr>
        <w:t xml:space="preserve"> замінити словами та цифрами </w:t>
      </w:r>
      <w:r w:rsidRPr="00074EB4">
        <w:rPr>
          <w:color w:val="000000"/>
          <w:szCs w:val="28"/>
        </w:rPr>
        <w:t>„Нежитлові приміщення, розташовані в будівлях (літ. А-2, літ. Г-1)</w:t>
      </w:r>
      <w:r w:rsidRPr="00074EB4">
        <w:rPr>
          <w:szCs w:val="28"/>
        </w:rPr>
        <w:t>”,</w:t>
      </w:r>
      <w:r w:rsidRPr="00074EB4">
        <w:rPr>
          <w:color w:val="000000"/>
          <w:szCs w:val="28"/>
        </w:rPr>
        <w:t xml:space="preserve">                          „вул. Виконкомівська, 9 г , смт Роздори  Синельниківського району, 52532”.</w:t>
      </w:r>
    </w:p>
    <w:p w14:paraId="15FAC40D" w14:textId="2B96D3DC" w:rsidR="00FA5D71" w:rsidRPr="00074EB4" w:rsidRDefault="00FA5D71" w:rsidP="00FA5D71">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A5D71" w:rsidRPr="00074EB4" w14:paraId="3AB944AE" w14:textId="77777777" w:rsidTr="00815189">
        <w:tc>
          <w:tcPr>
            <w:tcW w:w="4503" w:type="dxa"/>
            <w:shd w:val="clear" w:color="auto" w:fill="auto"/>
          </w:tcPr>
          <w:p w14:paraId="503FF0FA" w14:textId="77777777" w:rsidR="00FA5D71" w:rsidRPr="00074EB4" w:rsidRDefault="00FA5D71" w:rsidP="00815189">
            <w:pPr>
              <w:spacing w:line="209" w:lineRule="auto"/>
              <w:rPr>
                <w:szCs w:val="28"/>
              </w:rPr>
            </w:pPr>
            <w:r w:rsidRPr="00074EB4">
              <w:rPr>
                <w:szCs w:val="28"/>
                <w:lang w:eastAsia="uk-UA"/>
              </w:rPr>
              <w:t>Пісоцький В.А.</w:t>
            </w:r>
          </w:p>
        </w:tc>
        <w:tc>
          <w:tcPr>
            <w:tcW w:w="1670" w:type="dxa"/>
            <w:shd w:val="clear" w:color="auto" w:fill="auto"/>
          </w:tcPr>
          <w:p w14:paraId="400C80E2" w14:textId="77777777" w:rsidR="00FA5D71" w:rsidRPr="00074EB4" w:rsidRDefault="00FA5D71" w:rsidP="00815189">
            <w:pPr>
              <w:spacing w:line="209" w:lineRule="auto"/>
              <w:jc w:val="center"/>
              <w:rPr>
                <w:szCs w:val="28"/>
              </w:rPr>
            </w:pPr>
            <w:r w:rsidRPr="00074EB4">
              <w:rPr>
                <w:szCs w:val="28"/>
              </w:rPr>
              <w:t>За</w:t>
            </w:r>
          </w:p>
        </w:tc>
      </w:tr>
      <w:tr w:rsidR="00FA5D71" w:rsidRPr="00074EB4" w14:paraId="47CFDDDA" w14:textId="77777777" w:rsidTr="00815189">
        <w:tc>
          <w:tcPr>
            <w:tcW w:w="4503" w:type="dxa"/>
            <w:shd w:val="clear" w:color="auto" w:fill="auto"/>
          </w:tcPr>
          <w:p w14:paraId="708C943C" w14:textId="251F108E" w:rsidR="00FA5D71" w:rsidRPr="00074EB4" w:rsidRDefault="00FA5D71"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5C1FB782" w14:textId="77777777" w:rsidR="00FA5D71" w:rsidRPr="00074EB4" w:rsidRDefault="00FA5D71" w:rsidP="00815189">
            <w:pPr>
              <w:spacing w:line="209" w:lineRule="auto"/>
              <w:jc w:val="center"/>
              <w:rPr>
                <w:szCs w:val="28"/>
              </w:rPr>
            </w:pPr>
            <w:r w:rsidRPr="00074EB4">
              <w:rPr>
                <w:szCs w:val="28"/>
              </w:rPr>
              <w:t>За</w:t>
            </w:r>
          </w:p>
        </w:tc>
      </w:tr>
      <w:tr w:rsidR="00FA5D71" w:rsidRPr="00074EB4" w14:paraId="40A6393E" w14:textId="77777777" w:rsidTr="00815189">
        <w:tc>
          <w:tcPr>
            <w:tcW w:w="4503" w:type="dxa"/>
            <w:shd w:val="clear" w:color="auto" w:fill="auto"/>
          </w:tcPr>
          <w:p w14:paraId="0C7ED60E" w14:textId="77777777" w:rsidR="00FA5D71" w:rsidRPr="00074EB4" w:rsidRDefault="00FA5D71" w:rsidP="00815189">
            <w:pPr>
              <w:spacing w:line="209" w:lineRule="auto"/>
              <w:rPr>
                <w:szCs w:val="28"/>
              </w:rPr>
            </w:pPr>
            <w:r w:rsidRPr="00074EB4">
              <w:rPr>
                <w:szCs w:val="28"/>
                <w:lang w:eastAsia="uk-UA"/>
              </w:rPr>
              <w:t>Ольшанська О.С.</w:t>
            </w:r>
          </w:p>
        </w:tc>
        <w:tc>
          <w:tcPr>
            <w:tcW w:w="1670" w:type="dxa"/>
            <w:shd w:val="clear" w:color="auto" w:fill="auto"/>
          </w:tcPr>
          <w:p w14:paraId="78E6931A" w14:textId="77777777" w:rsidR="00FA5D71" w:rsidRPr="00074EB4" w:rsidRDefault="00FA5D71" w:rsidP="00815189">
            <w:pPr>
              <w:spacing w:line="209" w:lineRule="auto"/>
              <w:jc w:val="center"/>
              <w:rPr>
                <w:szCs w:val="28"/>
              </w:rPr>
            </w:pPr>
            <w:r w:rsidRPr="00074EB4">
              <w:rPr>
                <w:szCs w:val="28"/>
              </w:rPr>
              <w:t>За</w:t>
            </w:r>
          </w:p>
        </w:tc>
      </w:tr>
      <w:tr w:rsidR="00FA5D71" w:rsidRPr="00074EB4" w14:paraId="23EB4654" w14:textId="77777777" w:rsidTr="00815189">
        <w:tc>
          <w:tcPr>
            <w:tcW w:w="4503" w:type="dxa"/>
            <w:shd w:val="clear" w:color="auto" w:fill="auto"/>
          </w:tcPr>
          <w:p w14:paraId="43EECF79" w14:textId="77777777" w:rsidR="00FA5D71" w:rsidRPr="00074EB4" w:rsidRDefault="00FA5D71" w:rsidP="00815189">
            <w:pPr>
              <w:pStyle w:val="af3"/>
              <w:spacing w:after="0"/>
              <w:jc w:val="both"/>
              <w:rPr>
                <w:sz w:val="28"/>
                <w:szCs w:val="28"/>
                <w:lang w:val="uk-UA" w:eastAsia="uk-UA"/>
              </w:rPr>
            </w:pPr>
            <w:r w:rsidRPr="00074EB4">
              <w:rPr>
                <w:sz w:val="28"/>
                <w:szCs w:val="28"/>
                <w:lang w:val="uk-UA" w:eastAsia="uk-UA"/>
              </w:rPr>
              <w:lastRenderedPageBreak/>
              <w:t>Герасимчук Д.Ю.</w:t>
            </w:r>
          </w:p>
        </w:tc>
        <w:tc>
          <w:tcPr>
            <w:tcW w:w="1670" w:type="dxa"/>
            <w:shd w:val="clear" w:color="auto" w:fill="auto"/>
          </w:tcPr>
          <w:p w14:paraId="3B9A2787" w14:textId="77777777" w:rsidR="00FA5D71" w:rsidRPr="00074EB4" w:rsidRDefault="00FA5D71" w:rsidP="00815189">
            <w:pPr>
              <w:spacing w:line="209" w:lineRule="auto"/>
              <w:jc w:val="center"/>
              <w:rPr>
                <w:szCs w:val="28"/>
              </w:rPr>
            </w:pPr>
            <w:r w:rsidRPr="00074EB4">
              <w:rPr>
                <w:szCs w:val="28"/>
              </w:rPr>
              <w:t>За</w:t>
            </w:r>
          </w:p>
        </w:tc>
      </w:tr>
      <w:tr w:rsidR="00FA5D71" w:rsidRPr="00074EB4" w14:paraId="2E96FC74" w14:textId="77777777" w:rsidTr="00815189">
        <w:tc>
          <w:tcPr>
            <w:tcW w:w="4503" w:type="dxa"/>
            <w:shd w:val="clear" w:color="auto" w:fill="auto"/>
          </w:tcPr>
          <w:p w14:paraId="13F5C7A8" w14:textId="77777777" w:rsidR="00FA5D71" w:rsidRPr="00074EB4" w:rsidRDefault="00FA5D71"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56F921EA" w14:textId="77777777" w:rsidR="00FA5D71" w:rsidRPr="00074EB4" w:rsidRDefault="00FA5D71" w:rsidP="00815189">
            <w:pPr>
              <w:spacing w:line="209" w:lineRule="auto"/>
              <w:jc w:val="center"/>
              <w:rPr>
                <w:szCs w:val="28"/>
              </w:rPr>
            </w:pPr>
            <w:r w:rsidRPr="00074EB4">
              <w:rPr>
                <w:szCs w:val="28"/>
              </w:rPr>
              <w:t>4</w:t>
            </w:r>
          </w:p>
        </w:tc>
      </w:tr>
      <w:tr w:rsidR="00FA5D71" w:rsidRPr="00074EB4" w14:paraId="73167299" w14:textId="77777777" w:rsidTr="00815189">
        <w:tc>
          <w:tcPr>
            <w:tcW w:w="4503" w:type="dxa"/>
            <w:shd w:val="clear" w:color="auto" w:fill="auto"/>
          </w:tcPr>
          <w:p w14:paraId="715FBDF0" w14:textId="77777777" w:rsidR="00FA5D71" w:rsidRPr="00074EB4" w:rsidRDefault="00FA5D71" w:rsidP="00815189">
            <w:pPr>
              <w:spacing w:line="209" w:lineRule="auto"/>
              <w:jc w:val="right"/>
              <w:rPr>
                <w:b/>
                <w:szCs w:val="28"/>
              </w:rPr>
            </w:pPr>
            <w:r w:rsidRPr="00074EB4">
              <w:rPr>
                <w:b/>
                <w:szCs w:val="28"/>
              </w:rPr>
              <w:t xml:space="preserve">за  </w:t>
            </w:r>
          </w:p>
        </w:tc>
        <w:tc>
          <w:tcPr>
            <w:tcW w:w="1670" w:type="dxa"/>
            <w:shd w:val="clear" w:color="auto" w:fill="auto"/>
          </w:tcPr>
          <w:p w14:paraId="01068B30" w14:textId="77777777" w:rsidR="00FA5D71" w:rsidRPr="00074EB4" w:rsidRDefault="00FA5D71" w:rsidP="00815189">
            <w:pPr>
              <w:spacing w:line="209" w:lineRule="auto"/>
              <w:jc w:val="center"/>
              <w:rPr>
                <w:szCs w:val="28"/>
              </w:rPr>
            </w:pPr>
            <w:r w:rsidRPr="00074EB4">
              <w:rPr>
                <w:szCs w:val="28"/>
              </w:rPr>
              <w:t>4</w:t>
            </w:r>
          </w:p>
        </w:tc>
      </w:tr>
      <w:tr w:rsidR="00FA5D71" w:rsidRPr="00074EB4" w14:paraId="6DB212FE" w14:textId="77777777" w:rsidTr="00815189">
        <w:tc>
          <w:tcPr>
            <w:tcW w:w="4503" w:type="dxa"/>
            <w:shd w:val="clear" w:color="auto" w:fill="auto"/>
          </w:tcPr>
          <w:p w14:paraId="3F374055" w14:textId="77777777" w:rsidR="00FA5D71" w:rsidRPr="00074EB4" w:rsidRDefault="00FA5D71" w:rsidP="00815189">
            <w:pPr>
              <w:spacing w:line="209" w:lineRule="auto"/>
              <w:jc w:val="right"/>
              <w:rPr>
                <w:b/>
                <w:szCs w:val="28"/>
              </w:rPr>
            </w:pPr>
            <w:r w:rsidRPr="00074EB4">
              <w:rPr>
                <w:b/>
                <w:szCs w:val="28"/>
              </w:rPr>
              <w:t xml:space="preserve">проти </w:t>
            </w:r>
          </w:p>
        </w:tc>
        <w:tc>
          <w:tcPr>
            <w:tcW w:w="1670" w:type="dxa"/>
            <w:shd w:val="clear" w:color="auto" w:fill="auto"/>
          </w:tcPr>
          <w:p w14:paraId="45ABDFB6" w14:textId="77777777" w:rsidR="00FA5D71" w:rsidRPr="00074EB4" w:rsidRDefault="00FA5D71" w:rsidP="00815189">
            <w:pPr>
              <w:spacing w:line="209" w:lineRule="auto"/>
              <w:jc w:val="center"/>
              <w:rPr>
                <w:szCs w:val="28"/>
              </w:rPr>
            </w:pPr>
            <w:r w:rsidRPr="00074EB4">
              <w:rPr>
                <w:szCs w:val="28"/>
              </w:rPr>
              <w:t>-</w:t>
            </w:r>
          </w:p>
        </w:tc>
      </w:tr>
      <w:tr w:rsidR="00FA5D71" w:rsidRPr="00074EB4" w14:paraId="336A7711" w14:textId="77777777" w:rsidTr="00815189">
        <w:tc>
          <w:tcPr>
            <w:tcW w:w="4503" w:type="dxa"/>
            <w:shd w:val="clear" w:color="auto" w:fill="auto"/>
          </w:tcPr>
          <w:p w14:paraId="638F9E38" w14:textId="77777777" w:rsidR="00FA5D71" w:rsidRPr="00074EB4" w:rsidRDefault="00FA5D71" w:rsidP="00815189">
            <w:pPr>
              <w:spacing w:line="209" w:lineRule="auto"/>
              <w:jc w:val="right"/>
              <w:rPr>
                <w:b/>
                <w:szCs w:val="28"/>
              </w:rPr>
            </w:pPr>
            <w:r w:rsidRPr="00074EB4">
              <w:rPr>
                <w:b/>
                <w:szCs w:val="28"/>
              </w:rPr>
              <w:t>утримались</w:t>
            </w:r>
          </w:p>
        </w:tc>
        <w:tc>
          <w:tcPr>
            <w:tcW w:w="1670" w:type="dxa"/>
            <w:shd w:val="clear" w:color="auto" w:fill="auto"/>
          </w:tcPr>
          <w:p w14:paraId="17B5C59B" w14:textId="77777777" w:rsidR="00FA5D71" w:rsidRPr="00074EB4" w:rsidRDefault="00FA5D71" w:rsidP="00815189">
            <w:pPr>
              <w:spacing w:line="209" w:lineRule="auto"/>
              <w:jc w:val="center"/>
              <w:rPr>
                <w:szCs w:val="28"/>
              </w:rPr>
            </w:pPr>
            <w:r w:rsidRPr="00074EB4">
              <w:rPr>
                <w:szCs w:val="28"/>
              </w:rPr>
              <w:t>-</w:t>
            </w:r>
          </w:p>
        </w:tc>
      </w:tr>
    </w:tbl>
    <w:p w14:paraId="1666A404" w14:textId="77777777" w:rsidR="00FA5D71" w:rsidRDefault="00FA5D71" w:rsidP="00FA5D71">
      <w:pPr>
        <w:ind w:right="-25"/>
        <w:jc w:val="both"/>
        <w:rPr>
          <w:szCs w:val="28"/>
        </w:rPr>
      </w:pPr>
      <w:r w:rsidRPr="00074EB4">
        <w:rPr>
          <w:szCs w:val="28"/>
        </w:rPr>
        <w:tab/>
        <w:t xml:space="preserve"> Прийнято та рекомендовано для розгляду на сесії.</w:t>
      </w:r>
    </w:p>
    <w:p w14:paraId="541EE522" w14:textId="77777777" w:rsidR="003D2BA3" w:rsidRDefault="003D2BA3" w:rsidP="003D2BA3">
      <w:pPr>
        <w:ind w:right="-60" w:firstLine="654"/>
        <w:jc w:val="both"/>
        <w:rPr>
          <w:szCs w:val="28"/>
        </w:rPr>
      </w:pPr>
    </w:p>
    <w:p w14:paraId="1DB7725B" w14:textId="77777777" w:rsidR="00644190" w:rsidRPr="00815189" w:rsidRDefault="00644190" w:rsidP="00FA5D71">
      <w:pPr>
        <w:ind w:right="-25"/>
        <w:jc w:val="both"/>
        <w:rPr>
          <w:sz w:val="10"/>
          <w:szCs w:val="10"/>
        </w:rPr>
      </w:pPr>
    </w:p>
    <w:p w14:paraId="5FF098A0" w14:textId="41845019" w:rsidR="001201DA" w:rsidRPr="00074EB4" w:rsidRDefault="00C16C9D" w:rsidP="00C93CEA">
      <w:pPr>
        <w:tabs>
          <w:tab w:val="left" w:pos="709"/>
        </w:tabs>
        <w:spacing w:line="259" w:lineRule="auto"/>
        <w:ind w:right="283"/>
        <w:contextualSpacing/>
        <w:jc w:val="both"/>
        <w:rPr>
          <w:b/>
          <w:szCs w:val="28"/>
        </w:rPr>
      </w:pPr>
      <w:r w:rsidRPr="00074EB4">
        <w:rPr>
          <w:szCs w:val="28"/>
        </w:rPr>
        <w:tab/>
      </w:r>
      <w:r w:rsidR="001201DA" w:rsidRPr="00074EB4">
        <w:rPr>
          <w:b/>
          <w:bCs/>
          <w:szCs w:val="28"/>
          <w:lang w:eastAsia="uk-UA"/>
        </w:rPr>
        <w:t xml:space="preserve">СЛУХАЛИ </w:t>
      </w:r>
      <w:r w:rsidR="00F7264C" w:rsidRPr="00074EB4">
        <w:rPr>
          <w:b/>
          <w:bCs/>
          <w:szCs w:val="28"/>
          <w:lang w:eastAsia="uk-UA"/>
        </w:rPr>
        <w:t>3</w:t>
      </w:r>
      <w:r w:rsidR="006D7A27" w:rsidRPr="00074EB4">
        <w:rPr>
          <w:b/>
          <w:bCs/>
          <w:szCs w:val="28"/>
          <w:lang w:eastAsia="uk-UA"/>
        </w:rPr>
        <w:t>.</w:t>
      </w:r>
      <w:r w:rsidR="001201DA" w:rsidRPr="00074EB4">
        <w:rPr>
          <w:szCs w:val="28"/>
        </w:rPr>
        <w:t xml:space="preserve"> </w:t>
      </w:r>
      <w:bookmarkStart w:id="2" w:name="_Hlk197087276"/>
      <w:r w:rsidR="001201DA" w:rsidRPr="00074EB4">
        <w:rPr>
          <w:b/>
          <w:szCs w:val="28"/>
        </w:rPr>
        <w:t>Про деякі питання управління майном, що належить до спільної власності територіальних громад сіл, селищ, міст Дніпропетровської області.</w:t>
      </w:r>
    </w:p>
    <w:bookmarkEnd w:id="2"/>
    <w:p w14:paraId="2C1C2BBC" w14:textId="77777777" w:rsidR="001201DA" w:rsidRPr="00074EB4" w:rsidRDefault="001201DA" w:rsidP="001201DA">
      <w:pPr>
        <w:widowControl w:val="0"/>
        <w:jc w:val="both"/>
        <w:rPr>
          <w:szCs w:val="28"/>
          <w:lang w:eastAsia="uk-UA"/>
        </w:rPr>
      </w:pPr>
      <w:r w:rsidRPr="00074EB4">
        <w:rPr>
          <w:szCs w:val="28"/>
          <w:lang w:eastAsia="uk-UA"/>
        </w:rPr>
        <w:tab/>
      </w:r>
      <w:r w:rsidRPr="00074EB4">
        <w:rPr>
          <w:szCs w:val="28"/>
          <w:u w:val="single"/>
          <w:lang w:eastAsia="uk-UA"/>
        </w:rPr>
        <w:t>Інформація:</w:t>
      </w:r>
      <w:r w:rsidRPr="00074EB4">
        <w:rPr>
          <w:color w:val="000000"/>
          <w:szCs w:val="28"/>
          <w:lang w:eastAsia="uk-UA"/>
        </w:rPr>
        <w:tab/>
      </w:r>
      <w:r w:rsidRPr="00074EB4">
        <w:rPr>
          <w:szCs w:val="28"/>
          <w:lang w:eastAsia="uk-UA"/>
        </w:rPr>
        <w:t>Шевцова Н.Д. – начальник управління стратегічного планування та комунальної власності.</w:t>
      </w:r>
    </w:p>
    <w:p w14:paraId="4FC69D91" w14:textId="79A04B8E" w:rsidR="00DF4851" w:rsidRPr="00074EB4" w:rsidRDefault="001201DA" w:rsidP="00DF4851">
      <w:pPr>
        <w:pStyle w:val="af3"/>
        <w:spacing w:after="0"/>
        <w:ind w:firstLine="708"/>
        <w:jc w:val="both"/>
        <w:rPr>
          <w:sz w:val="28"/>
          <w:szCs w:val="28"/>
          <w:lang w:val="uk-UA" w:eastAsia="uk-UA"/>
        </w:rPr>
      </w:pPr>
      <w:r w:rsidRPr="00074EB4">
        <w:rPr>
          <w:sz w:val="28"/>
          <w:szCs w:val="28"/>
          <w:u w:val="single"/>
          <w:lang w:val="uk-UA"/>
        </w:rPr>
        <w:t>Виступили:</w:t>
      </w:r>
      <w:r w:rsidRPr="00074EB4">
        <w:rPr>
          <w:sz w:val="28"/>
          <w:szCs w:val="28"/>
          <w:lang w:val="uk-UA"/>
        </w:rPr>
        <w:t xml:space="preserve"> </w:t>
      </w:r>
      <w:proofErr w:type="spellStart"/>
      <w:r w:rsidRPr="00074EB4">
        <w:rPr>
          <w:sz w:val="28"/>
          <w:szCs w:val="28"/>
          <w:lang w:val="uk-UA" w:eastAsia="uk-UA"/>
        </w:rPr>
        <w:t>Пісоцький</w:t>
      </w:r>
      <w:proofErr w:type="spellEnd"/>
      <w:r w:rsidRPr="00074EB4">
        <w:rPr>
          <w:sz w:val="28"/>
          <w:szCs w:val="28"/>
          <w:lang w:val="uk-UA" w:eastAsia="uk-UA"/>
        </w:rPr>
        <w:t xml:space="preserve"> В.А., Турчак А.М., Ольшанська О.С., </w:t>
      </w:r>
      <w:r w:rsidR="006D7A27" w:rsidRPr="00074EB4">
        <w:rPr>
          <w:sz w:val="28"/>
          <w:szCs w:val="28"/>
          <w:lang w:val="uk-UA" w:eastAsia="uk-UA"/>
        </w:rPr>
        <w:t xml:space="preserve">      </w:t>
      </w:r>
      <w:r w:rsidRPr="00074EB4">
        <w:rPr>
          <w:sz w:val="28"/>
          <w:szCs w:val="28"/>
          <w:lang w:val="uk-UA" w:eastAsia="uk-UA"/>
        </w:rPr>
        <w:t>Герасимчук Д.Ю.</w:t>
      </w:r>
      <w:r w:rsidR="00A3224C" w:rsidRPr="00074EB4">
        <w:rPr>
          <w:sz w:val="28"/>
          <w:szCs w:val="28"/>
          <w:lang w:val="uk-UA" w:eastAsia="uk-UA"/>
        </w:rPr>
        <w:t xml:space="preserve"> </w:t>
      </w:r>
    </w:p>
    <w:p w14:paraId="357B25C3" w14:textId="77777777" w:rsidR="00F7264C" w:rsidRPr="00815189" w:rsidRDefault="00F7264C" w:rsidP="00DF4851">
      <w:pPr>
        <w:pStyle w:val="af3"/>
        <w:spacing w:after="0"/>
        <w:ind w:firstLine="708"/>
        <w:jc w:val="both"/>
        <w:rPr>
          <w:sz w:val="10"/>
          <w:szCs w:val="10"/>
          <w:lang w:val="uk-UA" w:eastAsia="uk-UA"/>
        </w:rPr>
      </w:pPr>
    </w:p>
    <w:p w14:paraId="7468303B" w14:textId="590405D7" w:rsidR="00F82AF8" w:rsidRPr="00074EB4" w:rsidRDefault="001201DA" w:rsidP="00D80A24">
      <w:pPr>
        <w:tabs>
          <w:tab w:val="left" w:pos="709"/>
          <w:tab w:val="left" w:pos="1985"/>
        </w:tabs>
        <w:ind w:right="283" w:firstLine="709"/>
        <w:contextualSpacing/>
        <w:jc w:val="both"/>
        <w:rPr>
          <w:b/>
          <w:color w:val="000000"/>
          <w:szCs w:val="28"/>
          <w:lang w:eastAsia="uk-UA"/>
        </w:rPr>
      </w:pPr>
      <w:r w:rsidRPr="00074EB4">
        <w:rPr>
          <w:b/>
          <w:color w:val="000000"/>
          <w:szCs w:val="28"/>
          <w:lang w:eastAsia="uk-UA"/>
        </w:rPr>
        <w:t>ВИРІШИЛИ</w:t>
      </w:r>
      <w:r w:rsidR="00F7264C" w:rsidRPr="00074EB4">
        <w:rPr>
          <w:b/>
          <w:color w:val="000000"/>
          <w:szCs w:val="28"/>
          <w:lang w:eastAsia="uk-UA"/>
        </w:rPr>
        <w:t>:</w:t>
      </w:r>
    </w:p>
    <w:p w14:paraId="5ED85B01" w14:textId="77777777" w:rsidR="00F82AF8" w:rsidRPr="00074EB4" w:rsidRDefault="00F82AF8" w:rsidP="00F82AF8">
      <w:pPr>
        <w:pStyle w:val="afa"/>
        <w:ind w:firstLine="709"/>
        <w:jc w:val="both"/>
        <w:rPr>
          <w:rFonts w:ascii="Times New Roman" w:eastAsia="Calibri" w:hAnsi="Times New Roman"/>
          <w:sz w:val="28"/>
          <w:szCs w:val="28"/>
          <w:lang w:val="uk-UA"/>
        </w:rPr>
      </w:pPr>
      <w:r w:rsidRPr="00074EB4">
        <w:rPr>
          <w:rFonts w:ascii="Times New Roman" w:hAnsi="Times New Roman"/>
          <w:sz w:val="28"/>
          <w:szCs w:val="28"/>
          <w:lang w:val="uk-UA"/>
        </w:rPr>
        <w:t xml:space="preserve">1. </w:t>
      </w:r>
      <w:r w:rsidRPr="00074EB4">
        <w:rPr>
          <w:rFonts w:ascii="Times New Roman" w:eastAsia="Calibri" w:hAnsi="Times New Roman"/>
          <w:sz w:val="28"/>
          <w:szCs w:val="28"/>
          <w:lang w:val="uk-UA"/>
        </w:rPr>
        <w:t>Передати майно/капітальні вкладення, що належать до спільної власності територіальних громад сіл, селищ, міст Дніпропетровської області:</w:t>
      </w:r>
    </w:p>
    <w:p w14:paraId="2D28120D" w14:textId="77777777" w:rsidR="00F82AF8" w:rsidRPr="00074EB4" w:rsidRDefault="00F82AF8" w:rsidP="00F82AF8">
      <w:pPr>
        <w:autoSpaceDE w:val="0"/>
        <w:autoSpaceDN w:val="0"/>
        <w:adjustRightInd w:val="0"/>
        <w:ind w:firstLine="709"/>
        <w:jc w:val="both"/>
        <w:rPr>
          <w:color w:val="000000" w:themeColor="text1"/>
          <w:szCs w:val="28"/>
        </w:rPr>
      </w:pPr>
      <w:r w:rsidRPr="00074EB4">
        <w:rPr>
          <w:color w:val="000000" w:themeColor="text1"/>
          <w:szCs w:val="28"/>
        </w:rPr>
        <w:t>1.1. З балансу департаменту житлово-комунального господарства                                                                                                                                                                                                                                                та будівництва Дніпропетровської обласної державної адміністрації:</w:t>
      </w:r>
    </w:p>
    <w:p w14:paraId="75494AA5" w14:textId="77777777" w:rsidR="00F82AF8" w:rsidRPr="00074EB4" w:rsidRDefault="00F82AF8" w:rsidP="00F82AF8">
      <w:pPr>
        <w:ind w:firstLine="709"/>
        <w:jc w:val="both"/>
        <w:rPr>
          <w:rFonts w:eastAsia="Calibri"/>
          <w:b/>
          <w:i/>
          <w:color w:val="000000" w:themeColor="text1"/>
          <w:szCs w:val="28"/>
        </w:rPr>
      </w:pPr>
      <w:r w:rsidRPr="00074EB4">
        <w:rPr>
          <w:color w:val="000000" w:themeColor="text1"/>
          <w:szCs w:val="28"/>
        </w:rPr>
        <w:t xml:space="preserve">1.1.1. </w:t>
      </w:r>
      <w:r w:rsidRPr="00074EB4">
        <w:rPr>
          <w:szCs w:val="28"/>
        </w:rPr>
        <w:t xml:space="preserve">Капітальні вкладення щодо об’єкта незавершеного будівництва „Нове будівництво магістрального водогону Томаківка ‒ </w:t>
      </w:r>
      <w:proofErr w:type="spellStart"/>
      <w:r w:rsidRPr="00074EB4">
        <w:rPr>
          <w:szCs w:val="28"/>
        </w:rPr>
        <w:t>Кисличувате</w:t>
      </w:r>
      <w:proofErr w:type="spellEnd"/>
      <w:r w:rsidRPr="00074EB4">
        <w:rPr>
          <w:szCs w:val="28"/>
        </w:rPr>
        <w:t xml:space="preserve"> ‒ Преображенка </w:t>
      </w:r>
      <w:proofErr w:type="spellStart"/>
      <w:r w:rsidRPr="00074EB4">
        <w:rPr>
          <w:szCs w:val="28"/>
        </w:rPr>
        <w:t>Томаківського</w:t>
      </w:r>
      <w:proofErr w:type="spellEnd"/>
      <w:r w:rsidRPr="00074EB4">
        <w:rPr>
          <w:szCs w:val="28"/>
        </w:rPr>
        <w:t xml:space="preserve"> району” зі спільної власності територіальних громад сіл, селищ, міст Дніпропетровської області до комунальної власності </w:t>
      </w:r>
      <w:proofErr w:type="spellStart"/>
      <w:r w:rsidRPr="00074EB4">
        <w:rPr>
          <w:szCs w:val="28"/>
        </w:rPr>
        <w:t>Томаківської</w:t>
      </w:r>
      <w:proofErr w:type="spellEnd"/>
      <w:r w:rsidRPr="00074EB4">
        <w:rPr>
          <w:szCs w:val="28"/>
        </w:rPr>
        <w:t xml:space="preserve"> селищної територіальної громади за умови прийняття відповідного рішення </w:t>
      </w:r>
      <w:proofErr w:type="spellStart"/>
      <w:r w:rsidRPr="00074EB4">
        <w:rPr>
          <w:szCs w:val="28"/>
        </w:rPr>
        <w:t>Томаківською</w:t>
      </w:r>
      <w:proofErr w:type="spellEnd"/>
      <w:r w:rsidRPr="00074EB4">
        <w:rPr>
          <w:szCs w:val="28"/>
        </w:rPr>
        <w:t xml:space="preserve"> селищною радою згідно з чинним законодавством України. </w:t>
      </w:r>
    </w:p>
    <w:p w14:paraId="17C1988D" w14:textId="77777777" w:rsidR="00F82AF8" w:rsidRPr="00074EB4" w:rsidRDefault="00F82AF8" w:rsidP="00F82AF8">
      <w:pPr>
        <w:ind w:firstLine="709"/>
        <w:jc w:val="both"/>
        <w:rPr>
          <w:rFonts w:eastAsia="Calibri"/>
          <w:color w:val="000000" w:themeColor="text1"/>
          <w:szCs w:val="28"/>
        </w:rPr>
      </w:pPr>
      <w:r w:rsidRPr="00074EB4">
        <w:rPr>
          <w:rFonts w:eastAsia="Calibri"/>
          <w:color w:val="000000" w:themeColor="text1"/>
          <w:szCs w:val="28"/>
        </w:rPr>
        <w:t xml:space="preserve">1.1.2. </w:t>
      </w:r>
      <w:r w:rsidRPr="00074EB4">
        <w:rPr>
          <w:szCs w:val="28"/>
        </w:rPr>
        <w:t xml:space="preserve">Капітальні вкладення щодо об’єкта </w:t>
      </w:r>
      <w:r w:rsidRPr="00074EB4">
        <w:rPr>
          <w:rFonts w:eastAsia="Calibri"/>
          <w:color w:val="000000" w:themeColor="text1"/>
          <w:szCs w:val="28"/>
        </w:rPr>
        <w:t xml:space="preserve">завершеного будівництва </w:t>
      </w:r>
      <w:r w:rsidRPr="00074EB4">
        <w:rPr>
          <w:szCs w:val="28"/>
        </w:rPr>
        <w:t xml:space="preserve">„Будівництво автомобільної дороги по вул. Південна, м. Вільногірськ Дніпропетровської області” зі спільної власності територіальних громад сіл, селищ, міст Дніпропетровської області до комунальної власності Вільногірської міської територіальної громади за умови прийняття відповідного рішення Вільногірською міською радою згідно з чинним законодавством України. </w:t>
      </w:r>
    </w:p>
    <w:p w14:paraId="79060F65"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 З балансу департаменту капітального будівництва Дніпропетровської обласної державної адміністрації:</w:t>
      </w:r>
    </w:p>
    <w:p w14:paraId="78897C0A" w14:textId="55BBCC11" w:rsidR="00F82AF8" w:rsidRPr="00074EB4" w:rsidRDefault="00F82AF8" w:rsidP="00F82AF8">
      <w:pPr>
        <w:pStyle w:val="afa"/>
        <w:ind w:firstLine="709"/>
        <w:jc w:val="both"/>
        <w:rPr>
          <w:rFonts w:ascii="Times New Roman" w:hAnsi="Times New Roman"/>
          <w:b/>
          <w:i/>
          <w:sz w:val="28"/>
          <w:szCs w:val="28"/>
          <w:lang w:val="uk-UA"/>
        </w:rPr>
      </w:pPr>
      <w:r w:rsidRPr="00074EB4">
        <w:rPr>
          <w:rFonts w:ascii="Times New Roman" w:hAnsi="Times New Roman"/>
          <w:sz w:val="28"/>
          <w:szCs w:val="28"/>
          <w:lang w:val="uk-UA"/>
        </w:rPr>
        <w:t xml:space="preserve">1.2.1. Капітальні вкладення щодо об’єкта завершеного будівництва „Реконструкція 2-го поверху, окремих приміщень та довідкової 1-го поверху хірургічного корпусу, переходу та кабінетів фізіотерапевтичних 2-го поверху будівлі поліклініки дорослої під реабілітаційне відділення Комунального некомерційного підприємства „Криворізька міська лікарня № 5” Криворізької міської ради за адресою: вул. Поперечна, буд. 1А, м. Кривий Ріг, Дніпропетровська область” зі спільної власності територіальних громад сіл, селищ, міст Дніпропетровської області до комунальної власності Криворізької міської територіальної громади. </w:t>
      </w:r>
    </w:p>
    <w:p w14:paraId="4D6890A1" w14:textId="77777777" w:rsidR="00F82AF8" w:rsidRPr="00074EB4" w:rsidRDefault="00F82AF8" w:rsidP="00F82AF8">
      <w:pPr>
        <w:ind w:firstLine="709"/>
        <w:jc w:val="both"/>
        <w:rPr>
          <w:rFonts w:eastAsiaTheme="minorHAnsi"/>
          <w:color w:val="000000"/>
          <w:szCs w:val="28"/>
          <w:lang w:eastAsia="en-US"/>
        </w:rPr>
      </w:pPr>
      <w:r w:rsidRPr="00074EB4">
        <w:rPr>
          <w:rFonts w:eastAsiaTheme="minorHAnsi"/>
          <w:color w:val="000000"/>
          <w:szCs w:val="28"/>
          <w:lang w:eastAsia="en-US"/>
        </w:rPr>
        <w:lastRenderedPageBreak/>
        <w:t xml:space="preserve">1.2.2. Капітальні вкладення щодо об’єкта завершеного будівництва „Капітальний ремонт приміщень будівлі акушерського корпусу за адресою вул. Кропоткіна, 16, м. Жовті Води” зі спільної власності територіальних громад сіл, селищ, міст Дніпропетровської області до комунальної власності </w:t>
      </w:r>
      <w:proofErr w:type="spellStart"/>
      <w:r w:rsidRPr="00074EB4">
        <w:rPr>
          <w:rFonts w:eastAsiaTheme="minorHAnsi"/>
          <w:color w:val="000000"/>
          <w:szCs w:val="28"/>
          <w:lang w:eastAsia="en-US"/>
        </w:rPr>
        <w:t>Жовтоводської</w:t>
      </w:r>
      <w:proofErr w:type="spellEnd"/>
      <w:r w:rsidRPr="00074EB4">
        <w:rPr>
          <w:rFonts w:eastAsiaTheme="minorHAnsi"/>
          <w:color w:val="000000"/>
          <w:szCs w:val="28"/>
          <w:lang w:eastAsia="en-US"/>
        </w:rPr>
        <w:t xml:space="preserve"> міської територіальної громади за умови прийняття відповідного рішення </w:t>
      </w:r>
      <w:proofErr w:type="spellStart"/>
      <w:r w:rsidRPr="00074EB4">
        <w:rPr>
          <w:rFonts w:eastAsiaTheme="minorHAnsi"/>
          <w:color w:val="000000"/>
          <w:szCs w:val="28"/>
          <w:lang w:eastAsia="en-US"/>
        </w:rPr>
        <w:t>Жовтоводською</w:t>
      </w:r>
      <w:proofErr w:type="spellEnd"/>
      <w:r w:rsidRPr="00074EB4">
        <w:rPr>
          <w:rFonts w:eastAsiaTheme="minorHAnsi"/>
          <w:color w:val="000000"/>
          <w:szCs w:val="28"/>
          <w:lang w:eastAsia="en-US"/>
        </w:rPr>
        <w:t xml:space="preserve"> міською радою згідно з чинним законодавством України. </w:t>
      </w:r>
    </w:p>
    <w:p w14:paraId="3F815A36" w14:textId="77777777" w:rsidR="00F82AF8" w:rsidRPr="00074EB4" w:rsidRDefault="00F82AF8" w:rsidP="00F82AF8">
      <w:pPr>
        <w:ind w:firstLine="709"/>
        <w:jc w:val="both"/>
        <w:rPr>
          <w:rFonts w:eastAsia="Calibri"/>
          <w:color w:val="000000" w:themeColor="text1"/>
          <w:szCs w:val="28"/>
        </w:rPr>
      </w:pPr>
      <w:r w:rsidRPr="00074EB4">
        <w:rPr>
          <w:rFonts w:eastAsiaTheme="minorHAnsi"/>
          <w:bCs/>
          <w:iCs/>
          <w:color w:val="000000"/>
          <w:szCs w:val="28"/>
          <w:lang w:eastAsia="en-US"/>
        </w:rPr>
        <w:t xml:space="preserve">1.2.3. </w:t>
      </w:r>
      <w:r w:rsidRPr="00074EB4">
        <w:rPr>
          <w:rFonts w:eastAsiaTheme="minorHAnsi"/>
          <w:color w:val="000000"/>
          <w:szCs w:val="28"/>
          <w:lang w:eastAsia="en-US"/>
        </w:rPr>
        <w:t xml:space="preserve">Капітальні вкладення щодо об’єкта завершеного будівництва „Школа № 2 смт Межова Дніпропетровської області – реконструкція. Коригування ІІІ” зі спільної власності територіальних громад сіл, селищ, міст Дніпропетровської області до комунальної власності Межівської селищної територіальної громади за умови прийняття відповідного рішення Межівською селищною радою згідно з чинним законодавством України. </w:t>
      </w:r>
    </w:p>
    <w:p w14:paraId="606EAEC5" w14:textId="27219534" w:rsidR="00F82AF8" w:rsidRPr="00074EB4" w:rsidRDefault="00F82AF8" w:rsidP="00F82AF8">
      <w:pPr>
        <w:ind w:firstLine="709"/>
        <w:jc w:val="both"/>
        <w:rPr>
          <w:rFonts w:eastAsia="Calibri"/>
          <w:color w:val="000000" w:themeColor="text1"/>
          <w:szCs w:val="28"/>
        </w:rPr>
      </w:pPr>
      <w:r w:rsidRPr="00074EB4">
        <w:rPr>
          <w:rFonts w:eastAsia="Calibri"/>
          <w:color w:val="000000" w:themeColor="text1"/>
          <w:szCs w:val="28"/>
        </w:rPr>
        <w:t xml:space="preserve">1.3. Автотранспортний засіб </w:t>
      </w:r>
      <w:proofErr w:type="spellStart"/>
      <w:r w:rsidRPr="00074EB4">
        <w:rPr>
          <w:rFonts w:eastAsia="Calibri"/>
          <w:color w:val="000000" w:themeColor="text1"/>
          <w:szCs w:val="28"/>
        </w:rPr>
        <w:t>Peugeot</w:t>
      </w:r>
      <w:proofErr w:type="spellEnd"/>
      <w:r w:rsidRPr="00074EB4">
        <w:rPr>
          <w:rFonts w:eastAsia="Calibri"/>
          <w:color w:val="000000" w:themeColor="text1"/>
          <w:szCs w:val="28"/>
        </w:rPr>
        <w:t xml:space="preserve"> </w:t>
      </w:r>
      <w:proofErr w:type="spellStart"/>
      <w:r w:rsidRPr="00074EB4">
        <w:rPr>
          <w:rFonts w:eastAsia="Calibri"/>
          <w:color w:val="000000" w:themeColor="text1"/>
          <w:szCs w:val="28"/>
        </w:rPr>
        <w:t>Boxer</w:t>
      </w:r>
      <w:proofErr w:type="spellEnd"/>
      <w:r w:rsidRPr="00074EB4">
        <w:rPr>
          <w:rFonts w:eastAsia="Calibri"/>
          <w:color w:val="000000" w:themeColor="text1"/>
          <w:szCs w:val="28"/>
        </w:rPr>
        <w:t xml:space="preserve">, реєстраційний номер АЕ3242ТС, 2011 року випуску, VIN-номер VF3YBBMFB12129018, з оперативного управління комунального закладу </w:t>
      </w:r>
      <w:r w:rsidRPr="00074EB4">
        <w:rPr>
          <w:szCs w:val="28"/>
        </w:rPr>
        <w:t>„</w:t>
      </w:r>
      <w:r w:rsidRPr="00074EB4">
        <w:rPr>
          <w:rFonts w:eastAsia="Calibri"/>
          <w:color w:val="000000" w:themeColor="text1"/>
          <w:szCs w:val="28"/>
        </w:rPr>
        <w:t xml:space="preserve">Криворізький дитячий будинок-інтернат” Дніпропетровської обласної ради” в оперативне управління комунального закладу </w:t>
      </w:r>
      <w:r w:rsidRPr="00074EB4">
        <w:rPr>
          <w:szCs w:val="28"/>
        </w:rPr>
        <w:t>„</w:t>
      </w:r>
      <w:proofErr w:type="spellStart"/>
      <w:r w:rsidRPr="00074EB4">
        <w:rPr>
          <w:rFonts w:eastAsia="Calibri"/>
          <w:color w:val="000000" w:themeColor="text1"/>
          <w:szCs w:val="28"/>
        </w:rPr>
        <w:t>Вищетарасівський</w:t>
      </w:r>
      <w:proofErr w:type="spellEnd"/>
      <w:r w:rsidRPr="00074EB4">
        <w:rPr>
          <w:rFonts w:eastAsia="Calibri"/>
          <w:color w:val="000000" w:themeColor="text1"/>
          <w:szCs w:val="28"/>
        </w:rPr>
        <w:t xml:space="preserve"> психоневрологічний інтернат” Дніпропетровської обласної ради”. </w:t>
      </w:r>
    </w:p>
    <w:p w14:paraId="11339DA7" w14:textId="0A5F362F" w:rsidR="00F82AF8" w:rsidRPr="00074EB4" w:rsidRDefault="00F82AF8" w:rsidP="00F82AF8">
      <w:pPr>
        <w:ind w:firstLine="709"/>
        <w:jc w:val="both"/>
        <w:rPr>
          <w:rFonts w:eastAsiaTheme="minorHAnsi"/>
          <w:color w:val="000000"/>
          <w:szCs w:val="28"/>
          <w:highlight w:val="yellow"/>
          <w:lang w:eastAsia="en-US"/>
        </w:rPr>
      </w:pPr>
      <w:r w:rsidRPr="00074EB4">
        <w:rPr>
          <w:rFonts w:eastAsia="Calibri"/>
          <w:color w:val="000000" w:themeColor="text1"/>
          <w:szCs w:val="28"/>
        </w:rPr>
        <w:t xml:space="preserve">1.4. Товарно-матеріальні цінності з оперативного управління </w:t>
      </w:r>
      <w:r w:rsidRPr="00074EB4">
        <w:rPr>
          <w:szCs w:val="28"/>
        </w:rPr>
        <w:t xml:space="preserve">комунального закладу „Обласний клінічний центр медико-соціальної експертизи” Дніпропетровської обласної ради” в  оперативне управління комунальних підприємств обласної ради </w:t>
      </w:r>
      <w:r w:rsidRPr="00074EB4">
        <w:rPr>
          <w:rFonts w:eastAsia="Calibri"/>
          <w:color w:val="000000" w:themeColor="text1"/>
          <w:szCs w:val="28"/>
        </w:rPr>
        <w:t>згідно з додатком 1</w:t>
      </w:r>
      <w:r w:rsidR="000D0D6C">
        <w:rPr>
          <w:rFonts w:eastAsia="Calibri"/>
          <w:color w:val="000000" w:themeColor="text1"/>
          <w:szCs w:val="28"/>
        </w:rPr>
        <w:t xml:space="preserve"> (додаток 4 до протоколу)</w:t>
      </w:r>
      <w:r w:rsidRPr="00074EB4">
        <w:rPr>
          <w:rFonts w:eastAsia="Calibri"/>
          <w:color w:val="000000" w:themeColor="text1"/>
          <w:szCs w:val="28"/>
        </w:rPr>
        <w:t>.</w:t>
      </w:r>
    </w:p>
    <w:p w14:paraId="0433BA3B" w14:textId="14FEA404" w:rsidR="00F82AF8" w:rsidRPr="00074EB4" w:rsidRDefault="00F82AF8" w:rsidP="00F82AF8">
      <w:pPr>
        <w:tabs>
          <w:tab w:val="left" w:pos="567"/>
        </w:tabs>
        <w:ind w:firstLine="709"/>
        <w:jc w:val="both"/>
        <w:rPr>
          <w:rFonts w:eastAsia="Calibri"/>
          <w:b/>
          <w:i/>
          <w:szCs w:val="28"/>
        </w:rPr>
      </w:pPr>
      <w:r w:rsidRPr="00074EB4">
        <w:rPr>
          <w:color w:val="000000" w:themeColor="text1"/>
          <w:szCs w:val="28"/>
        </w:rPr>
        <w:t xml:space="preserve">1.5. </w:t>
      </w:r>
      <w:r w:rsidRPr="00074EB4">
        <w:rPr>
          <w:rFonts w:eastAsia="Calibri"/>
          <w:color w:val="000000" w:themeColor="text1"/>
          <w:szCs w:val="28"/>
        </w:rPr>
        <w:t xml:space="preserve">Товарно-матеріальні цінності </w:t>
      </w:r>
      <w:r w:rsidRPr="00074EB4">
        <w:rPr>
          <w:rFonts w:eastAsia="Calibri"/>
          <w:szCs w:val="28"/>
        </w:rPr>
        <w:t xml:space="preserve">зі спільної власності територіальних громад сіл, селищ, міст Дніпропетровської області </w:t>
      </w:r>
      <w:r w:rsidRPr="00074EB4">
        <w:rPr>
          <w:rFonts w:eastAsia="Calibri"/>
          <w:color w:val="000000" w:themeColor="text1"/>
          <w:szCs w:val="28"/>
        </w:rPr>
        <w:t xml:space="preserve">з оперативного управління </w:t>
      </w:r>
      <w:r w:rsidRPr="00074EB4">
        <w:rPr>
          <w:szCs w:val="28"/>
        </w:rPr>
        <w:t xml:space="preserve">комунального закладу „Обласний клінічний центр медико-соціальної експертизи” Дніпропетровської обласної ради” </w:t>
      </w:r>
      <w:r w:rsidRPr="00074EB4">
        <w:rPr>
          <w:rFonts w:eastAsia="Calibri"/>
          <w:szCs w:val="28"/>
          <w:lang w:eastAsia="ar-SA" w:bidi="hi-IN"/>
        </w:rPr>
        <w:t>до комунальної власності міських територіальних громад Дніпропетровської області, в оперативне управління комунальних підприємств згідно з додатком 2</w:t>
      </w:r>
      <w:r w:rsidR="0082487E">
        <w:rPr>
          <w:rFonts w:eastAsia="Calibri"/>
          <w:szCs w:val="28"/>
          <w:lang w:eastAsia="ar-SA" w:bidi="hi-IN"/>
        </w:rPr>
        <w:t xml:space="preserve"> (додаток 5 до протоколу)</w:t>
      </w:r>
      <w:r w:rsidRPr="00074EB4">
        <w:rPr>
          <w:rFonts w:eastAsia="Calibri"/>
          <w:szCs w:val="28"/>
          <w:lang w:eastAsia="ar-SA" w:bidi="hi-IN"/>
        </w:rPr>
        <w:t xml:space="preserve"> за умови прийняття рішень відповідними органами місцевого самоврядування згідно з чинним законодавством України. </w:t>
      </w:r>
    </w:p>
    <w:p w14:paraId="4F7C2381" w14:textId="2DDE90F5" w:rsidR="00F82AF8" w:rsidRPr="00074EB4" w:rsidRDefault="00F82AF8" w:rsidP="00F82AF8">
      <w:pPr>
        <w:pStyle w:val="afa"/>
        <w:ind w:firstLine="709"/>
        <w:jc w:val="both"/>
        <w:rPr>
          <w:rFonts w:ascii="Times New Roman" w:hAnsi="Times New Roman"/>
          <w:b/>
          <w:i/>
          <w:sz w:val="28"/>
          <w:szCs w:val="28"/>
          <w:lang w:val="uk-UA"/>
        </w:rPr>
      </w:pPr>
      <w:r w:rsidRPr="00074EB4">
        <w:rPr>
          <w:rFonts w:ascii="Times New Roman" w:hAnsi="Times New Roman"/>
          <w:color w:val="000000" w:themeColor="text1"/>
          <w:sz w:val="28"/>
          <w:szCs w:val="28"/>
          <w:lang w:val="uk-UA"/>
        </w:rPr>
        <w:t xml:space="preserve">1.6. Індивідуально визначене майно загальною первісною вартістю </w:t>
      </w:r>
      <w:r w:rsidRPr="00074EB4">
        <w:rPr>
          <w:rFonts w:ascii="Times New Roman" w:hAnsi="Times New Roman"/>
          <w:bCs/>
          <w:sz w:val="28"/>
          <w:szCs w:val="28"/>
          <w:lang w:val="uk-UA"/>
        </w:rPr>
        <w:t>31 527,94</w:t>
      </w:r>
      <w:r w:rsidRPr="00074EB4">
        <w:rPr>
          <w:rFonts w:ascii="Times New Roman" w:hAnsi="Times New Roman"/>
          <w:color w:val="000000" w:themeColor="text1"/>
          <w:sz w:val="28"/>
          <w:szCs w:val="28"/>
          <w:lang w:val="uk-UA"/>
        </w:rPr>
        <w:t xml:space="preserve"> (тридцять одна тисяча п’ятсот двадцять сім) грн 94 коп. з оперативного управління </w:t>
      </w:r>
      <w:r w:rsidRPr="00074EB4">
        <w:rPr>
          <w:rFonts w:ascii="Times New Roman" w:hAnsi="Times New Roman"/>
          <w:sz w:val="28"/>
          <w:szCs w:val="28"/>
          <w:lang w:val="uk-UA"/>
        </w:rPr>
        <w:t>комунального підприємства „Дніпропетровський обласний госпіталь ветеранів війни” Дніпропетровської обласної ради” у господарське відання комунального підприємства „</w:t>
      </w:r>
      <w:proofErr w:type="spellStart"/>
      <w:r w:rsidRPr="00074EB4">
        <w:rPr>
          <w:rFonts w:ascii="Times New Roman" w:hAnsi="Times New Roman"/>
          <w:sz w:val="28"/>
          <w:szCs w:val="28"/>
          <w:lang w:val="uk-UA"/>
        </w:rPr>
        <w:t>Агропроекттехбуд</w:t>
      </w:r>
      <w:proofErr w:type="spellEnd"/>
      <w:r w:rsidRPr="00074EB4">
        <w:rPr>
          <w:rFonts w:ascii="Times New Roman" w:hAnsi="Times New Roman"/>
          <w:sz w:val="28"/>
          <w:szCs w:val="28"/>
          <w:lang w:val="uk-UA"/>
        </w:rPr>
        <w:t xml:space="preserve">” Дніпропетровської обласної ради”. </w:t>
      </w:r>
    </w:p>
    <w:p w14:paraId="686ADCEF"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 xml:space="preserve">1.7. Автотранспортні засоби (з обладнанням) зі спільної </w:t>
      </w:r>
      <w:r w:rsidRPr="00074EB4">
        <w:rPr>
          <w:rFonts w:ascii="Times New Roman" w:hAnsi="Times New Roman"/>
          <w:color w:val="000000"/>
          <w:sz w:val="28"/>
          <w:szCs w:val="28"/>
          <w:lang w:val="uk-UA"/>
        </w:rPr>
        <w:t xml:space="preserve">власності </w:t>
      </w:r>
      <w:r w:rsidRPr="00074EB4">
        <w:rPr>
          <w:rFonts w:ascii="Times New Roman" w:eastAsia="Calibri" w:hAnsi="Times New Roman"/>
          <w:sz w:val="28"/>
          <w:szCs w:val="28"/>
          <w:lang w:val="uk-UA"/>
        </w:rPr>
        <w:t>територіальних громад сіл, селищ, міст Дніпропетровської області до державної власності</w:t>
      </w:r>
      <w:r w:rsidRPr="00074EB4">
        <w:rPr>
          <w:rFonts w:ascii="Times New Roman" w:hAnsi="Times New Roman"/>
          <w:color w:val="000000"/>
          <w:sz w:val="28"/>
          <w:szCs w:val="28"/>
          <w:lang w:val="uk-UA"/>
        </w:rPr>
        <w:t xml:space="preserve">, </w:t>
      </w:r>
      <w:r w:rsidRPr="00074EB4">
        <w:rPr>
          <w:rFonts w:ascii="Times New Roman" w:hAnsi="Times New Roman"/>
          <w:sz w:val="28"/>
          <w:szCs w:val="28"/>
          <w:lang w:val="uk-UA"/>
        </w:rPr>
        <w:t xml:space="preserve">з оперативного управління комунального підприємства </w:t>
      </w:r>
      <w:r w:rsidRPr="00074EB4">
        <w:rPr>
          <w:rFonts w:ascii="Times New Roman" w:hAnsi="Times New Roman"/>
          <w:color w:val="000000" w:themeColor="text1"/>
          <w:sz w:val="28"/>
          <w:szCs w:val="28"/>
          <w:lang w:val="uk-UA"/>
        </w:rPr>
        <w:t>„</w:t>
      </w:r>
      <w:r w:rsidRPr="00074EB4">
        <w:rPr>
          <w:rFonts w:ascii="Times New Roman" w:hAnsi="Times New Roman"/>
          <w:sz w:val="28"/>
          <w:szCs w:val="28"/>
          <w:lang w:val="uk-UA"/>
        </w:rPr>
        <w:t>Обласний центр екстреної медичної допомоги та медицини катастроф” Дніпропетровської обласної ради”:</w:t>
      </w:r>
      <w:r w:rsidRPr="00074EB4">
        <w:rPr>
          <w:rFonts w:ascii="Times New Roman" w:hAnsi="Times New Roman"/>
          <w:color w:val="000000"/>
          <w:sz w:val="28"/>
          <w:szCs w:val="28"/>
          <w:lang w:val="uk-UA"/>
        </w:rPr>
        <w:t xml:space="preserve"> </w:t>
      </w:r>
    </w:p>
    <w:p w14:paraId="66AAAB31" w14:textId="77777777" w:rsidR="00F82AF8" w:rsidRPr="00074EB4" w:rsidRDefault="00F82AF8" w:rsidP="00F82AF8">
      <w:pPr>
        <w:pStyle w:val="afa"/>
        <w:ind w:firstLine="709"/>
        <w:jc w:val="both"/>
        <w:rPr>
          <w:rFonts w:ascii="Times New Roman" w:hAnsi="Times New Roman"/>
          <w:color w:val="000000"/>
          <w:sz w:val="28"/>
          <w:szCs w:val="28"/>
          <w:lang w:val="uk-UA"/>
        </w:rPr>
      </w:pPr>
      <w:r w:rsidRPr="00074EB4">
        <w:rPr>
          <w:rFonts w:ascii="Times New Roman" w:hAnsi="Times New Roman"/>
          <w:sz w:val="28"/>
          <w:szCs w:val="28"/>
          <w:lang w:val="uk-UA"/>
        </w:rPr>
        <w:t xml:space="preserve">1.7.1. </w:t>
      </w:r>
      <w:proofErr w:type="spellStart"/>
      <w:r w:rsidRPr="00074EB4">
        <w:rPr>
          <w:rFonts w:ascii="Times New Roman" w:hAnsi="Times New Roman"/>
          <w:sz w:val="28"/>
          <w:szCs w:val="28"/>
          <w:lang w:val="uk-UA"/>
        </w:rPr>
        <w:t>Peugeot</w:t>
      </w:r>
      <w:proofErr w:type="spellEnd"/>
      <w:r w:rsidRPr="00074EB4">
        <w:rPr>
          <w:rFonts w:ascii="Times New Roman" w:hAnsi="Times New Roman"/>
          <w:sz w:val="28"/>
          <w:szCs w:val="28"/>
          <w:lang w:val="uk-UA"/>
        </w:rPr>
        <w:t xml:space="preserve"> </w:t>
      </w:r>
      <w:proofErr w:type="spellStart"/>
      <w:r w:rsidRPr="00074EB4">
        <w:rPr>
          <w:rFonts w:ascii="Times New Roman" w:hAnsi="Times New Roman"/>
          <w:sz w:val="28"/>
          <w:szCs w:val="28"/>
          <w:lang w:val="uk-UA"/>
        </w:rPr>
        <w:t>Boxer</w:t>
      </w:r>
      <w:proofErr w:type="spellEnd"/>
      <w:r w:rsidRPr="00074EB4">
        <w:rPr>
          <w:rFonts w:ascii="Times New Roman" w:hAnsi="Times New Roman"/>
          <w:sz w:val="28"/>
          <w:szCs w:val="28"/>
          <w:lang w:val="uk-UA"/>
        </w:rPr>
        <w:t xml:space="preserve">, реєстраційний номер АЕ6545НМ, 2013 року випуску, VIN-номер VF3YBZMFB12517492, </w:t>
      </w:r>
      <w:r w:rsidRPr="00074EB4">
        <w:rPr>
          <w:rFonts w:ascii="Times New Roman" w:hAnsi="Times New Roman"/>
          <w:color w:val="000000"/>
          <w:sz w:val="28"/>
          <w:szCs w:val="28"/>
          <w:lang w:val="uk-UA"/>
        </w:rPr>
        <w:t>на баланс військової частини А7224 Міністерства оборони України.</w:t>
      </w:r>
    </w:p>
    <w:p w14:paraId="3C7665FF" w14:textId="77777777" w:rsidR="00F82AF8" w:rsidRPr="00074EB4" w:rsidRDefault="00F82AF8" w:rsidP="00F82AF8">
      <w:pPr>
        <w:pStyle w:val="afa"/>
        <w:ind w:firstLine="709"/>
        <w:jc w:val="both"/>
        <w:rPr>
          <w:rFonts w:ascii="Times New Roman" w:hAnsi="Times New Roman"/>
          <w:color w:val="000000"/>
          <w:sz w:val="28"/>
          <w:szCs w:val="28"/>
          <w:lang w:val="uk-UA"/>
        </w:rPr>
      </w:pPr>
      <w:r w:rsidRPr="00074EB4">
        <w:rPr>
          <w:rFonts w:ascii="Times New Roman" w:hAnsi="Times New Roman"/>
          <w:color w:val="000000"/>
          <w:sz w:val="28"/>
          <w:szCs w:val="28"/>
          <w:lang w:val="uk-UA"/>
        </w:rPr>
        <w:lastRenderedPageBreak/>
        <w:t xml:space="preserve">1.7.2. </w:t>
      </w:r>
      <w:proofErr w:type="spellStart"/>
      <w:r w:rsidRPr="00074EB4">
        <w:rPr>
          <w:rFonts w:ascii="Times New Roman" w:hAnsi="Times New Roman"/>
          <w:sz w:val="28"/>
          <w:szCs w:val="28"/>
          <w:lang w:val="uk-UA"/>
        </w:rPr>
        <w:t>Peugeot</w:t>
      </w:r>
      <w:proofErr w:type="spellEnd"/>
      <w:r w:rsidRPr="00074EB4">
        <w:rPr>
          <w:rFonts w:ascii="Times New Roman" w:hAnsi="Times New Roman"/>
          <w:sz w:val="28"/>
          <w:szCs w:val="28"/>
          <w:lang w:val="uk-UA"/>
        </w:rPr>
        <w:t xml:space="preserve"> </w:t>
      </w:r>
      <w:proofErr w:type="spellStart"/>
      <w:r w:rsidRPr="00074EB4">
        <w:rPr>
          <w:rFonts w:ascii="Times New Roman" w:hAnsi="Times New Roman"/>
          <w:sz w:val="28"/>
          <w:szCs w:val="28"/>
          <w:lang w:val="uk-UA"/>
        </w:rPr>
        <w:t>Boxer</w:t>
      </w:r>
      <w:proofErr w:type="spellEnd"/>
      <w:r w:rsidRPr="00074EB4">
        <w:rPr>
          <w:rFonts w:ascii="Times New Roman" w:hAnsi="Times New Roman"/>
          <w:sz w:val="28"/>
          <w:szCs w:val="28"/>
          <w:lang w:val="uk-UA"/>
        </w:rPr>
        <w:t xml:space="preserve">, реєстраційний номер АЕ0265КА, 2012 року випуску, VIN-номер VF3YBBMFB12184894, </w:t>
      </w:r>
      <w:r w:rsidRPr="00074EB4">
        <w:rPr>
          <w:rFonts w:ascii="Times New Roman" w:hAnsi="Times New Roman"/>
          <w:color w:val="000000"/>
          <w:sz w:val="28"/>
          <w:szCs w:val="28"/>
          <w:lang w:val="uk-UA"/>
        </w:rPr>
        <w:t>на баланс Нікопольського районного територіального центру комплектування та соціальної підтримки Міністерства оборони України.</w:t>
      </w:r>
    </w:p>
    <w:p w14:paraId="2533B065" w14:textId="4E6BCDD0" w:rsidR="00F82AF8" w:rsidRPr="00074EB4" w:rsidRDefault="00F82AF8" w:rsidP="00F82AF8">
      <w:pPr>
        <w:pStyle w:val="afa"/>
        <w:ind w:firstLine="709"/>
        <w:jc w:val="both"/>
        <w:rPr>
          <w:rFonts w:ascii="Times New Roman" w:hAnsi="Times New Roman"/>
          <w:color w:val="000000"/>
          <w:sz w:val="28"/>
          <w:szCs w:val="28"/>
          <w:lang w:val="uk-UA"/>
        </w:rPr>
      </w:pPr>
      <w:r w:rsidRPr="00074EB4">
        <w:rPr>
          <w:rFonts w:ascii="Times New Roman" w:hAnsi="Times New Roman"/>
          <w:color w:val="000000"/>
          <w:sz w:val="28"/>
          <w:szCs w:val="28"/>
          <w:lang w:val="uk-UA"/>
        </w:rPr>
        <w:t xml:space="preserve">1.7.3. </w:t>
      </w:r>
      <w:proofErr w:type="spellStart"/>
      <w:r w:rsidRPr="00074EB4">
        <w:rPr>
          <w:rFonts w:ascii="Times New Roman" w:hAnsi="Times New Roman"/>
          <w:color w:val="000000"/>
          <w:sz w:val="28"/>
          <w:szCs w:val="28"/>
          <w:lang w:val="uk-UA"/>
        </w:rPr>
        <w:t>Ford</w:t>
      </w:r>
      <w:proofErr w:type="spellEnd"/>
      <w:r w:rsidRPr="00074EB4">
        <w:rPr>
          <w:rFonts w:ascii="Times New Roman" w:hAnsi="Times New Roman"/>
          <w:color w:val="000000"/>
          <w:sz w:val="28"/>
          <w:szCs w:val="28"/>
          <w:lang w:val="uk-UA"/>
        </w:rPr>
        <w:t xml:space="preserve"> </w:t>
      </w:r>
      <w:proofErr w:type="spellStart"/>
      <w:r w:rsidRPr="00074EB4">
        <w:rPr>
          <w:rFonts w:ascii="Times New Roman" w:hAnsi="Times New Roman"/>
          <w:color w:val="000000"/>
          <w:sz w:val="28"/>
          <w:szCs w:val="28"/>
          <w:lang w:val="uk-UA"/>
        </w:rPr>
        <w:t>Transit</w:t>
      </w:r>
      <w:proofErr w:type="spellEnd"/>
      <w:r w:rsidRPr="00074EB4">
        <w:rPr>
          <w:rFonts w:ascii="Times New Roman" w:hAnsi="Times New Roman"/>
          <w:color w:val="000000"/>
          <w:sz w:val="28"/>
          <w:szCs w:val="28"/>
          <w:lang w:val="uk-UA"/>
        </w:rPr>
        <w:t xml:space="preserve"> </w:t>
      </w:r>
      <w:proofErr w:type="spellStart"/>
      <w:r w:rsidRPr="00074EB4">
        <w:rPr>
          <w:rFonts w:ascii="Times New Roman" w:hAnsi="Times New Roman"/>
          <w:color w:val="000000"/>
          <w:sz w:val="28"/>
          <w:szCs w:val="28"/>
          <w:lang w:val="uk-UA"/>
        </w:rPr>
        <w:t>Custom</w:t>
      </w:r>
      <w:proofErr w:type="spellEnd"/>
      <w:r w:rsidRPr="00074EB4">
        <w:rPr>
          <w:rFonts w:ascii="Times New Roman" w:hAnsi="Times New Roman"/>
          <w:color w:val="000000"/>
          <w:sz w:val="28"/>
          <w:szCs w:val="28"/>
          <w:lang w:val="uk-UA"/>
        </w:rPr>
        <w:t xml:space="preserve">, </w:t>
      </w:r>
      <w:r w:rsidRPr="00074EB4">
        <w:rPr>
          <w:rFonts w:ascii="Times New Roman" w:hAnsi="Times New Roman"/>
          <w:sz w:val="28"/>
          <w:szCs w:val="28"/>
          <w:lang w:val="uk-UA"/>
        </w:rPr>
        <w:t>реєстраційний номер АЕ0740РМ, 2014 року випуску, VIN-номер WF01XXTTG1EY62291,</w:t>
      </w:r>
      <w:r w:rsidRPr="00074EB4">
        <w:rPr>
          <w:rFonts w:ascii="Times New Roman" w:hAnsi="Times New Roman"/>
          <w:color w:val="000000"/>
          <w:sz w:val="28"/>
          <w:szCs w:val="28"/>
          <w:lang w:val="uk-UA"/>
        </w:rPr>
        <w:t xml:space="preserve"> на баланс військової частини А5047 Міністерства оборони України.</w:t>
      </w:r>
    </w:p>
    <w:p w14:paraId="4B02D47A" w14:textId="77777777" w:rsidR="00F82AF8" w:rsidRPr="00074EB4" w:rsidRDefault="00F82AF8" w:rsidP="00F82AF8">
      <w:pPr>
        <w:pStyle w:val="afa"/>
        <w:ind w:firstLine="709"/>
        <w:jc w:val="both"/>
        <w:rPr>
          <w:rFonts w:ascii="Times New Roman" w:hAnsi="Times New Roman"/>
          <w:color w:val="000000"/>
          <w:sz w:val="28"/>
          <w:szCs w:val="28"/>
          <w:lang w:val="uk-UA"/>
        </w:rPr>
      </w:pPr>
      <w:r w:rsidRPr="00074EB4">
        <w:rPr>
          <w:rFonts w:ascii="Times New Roman" w:hAnsi="Times New Roman"/>
          <w:color w:val="000000"/>
          <w:sz w:val="28"/>
          <w:szCs w:val="28"/>
          <w:lang w:val="uk-UA"/>
        </w:rPr>
        <w:t xml:space="preserve">1.7.4. </w:t>
      </w:r>
      <w:proofErr w:type="spellStart"/>
      <w:r w:rsidRPr="00074EB4">
        <w:rPr>
          <w:rFonts w:ascii="Times New Roman" w:hAnsi="Times New Roman"/>
          <w:sz w:val="28"/>
          <w:szCs w:val="28"/>
          <w:lang w:val="uk-UA"/>
        </w:rPr>
        <w:t>Peugeot</w:t>
      </w:r>
      <w:proofErr w:type="spellEnd"/>
      <w:r w:rsidRPr="00074EB4">
        <w:rPr>
          <w:rFonts w:ascii="Times New Roman" w:hAnsi="Times New Roman"/>
          <w:sz w:val="28"/>
          <w:szCs w:val="28"/>
          <w:lang w:val="uk-UA"/>
        </w:rPr>
        <w:t xml:space="preserve"> </w:t>
      </w:r>
      <w:proofErr w:type="spellStart"/>
      <w:r w:rsidRPr="00074EB4">
        <w:rPr>
          <w:rFonts w:ascii="Times New Roman" w:hAnsi="Times New Roman"/>
          <w:sz w:val="28"/>
          <w:szCs w:val="28"/>
          <w:lang w:val="uk-UA"/>
        </w:rPr>
        <w:t>Boxer</w:t>
      </w:r>
      <w:proofErr w:type="spellEnd"/>
      <w:r w:rsidRPr="00074EB4">
        <w:rPr>
          <w:rFonts w:ascii="Times New Roman" w:hAnsi="Times New Roman"/>
          <w:sz w:val="28"/>
          <w:szCs w:val="28"/>
          <w:lang w:val="uk-UA"/>
        </w:rPr>
        <w:t xml:space="preserve">, реєстраційний номер АЕ6147АР, 2013 року випуску, VIN-номер VF3YBZMFB12529620, </w:t>
      </w:r>
      <w:r w:rsidRPr="00074EB4">
        <w:rPr>
          <w:rFonts w:ascii="Times New Roman" w:hAnsi="Times New Roman"/>
          <w:color w:val="000000"/>
          <w:sz w:val="28"/>
          <w:szCs w:val="28"/>
          <w:lang w:val="uk-UA"/>
        </w:rPr>
        <w:t>на баланс військової частини А4862 Міністерства оборони України.</w:t>
      </w:r>
    </w:p>
    <w:p w14:paraId="469E3897" w14:textId="77777777" w:rsidR="00F82AF8" w:rsidRPr="00074EB4" w:rsidRDefault="00F82AF8" w:rsidP="00F82AF8">
      <w:pPr>
        <w:pStyle w:val="afa"/>
        <w:ind w:firstLine="709"/>
        <w:jc w:val="both"/>
        <w:rPr>
          <w:rFonts w:ascii="Times New Roman" w:eastAsia="Calibri" w:hAnsi="Times New Roman"/>
          <w:b/>
          <w:i/>
          <w:color w:val="000000" w:themeColor="text1"/>
          <w:sz w:val="28"/>
          <w:szCs w:val="28"/>
          <w:lang w:val="uk-UA"/>
        </w:rPr>
      </w:pPr>
      <w:r w:rsidRPr="00074EB4">
        <w:rPr>
          <w:rFonts w:ascii="Times New Roman" w:hAnsi="Times New Roman"/>
          <w:sz w:val="28"/>
          <w:szCs w:val="28"/>
          <w:lang w:val="uk-UA"/>
        </w:rPr>
        <w:t xml:space="preserve"> </w:t>
      </w:r>
      <w:r w:rsidRPr="00074EB4">
        <w:rPr>
          <w:rFonts w:ascii="Times New Roman" w:hAnsi="Times New Roman"/>
          <w:color w:val="000000"/>
          <w:sz w:val="28"/>
          <w:szCs w:val="28"/>
          <w:lang w:val="uk-UA"/>
        </w:rPr>
        <w:t xml:space="preserve">1.7.5. Уповноважити керівника комунального підприємства „Обласний центр екстреної медичної допомоги та медицини катастроф” Дніпропетровської обласної ради” </w:t>
      </w:r>
      <w:r w:rsidRPr="00074EB4">
        <w:rPr>
          <w:rFonts w:ascii="Times New Roman" w:eastAsia="Calibri" w:hAnsi="Times New Roman"/>
          <w:color w:val="000000" w:themeColor="text1"/>
          <w:sz w:val="28"/>
          <w:szCs w:val="28"/>
          <w:lang w:val="uk-UA"/>
        </w:rPr>
        <w:t xml:space="preserve">здійснити передачу майна та підписати акти приймання-передачі </w:t>
      </w:r>
      <w:r w:rsidRPr="00074EB4">
        <w:rPr>
          <w:rFonts w:ascii="Times New Roman" w:hAnsi="Times New Roman"/>
          <w:color w:val="000000" w:themeColor="text1"/>
          <w:sz w:val="28"/>
          <w:szCs w:val="28"/>
          <w:lang w:val="uk-UA"/>
        </w:rPr>
        <w:t>від імені Дніпропетровської обласної ради згідно з чинним законодавством України</w:t>
      </w:r>
      <w:r w:rsidRPr="00074EB4">
        <w:rPr>
          <w:rFonts w:ascii="Times New Roman" w:eastAsia="Calibri" w:hAnsi="Times New Roman"/>
          <w:color w:val="000000" w:themeColor="text1"/>
          <w:sz w:val="28"/>
          <w:szCs w:val="28"/>
          <w:lang w:val="uk-UA"/>
        </w:rPr>
        <w:t xml:space="preserve">. </w:t>
      </w:r>
    </w:p>
    <w:p w14:paraId="3EEDE4C1" w14:textId="77777777" w:rsidR="00F82AF8" w:rsidRPr="00074EB4" w:rsidRDefault="00F82AF8" w:rsidP="00F82AF8">
      <w:pPr>
        <w:pStyle w:val="afa"/>
        <w:ind w:firstLine="709"/>
        <w:jc w:val="both"/>
        <w:rPr>
          <w:rFonts w:ascii="Times New Roman" w:hAnsi="Times New Roman"/>
          <w:color w:val="000000"/>
          <w:sz w:val="28"/>
          <w:szCs w:val="28"/>
          <w:lang w:val="uk-UA"/>
        </w:rPr>
      </w:pPr>
      <w:r w:rsidRPr="00074EB4">
        <w:rPr>
          <w:rFonts w:ascii="Times New Roman" w:hAnsi="Times New Roman"/>
          <w:sz w:val="28"/>
          <w:szCs w:val="28"/>
          <w:lang w:val="uk-UA"/>
        </w:rPr>
        <w:t>1</w:t>
      </w:r>
      <w:r w:rsidRPr="00074EB4">
        <w:rPr>
          <w:rFonts w:ascii="Times New Roman" w:hAnsi="Times New Roman"/>
          <w:color w:val="000000"/>
          <w:sz w:val="28"/>
          <w:szCs w:val="28"/>
          <w:lang w:val="uk-UA"/>
        </w:rPr>
        <w:t xml:space="preserve">.8. Автотранспортні засоби зі спільної власності територіальних громад сіл, селищ, міст Дніпропетровської області до державної власності, з господарського відання Дніпропетровського обласного комунального підприємства </w:t>
      </w:r>
      <w:r w:rsidRPr="00074EB4">
        <w:rPr>
          <w:rFonts w:ascii="Times New Roman" w:hAnsi="Times New Roman"/>
          <w:sz w:val="28"/>
          <w:szCs w:val="28"/>
          <w:lang w:val="uk-UA"/>
        </w:rPr>
        <w:t>„</w:t>
      </w:r>
      <w:proofErr w:type="spellStart"/>
      <w:r w:rsidRPr="00074EB4">
        <w:rPr>
          <w:rFonts w:ascii="Times New Roman" w:hAnsi="Times New Roman"/>
          <w:color w:val="000000"/>
          <w:sz w:val="28"/>
          <w:szCs w:val="28"/>
          <w:lang w:val="uk-UA"/>
        </w:rPr>
        <w:t>Спецавтобаза</w:t>
      </w:r>
      <w:proofErr w:type="spellEnd"/>
      <w:r w:rsidRPr="00074EB4">
        <w:rPr>
          <w:rFonts w:ascii="Times New Roman" w:hAnsi="Times New Roman"/>
          <w:color w:val="000000"/>
          <w:sz w:val="28"/>
          <w:szCs w:val="28"/>
          <w:lang w:val="uk-UA"/>
        </w:rPr>
        <w:t xml:space="preserve">”: </w:t>
      </w:r>
    </w:p>
    <w:p w14:paraId="476D892B" w14:textId="77777777" w:rsidR="00F82AF8" w:rsidRPr="00074EB4" w:rsidRDefault="00F82AF8" w:rsidP="00F82AF8">
      <w:pPr>
        <w:pStyle w:val="afa"/>
        <w:ind w:firstLine="709"/>
        <w:jc w:val="both"/>
        <w:rPr>
          <w:rFonts w:ascii="Times New Roman" w:hAnsi="Times New Roman"/>
          <w:color w:val="000000"/>
          <w:sz w:val="28"/>
          <w:szCs w:val="28"/>
          <w:lang w:val="uk-UA"/>
        </w:rPr>
      </w:pPr>
      <w:r w:rsidRPr="00074EB4">
        <w:rPr>
          <w:rFonts w:ascii="Times New Roman" w:hAnsi="Times New Roman"/>
          <w:color w:val="000000"/>
          <w:sz w:val="28"/>
          <w:szCs w:val="28"/>
          <w:lang w:val="uk-UA"/>
        </w:rPr>
        <w:t>1.8.1. ГАЗ 32214 з обладнанням, реєстраційний номер АЕ7423СС, 2001 року випуску, VIN-номер XTH27050010227528, на баланс військової частини Т0320 Міністерства оборони України.</w:t>
      </w:r>
    </w:p>
    <w:p w14:paraId="50341448" w14:textId="18C370FE"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color w:val="000000"/>
          <w:sz w:val="28"/>
          <w:szCs w:val="28"/>
          <w:lang w:val="uk-UA"/>
        </w:rPr>
        <w:t xml:space="preserve">1.8.2. </w:t>
      </w:r>
      <w:r w:rsidRPr="00074EB4">
        <w:rPr>
          <w:rFonts w:ascii="Times New Roman" w:hAnsi="Times New Roman"/>
          <w:sz w:val="28"/>
          <w:szCs w:val="28"/>
          <w:lang w:val="uk-UA"/>
        </w:rPr>
        <w:t xml:space="preserve">NISSAN MAXIMA, реєстраційний номер АЕ0502АН, 2005 року випуску, </w:t>
      </w:r>
      <w:r w:rsidRPr="00074EB4">
        <w:rPr>
          <w:rFonts w:ascii="Times New Roman" w:hAnsi="Times New Roman"/>
          <w:color w:val="000000"/>
          <w:sz w:val="28"/>
          <w:szCs w:val="28"/>
          <w:lang w:val="uk-UA"/>
        </w:rPr>
        <w:t xml:space="preserve">VIN-номер JN1CAUA33U0071650, </w:t>
      </w:r>
      <w:r w:rsidRPr="00074EB4">
        <w:rPr>
          <w:rFonts w:ascii="Times New Roman" w:hAnsi="Times New Roman"/>
          <w:sz w:val="28"/>
          <w:szCs w:val="28"/>
          <w:lang w:val="uk-UA"/>
        </w:rPr>
        <w:t>на баланс військової частини Т0970 Міністерства оборони України.</w:t>
      </w:r>
    </w:p>
    <w:p w14:paraId="78FAE9F1"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color w:val="000000"/>
          <w:sz w:val="28"/>
          <w:szCs w:val="28"/>
          <w:lang w:val="uk-UA"/>
        </w:rPr>
        <w:t xml:space="preserve">1.8.3. </w:t>
      </w:r>
      <w:r w:rsidRPr="00074EB4">
        <w:rPr>
          <w:rFonts w:ascii="Times New Roman" w:hAnsi="Times New Roman"/>
          <w:sz w:val="28"/>
          <w:szCs w:val="28"/>
          <w:lang w:val="uk-UA"/>
        </w:rPr>
        <w:t>SKODA OCTAVIA TOUR, реєстраційний номер АЕ0740ВС, 2006 року випуску, VIN-номер TMBDE41U17B006447, OPEL OMEGA, реєстраційний номер АЕ1750СР, 2000 року випуску, VIN-номер WOLOVBF69Y1179644, ОПЕЛЬ ВЕКТРА, реєстраційний номер 51784АЕ, 1995 року випуску, VIN-номер W0L000087S1195494, на баланс військової частини А0501 Міністерства оборони України.</w:t>
      </w:r>
    </w:p>
    <w:p w14:paraId="4CEDAFF2" w14:textId="77777777" w:rsidR="00F82AF8" w:rsidRPr="00074EB4" w:rsidRDefault="00F82AF8" w:rsidP="00F82AF8">
      <w:pPr>
        <w:pStyle w:val="afa"/>
        <w:ind w:firstLine="709"/>
        <w:jc w:val="both"/>
        <w:rPr>
          <w:rFonts w:ascii="Times New Roman" w:eastAsia="Calibri" w:hAnsi="Times New Roman"/>
          <w:b/>
          <w:i/>
          <w:color w:val="000000" w:themeColor="text1"/>
          <w:sz w:val="28"/>
          <w:szCs w:val="28"/>
          <w:lang w:val="uk-UA"/>
        </w:rPr>
      </w:pPr>
      <w:r w:rsidRPr="00074EB4">
        <w:rPr>
          <w:rFonts w:ascii="Times New Roman" w:hAnsi="Times New Roman"/>
          <w:color w:val="000000"/>
          <w:sz w:val="28"/>
          <w:szCs w:val="28"/>
          <w:lang w:val="uk-UA"/>
        </w:rPr>
        <w:t xml:space="preserve">1.8.4. </w:t>
      </w:r>
      <w:r w:rsidRPr="00074EB4">
        <w:rPr>
          <w:rFonts w:ascii="Times New Roman" w:hAnsi="Times New Roman"/>
          <w:sz w:val="28"/>
          <w:szCs w:val="28"/>
          <w:lang w:val="uk-UA"/>
        </w:rPr>
        <w:t>Уповноважити голову комісії з припинення Дніпропетровського обласного комунального підприємства „</w:t>
      </w:r>
      <w:proofErr w:type="spellStart"/>
      <w:r w:rsidRPr="00074EB4">
        <w:rPr>
          <w:rFonts w:ascii="Times New Roman" w:hAnsi="Times New Roman"/>
          <w:sz w:val="28"/>
          <w:szCs w:val="28"/>
          <w:lang w:val="uk-UA"/>
        </w:rPr>
        <w:t>Спецавтобаза</w:t>
      </w:r>
      <w:proofErr w:type="spellEnd"/>
      <w:r w:rsidRPr="00074EB4">
        <w:rPr>
          <w:rFonts w:ascii="Times New Roman" w:hAnsi="Times New Roman"/>
          <w:sz w:val="28"/>
          <w:szCs w:val="28"/>
          <w:lang w:val="uk-UA"/>
        </w:rPr>
        <w:t>”</w:t>
      </w:r>
      <w:r w:rsidRPr="00074EB4">
        <w:rPr>
          <w:rFonts w:ascii="Times New Roman" w:eastAsia="Calibri" w:hAnsi="Times New Roman"/>
          <w:sz w:val="28"/>
          <w:szCs w:val="28"/>
          <w:lang w:val="uk-UA"/>
        </w:rPr>
        <w:t xml:space="preserve"> здійснити передачу майна та підписати акти приймання-передачі від імені Дніпропетровської обласної ради згідно з чинним законодавством України. </w:t>
      </w:r>
    </w:p>
    <w:p w14:paraId="5583B83F" w14:textId="77777777" w:rsidR="00F82AF8" w:rsidRPr="00074EB4" w:rsidRDefault="00F82AF8" w:rsidP="00F82AF8">
      <w:pPr>
        <w:ind w:firstLine="709"/>
        <w:jc w:val="both"/>
        <w:rPr>
          <w:rFonts w:eastAsia="Calibri"/>
          <w:color w:val="000000" w:themeColor="text1"/>
          <w:szCs w:val="28"/>
        </w:rPr>
      </w:pPr>
      <w:r w:rsidRPr="00074EB4">
        <w:rPr>
          <w:szCs w:val="28"/>
        </w:rPr>
        <w:t>1.9. Товарно-матеріальні цінності зі спільної власності територіальних громад сіл, селищ, міст Дніпропетровської області</w:t>
      </w:r>
      <w:r w:rsidRPr="00074EB4">
        <w:rPr>
          <w:rFonts w:eastAsia="Calibri"/>
          <w:color w:val="000000" w:themeColor="text1"/>
          <w:szCs w:val="28"/>
        </w:rPr>
        <w:t xml:space="preserve"> до державної власності</w:t>
      </w:r>
      <w:r w:rsidRPr="00074EB4">
        <w:rPr>
          <w:szCs w:val="28"/>
        </w:rPr>
        <w:t xml:space="preserve">, з оперативного управління </w:t>
      </w:r>
      <w:r w:rsidRPr="00074EB4">
        <w:rPr>
          <w:rFonts w:eastAsia="Calibri"/>
          <w:color w:val="000000" w:themeColor="text1"/>
          <w:szCs w:val="28"/>
        </w:rPr>
        <w:t xml:space="preserve">комунального закладу </w:t>
      </w:r>
      <w:r w:rsidRPr="00074EB4">
        <w:rPr>
          <w:szCs w:val="28"/>
        </w:rPr>
        <w:t>„</w:t>
      </w:r>
      <w:r w:rsidRPr="00074EB4">
        <w:rPr>
          <w:rFonts w:eastAsia="Calibri"/>
          <w:color w:val="000000" w:themeColor="text1"/>
          <w:szCs w:val="28"/>
        </w:rPr>
        <w:t>База спеціального медичного постачання” Дніпропетровської обласної ради”:</w:t>
      </w:r>
    </w:p>
    <w:p w14:paraId="394020DA" w14:textId="1CD27E3E" w:rsidR="00F82AF8" w:rsidRPr="00074EB4" w:rsidRDefault="00F82AF8" w:rsidP="00F82AF8">
      <w:pPr>
        <w:ind w:firstLine="709"/>
        <w:jc w:val="both"/>
        <w:rPr>
          <w:rFonts w:eastAsia="Calibri"/>
          <w:color w:val="000000" w:themeColor="text1"/>
          <w:szCs w:val="28"/>
        </w:rPr>
      </w:pPr>
      <w:r w:rsidRPr="00074EB4">
        <w:rPr>
          <w:szCs w:val="28"/>
        </w:rPr>
        <w:t>1.9.1. Ізраїльські бинти в кількості 100 од., джгути в кількості 100 од. на баланс військової частини А4784 Міністерства оборони України.</w:t>
      </w:r>
    </w:p>
    <w:p w14:paraId="6C392E79" w14:textId="05B35ABE" w:rsidR="00F82AF8" w:rsidRPr="00074EB4" w:rsidRDefault="00F82AF8" w:rsidP="00F82AF8">
      <w:pPr>
        <w:ind w:firstLine="709"/>
        <w:jc w:val="both"/>
        <w:rPr>
          <w:rFonts w:eastAsia="Calibri"/>
          <w:color w:val="000000" w:themeColor="text1"/>
          <w:szCs w:val="28"/>
        </w:rPr>
      </w:pPr>
      <w:r w:rsidRPr="00074EB4">
        <w:rPr>
          <w:szCs w:val="28"/>
        </w:rPr>
        <w:t>1.9.2. Ізраїльські бинти в кількості 100 од., джгути в кількості</w:t>
      </w:r>
      <w:r w:rsidR="00815189" w:rsidRPr="00815189">
        <w:rPr>
          <w:szCs w:val="28"/>
          <w:lang w:val="ru-RU"/>
        </w:rPr>
        <w:t xml:space="preserve"> </w:t>
      </w:r>
      <w:r w:rsidRPr="00074EB4">
        <w:rPr>
          <w:szCs w:val="28"/>
        </w:rPr>
        <w:t>100 од. на баланс військової частини А4007 Міністерства оборони України.</w:t>
      </w:r>
    </w:p>
    <w:p w14:paraId="68B8CBA5" w14:textId="4CACD61B" w:rsidR="00F82AF8" w:rsidRPr="00074EB4" w:rsidRDefault="00F82AF8" w:rsidP="00F82AF8">
      <w:pPr>
        <w:ind w:firstLine="709"/>
        <w:jc w:val="both"/>
        <w:rPr>
          <w:rFonts w:eastAsia="Calibri"/>
          <w:color w:val="000000" w:themeColor="text1"/>
          <w:szCs w:val="28"/>
        </w:rPr>
      </w:pPr>
      <w:r w:rsidRPr="00074EB4">
        <w:rPr>
          <w:szCs w:val="28"/>
        </w:rPr>
        <w:t>1.9.3. Ізраїльські бинти в кількості 100 од., джгути в кількості 100 од. на баланс військової частини А4056 Міністерства оборони України.</w:t>
      </w:r>
    </w:p>
    <w:p w14:paraId="1469642B" w14:textId="1D9EB4A9" w:rsidR="00F82AF8" w:rsidRPr="00074EB4" w:rsidRDefault="00F82AF8" w:rsidP="00F82AF8">
      <w:pPr>
        <w:ind w:firstLine="709"/>
        <w:jc w:val="both"/>
        <w:rPr>
          <w:rFonts w:eastAsia="Calibri"/>
          <w:color w:val="000000" w:themeColor="text1"/>
          <w:szCs w:val="28"/>
        </w:rPr>
      </w:pPr>
      <w:r w:rsidRPr="00074EB4">
        <w:rPr>
          <w:szCs w:val="28"/>
        </w:rPr>
        <w:lastRenderedPageBreak/>
        <w:t>1.9.4. Ізраїльські бинти в кількості 100 од., джгути в кількості 100 од. на баланс військової частини А4955 Міністерства оборони України.</w:t>
      </w:r>
    </w:p>
    <w:p w14:paraId="2A347653" w14:textId="77777777" w:rsidR="00F82AF8" w:rsidRPr="00074EB4" w:rsidRDefault="00F82AF8" w:rsidP="00F82AF8">
      <w:pPr>
        <w:tabs>
          <w:tab w:val="left" w:pos="567"/>
        </w:tabs>
        <w:ind w:firstLine="709"/>
        <w:jc w:val="both"/>
        <w:rPr>
          <w:rFonts w:eastAsia="Calibri"/>
          <w:b/>
          <w:i/>
          <w:color w:val="000000" w:themeColor="text1"/>
          <w:szCs w:val="28"/>
        </w:rPr>
      </w:pPr>
      <w:r w:rsidRPr="00074EB4">
        <w:rPr>
          <w:rFonts w:eastAsia="Calibri"/>
          <w:szCs w:val="28"/>
        </w:rPr>
        <w:t xml:space="preserve">1.9.5. </w:t>
      </w:r>
      <w:r w:rsidRPr="00074EB4">
        <w:rPr>
          <w:szCs w:val="28"/>
        </w:rPr>
        <w:t xml:space="preserve">Уповноважити керівника </w:t>
      </w:r>
      <w:r w:rsidRPr="00074EB4">
        <w:rPr>
          <w:rFonts w:eastAsia="Calibri"/>
          <w:color w:val="000000" w:themeColor="text1"/>
          <w:szCs w:val="28"/>
        </w:rPr>
        <w:t xml:space="preserve">комунального закладу </w:t>
      </w:r>
      <w:r w:rsidRPr="00074EB4">
        <w:rPr>
          <w:szCs w:val="28"/>
        </w:rPr>
        <w:t>„</w:t>
      </w:r>
      <w:r w:rsidRPr="00074EB4">
        <w:rPr>
          <w:rFonts w:eastAsia="Calibri"/>
          <w:color w:val="000000" w:themeColor="text1"/>
          <w:szCs w:val="28"/>
        </w:rPr>
        <w:t xml:space="preserve">База спеціального медичного постачання” Дніпропетровської обласної ради” здійснити передачу майна та підписати акти приймання-передачі </w:t>
      </w:r>
      <w:r w:rsidRPr="00074EB4">
        <w:rPr>
          <w:color w:val="000000" w:themeColor="text1"/>
          <w:szCs w:val="28"/>
        </w:rPr>
        <w:t>від імені Дніпропетровської обласної ради згідно з чинним законодавством України</w:t>
      </w:r>
      <w:r w:rsidRPr="00074EB4">
        <w:rPr>
          <w:rFonts w:eastAsia="Calibri"/>
          <w:color w:val="000000" w:themeColor="text1"/>
          <w:szCs w:val="28"/>
        </w:rPr>
        <w:t>.</w:t>
      </w:r>
    </w:p>
    <w:p w14:paraId="39AC2A8A" w14:textId="557E7D64" w:rsidR="00F82AF8" w:rsidRPr="00074EB4" w:rsidRDefault="00F82AF8" w:rsidP="00F82AF8">
      <w:pPr>
        <w:tabs>
          <w:tab w:val="left" w:pos="567"/>
        </w:tabs>
        <w:ind w:firstLine="709"/>
        <w:jc w:val="both"/>
        <w:rPr>
          <w:b/>
          <w:i/>
          <w:szCs w:val="28"/>
        </w:rPr>
      </w:pPr>
      <w:r w:rsidRPr="00074EB4">
        <w:rPr>
          <w:rFonts w:eastAsia="Calibri"/>
          <w:color w:val="000000" w:themeColor="text1"/>
          <w:szCs w:val="28"/>
        </w:rPr>
        <w:t>1.10. Книги серії</w:t>
      </w:r>
      <w:r w:rsidRPr="00074EB4">
        <w:rPr>
          <w:szCs w:val="28"/>
        </w:rPr>
        <w:t xml:space="preserve"> „Реабілітовані історією” у кількості 2250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в оперативне управління комунального закладу культури „Дніпропетровська обласна універсальна наукова бібліотека імені Первоучителів слов’янських Кирила і Мефодія”. </w:t>
      </w:r>
    </w:p>
    <w:p w14:paraId="1CE8C88D" w14:textId="709D3BDE" w:rsidR="00F82AF8" w:rsidRPr="00074EB4" w:rsidRDefault="00F82AF8" w:rsidP="00F82AF8">
      <w:pPr>
        <w:tabs>
          <w:tab w:val="left" w:pos="567"/>
        </w:tabs>
        <w:ind w:firstLine="709"/>
        <w:jc w:val="both"/>
        <w:rPr>
          <w:b/>
          <w:i/>
          <w:szCs w:val="28"/>
        </w:rPr>
      </w:pPr>
      <w:r w:rsidRPr="00074EB4">
        <w:rPr>
          <w:rFonts w:eastAsia="Calibri"/>
          <w:color w:val="000000" w:themeColor="text1"/>
          <w:szCs w:val="28"/>
        </w:rPr>
        <w:t>1.11. Книги серії</w:t>
      </w:r>
      <w:r w:rsidRPr="00074EB4">
        <w:rPr>
          <w:szCs w:val="28"/>
        </w:rPr>
        <w:t xml:space="preserve"> „Реабілітовані історією” у кількості 540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в оперативне управління комунального закладу культури „Дніпропетровський національний історичний музей імені Д.І. Яворницького” Дніпропетровської обласної ради”. </w:t>
      </w:r>
    </w:p>
    <w:p w14:paraId="29628996" w14:textId="5CE8B198" w:rsidR="00F82AF8" w:rsidRPr="00074EB4" w:rsidRDefault="00F82AF8" w:rsidP="00F82AF8">
      <w:pPr>
        <w:tabs>
          <w:tab w:val="left" w:pos="567"/>
        </w:tabs>
        <w:ind w:firstLine="709"/>
        <w:jc w:val="both"/>
        <w:rPr>
          <w:b/>
          <w:i/>
          <w:szCs w:val="28"/>
        </w:rPr>
      </w:pPr>
      <w:r w:rsidRPr="00074EB4">
        <w:rPr>
          <w:szCs w:val="28"/>
        </w:rPr>
        <w:t xml:space="preserve">1.12. </w:t>
      </w:r>
      <w:r w:rsidRPr="00074EB4">
        <w:rPr>
          <w:rFonts w:eastAsia="Calibri"/>
          <w:color w:val="000000" w:themeColor="text1"/>
          <w:szCs w:val="28"/>
        </w:rPr>
        <w:t>Книги серії</w:t>
      </w:r>
      <w:r w:rsidRPr="00074EB4">
        <w:rPr>
          <w:szCs w:val="28"/>
        </w:rPr>
        <w:t xml:space="preserve"> „Реабілітовані історією” у кількості 59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в оперативне управління комунального закладу вищої освіти „Дніпровська академія неперервної освіти” Дніпропетровської обласної ради”. </w:t>
      </w:r>
    </w:p>
    <w:p w14:paraId="44451A75" w14:textId="10E6FD5A" w:rsidR="00F82AF8" w:rsidRPr="00074EB4" w:rsidRDefault="00F82AF8" w:rsidP="00F82AF8">
      <w:pPr>
        <w:tabs>
          <w:tab w:val="left" w:pos="567"/>
        </w:tabs>
        <w:ind w:firstLine="709"/>
        <w:jc w:val="both"/>
        <w:rPr>
          <w:b/>
          <w:i/>
          <w:szCs w:val="28"/>
        </w:rPr>
      </w:pPr>
      <w:r w:rsidRPr="00074EB4">
        <w:rPr>
          <w:rFonts w:eastAsia="Calibri"/>
          <w:color w:val="000000" w:themeColor="text1"/>
          <w:szCs w:val="28"/>
        </w:rPr>
        <w:t>1.13. Книги серії</w:t>
      </w:r>
      <w:r w:rsidRPr="00074EB4">
        <w:rPr>
          <w:szCs w:val="28"/>
        </w:rPr>
        <w:t xml:space="preserve"> „Реабілітовані історією” у кількості 23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в оперативне управління комунального закладу культури „Дніпропетровська обласна бібліотека для дітей”. </w:t>
      </w:r>
    </w:p>
    <w:p w14:paraId="2A14C19D" w14:textId="6988CB62" w:rsidR="00F82AF8" w:rsidRPr="00074EB4" w:rsidRDefault="00F82AF8" w:rsidP="00F82AF8">
      <w:pPr>
        <w:tabs>
          <w:tab w:val="left" w:pos="567"/>
        </w:tabs>
        <w:ind w:firstLine="709"/>
        <w:jc w:val="both"/>
        <w:rPr>
          <w:b/>
          <w:i/>
          <w:szCs w:val="28"/>
        </w:rPr>
      </w:pPr>
      <w:r w:rsidRPr="00074EB4">
        <w:rPr>
          <w:rFonts w:eastAsia="Calibri"/>
          <w:color w:val="000000" w:themeColor="text1"/>
          <w:szCs w:val="28"/>
        </w:rPr>
        <w:t>1.14. Книги серії</w:t>
      </w:r>
      <w:r w:rsidRPr="00074EB4">
        <w:rPr>
          <w:szCs w:val="28"/>
        </w:rPr>
        <w:t xml:space="preserve"> „Реабілітовані історією” у кількості 75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на баланс державного закладу „Центральна державна науково-технічна бібліотека гірничо-металургійного комплексу України” зі збереженням у спільній власності територіальних громад сіл, селищ, міст Дніпропетровської області. </w:t>
      </w:r>
    </w:p>
    <w:p w14:paraId="795465F8" w14:textId="5F60C7AC" w:rsidR="00F82AF8" w:rsidRPr="00074EB4" w:rsidRDefault="00F82AF8" w:rsidP="00F82AF8">
      <w:pPr>
        <w:tabs>
          <w:tab w:val="left" w:pos="567"/>
        </w:tabs>
        <w:ind w:firstLine="709"/>
        <w:jc w:val="both"/>
        <w:rPr>
          <w:b/>
          <w:i/>
          <w:szCs w:val="28"/>
        </w:rPr>
      </w:pPr>
      <w:r w:rsidRPr="00074EB4">
        <w:rPr>
          <w:rFonts w:eastAsia="Calibri"/>
          <w:color w:val="000000" w:themeColor="text1"/>
          <w:szCs w:val="28"/>
        </w:rPr>
        <w:t>1.15. Книги серії</w:t>
      </w:r>
      <w:r w:rsidRPr="00074EB4">
        <w:rPr>
          <w:szCs w:val="28"/>
        </w:rPr>
        <w:t xml:space="preserve"> „Реабілітовані історією” у кількості 26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на баланс Дніпропетровського обласного центру з охорони історико-культурних цінностей зі збереженням у спільній власності територіальних громад сіл, селищ, міст Дніпропетровської області.  </w:t>
      </w:r>
    </w:p>
    <w:p w14:paraId="35D8D54E" w14:textId="028683CE" w:rsidR="00F82AF8" w:rsidRPr="00074EB4" w:rsidRDefault="00F82AF8" w:rsidP="00F82AF8">
      <w:pPr>
        <w:tabs>
          <w:tab w:val="left" w:pos="567"/>
        </w:tabs>
        <w:ind w:firstLine="709"/>
        <w:jc w:val="both"/>
        <w:rPr>
          <w:b/>
          <w:i/>
          <w:szCs w:val="28"/>
        </w:rPr>
      </w:pPr>
      <w:r w:rsidRPr="00074EB4">
        <w:rPr>
          <w:rFonts w:eastAsia="Calibri"/>
          <w:color w:val="000000" w:themeColor="text1"/>
          <w:szCs w:val="28"/>
        </w:rPr>
        <w:t>1.16. Книги серії</w:t>
      </w:r>
      <w:r w:rsidRPr="00074EB4">
        <w:rPr>
          <w:szCs w:val="28"/>
        </w:rPr>
        <w:t xml:space="preserve"> „Реабілітовані історією” у кількості 16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на баланс Наукової бібліотеки Дніпровського </w:t>
      </w:r>
      <w:r w:rsidRPr="00074EB4">
        <w:rPr>
          <w:szCs w:val="28"/>
        </w:rPr>
        <w:lastRenderedPageBreak/>
        <w:t xml:space="preserve">національного університету імені Олеся Гончара зі збереженням у спільній власності територіальних громад сіл, селищ, міст Дніпропетровської області.  </w:t>
      </w:r>
    </w:p>
    <w:p w14:paraId="5A7BCEB3" w14:textId="75D0778F" w:rsidR="00F82AF8" w:rsidRPr="00074EB4" w:rsidRDefault="00F82AF8" w:rsidP="00F82AF8">
      <w:pPr>
        <w:ind w:firstLine="720"/>
        <w:jc w:val="both"/>
        <w:rPr>
          <w:szCs w:val="28"/>
        </w:rPr>
      </w:pPr>
      <w:r w:rsidRPr="00074EB4">
        <w:rPr>
          <w:szCs w:val="28"/>
        </w:rPr>
        <w:t xml:space="preserve">1.17. Житлові будинки, розташовані у м. Дніпрі за адресами: </w:t>
      </w:r>
      <w:r w:rsidR="00815189" w:rsidRPr="00815189">
        <w:rPr>
          <w:szCs w:val="28"/>
          <w:lang w:val="ru-RU"/>
        </w:rPr>
        <w:t xml:space="preserve">                    </w:t>
      </w:r>
      <w:r w:rsidRPr="00074EB4">
        <w:rPr>
          <w:szCs w:val="28"/>
        </w:rPr>
        <w:t xml:space="preserve">вул. </w:t>
      </w:r>
      <w:r w:rsidRPr="00074EB4">
        <w:rPr>
          <w:rStyle w:val="hgkelc"/>
          <w:bCs/>
          <w:szCs w:val="28"/>
        </w:rPr>
        <w:t>Данила Самойловича (</w:t>
      </w:r>
      <w:proofErr w:type="spellStart"/>
      <w:r w:rsidRPr="00074EB4">
        <w:rPr>
          <w:szCs w:val="28"/>
        </w:rPr>
        <w:t>Бехтерева</w:t>
      </w:r>
      <w:proofErr w:type="spellEnd"/>
      <w:r w:rsidRPr="00074EB4">
        <w:rPr>
          <w:szCs w:val="28"/>
        </w:rPr>
        <w:t xml:space="preserve">), 55-а, вул. </w:t>
      </w:r>
      <w:r w:rsidRPr="00074EB4">
        <w:rPr>
          <w:rStyle w:val="hgkelc"/>
          <w:bCs/>
          <w:szCs w:val="28"/>
        </w:rPr>
        <w:t>Данила Самойловича (</w:t>
      </w:r>
      <w:proofErr w:type="spellStart"/>
      <w:r w:rsidRPr="00074EB4">
        <w:rPr>
          <w:szCs w:val="28"/>
        </w:rPr>
        <w:t>Бехтерева</w:t>
      </w:r>
      <w:proofErr w:type="spellEnd"/>
      <w:r w:rsidRPr="00074EB4">
        <w:rPr>
          <w:szCs w:val="28"/>
        </w:rPr>
        <w:t xml:space="preserve">), 62, вул. </w:t>
      </w:r>
      <w:r w:rsidRPr="00074EB4">
        <w:rPr>
          <w:rStyle w:val="hgkelc"/>
          <w:bCs/>
          <w:szCs w:val="28"/>
        </w:rPr>
        <w:t>Данила Самойловича (</w:t>
      </w:r>
      <w:proofErr w:type="spellStart"/>
      <w:r w:rsidRPr="00074EB4">
        <w:rPr>
          <w:szCs w:val="28"/>
        </w:rPr>
        <w:t>Бехтерева</w:t>
      </w:r>
      <w:proofErr w:type="spellEnd"/>
      <w:r w:rsidRPr="00074EB4">
        <w:rPr>
          <w:szCs w:val="28"/>
        </w:rPr>
        <w:t>), 79, зі спільної власності територіальних громад сіл, селищ, міст Дніпропетровської області до комунальної власності Дніпровської міської територіальної громади, з оперативного управління комунального підприємства „Дніпропетровська багатопрофільна клінічна лікарня з надання психіатричної допомоги” Дніпропетровської обласної ради” (код ЄДРПОУ 01985400).</w:t>
      </w:r>
    </w:p>
    <w:p w14:paraId="5AB5A029" w14:textId="59878FF9" w:rsidR="00F82AF8" w:rsidRPr="00074EB4" w:rsidRDefault="00F82AF8" w:rsidP="00F82AF8">
      <w:pPr>
        <w:ind w:firstLine="709"/>
        <w:jc w:val="both"/>
        <w:rPr>
          <w:b/>
          <w:i/>
          <w:szCs w:val="28"/>
        </w:rPr>
      </w:pPr>
      <w:r w:rsidRPr="00074EB4">
        <w:rPr>
          <w:szCs w:val="28"/>
        </w:rPr>
        <w:t xml:space="preserve">1.17.1. Вважати такими, що втратили чинність, пункти 8, 8.1 рішення Дніпропетровської обласної ради від 23 березня 2012 року № 278-12/VІ „Про приймання-передачу майна спільної власності територіальних громад сіл, селищ, міст Дніпропетровської області”. </w:t>
      </w:r>
    </w:p>
    <w:p w14:paraId="04CE3DC2" w14:textId="03EB0C1B" w:rsidR="00F82AF8" w:rsidRPr="00074EB4" w:rsidRDefault="00F82AF8" w:rsidP="00F82AF8">
      <w:pPr>
        <w:ind w:firstLine="709"/>
        <w:jc w:val="both"/>
        <w:rPr>
          <w:b/>
          <w:i/>
          <w:szCs w:val="28"/>
        </w:rPr>
      </w:pPr>
      <w:r w:rsidRPr="00074EB4">
        <w:rPr>
          <w:szCs w:val="28"/>
        </w:rPr>
        <w:t>1.18. Юридичну особу – Дніпропетровське обласне комунальне підприємство „</w:t>
      </w:r>
      <w:proofErr w:type="spellStart"/>
      <w:r w:rsidRPr="00074EB4">
        <w:rPr>
          <w:szCs w:val="28"/>
        </w:rPr>
        <w:t>Перещепинське</w:t>
      </w:r>
      <w:proofErr w:type="spellEnd"/>
      <w:r w:rsidRPr="00074EB4">
        <w:rPr>
          <w:szCs w:val="28"/>
        </w:rPr>
        <w:t xml:space="preserve"> виробниче об’єднання житлово-комунального господарства” (код ЄДРПОУ 03342273), юридична адреса:  Дніпропетровська обл., Новомосковський район, м. Перещепине, </w:t>
      </w:r>
      <w:r w:rsidR="00815189" w:rsidRPr="00815189">
        <w:rPr>
          <w:szCs w:val="28"/>
        </w:rPr>
        <w:t xml:space="preserve">                        </w:t>
      </w:r>
      <w:r w:rsidRPr="00074EB4">
        <w:rPr>
          <w:szCs w:val="28"/>
        </w:rPr>
        <w:t xml:space="preserve">м/р </w:t>
      </w:r>
      <w:proofErr w:type="spellStart"/>
      <w:r w:rsidRPr="00074EB4">
        <w:rPr>
          <w:szCs w:val="28"/>
        </w:rPr>
        <w:t>Орільський</w:t>
      </w:r>
      <w:proofErr w:type="spellEnd"/>
      <w:r w:rsidRPr="00074EB4">
        <w:rPr>
          <w:szCs w:val="28"/>
        </w:rPr>
        <w:t xml:space="preserve">, та її цілісний майновий комплекс зі спільної власності територіальних громад сіл, селищ, міст Дніпропетровської області до комунальної власності </w:t>
      </w:r>
      <w:proofErr w:type="spellStart"/>
      <w:r w:rsidRPr="00074EB4">
        <w:rPr>
          <w:szCs w:val="28"/>
        </w:rPr>
        <w:t>Перещепинської</w:t>
      </w:r>
      <w:proofErr w:type="spellEnd"/>
      <w:r w:rsidRPr="00074EB4">
        <w:rPr>
          <w:szCs w:val="28"/>
        </w:rPr>
        <w:t xml:space="preserve"> міської територіальної громади. </w:t>
      </w:r>
    </w:p>
    <w:p w14:paraId="7723EE6D" w14:textId="77777777" w:rsidR="00F82AF8" w:rsidRPr="00074EB4" w:rsidRDefault="00F82AF8" w:rsidP="00F82AF8">
      <w:pPr>
        <w:ind w:firstLine="709"/>
        <w:jc w:val="both"/>
        <w:rPr>
          <w:szCs w:val="28"/>
        </w:rPr>
      </w:pPr>
      <w:r w:rsidRPr="00074EB4">
        <w:rPr>
          <w:szCs w:val="28"/>
        </w:rPr>
        <w:t>1.18.1. Вважати таким, що втратив чинність, пункт 3.2 рішення Дніпропетровської обласної ради від 23 березня 2012 року № 278-12/VІ „Про приймання-передачу майна спільної власності територіальних громад сіл, селищ, міст Дніпропетровської області”.</w:t>
      </w:r>
    </w:p>
    <w:p w14:paraId="387EB938" w14:textId="49D88DD8" w:rsidR="00F82AF8" w:rsidRPr="00074EB4" w:rsidRDefault="00F82AF8" w:rsidP="00F82AF8">
      <w:pPr>
        <w:pStyle w:val="afa"/>
        <w:ind w:firstLine="709"/>
        <w:jc w:val="both"/>
        <w:rPr>
          <w:rFonts w:ascii="Times New Roman" w:hAnsi="Times New Roman"/>
          <w:b/>
          <w:i/>
          <w:color w:val="000000"/>
          <w:sz w:val="28"/>
          <w:szCs w:val="28"/>
          <w:lang w:val="uk-UA"/>
        </w:rPr>
      </w:pPr>
      <w:r w:rsidRPr="00074EB4">
        <w:rPr>
          <w:rFonts w:ascii="Times New Roman" w:hAnsi="Times New Roman"/>
          <w:sz w:val="28"/>
          <w:szCs w:val="28"/>
          <w:lang w:val="uk-UA"/>
        </w:rPr>
        <w:t>1.19. Товарно-матеріальні цінності згідно з додатком 3</w:t>
      </w:r>
      <w:r w:rsidR="000171E8">
        <w:rPr>
          <w:rFonts w:ascii="Times New Roman" w:hAnsi="Times New Roman"/>
          <w:sz w:val="28"/>
          <w:szCs w:val="28"/>
          <w:lang w:val="uk-UA"/>
        </w:rPr>
        <w:t xml:space="preserve"> (додаток 6 до протоколу)</w:t>
      </w:r>
      <w:r w:rsidRPr="00074EB4">
        <w:rPr>
          <w:rFonts w:ascii="Times New Roman" w:hAnsi="Times New Roman"/>
          <w:sz w:val="28"/>
          <w:szCs w:val="28"/>
          <w:lang w:val="uk-UA"/>
        </w:rPr>
        <w:t xml:space="preserve"> з оперативного управління комунального закладу „Обласний клінічний центр медико-соціальної експертизи” Дніпропетровської обласної ради” (код ЄДРПОУ 13428538) в оперативне управління </w:t>
      </w:r>
      <w:r w:rsidRPr="00074EB4">
        <w:rPr>
          <w:rFonts w:ascii="Times New Roman" w:hAnsi="Times New Roman"/>
          <w:color w:val="000000"/>
          <w:sz w:val="28"/>
          <w:szCs w:val="28"/>
          <w:lang w:val="uk-UA"/>
        </w:rPr>
        <w:t>к</w:t>
      </w:r>
      <w:r w:rsidRPr="00074EB4">
        <w:rPr>
          <w:rFonts w:ascii="Times New Roman" w:hAnsi="Times New Roman"/>
          <w:sz w:val="28"/>
          <w:szCs w:val="28"/>
          <w:lang w:val="uk-UA"/>
        </w:rPr>
        <w:t xml:space="preserve">омунального підприємства </w:t>
      </w:r>
      <w:r w:rsidRPr="00074EB4">
        <w:rPr>
          <w:rFonts w:ascii="Times New Roman" w:hAnsi="Times New Roman"/>
          <w:color w:val="000000" w:themeColor="text1"/>
          <w:sz w:val="28"/>
          <w:szCs w:val="28"/>
          <w:lang w:val="uk-UA"/>
        </w:rPr>
        <w:t>„</w:t>
      </w:r>
      <w:r w:rsidRPr="00074EB4">
        <w:rPr>
          <w:rFonts w:ascii="Times New Roman" w:hAnsi="Times New Roman"/>
          <w:sz w:val="28"/>
          <w:szCs w:val="28"/>
          <w:lang w:val="uk-UA"/>
        </w:rPr>
        <w:t xml:space="preserve">Обласний центр екстреної медичної допомоги та медицини катастроф” Дніпропетровської обласної ради” (код ЄДРПОУ 26136949). </w:t>
      </w:r>
    </w:p>
    <w:p w14:paraId="7094694A" w14:textId="01F95844" w:rsidR="00F82AF8" w:rsidRPr="00074EB4" w:rsidRDefault="00F82AF8" w:rsidP="00F82AF8">
      <w:pPr>
        <w:pStyle w:val="afa"/>
        <w:ind w:firstLine="709"/>
        <w:jc w:val="both"/>
        <w:rPr>
          <w:rFonts w:ascii="Times New Roman" w:hAnsi="Times New Roman"/>
          <w:b/>
          <w:sz w:val="28"/>
          <w:szCs w:val="28"/>
          <w:lang w:val="uk-UA"/>
        </w:rPr>
      </w:pPr>
      <w:r w:rsidRPr="00074EB4">
        <w:rPr>
          <w:rFonts w:ascii="Times New Roman" w:hAnsi="Times New Roman"/>
          <w:sz w:val="28"/>
          <w:szCs w:val="28"/>
          <w:lang w:val="uk-UA"/>
        </w:rPr>
        <w:t>1.20. Автотранспортний засіб SKODA OCTAVIA TOUR, реєстраційний номер АЕ0725ВС, 2007 року випуску, VIN-номер TMBDL41U77B011013, з комплектом автомобільних шин (</w:t>
      </w:r>
      <w:proofErr w:type="spellStart"/>
      <w:r w:rsidRPr="00074EB4">
        <w:rPr>
          <w:rFonts w:ascii="Times New Roman" w:hAnsi="Times New Roman"/>
          <w:sz w:val="28"/>
          <w:szCs w:val="28"/>
          <w:lang w:val="uk-UA"/>
        </w:rPr>
        <w:t>автошина</w:t>
      </w:r>
      <w:proofErr w:type="spellEnd"/>
      <w:r w:rsidRPr="00074EB4">
        <w:rPr>
          <w:rFonts w:ascii="Times New Roman" w:hAnsi="Times New Roman"/>
          <w:sz w:val="28"/>
          <w:szCs w:val="28"/>
          <w:lang w:val="uk-UA"/>
        </w:rPr>
        <w:t xml:space="preserve"> 195/65 R15 91H </w:t>
      </w:r>
      <w:proofErr w:type="spellStart"/>
      <w:r w:rsidRPr="00074EB4">
        <w:rPr>
          <w:rFonts w:ascii="Times New Roman" w:hAnsi="Times New Roman"/>
          <w:sz w:val="28"/>
          <w:szCs w:val="28"/>
          <w:lang w:val="uk-UA"/>
        </w:rPr>
        <w:t>WinGuard</w:t>
      </w:r>
      <w:proofErr w:type="spellEnd"/>
      <w:r w:rsidRPr="00074EB4">
        <w:rPr>
          <w:rFonts w:ascii="Times New Roman" w:hAnsi="Times New Roman"/>
          <w:sz w:val="28"/>
          <w:szCs w:val="28"/>
          <w:lang w:val="uk-UA"/>
        </w:rPr>
        <w:t xml:space="preserve"> </w:t>
      </w:r>
      <w:proofErr w:type="spellStart"/>
      <w:r w:rsidRPr="00074EB4">
        <w:rPr>
          <w:rFonts w:ascii="Times New Roman" w:hAnsi="Times New Roman"/>
          <w:sz w:val="28"/>
          <w:szCs w:val="28"/>
          <w:lang w:val="uk-UA"/>
        </w:rPr>
        <w:t>Snow</w:t>
      </w:r>
      <w:proofErr w:type="spellEnd"/>
      <w:r w:rsidRPr="00074EB4">
        <w:rPr>
          <w:rFonts w:ascii="Times New Roman" w:hAnsi="Times New Roman"/>
          <w:sz w:val="28"/>
          <w:szCs w:val="28"/>
          <w:lang w:val="uk-UA"/>
        </w:rPr>
        <w:t>*G WH (</w:t>
      </w:r>
      <w:proofErr w:type="spellStart"/>
      <w:r w:rsidRPr="00074EB4">
        <w:rPr>
          <w:rFonts w:ascii="Times New Roman" w:hAnsi="Times New Roman"/>
          <w:sz w:val="28"/>
          <w:szCs w:val="28"/>
          <w:lang w:val="uk-UA"/>
        </w:rPr>
        <w:t>Nexen</w:t>
      </w:r>
      <w:proofErr w:type="spellEnd"/>
      <w:r w:rsidRPr="00074EB4">
        <w:rPr>
          <w:rFonts w:ascii="Times New Roman" w:hAnsi="Times New Roman"/>
          <w:sz w:val="28"/>
          <w:szCs w:val="28"/>
          <w:lang w:val="uk-UA"/>
        </w:rPr>
        <w:t xml:space="preserve">) зима в кількості 4 шт. та </w:t>
      </w:r>
      <w:proofErr w:type="spellStart"/>
      <w:r w:rsidRPr="00074EB4">
        <w:rPr>
          <w:rFonts w:ascii="Times New Roman" w:hAnsi="Times New Roman"/>
          <w:sz w:val="28"/>
          <w:szCs w:val="28"/>
          <w:lang w:val="uk-UA"/>
        </w:rPr>
        <w:t>автошина</w:t>
      </w:r>
      <w:proofErr w:type="spellEnd"/>
      <w:r w:rsidRPr="00074EB4">
        <w:rPr>
          <w:rFonts w:ascii="Times New Roman" w:hAnsi="Times New Roman"/>
          <w:sz w:val="28"/>
          <w:szCs w:val="28"/>
          <w:lang w:val="uk-UA"/>
        </w:rPr>
        <w:t xml:space="preserve"> 195/65 R15 </w:t>
      </w:r>
      <w:proofErr w:type="spellStart"/>
      <w:r w:rsidRPr="00074EB4">
        <w:rPr>
          <w:rFonts w:ascii="Times New Roman" w:hAnsi="Times New Roman"/>
          <w:sz w:val="28"/>
          <w:szCs w:val="28"/>
          <w:lang w:val="uk-UA"/>
        </w:rPr>
        <w:t>Cordiant</w:t>
      </w:r>
      <w:proofErr w:type="spellEnd"/>
      <w:r w:rsidRPr="00074EB4">
        <w:rPr>
          <w:rFonts w:ascii="Times New Roman" w:hAnsi="Times New Roman"/>
          <w:sz w:val="28"/>
          <w:szCs w:val="28"/>
          <w:lang w:val="uk-UA"/>
        </w:rPr>
        <w:t xml:space="preserve"> </w:t>
      </w:r>
      <w:proofErr w:type="spellStart"/>
      <w:r w:rsidRPr="00074EB4">
        <w:rPr>
          <w:rFonts w:ascii="Times New Roman" w:hAnsi="Times New Roman"/>
          <w:sz w:val="28"/>
          <w:szCs w:val="28"/>
          <w:lang w:val="uk-UA"/>
        </w:rPr>
        <w:t>Road</w:t>
      </w:r>
      <w:proofErr w:type="spellEnd"/>
      <w:r w:rsidRPr="00074EB4">
        <w:rPr>
          <w:rFonts w:ascii="Times New Roman" w:hAnsi="Times New Roman"/>
          <w:sz w:val="28"/>
          <w:szCs w:val="28"/>
          <w:lang w:val="uk-UA"/>
        </w:rPr>
        <w:t xml:space="preserve"> </w:t>
      </w:r>
      <w:proofErr w:type="spellStart"/>
      <w:r w:rsidRPr="00074EB4">
        <w:rPr>
          <w:rFonts w:ascii="Times New Roman" w:hAnsi="Times New Roman"/>
          <w:sz w:val="28"/>
          <w:szCs w:val="28"/>
          <w:lang w:val="uk-UA"/>
        </w:rPr>
        <w:t>Runner</w:t>
      </w:r>
      <w:proofErr w:type="spellEnd"/>
      <w:r w:rsidRPr="00074EB4">
        <w:rPr>
          <w:rFonts w:ascii="Times New Roman" w:hAnsi="Times New Roman"/>
          <w:sz w:val="28"/>
          <w:szCs w:val="28"/>
          <w:lang w:val="uk-UA"/>
        </w:rPr>
        <w:t xml:space="preserve"> PS-1 літо в кількості 4 шт.) з </w:t>
      </w:r>
      <w:r w:rsidRPr="00074EB4">
        <w:rPr>
          <w:rFonts w:ascii="Times New Roman" w:hAnsi="Times New Roman"/>
          <w:snapToGrid w:val="0"/>
          <w:sz w:val="28"/>
          <w:szCs w:val="28"/>
          <w:lang w:val="uk-UA"/>
        </w:rPr>
        <w:t xml:space="preserve">господарського відання комунального підприємства </w:t>
      </w:r>
      <w:r w:rsidRPr="00074EB4">
        <w:rPr>
          <w:rFonts w:ascii="Times New Roman" w:hAnsi="Times New Roman"/>
          <w:sz w:val="28"/>
          <w:szCs w:val="28"/>
          <w:lang w:val="uk-UA"/>
        </w:rPr>
        <w:t>„</w:t>
      </w:r>
      <w:proofErr w:type="spellStart"/>
      <w:r w:rsidRPr="00074EB4">
        <w:rPr>
          <w:rFonts w:ascii="Times New Roman" w:hAnsi="Times New Roman"/>
          <w:snapToGrid w:val="0"/>
          <w:sz w:val="28"/>
          <w:szCs w:val="28"/>
          <w:lang w:val="uk-UA"/>
        </w:rPr>
        <w:t>Агропроекттехбуд</w:t>
      </w:r>
      <w:proofErr w:type="spellEnd"/>
      <w:r w:rsidRPr="00074EB4">
        <w:rPr>
          <w:rFonts w:ascii="Times New Roman" w:eastAsia="SimSun" w:hAnsi="Times New Roman"/>
          <w:sz w:val="28"/>
          <w:szCs w:val="28"/>
          <w:lang w:val="uk-UA" w:eastAsia="ar-SA" w:bidi="hi-IN"/>
        </w:rPr>
        <w:t>”</w:t>
      </w:r>
      <w:r w:rsidRPr="00074EB4">
        <w:rPr>
          <w:rFonts w:ascii="Times New Roman" w:hAnsi="Times New Roman"/>
          <w:snapToGrid w:val="0"/>
          <w:sz w:val="28"/>
          <w:szCs w:val="28"/>
          <w:lang w:val="uk-UA"/>
        </w:rPr>
        <w:t xml:space="preserve"> Дніпропетровської обласної ради</w:t>
      </w:r>
      <w:r w:rsidRPr="00074EB4">
        <w:rPr>
          <w:rFonts w:ascii="Times New Roman" w:eastAsia="SimSun" w:hAnsi="Times New Roman"/>
          <w:sz w:val="28"/>
          <w:szCs w:val="28"/>
          <w:lang w:val="uk-UA" w:eastAsia="ar-SA" w:bidi="hi-IN"/>
        </w:rPr>
        <w:t xml:space="preserve">” у господарське відання </w:t>
      </w:r>
      <w:r w:rsidRPr="00074EB4">
        <w:rPr>
          <w:rFonts w:ascii="Times New Roman" w:hAnsi="Times New Roman"/>
          <w:sz w:val="28"/>
          <w:szCs w:val="28"/>
          <w:lang w:val="uk-UA"/>
        </w:rPr>
        <w:t>обласного комунального підприємства „</w:t>
      </w:r>
      <w:proofErr w:type="spellStart"/>
      <w:r w:rsidRPr="00074EB4">
        <w:rPr>
          <w:rFonts w:ascii="Times New Roman" w:hAnsi="Times New Roman"/>
          <w:sz w:val="28"/>
          <w:szCs w:val="28"/>
          <w:lang w:val="uk-UA"/>
        </w:rPr>
        <w:t>Будкомплект</w:t>
      </w:r>
      <w:proofErr w:type="spellEnd"/>
      <w:r w:rsidRPr="00074EB4">
        <w:rPr>
          <w:rFonts w:ascii="Times New Roman" w:hAnsi="Times New Roman"/>
          <w:sz w:val="28"/>
          <w:szCs w:val="28"/>
          <w:lang w:val="uk-UA"/>
        </w:rPr>
        <w:t>”.</w:t>
      </w:r>
      <w:r w:rsidRPr="00074EB4">
        <w:rPr>
          <w:rFonts w:ascii="Times New Roman" w:hAnsi="Times New Roman"/>
          <w:b/>
          <w:sz w:val="28"/>
          <w:szCs w:val="28"/>
          <w:lang w:val="uk-UA"/>
        </w:rPr>
        <w:t xml:space="preserve"> </w:t>
      </w:r>
    </w:p>
    <w:p w14:paraId="089834D2"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 xml:space="preserve">1.21. </w:t>
      </w:r>
      <w:proofErr w:type="spellStart"/>
      <w:r w:rsidRPr="00074EB4">
        <w:rPr>
          <w:rFonts w:ascii="Times New Roman" w:hAnsi="Times New Roman"/>
          <w:sz w:val="28"/>
          <w:szCs w:val="28"/>
          <w:lang w:val="uk-UA"/>
        </w:rPr>
        <w:t>Гібрідну</w:t>
      </w:r>
      <w:proofErr w:type="spellEnd"/>
      <w:r w:rsidRPr="00074EB4">
        <w:rPr>
          <w:rFonts w:ascii="Times New Roman" w:hAnsi="Times New Roman"/>
          <w:sz w:val="28"/>
          <w:szCs w:val="28"/>
          <w:lang w:val="uk-UA"/>
        </w:rPr>
        <w:t xml:space="preserve"> сонячну фотоелектростанцію зі спільної власності територіальних громад сіл, селищ, міст Дніпропетровської області до державної власності, з господарського відання Дніпропетровського обласного комунального підприємства „</w:t>
      </w:r>
      <w:proofErr w:type="spellStart"/>
      <w:r w:rsidRPr="00074EB4">
        <w:rPr>
          <w:rFonts w:ascii="Times New Roman" w:hAnsi="Times New Roman"/>
          <w:sz w:val="28"/>
          <w:szCs w:val="28"/>
          <w:lang w:val="uk-UA"/>
        </w:rPr>
        <w:t>Спецавтобаза</w:t>
      </w:r>
      <w:proofErr w:type="spellEnd"/>
      <w:r w:rsidRPr="00074EB4">
        <w:rPr>
          <w:rFonts w:ascii="Times New Roman" w:hAnsi="Times New Roman"/>
          <w:sz w:val="28"/>
          <w:szCs w:val="28"/>
          <w:lang w:val="uk-UA"/>
        </w:rPr>
        <w:t xml:space="preserve">” на баланс військової частини Т0160 Міністерства оборони України. </w:t>
      </w:r>
    </w:p>
    <w:p w14:paraId="522F165C"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1.21.1. Уповноважити голову комісії з припинення Дніпропетровського обласного комунального підприємства „</w:t>
      </w:r>
      <w:proofErr w:type="spellStart"/>
      <w:r w:rsidRPr="00074EB4">
        <w:rPr>
          <w:rFonts w:ascii="Times New Roman" w:hAnsi="Times New Roman"/>
          <w:sz w:val="28"/>
          <w:szCs w:val="28"/>
          <w:lang w:val="uk-UA"/>
        </w:rPr>
        <w:t>Спецавтобаза</w:t>
      </w:r>
      <w:proofErr w:type="spellEnd"/>
      <w:r w:rsidRPr="00074EB4">
        <w:rPr>
          <w:rFonts w:ascii="Times New Roman" w:hAnsi="Times New Roman"/>
          <w:sz w:val="28"/>
          <w:szCs w:val="28"/>
          <w:lang w:val="uk-UA"/>
        </w:rPr>
        <w:t>”</w:t>
      </w:r>
      <w:r w:rsidRPr="00074EB4">
        <w:rPr>
          <w:rFonts w:ascii="Times New Roman" w:eastAsia="Calibri" w:hAnsi="Times New Roman"/>
          <w:sz w:val="28"/>
          <w:szCs w:val="28"/>
          <w:lang w:val="uk-UA"/>
        </w:rPr>
        <w:t xml:space="preserve"> здійснити передачу </w:t>
      </w:r>
      <w:r w:rsidRPr="00074EB4">
        <w:rPr>
          <w:rFonts w:ascii="Times New Roman" w:eastAsia="Calibri" w:hAnsi="Times New Roman"/>
          <w:sz w:val="28"/>
          <w:szCs w:val="28"/>
          <w:lang w:val="uk-UA"/>
        </w:rPr>
        <w:lastRenderedPageBreak/>
        <w:t>майна та підписати акт приймання-передачі від імені Дніпропетровської обласної ради згідно з чинним законодавством України.</w:t>
      </w:r>
      <w:r w:rsidRPr="00074EB4">
        <w:rPr>
          <w:rFonts w:ascii="Times New Roman" w:hAnsi="Times New Roman"/>
          <w:sz w:val="28"/>
          <w:szCs w:val="28"/>
          <w:lang w:val="uk-UA"/>
        </w:rPr>
        <w:t xml:space="preserve"> </w:t>
      </w:r>
    </w:p>
    <w:p w14:paraId="7379987E"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1.22. Автотранспортні засоби та обладнання зі спільної власності територіальних громад сіл, селищ, міст Дніпропетровської області до державної власності, з господарського відання комунального підприємства „</w:t>
      </w:r>
      <w:proofErr w:type="spellStart"/>
      <w:r w:rsidRPr="00074EB4">
        <w:rPr>
          <w:rFonts w:ascii="Times New Roman" w:hAnsi="Times New Roman"/>
          <w:sz w:val="28"/>
          <w:szCs w:val="28"/>
          <w:lang w:val="uk-UA"/>
        </w:rPr>
        <w:t>Агропроекттехбуд</w:t>
      </w:r>
      <w:proofErr w:type="spellEnd"/>
      <w:r w:rsidRPr="00074EB4">
        <w:rPr>
          <w:rFonts w:ascii="Times New Roman" w:hAnsi="Times New Roman"/>
          <w:sz w:val="28"/>
          <w:szCs w:val="28"/>
          <w:lang w:val="uk-UA"/>
        </w:rPr>
        <w:t xml:space="preserve">” Дніпропетровської обласної ради” на баланс військової частини А0501 Міністерства оборони України: </w:t>
      </w:r>
    </w:p>
    <w:p w14:paraId="1ADC0825" w14:textId="7DB5BCC1"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1.22.1. SKODA OCTAVIA, реєстраційний номер АЕ5348ОС, 2002 року випуску, VIN-номер TMBBE41U738670346.</w:t>
      </w:r>
    </w:p>
    <w:p w14:paraId="06313C5A" w14:textId="77777777" w:rsidR="00F82AF8" w:rsidRPr="00074EB4" w:rsidRDefault="00F82AF8" w:rsidP="00F82AF8">
      <w:pPr>
        <w:pStyle w:val="afa"/>
        <w:ind w:firstLine="709"/>
        <w:jc w:val="both"/>
        <w:rPr>
          <w:rFonts w:ascii="Times New Roman" w:hAnsi="Times New Roman"/>
          <w:sz w:val="28"/>
          <w:szCs w:val="28"/>
          <w:highlight w:val="yellow"/>
          <w:lang w:val="uk-UA"/>
        </w:rPr>
      </w:pPr>
      <w:r w:rsidRPr="00074EB4">
        <w:rPr>
          <w:rFonts w:ascii="Times New Roman" w:hAnsi="Times New Roman"/>
          <w:sz w:val="28"/>
          <w:szCs w:val="28"/>
          <w:lang w:val="uk-UA"/>
        </w:rPr>
        <w:t>1.22.2. OPEL OMEGA, реєстраційний номер АЕ5349ОС, 2003 року випуску, VIN-номер W0L0VBM6931111159.</w:t>
      </w:r>
    </w:p>
    <w:p w14:paraId="29E4F20F"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1.22.3. OPEL ASTRA, реєстраційний номер КЕ9370АН, 2003 року випуску, VIN-номер W0L0TGF6945050154.</w:t>
      </w:r>
    </w:p>
    <w:p w14:paraId="4F26E71D" w14:textId="401738EA"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1.22.4. MERСEDES-BENZ, реєстраційний номер КЕ0593АО, 1985 року випуску, VIN-номер 30941510694553 та кушетку з регульованим підголівником КРП.</w:t>
      </w:r>
    </w:p>
    <w:p w14:paraId="227D302F" w14:textId="77777777" w:rsidR="00F82AF8" w:rsidRPr="00074EB4" w:rsidRDefault="00F82AF8" w:rsidP="00F82AF8">
      <w:pPr>
        <w:pStyle w:val="afa"/>
        <w:ind w:firstLine="709"/>
        <w:jc w:val="both"/>
        <w:rPr>
          <w:rFonts w:ascii="Times New Roman" w:hAnsi="Times New Roman"/>
          <w:b/>
          <w:sz w:val="28"/>
          <w:szCs w:val="28"/>
          <w:lang w:val="uk-UA"/>
        </w:rPr>
      </w:pPr>
      <w:r w:rsidRPr="00074EB4">
        <w:rPr>
          <w:rFonts w:ascii="Times New Roman" w:hAnsi="Times New Roman"/>
          <w:sz w:val="28"/>
          <w:szCs w:val="28"/>
          <w:lang w:val="uk-UA"/>
        </w:rPr>
        <w:t>1.22.5. Уповноважити керівника комунального підприємства „</w:t>
      </w:r>
      <w:proofErr w:type="spellStart"/>
      <w:r w:rsidRPr="00074EB4">
        <w:rPr>
          <w:rFonts w:ascii="Times New Roman" w:hAnsi="Times New Roman"/>
          <w:sz w:val="28"/>
          <w:szCs w:val="28"/>
          <w:lang w:val="uk-UA"/>
        </w:rPr>
        <w:t>Агропроекттехбуд</w:t>
      </w:r>
      <w:proofErr w:type="spellEnd"/>
      <w:r w:rsidRPr="00074EB4">
        <w:rPr>
          <w:rFonts w:ascii="Times New Roman" w:hAnsi="Times New Roman"/>
          <w:sz w:val="28"/>
          <w:szCs w:val="28"/>
          <w:lang w:val="uk-UA"/>
        </w:rPr>
        <w:t>” Дніпропетровської обласної ради”</w:t>
      </w:r>
      <w:r w:rsidRPr="00074EB4">
        <w:rPr>
          <w:rFonts w:ascii="Times New Roman" w:eastAsia="Calibri" w:hAnsi="Times New Roman"/>
          <w:sz w:val="28"/>
          <w:szCs w:val="28"/>
          <w:lang w:val="uk-UA"/>
        </w:rPr>
        <w:t xml:space="preserve"> здійснити передачу майна та підписати акт приймання-передачі від імені Дніпропетровської обласної ради згідно з чинним законодавством України. </w:t>
      </w:r>
    </w:p>
    <w:p w14:paraId="37AE3D16"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1.23. Автотранспортні засоби та комплектувальні зі спільної власності територіальних громад сіл, селищ, міст Дніпропетровської області до державної власності, з господарського відання комунального підприємства „</w:t>
      </w:r>
      <w:proofErr w:type="spellStart"/>
      <w:r w:rsidRPr="00074EB4">
        <w:rPr>
          <w:rFonts w:ascii="Times New Roman" w:hAnsi="Times New Roman"/>
          <w:sz w:val="28"/>
          <w:szCs w:val="28"/>
          <w:lang w:val="uk-UA"/>
        </w:rPr>
        <w:t>Агропроекттехбуд</w:t>
      </w:r>
      <w:proofErr w:type="spellEnd"/>
      <w:r w:rsidRPr="00074EB4">
        <w:rPr>
          <w:rFonts w:ascii="Times New Roman" w:hAnsi="Times New Roman"/>
          <w:sz w:val="28"/>
          <w:szCs w:val="28"/>
          <w:lang w:val="uk-UA"/>
        </w:rPr>
        <w:t>” Дніпропетровської обласної ради”:</w:t>
      </w:r>
    </w:p>
    <w:p w14:paraId="326A4FCE"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1.23.1. Автомобільні шини (</w:t>
      </w:r>
      <w:proofErr w:type="spellStart"/>
      <w:r w:rsidRPr="00074EB4">
        <w:rPr>
          <w:rFonts w:ascii="Times New Roman" w:hAnsi="Times New Roman"/>
          <w:sz w:val="28"/>
          <w:szCs w:val="28"/>
          <w:lang w:val="uk-UA"/>
        </w:rPr>
        <w:t>автошина</w:t>
      </w:r>
      <w:proofErr w:type="spellEnd"/>
      <w:r w:rsidRPr="00074EB4">
        <w:rPr>
          <w:rFonts w:ascii="Times New Roman" w:hAnsi="Times New Roman"/>
          <w:sz w:val="28"/>
          <w:szCs w:val="28"/>
          <w:lang w:val="uk-UA"/>
        </w:rPr>
        <w:t xml:space="preserve"> 8,25 R20 125/122J (Y-2) 10 </w:t>
      </w:r>
      <w:proofErr w:type="spellStart"/>
      <w:r w:rsidRPr="00074EB4">
        <w:rPr>
          <w:rFonts w:ascii="Times New Roman" w:hAnsi="Times New Roman"/>
          <w:sz w:val="28"/>
          <w:szCs w:val="28"/>
          <w:lang w:val="uk-UA"/>
        </w:rPr>
        <w:t>сл</w:t>
      </w:r>
      <w:proofErr w:type="spellEnd"/>
      <w:r w:rsidRPr="00074EB4">
        <w:rPr>
          <w:rFonts w:ascii="Times New Roman" w:hAnsi="Times New Roman"/>
          <w:sz w:val="28"/>
          <w:szCs w:val="28"/>
          <w:lang w:val="uk-UA"/>
        </w:rPr>
        <w:t xml:space="preserve"> без </w:t>
      </w:r>
      <w:proofErr w:type="spellStart"/>
      <w:r w:rsidRPr="00074EB4">
        <w:rPr>
          <w:rFonts w:ascii="Times New Roman" w:hAnsi="Times New Roman"/>
          <w:sz w:val="28"/>
          <w:szCs w:val="28"/>
          <w:lang w:val="uk-UA"/>
        </w:rPr>
        <w:t>обідної</w:t>
      </w:r>
      <w:proofErr w:type="spellEnd"/>
      <w:r w:rsidRPr="00074EB4">
        <w:rPr>
          <w:rFonts w:ascii="Times New Roman" w:hAnsi="Times New Roman"/>
          <w:sz w:val="28"/>
          <w:szCs w:val="28"/>
          <w:lang w:val="uk-UA"/>
        </w:rPr>
        <w:t xml:space="preserve"> стрічки (</w:t>
      </w:r>
      <w:proofErr w:type="spellStart"/>
      <w:r w:rsidRPr="00074EB4">
        <w:rPr>
          <w:rFonts w:ascii="Times New Roman" w:hAnsi="Times New Roman"/>
          <w:sz w:val="28"/>
          <w:szCs w:val="28"/>
          <w:lang w:val="uk-UA"/>
        </w:rPr>
        <w:t>НкШЗ</w:t>
      </w:r>
      <w:proofErr w:type="spellEnd"/>
      <w:r w:rsidRPr="00074EB4">
        <w:rPr>
          <w:rFonts w:ascii="Times New Roman" w:hAnsi="Times New Roman"/>
          <w:sz w:val="28"/>
          <w:szCs w:val="28"/>
          <w:lang w:val="uk-UA"/>
        </w:rPr>
        <w:t xml:space="preserve">) літо) у кількості 6 шт. на баланс військової частини Т0320 Міністерства оборони України. </w:t>
      </w:r>
    </w:p>
    <w:p w14:paraId="3384715F"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1.23.2. Автотранспортний засіб SKODA OCTAVIA TOUR, реєстраційний номер АЕ4021ОМ, 2006 року випуску, VIN-номер TMBDE41U17B006464, на баланс військової частини Т0970 Міністерства оборони України.</w:t>
      </w:r>
    </w:p>
    <w:p w14:paraId="7AFE13B0" w14:textId="77777777" w:rsidR="00F82AF8" w:rsidRPr="00074EB4" w:rsidRDefault="00F82AF8" w:rsidP="00F82AF8">
      <w:pPr>
        <w:pStyle w:val="afa"/>
        <w:ind w:firstLine="709"/>
        <w:jc w:val="both"/>
        <w:rPr>
          <w:rFonts w:ascii="Times New Roman" w:hAnsi="Times New Roman"/>
          <w:b/>
          <w:i/>
          <w:sz w:val="28"/>
          <w:szCs w:val="28"/>
          <w:lang w:val="uk-UA"/>
        </w:rPr>
      </w:pPr>
      <w:r w:rsidRPr="00074EB4">
        <w:rPr>
          <w:rFonts w:ascii="Times New Roman" w:hAnsi="Times New Roman"/>
          <w:sz w:val="28"/>
          <w:szCs w:val="28"/>
          <w:lang w:val="uk-UA"/>
        </w:rPr>
        <w:t>1.23.3. Уповноважити керівника комунального підприємства „</w:t>
      </w:r>
      <w:proofErr w:type="spellStart"/>
      <w:r w:rsidRPr="00074EB4">
        <w:rPr>
          <w:rFonts w:ascii="Times New Roman" w:hAnsi="Times New Roman"/>
          <w:sz w:val="28"/>
          <w:szCs w:val="28"/>
          <w:lang w:val="uk-UA"/>
        </w:rPr>
        <w:t>Агропроекттехбуд</w:t>
      </w:r>
      <w:proofErr w:type="spellEnd"/>
      <w:r w:rsidRPr="00074EB4">
        <w:rPr>
          <w:rFonts w:ascii="Times New Roman" w:hAnsi="Times New Roman"/>
          <w:sz w:val="28"/>
          <w:szCs w:val="28"/>
          <w:lang w:val="uk-UA"/>
        </w:rPr>
        <w:t>” Дніпропетровської обласної ради”</w:t>
      </w:r>
      <w:r w:rsidRPr="00074EB4">
        <w:rPr>
          <w:rFonts w:ascii="Times New Roman" w:eastAsia="Calibri" w:hAnsi="Times New Roman"/>
          <w:sz w:val="28"/>
          <w:szCs w:val="28"/>
          <w:lang w:val="uk-UA"/>
        </w:rPr>
        <w:t xml:space="preserve"> здійснити передачу майна та підписати акти приймання-передачі від імені Дніпропетровської обласної ради згідно з чинним законодавством України. </w:t>
      </w:r>
      <w:r w:rsidRPr="00074EB4">
        <w:rPr>
          <w:rFonts w:ascii="Times New Roman" w:hAnsi="Times New Roman"/>
          <w:b/>
          <w:i/>
          <w:sz w:val="28"/>
          <w:szCs w:val="28"/>
          <w:lang w:val="uk-UA"/>
        </w:rPr>
        <w:t xml:space="preserve"> </w:t>
      </w:r>
    </w:p>
    <w:p w14:paraId="00464067" w14:textId="5B704A97" w:rsidR="00F82AF8" w:rsidRPr="00074EB4" w:rsidRDefault="00F82AF8" w:rsidP="00F82AF8">
      <w:pPr>
        <w:pStyle w:val="afa"/>
        <w:ind w:firstLine="709"/>
        <w:jc w:val="both"/>
        <w:rPr>
          <w:rFonts w:ascii="Times New Roman" w:eastAsia="Calibri" w:hAnsi="Times New Roman"/>
          <w:b/>
          <w:i/>
          <w:sz w:val="28"/>
          <w:szCs w:val="28"/>
          <w:lang w:val="uk-UA"/>
        </w:rPr>
      </w:pPr>
      <w:r w:rsidRPr="00074EB4">
        <w:rPr>
          <w:rFonts w:ascii="Times New Roman" w:hAnsi="Times New Roman"/>
          <w:sz w:val="28"/>
          <w:szCs w:val="28"/>
          <w:lang w:val="uk-UA"/>
        </w:rPr>
        <w:t>1.24. Спецтехніку згідно з додатком 4</w:t>
      </w:r>
      <w:r w:rsidR="00842717">
        <w:rPr>
          <w:rFonts w:ascii="Times New Roman" w:hAnsi="Times New Roman"/>
          <w:sz w:val="28"/>
          <w:szCs w:val="28"/>
          <w:lang w:val="uk-UA"/>
        </w:rPr>
        <w:t xml:space="preserve"> (додаток 7 до протоколу)</w:t>
      </w:r>
      <w:r w:rsidRPr="00074EB4">
        <w:rPr>
          <w:rFonts w:ascii="Times New Roman" w:hAnsi="Times New Roman"/>
          <w:sz w:val="28"/>
          <w:szCs w:val="28"/>
          <w:lang w:val="uk-UA"/>
        </w:rPr>
        <w:t xml:space="preserve"> </w:t>
      </w:r>
      <w:r w:rsidRPr="00074EB4">
        <w:rPr>
          <w:rFonts w:ascii="Times New Roman" w:hAnsi="Times New Roman"/>
          <w:color w:val="000000"/>
          <w:sz w:val="28"/>
          <w:szCs w:val="28"/>
          <w:lang w:val="uk-UA"/>
        </w:rPr>
        <w:t xml:space="preserve">зі спільної власності територіальних громад сіл, селищ, міст Дніпропетровської області, </w:t>
      </w:r>
      <w:r w:rsidRPr="00074EB4">
        <w:rPr>
          <w:rFonts w:ascii="Times New Roman" w:hAnsi="Times New Roman"/>
          <w:sz w:val="28"/>
          <w:szCs w:val="28"/>
          <w:lang w:val="uk-UA"/>
        </w:rPr>
        <w:t xml:space="preserve">з оперативного управління комунального закладу „База спеціального медичного постачання” Дніпропетровської обласної ради” </w:t>
      </w:r>
      <w:r w:rsidRPr="00074EB4">
        <w:rPr>
          <w:rFonts w:ascii="Times New Roman" w:eastAsia="Calibri" w:hAnsi="Times New Roman"/>
          <w:sz w:val="28"/>
          <w:szCs w:val="28"/>
          <w:lang w:val="uk-UA" w:eastAsia="ar-SA" w:bidi="hi-IN"/>
        </w:rPr>
        <w:t xml:space="preserve">до комунальної власності сільських, селищних територіальних громад Дніпропетровської області за умови прийняття рішень відповідними органами місцевого самоврядування згідно з чинним законодавством України. </w:t>
      </w:r>
    </w:p>
    <w:p w14:paraId="22214D77" w14:textId="7A0C88B1" w:rsidR="00F82AF8" w:rsidRPr="00074EB4" w:rsidRDefault="00F82AF8" w:rsidP="00F82AF8">
      <w:pPr>
        <w:ind w:firstLine="709"/>
        <w:jc w:val="both"/>
        <w:rPr>
          <w:szCs w:val="28"/>
        </w:rPr>
      </w:pPr>
      <w:r w:rsidRPr="00074EB4">
        <w:rPr>
          <w:szCs w:val="28"/>
        </w:rPr>
        <w:t xml:space="preserve">1.25. Нерухоме майно, розташоване за адресами: м. Дніпро, </w:t>
      </w:r>
      <w:r w:rsidR="00815189" w:rsidRPr="00815189">
        <w:rPr>
          <w:szCs w:val="28"/>
          <w:lang w:val="ru-RU"/>
        </w:rPr>
        <w:t xml:space="preserve">                    </w:t>
      </w:r>
      <w:r w:rsidRPr="00074EB4">
        <w:rPr>
          <w:szCs w:val="28"/>
        </w:rPr>
        <w:t xml:space="preserve">просп. Миру, буд. 25, приміщення 64 загальною площею 311,3 кв. м (у житловому будинку літ. А-5 нежиле приміщення № 64 поз. 1-17, вхід у цокольний поверх літ. а{5}-1, вхід у цокольний поверх а{4}-1); м. Дніпро, вул. </w:t>
      </w:r>
      <w:proofErr w:type="spellStart"/>
      <w:r w:rsidRPr="00074EB4">
        <w:rPr>
          <w:szCs w:val="28"/>
        </w:rPr>
        <w:lastRenderedPageBreak/>
        <w:t>Січеславська</w:t>
      </w:r>
      <w:proofErr w:type="spellEnd"/>
      <w:r w:rsidRPr="00074EB4">
        <w:rPr>
          <w:szCs w:val="28"/>
        </w:rPr>
        <w:t xml:space="preserve">, буд. 6, приміщення № 5/1 загальною площею 72,3 кв. м (нежитлове приміщення, розташоване на цокольному поверсі житлового будинку літ. А-6 (секція 1)) та приміщення № 2/1 загальною площею 67,3 кв. м (нежитлове приміщення розташоване на цокольному поверсі житлового будинку літ. А-6 (секція 1)), та індивідуально визначене майно (електричне обладнання, комп’ютерна техніка, меблі тощо) з господарського відання комунального підприємства „Агентство регіонального розвитку „Регіон-Лідер” Дніпропетровської обласної ради” (код ЄДРПОУ 36163109) в оперативне управління комунальної установи „Центр з обслуговування закладів соціального захисту”  Дніпропетровської обласної ради” (код ЄДРПОУ 41004876). </w:t>
      </w:r>
    </w:p>
    <w:p w14:paraId="72A5A1D9"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 xml:space="preserve">1.26. Індивідуально визначене майно (збірні житлові модулі, дитячий майданчик, замощення та інші товарно-матеріальні цінності) з господарського відання дочірнього підприємства  „Дніпро-Сервіс” комунального підприємства „Агентство регіонального розвитку „Регіон-Лідер” Дніпропетровської обласної ради” в оперативне управління комунальної установи „Центр з обслуговування закладів соціального захисту”  Дніпропетровської обласної ради”. </w:t>
      </w:r>
    </w:p>
    <w:p w14:paraId="573F0555" w14:textId="77777777" w:rsidR="00F82AF8" w:rsidRPr="00074EB4" w:rsidRDefault="00F82AF8" w:rsidP="00F82AF8">
      <w:pPr>
        <w:pStyle w:val="afa"/>
        <w:ind w:firstLine="709"/>
        <w:jc w:val="both"/>
        <w:rPr>
          <w:rFonts w:ascii="Times New Roman" w:eastAsia="Calibri" w:hAnsi="Times New Roman"/>
          <w:color w:val="000000" w:themeColor="text1"/>
          <w:sz w:val="28"/>
          <w:szCs w:val="28"/>
          <w:lang w:val="uk-UA"/>
        </w:rPr>
      </w:pPr>
      <w:r w:rsidRPr="00074EB4">
        <w:rPr>
          <w:rFonts w:ascii="Times New Roman" w:hAnsi="Times New Roman"/>
          <w:sz w:val="28"/>
          <w:szCs w:val="28"/>
          <w:lang w:val="uk-UA"/>
        </w:rPr>
        <w:t xml:space="preserve">1.27. Індивідуально визначене майно (труби, чавунні засувки) </w:t>
      </w:r>
      <w:r w:rsidRPr="00074EB4">
        <w:rPr>
          <w:rFonts w:ascii="Times New Roman" w:hAnsi="Times New Roman"/>
          <w:color w:val="000000"/>
          <w:sz w:val="28"/>
          <w:szCs w:val="28"/>
          <w:lang w:val="uk-UA"/>
        </w:rPr>
        <w:t>зі спільної власності територіальних громад сіл, селищ, міст Дніпропетровської області, з господарського відання обласного комунального підприємства „</w:t>
      </w:r>
      <w:proofErr w:type="spellStart"/>
      <w:r w:rsidRPr="00074EB4">
        <w:rPr>
          <w:rFonts w:ascii="Times New Roman" w:hAnsi="Times New Roman"/>
          <w:color w:val="000000"/>
          <w:sz w:val="28"/>
          <w:szCs w:val="28"/>
          <w:lang w:val="uk-UA"/>
        </w:rPr>
        <w:t>Будкомплект</w:t>
      </w:r>
      <w:proofErr w:type="spellEnd"/>
      <w:r w:rsidRPr="00074EB4">
        <w:rPr>
          <w:rFonts w:ascii="Times New Roman" w:hAnsi="Times New Roman"/>
          <w:color w:val="000000"/>
          <w:sz w:val="28"/>
          <w:szCs w:val="28"/>
          <w:lang w:val="uk-UA"/>
        </w:rPr>
        <w:t>” до комунальної власності Дніпровської міської територіальної громади у господарське відання комунального підприємства  „</w:t>
      </w:r>
      <w:proofErr w:type="spellStart"/>
      <w:r w:rsidRPr="00074EB4">
        <w:rPr>
          <w:rFonts w:ascii="Times New Roman" w:hAnsi="Times New Roman"/>
          <w:color w:val="000000"/>
          <w:sz w:val="28"/>
          <w:szCs w:val="28"/>
          <w:lang w:val="uk-UA"/>
        </w:rPr>
        <w:t>Дніпроводоканал</w:t>
      </w:r>
      <w:proofErr w:type="spellEnd"/>
      <w:r w:rsidRPr="00074EB4">
        <w:rPr>
          <w:rFonts w:ascii="Times New Roman" w:hAnsi="Times New Roman"/>
          <w:color w:val="000000"/>
          <w:sz w:val="28"/>
          <w:szCs w:val="28"/>
          <w:lang w:val="uk-UA"/>
        </w:rPr>
        <w:t xml:space="preserve">” </w:t>
      </w:r>
      <w:r w:rsidRPr="00074EB4">
        <w:rPr>
          <w:rFonts w:ascii="Times New Roman" w:eastAsia="Calibri" w:hAnsi="Times New Roman"/>
          <w:color w:val="000000" w:themeColor="text1"/>
          <w:sz w:val="28"/>
          <w:szCs w:val="28"/>
          <w:lang w:val="uk-UA"/>
        </w:rPr>
        <w:t>Дніпровської міської ради.</w:t>
      </w:r>
    </w:p>
    <w:p w14:paraId="27BC5F54" w14:textId="77777777" w:rsidR="00F82AF8" w:rsidRPr="00074EB4" w:rsidRDefault="00F82AF8" w:rsidP="00F82AF8">
      <w:pPr>
        <w:ind w:firstLine="709"/>
        <w:jc w:val="both"/>
        <w:rPr>
          <w:szCs w:val="28"/>
        </w:rPr>
      </w:pPr>
      <w:r w:rsidRPr="00074EB4">
        <w:rPr>
          <w:szCs w:val="28"/>
        </w:rPr>
        <w:t xml:space="preserve">1.28. Генератор UGY20XCK/kw16 у кількості 1 од., генератор DG15000SE(3)/kw11 у кількості 1 од., генератор UGY15XCK/kw12 у кількості 1 од. з господарського відання комунального підприємства </w:t>
      </w:r>
      <w:r w:rsidRPr="00074EB4">
        <w:rPr>
          <w:color w:val="000000"/>
          <w:szCs w:val="28"/>
        </w:rPr>
        <w:t>„</w:t>
      </w:r>
      <w:proofErr w:type="spellStart"/>
      <w:r w:rsidRPr="00074EB4">
        <w:rPr>
          <w:color w:val="000000"/>
          <w:szCs w:val="28"/>
        </w:rPr>
        <w:t>Дніпротеплоенерго</w:t>
      </w:r>
      <w:proofErr w:type="spellEnd"/>
      <w:r w:rsidRPr="00074EB4">
        <w:rPr>
          <w:color w:val="000000"/>
          <w:szCs w:val="28"/>
        </w:rPr>
        <w:t xml:space="preserve">” </w:t>
      </w:r>
      <w:r w:rsidRPr="00074EB4">
        <w:rPr>
          <w:szCs w:val="28"/>
        </w:rPr>
        <w:t xml:space="preserve">Дніпропетровської обласної ради” у господарське відання дочірнього підприємства </w:t>
      </w:r>
      <w:r w:rsidRPr="00074EB4">
        <w:rPr>
          <w:color w:val="000000"/>
          <w:szCs w:val="28"/>
        </w:rPr>
        <w:t>„</w:t>
      </w:r>
      <w:proofErr w:type="spellStart"/>
      <w:r w:rsidRPr="00074EB4">
        <w:rPr>
          <w:color w:val="000000"/>
          <w:szCs w:val="28"/>
        </w:rPr>
        <w:t>Східтеплоенерго</w:t>
      </w:r>
      <w:proofErr w:type="spellEnd"/>
      <w:r w:rsidRPr="00074EB4">
        <w:rPr>
          <w:color w:val="000000"/>
          <w:szCs w:val="28"/>
        </w:rPr>
        <w:t xml:space="preserve">” </w:t>
      </w:r>
      <w:r w:rsidRPr="00074EB4">
        <w:rPr>
          <w:szCs w:val="28"/>
        </w:rPr>
        <w:t xml:space="preserve">комунального підприємства </w:t>
      </w:r>
      <w:r w:rsidRPr="00074EB4">
        <w:rPr>
          <w:color w:val="000000"/>
          <w:szCs w:val="28"/>
        </w:rPr>
        <w:t>„</w:t>
      </w:r>
      <w:proofErr w:type="spellStart"/>
      <w:r w:rsidRPr="00074EB4">
        <w:rPr>
          <w:color w:val="000000"/>
          <w:szCs w:val="28"/>
        </w:rPr>
        <w:t>Дніпротеплоенерго</w:t>
      </w:r>
      <w:proofErr w:type="spellEnd"/>
      <w:r w:rsidRPr="00074EB4">
        <w:rPr>
          <w:color w:val="000000"/>
          <w:szCs w:val="28"/>
        </w:rPr>
        <w:t xml:space="preserve">” </w:t>
      </w:r>
      <w:r w:rsidRPr="00074EB4">
        <w:rPr>
          <w:szCs w:val="28"/>
        </w:rPr>
        <w:t xml:space="preserve">Дніпропетровської обласної ради”. </w:t>
      </w:r>
    </w:p>
    <w:p w14:paraId="00A1DE01" w14:textId="77777777" w:rsidR="00F82AF8" w:rsidRPr="00074EB4" w:rsidRDefault="00F82AF8" w:rsidP="00F82AF8">
      <w:pPr>
        <w:ind w:firstLine="709"/>
        <w:jc w:val="both"/>
        <w:rPr>
          <w:szCs w:val="28"/>
        </w:rPr>
      </w:pPr>
      <w:r w:rsidRPr="00074EB4">
        <w:rPr>
          <w:szCs w:val="28"/>
        </w:rPr>
        <w:t xml:space="preserve">1.29. Генератори DG15000SE(3)/kw11 у кількості 3 од., генератори  трифазні 16 кВт (RDP B18S </w:t>
      </w:r>
      <w:proofErr w:type="spellStart"/>
      <w:r w:rsidRPr="00074EB4">
        <w:rPr>
          <w:szCs w:val="28"/>
        </w:rPr>
        <w:t>Riello</w:t>
      </w:r>
      <w:proofErr w:type="spellEnd"/>
      <w:r w:rsidRPr="00074EB4">
        <w:rPr>
          <w:szCs w:val="28"/>
        </w:rPr>
        <w:t xml:space="preserve">) у кількості 3 од., генератори   UGY15XCK/kw12 у кількості 2 од., генератори UGY20XCK/kw16 у кількості 2 од., генератори  YC18Е/kw20 у кількості 2 од., генератор   YC3800X/kw22 у кількості 1 од. з господарського відання комунального підприємства </w:t>
      </w:r>
      <w:r w:rsidRPr="00074EB4">
        <w:rPr>
          <w:color w:val="000000"/>
          <w:szCs w:val="28"/>
        </w:rPr>
        <w:t>„</w:t>
      </w:r>
      <w:proofErr w:type="spellStart"/>
      <w:r w:rsidRPr="00074EB4">
        <w:rPr>
          <w:color w:val="000000"/>
          <w:szCs w:val="28"/>
        </w:rPr>
        <w:t>Дніпротеплоенерго</w:t>
      </w:r>
      <w:proofErr w:type="spellEnd"/>
      <w:r w:rsidRPr="00074EB4">
        <w:rPr>
          <w:color w:val="000000"/>
          <w:szCs w:val="28"/>
        </w:rPr>
        <w:t xml:space="preserve">” </w:t>
      </w:r>
      <w:r w:rsidRPr="00074EB4">
        <w:rPr>
          <w:szCs w:val="28"/>
        </w:rPr>
        <w:t xml:space="preserve">Дніпропетровської обласної ради” у господарське відання дочірнього підприємства </w:t>
      </w:r>
      <w:r w:rsidRPr="00074EB4">
        <w:rPr>
          <w:color w:val="000000"/>
          <w:szCs w:val="28"/>
        </w:rPr>
        <w:t>„</w:t>
      </w:r>
      <w:proofErr w:type="spellStart"/>
      <w:r w:rsidRPr="00074EB4">
        <w:rPr>
          <w:color w:val="000000"/>
          <w:szCs w:val="28"/>
        </w:rPr>
        <w:t>Західтеплоенерго</w:t>
      </w:r>
      <w:proofErr w:type="spellEnd"/>
      <w:r w:rsidRPr="00074EB4">
        <w:rPr>
          <w:color w:val="000000"/>
          <w:szCs w:val="28"/>
        </w:rPr>
        <w:t xml:space="preserve">” </w:t>
      </w:r>
      <w:r w:rsidRPr="00074EB4">
        <w:rPr>
          <w:szCs w:val="28"/>
        </w:rPr>
        <w:t xml:space="preserve">комунального підприємства </w:t>
      </w:r>
      <w:r w:rsidRPr="00074EB4">
        <w:rPr>
          <w:color w:val="000000"/>
          <w:szCs w:val="28"/>
        </w:rPr>
        <w:t>„</w:t>
      </w:r>
      <w:proofErr w:type="spellStart"/>
      <w:r w:rsidRPr="00074EB4">
        <w:rPr>
          <w:color w:val="000000"/>
          <w:szCs w:val="28"/>
        </w:rPr>
        <w:t>Дніпротеплоенерго</w:t>
      </w:r>
      <w:proofErr w:type="spellEnd"/>
      <w:r w:rsidRPr="00074EB4">
        <w:rPr>
          <w:color w:val="000000"/>
          <w:szCs w:val="28"/>
        </w:rPr>
        <w:t xml:space="preserve">” </w:t>
      </w:r>
      <w:r w:rsidRPr="00074EB4">
        <w:rPr>
          <w:szCs w:val="28"/>
        </w:rPr>
        <w:t xml:space="preserve">Дніпропетровської обласної ради”. </w:t>
      </w:r>
    </w:p>
    <w:p w14:paraId="5CCE8096" w14:textId="77777777" w:rsidR="00F82AF8" w:rsidRPr="00074EB4" w:rsidRDefault="00F82AF8" w:rsidP="00F82AF8">
      <w:pPr>
        <w:pStyle w:val="afa"/>
        <w:ind w:firstLine="709"/>
        <w:jc w:val="both"/>
        <w:rPr>
          <w:rFonts w:ascii="Times New Roman" w:hAnsi="Times New Roman"/>
          <w:i/>
          <w:sz w:val="28"/>
          <w:szCs w:val="28"/>
          <w:lang w:val="uk-UA"/>
        </w:rPr>
      </w:pPr>
      <w:r w:rsidRPr="00074EB4">
        <w:rPr>
          <w:rFonts w:ascii="Times New Roman" w:hAnsi="Times New Roman"/>
          <w:sz w:val="28"/>
          <w:szCs w:val="28"/>
          <w:lang w:val="uk-UA"/>
        </w:rPr>
        <w:t>1.30. О</w:t>
      </w:r>
      <w:r w:rsidRPr="00074EB4">
        <w:rPr>
          <w:rFonts w:ascii="Times New Roman" w:hAnsi="Times New Roman"/>
          <w:spacing w:val="-1"/>
          <w:kern w:val="2"/>
          <w:sz w:val="28"/>
          <w:szCs w:val="28"/>
          <w:lang w:val="uk-UA" w:eastAsia="ar-SA"/>
        </w:rPr>
        <w:t>б’єкти нерухомого майна</w:t>
      </w:r>
      <w:r w:rsidRPr="00074EB4">
        <w:rPr>
          <w:rFonts w:ascii="Times New Roman" w:eastAsia="SimSun" w:hAnsi="Times New Roman"/>
          <w:kern w:val="2"/>
          <w:sz w:val="28"/>
          <w:szCs w:val="28"/>
          <w:lang w:val="uk-UA" w:eastAsia="ar-SA" w:bidi="hi-IN"/>
        </w:rPr>
        <w:t xml:space="preserve">, розташовані за адресою: Дніпропетровська область, м. Кривий Ріг, </w:t>
      </w:r>
      <w:r w:rsidRPr="00074EB4">
        <w:rPr>
          <w:rFonts w:ascii="Times New Roman" w:hAnsi="Times New Roman"/>
          <w:sz w:val="28"/>
          <w:szCs w:val="28"/>
          <w:lang w:val="uk-UA"/>
        </w:rPr>
        <w:t>вул. Юрія Камінського, 4а,</w:t>
      </w:r>
      <w:r w:rsidRPr="00074EB4">
        <w:rPr>
          <w:rFonts w:ascii="Times New Roman" w:eastAsia="SimSun" w:hAnsi="Times New Roman"/>
          <w:kern w:val="2"/>
          <w:sz w:val="28"/>
          <w:szCs w:val="28"/>
          <w:lang w:val="uk-UA" w:eastAsia="ar-SA" w:bidi="hi-IN"/>
        </w:rPr>
        <w:t xml:space="preserve">  закріплені на праві оперативного управління за </w:t>
      </w:r>
      <w:r w:rsidRPr="00074EB4">
        <w:rPr>
          <w:rFonts w:ascii="Times New Roman" w:hAnsi="Times New Roman"/>
          <w:sz w:val="28"/>
          <w:szCs w:val="28"/>
          <w:lang w:val="uk-UA"/>
        </w:rPr>
        <w:t>комунальним підприємством „Дніпропетровський обласний медичний центр соціально значущих хвороб”</w:t>
      </w:r>
      <w:r w:rsidRPr="00074EB4">
        <w:rPr>
          <w:rFonts w:ascii="Times New Roman" w:hAnsi="Times New Roman"/>
          <w:bCs/>
          <w:spacing w:val="-1"/>
          <w:kern w:val="2"/>
          <w:sz w:val="28"/>
          <w:szCs w:val="28"/>
          <w:lang w:val="uk-UA" w:eastAsia="ar-SA"/>
        </w:rPr>
        <w:t xml:space="preserve"> Дніпропетровської обласної ради</w:t>
      </w:r>
      <w:r w:rsidRPr="00074EB4">
        <w:rPr>
          <w:rFonts w:ascii="Times New Roman" w:hAnsi="Times New Roman"/>
          <w:sz w:val="28"/>
          <w:szCs w:val="28"/>
          <w:lang w:val="uk-UA"/>
        </w:rPr>
        <w:t xml:space="preserve">” (код ЄДРПОУ 26509095), зі спільної власності територіальних громад сіл, селищ, міст Дніпропетровської області до комунальної власності Криворізької міської територіальної громади за </w:t>
      </w:r>
      <w:r w:rsidRPr="00074EB4">
        <w:rPr>
          <w:rFonts w:ascii="Times New Roman" w:hAnsi="Times New Roman"/>
          <w:sz w:val="28"/>
          <w:szCs w:val="28"/>
          <w:lang w:val="uk-UA"/>
        </w:rPr>
        <w:lastRenderedPageBreak/>
        <w:t xml:space="preserve">умови прийняття відповідного рішення Криворізькою міською радою згідно з чинним законодавством України. </w:t>
      </w:r>
    </w:p>
    <w:p w14:paraId="7927EB7B" w14:textId="6217829D"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 xml:space="preserve">1.31. Об’єкт нерухомого майна, розташований за </w:t>
      </w:r>
      <w:proofErr w:type="spellStart"/>
      <w:r w:rsidRPr="00074EB4">
        <w:rPr>
          <w:rFonts w:ascii="Times New Roman" w:hAnsi="Times New Roman"/>
          <w:sz w:val="28"/>
          <w:szCs w:val="28"/>
          <w:lang w:val="uk-UA"/>
        </w:rPr>
        <w:t>адресою</w:t>
      </w:r>
      <w:proofErr w:type="spellEnd"/>
      <w:r w:rsidRPr="00074EB4">
        <w:rPr>
          <w:rFonts w:ascii="Times New Roman" w:hAnsi="Times New Roman"/>
          <w:sz w:val="28"/>
          <w:szCs w:val="28"/>
          <w:lang w:val="uk-UA"/>
        </w:rPr>
        <w:t xml:space="preserve">: Дніпропетровська область, Синельниківський район, с. Роздори, </w:t>
      </w:r>
      <w:r w:rsidR="00815189" w:rsidRPr="00815189">
        <w:rPr>
          <w:rFonts w:ascii="Times New Roman" w:hAnsi="Times New Roman"/>
          <w:sz w:val="28"/>
          <w:szCs w:val="28"/>
        </w:rPr>
        <w:t xml:space="preserve">                         </w:t>
      </w:r>
      <w:r w:rsidRPr="00074EB4">
        <w:rPr>
          <w:rFonts w:ascii="Times New Roman" w:hAnsi="Times New Roman"/>
          <w:sz w:val="28"/>
          <w:szCs w:val="28"/>
          <w:lang w:val="uk-UA"/>
        </w:rPr>
        <w:t>вул. Виконкомівська, 9г, та і</w:t>
      </w:r>
      <w:r w:rsidRPr="00074EB4">
        <w:rPr>
          <w:rFonts w:ascii="Times New Roman" w:hAnsi="Times New Roman"/>
          <w:color w:val="000000" w:themeColor="text1"/>
          <w:sz w:val="28"/>
          <w:szCs w:val="28"/>
          <w:lang w:val="uk-UA"/>
        </w:rPr>
        <w:t xml:space="preserve">ндивідуально визначене майно загальною первісною вартістю </w:t>
      </w:r>
      <w:r w:rsidRPr="00074EB4">
        <w:rPr>
          <w:rFonts w:ascii="Times New Roman" w:hAnsi="Times New Roman"/>
          <w:bCs/>
          <w:sz w:val="28"/>
          <w:szCs w:val="28"/>
          <w:lang w:val="uk-UA"/>
        </w:rPr>
        <w:t>31 527,94</w:t>
      </w:r>
      <w:r w:rsidRPr="00074EB4">
        <w:rPr>
          <w:rFonts w:ascii="Times New Roman" w:hAnsi="Times New Roman"/>
          <w:color w:val="000000" w:themeColor="text1"/>
          <w:sz w:val="28"/>
          <w:szCs w:val="28"/>
          <w:lang w:val="uk-UA"/>
        </w:rPr>
        <w:t xml:space="preserve"> (тридцять одна тисяча п’ятсот двадцять сім) грн 94 коп., </w:t>
      </w:r>
      <w:r w:rsidRPr="00074EB4">
        <w:rPr>
          <w:rFonts w:ascii="Times New Roman" w:hAnsi="Times New Roman"/>
          <w:sz w:val="28"/>
          <w:szCs w:val="28"/>
          <w:lang w:val="uk-UA"/>
        </w:rPr>
        <w:t>закріплені на праві господарського відання за комунальним підприємством „</w:t>
      </w:r>
      <w:proofErr w:type="spellStart"/>
      <w:r w:rsidRPr="00074EB4">
        <w:rPr>
          <w:rFonts w:ascii="Times New Roman" w:hAnsi="Times New Roman"/>
          <w:sz w:val="28"/>
          <w:szCs w:val="28"/>
          <w:lang w:val="uk-UA"/>
        </w:rPr>
        <w:t>Агропроекттехбуд</w:t>
      </w:r>
      <w:proofErr w:type="spellEnd"/>
      <w:r w:rsidRPr="00074EB4">
        <w:rPr>
          <w:rFonts w:ascii="Times New Roman" w:hAnsi="Times New Roman"/>
          <w:sz w:val="28"/>
          <w:szCs w:val="28"/>
          <w:lang w:val="uk-UA"/>
        </w:rPr>
        <w:t>” Дніпропетровської обласної ради” (код ЄДРПОУ 05455707), зі спільної власності територіальних громад сіл, селищ, міст Дніпропетровської області до державної власності до сфери управління Міністерства оборони України за умови прийняття відповідного рішення органом управління державним майном згідно з чинним законодавством України.</w:t>
      </w:r>
    </w:p>
    <w:p w14:paraId="0B81D60E" w14:textId="77777777" w:rsidR="00F82AF8" w:rsidRPr="00074EB4" w:rsidRDefault="00F82AF8" w:rsidP="00F82AF8">
      <w:pPr>
        <w:pStyle w:val="afa"/>
        <w:ind w:firstLine="709"/>
        <w:jc w:val="both"/>
        <w:rPr>
          <w:rFonts w:ascii="Times New Roman" w:hAnsi="Times New Roman"/>
          <w:b/>
          <w:i/>
          <w:sz w:val="28"/>
          <w:szCs w:val="28"/>
          <w:lang w:val="uk-UA"/>
        </w:rPr>
      </w:pPr>
      <w:r w:rsidRPr="00074EB4">
        <w:rPr>
          <w:rFonts w:ascii="Times New Roman" w:hAnsi="Times New Roman"/>
          <w:sz w:val="28"/>
          <w:szCs w:val="28"/>
          <w:lang w:val="uk-UA"/>
        </w:rPr>
        <w:t>1.32. Індивідуально визначене майно (чавунні засувки, труби сталеві) з господарського відання обласного комунального підприємства „</w:t>
      </w:r>
      <w:proofErr w:type="spellStart"/>
      <w:r w:rsidRPr="00074EB4">
        <w:rPr>
          <w:rFonts w:ascii="Times New Roman" w:hAnsi="Times New Roman"/>
          <w:sz w:val="28"/>
          <w:szCs w:val="28"/>
          <w:lang w:val="uk-UA"/>
        </w:rPr>
        <w:t>Будкомплект</w:t>
      </w:r>
      <w:proofErr w:type="spellEnd"/>
      <w:r w:rsidRPr="00074EB4">
        <w:rPr>
          <w:rFonts w:ascii="Times New Roman" w:hAnsi="Times New Roman"/>
          <w:sz w:val="28"/>
          <w:szCs w:val="28"/>
          <w:lang w:val="uk-UA"/>
        </w:rPr>
        <w:t>” у господарське відання комунального підприємства „</w:t>
      </w:r>
      <w:proofErr w:type="spellStart"/>
      <w:r w:rsidRPr="00074EB4">
        <w:rPr>
          <w:rFonts w:ascii="Times New Roman" w:hAnsi="Times New Roman"/>
          <w:sz w:val="28"/>
          <w:szCs w:val="28"/>
          <w:lang w:val="uk-UA"/>
        </w:rPr>
        <w:t>Жовтоводський</w:t>
      </w:r>
      <w:proofErr w:type="spellEnd"/>
      <w:r w:rsidRPr="00074EB4">
        <w:rPr>
          <w:rFonts w:ascii="Times New Roman" w:hAnsi="Times New Roman"/>
          <w:sz w:val="28"/>
          <w:szCs w:val="28"/>
          <w:lang w:val="uk-UA"/>
        </w:rPr>
        <w:t xml:space="preserve"> водоканал” Дніпропетровської обласної ради”. </w:t>
      </w:r>
    </w:p>
    <w:p w14:paraId="0EFDA10B" w14:textId="3AFA9C4C" w:rsidR="00F82AF8" w:rsidRPr="00074EB4" w:rsidRDefault="00F82AF8" w:rsidP="00F82AF8">
      <w:pPr>
        <w:pStyle w:val="afa"/>
        <w:ind w:firstLine="709"/>
        <w:jc w:val="both"/>
        <w:rPr>
          <w:rFonts w:ascii="Times New Roman" w:eastAsia="Calibri" w:hAnsi="Times New Roman"/>
          <w:i/>
          <w:sz w:val="28"/>
          <w:szCs w:val="28"/>
          <w:lang w:val="uk-UA"/>
        </w:rPr>
      </w:pPr>
      <w:r w:rsidRPr="00074EB4">
        <w:rPr>
          <w:rFonts w:ascii="Times New Roman" w:hAnsi="Times New Roman"/>
          <w:sz w:val="28"/>
          <w:szCs w:val="28"/>
          <w:lang w:val="uk-UA"/>
        </w:rPr>
        <w:t xml:space="preserve">1.33. </w:t>
      </w:r>
      <w:r w:rsidRPr="00074EB4">
        <w:rPr>
          <w:rFonts w:ascii="Times New Roman" w:hAnsi="Times New Roman"/>
          <w:color w:val="000000"/>
          <w:sz w:val="28"/>
          <w:szCs w:val="28"/>
          <w:lang w:val="uk-UA"/>
        </w:rPr>
        <w:t xml:space="preserve">Об’єкт нерухомого майна, розташований за адресою: м. Дніпро, вул. </w:t>
      </w:r>
      <w:proofErr w:type="spellStart"/>
      <w:r w:rsidRPr="00074EB4">
        <w:rPr>
          <w:rFonts w:ascii="Times New Roman" w:hAnsi="Times New Roman"/>
          <w:color w:val="000000"/>
          <w:sz w:val="28"/>
          <w:szCs w:val="28"/>
          <w:lang w:val="uk-UA"/>
        </w:rPr>
        <w:t>Базавлуцька</w:t>
      </w:r>
      <w:proofErr w:type="spellEnd"/>
      <w:r w:rsidRPr="00074EB4">
        <w:rPr>
          <w:rFonts w:ascii="Times New Roman" w:hAnsi="Times New Roman"/>
          <w:color w:val="000000"/>
          <w:sz w:val="28"/>
          <w:szCs w:val="28"/>
          <w:lang w:val="uk-UA"/>
        </w:rPr>
        <w:t xml:space="preserve"> (Верещагіна), буд. 107б, </w:t>
      </w:r>
      <w:r w:rsidRPr="00074EB4">
        <w:rPr>
          <w:rFonts w:ascii="Times New Roman" w:eastAsia="Calibri" w:hAnsi="Times New Roman"/>
          <w:sz w:val="28"/>
          <w:szCs w:val="28"/>
          <w:lang w:val="uk-UA"/>
        </w:rPr>
        <w:t>у господарське відання обласного комунального підприємства „</w:t>
      </w:r>
      <w:proofErr w:type="spellStart"/>
      <w:r w:rsidRPr="00074EB4">
        <w:rPr>
          <w:rFonts w:ascii="Times New Roman" w:eastAsia="Calibri" w:hAnsi="Times New Roman"/>
          <w:sz w:val="28"/>
          <w:szCs w:val="28"/>
          <w:lang w:val="uk-UA"/>
        </w:rPr>
        <w:t>Будкомплект</w:t>
      </w:r>
      <w:proofErr w:type="spellEnd"/>
      <w:r w:rsidRPr="00074EB4">
        <w:rPr>
          <w:rFonts w:ascii="Times New Roman" w:eastAsia="Calibri" w:hAnsi="Times New Roman"/>
          <w:sz w:val="28"/>
          <w:szCs w:val="28"/>
          <w:lang w:val="uk-UA"/>
        </w:rPr>
        <w:t xml:space="preserve">” </w:t>
      </w:r>
      <w:r w:rsidRPr="00074EB4">
        <w:rPr>
          <w:rFonts w:ascii="Times New Roman" w:hAnsi="Times New Roman"/>
          <w:sz w:val="28"/>
          <w:szCs w:val="28"/>
          <w:lang w:val="uk-UA"/>
        </w:rPr>
        <w:t xml:space="preserve">(код ЄДРПОУ </w:t>
      </w:r>
      <w:r w:rsidRPr="00074EB4">
        <w:rPr>
          <w:rStyle w:val="afc"/>
          <w:rFonts w:ascii="Times New Roman" w:hAnsi="Times New Roman"/>
          <w:sz w:val="28"/>
          <w:szCs w:val="28"/>
        </w:rPr>
        <w:t>32702090</w:t>
      </w:r>
      <w:r w:rsidRPr="00074EB4">
        <w:rPr>
          <w:rFonts w:ascii="Times New Roman" w:hAnsi="Times New Roman"/>
          <w:i/>
          <w:sz w:val="28"/>
          <w:szCs w:val="28"/>
          <w:lang w:val="uk-UA"/>
        </w:rPr>
        <w:t>)</w:t>
      </w:r>
      <w:r w:rsidRPr="00074EB4">
        <w:rPr>
          <w:rFonts w:ascii="Times New Roman" w:eastAsia="Calibri" w:hAnsi="Times New Roman"/>
          <w:i/>
          <w:sz w:val="28"/>
          <w:szCs w:val="28"/>
          <w:lang w:val="uk-UA"/>
        </w:rPr>
        <w:t>.</w:t>
      </w:r>
    </w:p>
    <w:p w14:paraId="3317E130" w14:textId="3B4AF29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eastAsia="Calibri" w:hAnsi="Times New Roman"/>
          <w:sz w:val="28"/>
          <w:szCs w:val="28"/>
          <w:lang w:val="uk-UA"/>
        </w:rPr>
        <w:t xml:space="preserve">1.33.1. Скасувати п. 1.1.4 рішення Дніпропетровської обласної ради від </w:t>
      </w:r>
      <w:r w:rsidRPr="00074EB4">
        <w:rPr>
          <w:rFonts w:ascii="Times New Roman" w:hAnsi="Times New Roman"/>
          <w:bCs/>
          <w:sz w:val="28"/>
          <w:szCs w:val="28"/>
          <w:lang w:val="uk-UA"/>
        </w:rPr>
        <w:t xml:space="preserve">28 квітня 2023 року № 290-16/VIII </w:t>
      </w:r>
      <w:r w:rsidRPr="00074EB4">
        <w:rPr>
          <w:rFonts w:ascii="Times New Roman" w:hAnsi="Times New Roman"/>
          <w:sz w:val="28"/>
          <w:szCs w:val="28"/>
          <w:lang w:val="uk-UA"/>
        </w:rPr>
        <w:t>„</w:t>
      </w:r>
      <w:r w:rsidRPr="00074EB4">
        <w:rPr>
          <w:rFonts w:ascii="Times New Roman" w:hAnsi="Times New Roman"/>
          <w:bCs/>
          <w:sz w:val="28"/>
          <w:szCs w:val="28"/>
          <w:lang w:val="uk-UA"/>
        </w:rPr>
        <w:t xml:space="preserve">Про деякі питання управління майном, що належить до спільної власності територіальних громад сіл, селищ, </w:t>
      </w:r>
      <w:r w:rsidR="00815189" w:rsidRPr="00815189">
        <w:rPr>
          <w:rFonts w:ascii="Times New Roman" w:hAnsi="Times New Roman"/>
          <w:bCs/>
          <w:sz w:val="28"/>
          <w:szCs w:val="28"/>
          <w:lang w:val="uk-UA"/>
        </w:rPr>
        <w:t xml:space="preserve">              </w:t>
      </w:r>
      <w:r w:rsidRPr="00074EB4">
        <w:rPr>
          <w:rFonts w:ascii="Times New Roman" w:hAnsi="Times New Roman"/>
          <w:bCs/>
          <w:sz w:val="28"/>
          <w:szCs w:val="28"/>
          <w:lang w:val="uk-UA"/>
        </w:rPr>
        <w:t xml:space="preserve">міст Дніпропетровської </w:t>
      </w:r>
      <w:proofErr w:type="spellStart"/>
      <w:r w:rsidRPr="00074EB4">
        <w:rPr>
          <w:rFonts w:ascii="Times New Roman" w:hAnsi="Times New Roman"/>
          <w:bCs/>
          <w:sz w:val="28"/>
          <w:szCs w:val="28"/>
          <w:lang w:val="uk-UA"/>
        </w:rPr>
        <w:t>областіˮ</w:t>
      </w:r>
      <w:proofErr w:type="spellEnd"/>
      <w:r w:rsidRPr="00074EB4">
        <w:rPr>
          <w:rFonts w:ascii="Times New Roman" w:hAnsi="Times New Roman"/>
          <w:bCs/>
          <w:sz w:val="28"/>
          <w:szCs w:val="28"/>
          <w:lang w:val="uk-UA"/>
        </w:rPr>
        <w:t>.</w:t>
      </w:r>
    </w:p>
    <w:p w14:paraId="3626BF23" w14:textId="77777777" w:rsidR="00F82AF8" w:rsidRPr="00074EB4" w:rsidRDefault="00F82AF8" w:rsidP="00F82AF8">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 xml:space="preserve">1.34. </w:t>
      </w:r>
      <w:r w:rsidRPr="00074EB4">
        <w:rPr>
          <w:rFonts w:ascii="Times New Roman" w:hAnsi="Times New Roman"/>
          <w:color w:val="000000"/>
          <w:sz w:val="28"/>
          <w:szCs w:val="28"/>
          <w:lang w:val="uk-UA"/>
        </w:rPr>
        <w:t xml:space="preserve">Об’єкт нерухомого майна – захисну споруду № 12802, розташовану за адресою: м. Дніпро, вул. </w:t>
      </w:r>
      <w:proofErr w:type="spellStart"/>
      <w:r w:rsidRPr="00074EB4">
        <w:rPr>
          <w:rFonts w:ascii="Times New Roman" w:hAnsi="Times New Roman"/>
          <w:color w:val="000000"/>
          <w:sz w:val="28"/>
          <w:szCs w:val="28"/>
          <w:lang w:val="uk-UA"/>
        </w:rPr>
        <w:t>Улянівська</w:t>
      </w:r>
      <w:proofErr w:type="spellEnd"/>
      <w:r w:rsidRPr="00074EB4">
        <w:rPr>
          <w:rFonts w:ascii="Times New Roman" w:hAnsi="Times New Roman"/>
          <w:color w:val="000000"/>
          <w:sz w:val="28"/>
          <w:szCs w:val="28"/>
          <w:lang w:val="uk-UA"/>
        </w:rPr>
        <w:t>, 10, та індивідуально визначене майно зі спільної власності територіальних громад сіл, селищ, міст Дніпропетровської області до комунальної власності Дніпровської міської територіальної громади, з оперативного управління комунальної установи „Адміністративне управління Дніпропетровської обласної ради” (код ЄДРПОУ 04011638) за умови прийняття відповідного рішення Дніпровською міською радою згідно з чинним законодавством України.</w:t>
      </w:r>
    </w:p>
    <w:p w14:paraId="454962AC" w14:textId="77777777" w:rsidR="00815189" w:rsidRPr="00C27BB5" w:rsidRDefault="00815189" w:rsidP="00CA7C8C">
      <w:pPr>
        <w:spacing w:line="276" w:lineRule="auto"/>
        <w:jc w:val="center"/>
        <w:rPr>
          <w:b/>
          <w:bCs/>
          <w:sz w:val="10"/>
          <w:szCs w:val="10"/>
          <w:lang w:eastAsia="x-none"/>
        </w:rPr>
      </w:pPr>
    </w:p>
    <w:p w14:paraId="5B832627" w14:textId="77777777" w:rsidR="00CA7C8C" w:rsidRPr="00074EB4" w:rsidRDefault="00CA7C8C" w:rsidP="00CA7C8C">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CA7C8C" w:rsidRPr="00074EB4" w14:paraId="1A7EC61E" w14:textId="77777777" w:rsidTr="004A5DBE">
        <w:tc>
          <w:tcPr>
            <w:tcW w:w="4503" w:type="dxa"/>
            <w:shd w:val="clear" w:color="auto" w:fill="auto"/>
          </w:tcPr>
          <w:p w14:paraId="515B803B" w14:textId="77777777" w:rsidR="00CA7C8C" w:rsidRPr="00074EB4" w:rsidRDefault="00CA7C8C" w:rsidP="004A5DBE">
            <w:pPr>
              <w:spacing w:line="209" w:lineRule="auto"/>
              <w:rPr>
                <w:szCs w:val="28"/>
              </w:rPr>
            </w:pPr>
            <w:r w:rsidRPr="00074EB4">
              <w:rPr>
                <w:szCs w:val="28"/>
                <w:lang w:eastAsia="uk-UA"/>
              </w:rPr>
              <w:t>Пісоцький В.А.</w:t>
            </w:r>
          </w:p>
        </w:tc>
        <w:tc>
          <w:tcPr>
            <w:tcW w:w="1670" w:type="dxa"/>
            <w:shd w:val="clear" w:color="auto" w:fill="auto"/>
          </w:tcPr>
          <w:p w14:paraId="3E533E03" w14:textId="77777777" w:rsidR="00CA7C8C" w:rsidRPr="00074EB4" w:rsidRDefault="00CA7C8C" w:rsidP="004A5DBE">
            <w:pPr>
              <w:spacing w:line="209" w:lineRule="auto"/>
              <w:jc w:val="center"/>
              <w:rPr>
                <w:szCs w:val="28"/>
              </w:rPr>
            </w:pPr>
            <w:r w:rsidRPr="00074EB4">
              <w:rPr>
                <w:szCs w:val="28"/>
              </w:rPr>
              <w:t>За</w:t>
            </w:r>
          </w:p>
        </w:tc>
      </w:tr>
      <w:tr w:rsidR="00CA7C8C" w:rsidRPr="00074EB4" w14:paraId="3DA1B793" w14:textId="77777777" w:rsidTr="004A5DBE">
        <w:tc>
          <w:tcPr>
            <w:tcW w:w="4503" w:type="dxa"/>
            <w:shd w:val="clear" w:color="auto" w:fill="auto"/>
          </w:tcPr>
          <w:p w14:paraId="0C833C40" w14:textId="0915F15F" w:rsidR="00CA7C8C" w:rsidRPr="00074EB4" w:rsidRDefault="00CA7C8C" w:rsidP="004A5DBE">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21AB2471" w14:textId="77777777" w:rsidR="00CA7C8C" w:rsidRPr="00074EB4" w:rsidRDefault="00CA7C8C" w:rsidP="004A5DBE">
            <w:pPr>
              <w:spacing w:line="209" w:lineRule="auto"/>
              <w:jc w:val="center"/>
              <w:rPr>
                <w:szCs w:val="28"/>
              </w:rPr>
            </w:pPr>
            <w:r w:rsidRPr="00074EB4">
              <w:rPr>
                <w:szCs w:val="28"/>
              </w:rPr>
              <w:t>За</w:t>
            </w:r>
          </w:p>
        </w:tc>
      </w:tr>
      <w:tr w:rsidR="00CA7C8C" w:rsidRPr="00074EB4" w14:paraId="5460A713" w14:textId="77777777" w:rsidTr="004A5DBE">
        <w:tc>
          <w:tcPr>
            <w:tcW w:w="4503" w:type="dxa"/>
            <w:shd w:val="clear" w:color="auto" w:fill="auto"/>
          </w:tcPr>
          <w:p w14:paraId="000C68E9" w14:textId="77777777" w:rsidR="00CA7C8C" w:rsidRPr="00074EB4" w:rsidRDefault="00CA7C8C" w:rsidP="004A5DBE">
            <w:pPr>
              <w:spacing w:line="209" w:lineRule="auto"/>
              <w:rPr>
                <w:szCs w:val="28"/>
              </w:rPr>
            </w:pPr>
            <w:r w:rsidRPr="00074EB4">
              <w:rPr>
                <w:szCs w:val="28"/>
                <w:lang w:eastAsia="uk-UA"/>
              </w:rPr>
              <w:t>Ольшанська О.С.</w:t>
            </w:r>
          </w:p>
        </w:tc>
        <w:tc>
          <w:tcPr>
            <w:tcW w:w="1670" w:type="dxa"/>
            <w:shd w:val="clear" w:color="auto" w:fill="auto"/>
          </w:tcPr>
          <w:p w14:paraId="77215256" w14:textId="77777777" w:rsidR="00CA7C8C" w:rsidRPr="00074EB4" w:rsidRDefault="00CA7C8C" w:rsidP="004A5DBE">
            <w:pPr>
              <w:spacing w:line="209" w:lineRule="auto"/>
              <w:jc w:val="center"/>
              <w:rPr>
                <w:szCs w:val="28"/>
              </w:rPr>
            </w:pPr>
            <w:r w:rsidRPr="00074EB4">
              <w:rPr>
                <w:szCs w:val="28"/>
              </w:rPr>
              <w:t>За</w:t>
            </w:r>
          </w:p>
        </w:tc>
      </w:tr>
      <w:tr w:rsidR="00CA7C8C" w:rsidRPr="00074EB4" w14:paraId="7ACD2978" w14:textId="77777777" w:rsidTr="004A5DBE">
        <w:tc>
          <w:tcPr>
            <w:tcW w:w="4503" w:type="dxa"/>
            <w:shd w:val="clear" w:color="auto" w:fill="auto"/>
          </w:tcPr>
          <w:p w14:paraId="1AF678DE" w14:textId="77777777" w:rsidR="00CA7C8C" w:rsidRPr="00074EB4" w:rsidRDefault="00CA7C8C" w:rsidP="004A5DBE">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7C87A4E0" w14:textId="77777777" w:rsidR="00CA7C8C" w:rsidRPr="00074EB4" w:rsidRDefault="00CA7C8C" w:rsidP="004A5DBE">
            <w:pPr>
              <w:spacing w:line="209" w:lineRule="auto"/>
              <w:jc w:val="center"/>
              <w:rPr>
                <w:szCs w:val="28"/>
              </w:rPr>
            </w:pPr>
            <w:r w:rsidRPr="00074EB4">
              <w:rPr>
                <w:szCs w:val="28"/>
              </w:rPr>
              <w:t>За</w:t>
            </w:r>
          </w:p>
        </w:tc>
      </w:tr>
      <w:tr w:rsidR="00CA7C8C" w:rsidRPr="00074EB4" w14:paraId="04502BCD" w14:textId="77777777" w:rsidTr="004A5DBE">
        <w:tc>
          <w:tcPr>
            <w:tcW w:w="4503" w:type="dxa"/>
            <w:shd w:val="clear" w:color="auto" w:fill="auto"/>
          </w:tcPr>
          <w:p w14:paraId="2BBCE9CA" w14:textId="77777777" w:rsidR="00CA7C8C" w:rsidRPr="00074EB4" w:rsidRDefault="00CA7C8C" w:rsidP="004A5DBE">
            <w:pPr>
              <w:tabs>
                <w:tab w:val="left" w:pos="3004"/>
              </w:tabs>
              <w:spacing w:line="209" w:lineRule="auto"/>
              <w:rPr>
                <w:b/>
                <w:szCs w:val="28"/>
              </w:rPr>
            </w:pPr>
            <w:r w:rsidRPr="00074EB4">
              <w:rPr>
                <w:b/>
                <w:szCs w:val="28"/>
              </w:rPr>
              <w:tab/>
              <w:t>Всього:</w:t>
            </w:r>
          </w:p>
        </w:tc>
        <w:tc>
          <w:tcPr>
            <w:tcW w:w="1670" w:type="dxa"/>
            <w:shd w:val="clear" w:color="auto" w:fill="auto"/>
          </w:tcPr>
          <w:p w14:paraId="0961B457" w14:textId="77777777" w:rsidR="00CA7C8C" w:rsidRPr="00074EB4" w:rsidRDefault="00CA7C8C" w:rsidP="004A5DBE">
            <w:pPr>
              <w:spacing w:line="209" w:lineRule="auto"/>
              <w:jc w:val="center"/>
              <w:rPr>
                <w:szCs w:val="28"/>
              </w:rPr>
            </w:pPr>
            <w:r w:rsidRPr="00074EB4">
              <w:rPr>
                <w:szCs w:val="28"/>
              </w:rPr>
              <w:t>4</w:t>
            </w:r>
          </w:p>
        </w:tc>
      </w:tr>
      <w:tr w:rsidR="00CA7C8C" w:rsidRPr="00074EB4" w14:paraId="1D861602" w14:textId="77777777" w:rsidTr="004A5DBE">
        <w:tc>
          <w:tcPr>
            <w:tcW w:w="4503" w:type="dxa"/>
            <w:shd w:val="clear" w:color="auto" w:fill="auto"/>
          </w:tcPr>
          <w:p w14:paraId="12AD01CF" w14:textId="77777777" w:rsidR="00CA7C8C" w:rsidRPr="00074EB4" w:rsidRDefault="00CA7C8C" w:rsidP="004A5DBE">
            <w:pPr>
              <w:spacing w:line="209" w:lineRule="auto"/>
              <w:jc w:val="right"/>
              <w:rPr>
                <w:b/>
                <w:szCs w:val="28"/>
              </w:rPr>
            </w:pPr>
            <w:r w:rsidRPr="00074EB4">
              <w:rPr>
                <w:b/>
                <w:szCs w:val="28"/>
              </w:rPr>
              <w:t xml:space="preserve">за  </w:t>
            </w:r>
          </w:p>
        </w:tc>
        <w:tc>
          <w:tcPr>
            <w:tcW w:w="1670" w:type="dxa"/>
            <w:shd w:val="clear" w:color="auto" w:fill="auto"/>
          </w:tcPr>
          <w:p w14:paraId="122B2DBB" w14:textId="77777777" w:rsidR="00CA7C8C" w:rsidRPr="00074EB4" w:rsidRDefault="00CA7C8C" w:rsidP="004A5DBE">
            <w:pPr>
              <w:spacing w:line="209" w:lineRule="auto"/>
              <w:jc w:val="center"/>
              <w:rPr>
                <w:szCs w:val="28"/>
              </w:rPr>
            </w:pPr>
            <w:r w:rsidRPr="00074EB4">
              <w:rPr>
                <w:szCs w:val="28"/>
              </w:rPr>
              <w:t>4</w:t>
            </w:r>
          </w:p>
        </w:tc>
      </w:tr>
      <w:tr w:rsidR="00CA7C8C" w:rsidRPr="00074EB4" w14:paraId="5F07A962" w14:textId="77777777" w:rsidTr="004A5DBE">
        <w:tc>
          <w:tcPr>
            <w:tcW w:w="4503" w:type="dxa"/>
            <w:shd w:val="clear" w:color="auto" w:fill="auto"/>
          </w:tcPr>
          <w:p w14:paraId="3C07119C" w14:textId="77777777" w:rsidR="00CA7C8C" w:rsidRPr="00074EB4" w:rsidRDefault="00CA7C8C" w:rsidP="004A5DBE">
            <w:pPr>
              <w:spacing w:line="209" w:lineRule="auto"/>
              <w:jc w:val="right"/>
              <w:rPr>
                <w:b/>
                <w:szCs w:val="28"/>
              </w:rPr>
            </w:pPr>
            <w:r w:rsidRPr="00074EB4">
              <w:rPr>
                <w:b/>
                <w:szCs w:val="28"/>
              </w:rPr>
              <w:t xml:space="preserve">проти </w:t>
            </w:r>
          </w:p>
        </w:tc>
        <w:tc>
          <w:tcPr>
            <w:tcW w:w="1670" w:type="dxa"/>
            <w:shd w:val="clear" w:color="auto" w:fill="auto"/>
          </w:tcPr>
          <w:p w14:paraId="763B6110" w14:textId="77777777" w:rsidR="00CA7C8C" w:rsidRPr="00074EB4" w:rsidRDefault="00CA7C8C" w:rsidP="004A5DBE">
            <w:pPr>
              <w:spacing w:line="209" w:lineRule="auto"/>
              <w:jc w:val="center"/>
              <w:rPr>
                <w:szCs w:val="28"/>
              </w:rPr>
            </w:pPr>
            <w:r w:rsidRPr="00074EB4">
              <w:rPr>
                <w:szCs w:val="28"/>
              </w:rPr>
              <w:t>-</w:t>
            </w:r>
          </w:p>
        </w:tc>
      </w:tr>
      <w:tr w:rsidR="00CA7C8C" w:rsidRPr="00074EB4" w14:paraId="4D512BEA" w14:textId="77777777" w:rsidTr="004A5DBE">
        <w:tc>
          <w:tcPr>
            <w:tcW w:w="4503" w:type="dxa"/>
            <w:shd w:val="clear" w:color="auto" w:fill="auto"/>
          </w:tcPr>
          <w:p w14:paraId="43F9F722" w14:textId="77777777" w:rsidR="00CA7C8C" w:rsidRPr="00074EB4" w:rsidRDefault="00CA7C8C" w:rsidP="004A5DBE">
            <w:pPr>
              <w:spacing w:line="209" w:lineRule="auto"/>
              <w:jc w:val="right"/>
              <w:rPr>
                <w:b/>
                <w:szCs w:val="28"/>
              </w:rPr>
            </w:pPr>
            <w:r w:rsidRPr="00074EB4">
              <w:rPr>
                <w:b/>
                <w:szCs w:val="28"/>
              </w:rPr>
              <w:t>утримались</w:t>
            </w:r>
          </w:p>
        </w:tc>
        <w:tc>
          <w:tcPr>
            <w:tcW w:w="1670" w:type="dxa"/>
            <w:shd w:val="clear" w:color="auto" w:fill="auto"/>
          </w:tcPr>
          <w:p w14:paraId="678AA7B8" w14:textId="77777777" w:rsidR="00CA7C8C" w:rsidRPr="00074EB4" w:rsidRDefault="00CA7C8C" w:rsidP="004A5DBE">
            <w:pPr>
              <w:spacing w:line="209" w:lineRule="auto"/>
              <w:jc w:val="center"/>
              <w:rPr>
                <w:szCs w:val="28"/>
              </w:rPr>
            </w:pPr>
            <w:r w:rsidRPr="00074EB4">
              <w:rPr>
                <w:szCs w:val="28"/>
              </w:rPr>
              <w:t>-</w:t>
            </w:r>
          </w:p>
        </w:tc>
      </w:tr>
    </w:tbl>
    <w:p w14:paraId="3E0E8354" w14:textId="77777777" w:rsidR="00CA7C8C" w:rsidRPr="00074EB4" w:rsidRDefault="00CA7C8C" w:rsidP="00CA7C8C">
      <w:pPr>
        <w:ind w:right="-25"/>
        <w:jc w:val="both"/>
        <w:rPr>
          <w:szCs w:val="28"/>
        </w:rPr>
      </w:pPr>
      <w:r w:rsidRPr="00074EB4">
        <w:rPr>
          <w:szCs w:val="28"/>
        </w:rPr>
        <w:tab/>
        <w:t xml:space="preserve"> </w:t>
      </w:r>
      <w:r w:rsidRPr="004A59CD">
        <w:rPr>
          <w:szCs w:val="28"/>
        </w:rPr>
        <w:t>Прийнято та рекомендовано для розгляду на сесії.</w:t>
      </w:r>
    </w:p>
    <w:p w14:paraId="4DD106C1" w14:textId="77777777" w:rsidR="00CA7C8C" w:rsidRPr="00815189" w:rsidRDefault="00CA7C8C" w:rsidP="006D7A27">
      <w:pPr>
        <w:ind w:firstLine="709"/>
        <w:jc w:val="both"/>
        <w:rPr>
          <w:rFonts w:eastAsia="Calibri"/>
          <w:color w:val="000000"/>
          <w:sz w:val="10"/>
          <w:szCs w:val="10"/>
          <w:lang w:eastAsia="en-US"/>
        </w:rPr>
      </w:pPr>
    </w:p>
    <w:p w14:paraId="580476E6" w14:textId="77777777" w:rsidR="00587854" w:rsidRPr="00074EB4" w:rsidRDefault="006D7A27" w:rsidP="00587854">
      <w:pPr>
        <w:pStyle w:val="afa"/>
        <w:ind w:firstLine="709"/>
        <w:jc w:val="both"/>
        <w:rPr>
          <w:rFonts w:ascii="Times New Roman" w:hAnsi="Times New Roman"/>
          <w:sz w:val="28"/>
          <w:szCs w:val="28"/>
          <w:lang w:val="uk-UA"/>
        </w:rPr>
      </w:pPr>
      <w:r w:rsidRPr="00D80A24">
        <w:rPr>
          <w:rFonts w:ascii="Times New Roman" w:eastAsia="Calibri" w:hAnsi="Times New Roman"/>
          <w:sz w:val="28"/>
          <w:szCs w:val="28"/>
          <w:lang w:val="uk-UA" w:eastAsia="en-US"/>
        </w:rPr>
        <w:t xml:space="preserve">2. </w:t>
      </w:r>
      <w:r w:rsidR="00587854" w:rsidRPr="00074EB4">
        <w:rPr>
          <w:rFonts w:ascii="Times New Roman" w:hAnsi="Times New Roman"/>
          <w:sz w:val="28"/>
          <w:szCs w:val="28"/>
          <w:lang w:val="uk-UA"/>
        </w:rPr>
        <w:t>Надати згоду:</w:t>
      </w:r>
    </w:p>
    <w:p w14:paraId="3E524B44" w14:textId="77777777" w:rsidR="00587854" w:rsidRPr="00074EB4" w:rsidRDefault="00587854" w:rsidP="00587854">
      <w:pPr>
        <w:pStyle w:val="afa"/>
        <w:ind w:firstLine="709"/>
        <w:jc w:val="both"/>
        <w:rPr>
          <w:rFonts w:ascii="Times New Roman" w:hAnsi="Times New Roman"/>
          <w:b/>
          <w:i/>
          <w:sz w:val="28"/>
          <w:szCs w:val="28"/>
          <w:lang w:val="uk-UA"/>
        </w:rPr>
      </w:pPr>
      <w:r w:rsidRPr="00074EB4">
        <w:rPr>
          <w:rFonts w:ascii="Times New Roman" w:hAnsi="Times New Roman"/>
          <w:sz w:val="28"/>
          <w:szCs w:val="28"/>
          <w:lang w:val="uk-UA"/>
        </w:rPr>
        <w:t>2.1. Комунальному закладу „</w:t>
      </w:r>
      <w:proofErr w:type="spellStart"/>
      <w:r w:rsidRPr="00074EB4">
        <w:rPr>
          <w:rFonts w:ascii="Times New Roman" w:hAnsi="Times New Roman"/>
          <w:sz w:val="28"/>
          <w:szCs w:val="28"/>
          <w:lang w:val="uk-UA"/>
        </w:rPr>
        <w:t>Стародобровільський</w:t>
      </w:r>
      <w:proofErr w:type="spellEnd"/>
      <w:r w:rsidRPr="00074EB4">
        <w:rPr>
          <w:rFonts w:ascii="Times New Roman" w:hAnsi="Times New Roman"/>
          <w:sz w:val="28"/>
          <w:szCs w:val="28"/>
          <w:lang w:val="uk-UA"/>
        </w:rPr>
        <w:t xml:space="preserve"> психоневрологічний інтернат” Дніпропетровської обласної ради” на виконання будівельних робіт </w:t>
      </w:r>
      <w:r w:rsidRPr="00074EB4">
        <w:rPr>
          <w:rFonts w:ascii="Times New Roman" w:hAnsi="Times New Roman"/>
          <w:sz w:val="28"/>
          <w:szCs w:val="28"/>
          <w:lang w:val="uk-UA"/>
        </w:rPr>
        <w:lastRenderedPageBreak/>
        <w:t>щодо об’єкта „Капітальний ремонт підвального приміщення під найпростіше укриття на об’єкті: „Комунальний заклад „</w:t>
      </w:r>
      <w:proofErr w:type="spellStart"/>
      <w:r w:rsidRPr="00074EB4">
        <w:rPr>
          <w:rFonts w:ascii="Times New Roman" w:hAnsi="Times New Roman"/>
          <w:sz w:val="28"/>
          <w:szCs w:val="28"/>
          <w:lang w:val="uk-UA"/>
        </w:rPr>
        <w:t>Стародобровільський</w:t>
      </w:r>
      <w:proofErr w:type="spellEnd"/>
      <w:r w:rsidRPr="00074EB4">
        <w:rPr>
          <w:rFonts w:ascii="Times New Roman" w:hAnsi="Times New Roman"/>
          <w:sz w:val="28"/>
          <w:szCs w:val="28"/>
          <w:lang w:val="uk-UA"/>
        </w:rPr>
        <w:t xml:space="preserve"> психоневрологічний інтернат” Дніпропетровської обласної ради” за адресою: Криворізький </w:t>
      </w:r>
      <w:r w:rsidRPr="00074EB4">
        <w:rPr>
          <w:rFonts w:ascii="Times New Roman" w:hAnsi="Times New Roman"/>
          <w:sz w:val="28"/>
          <w:szCs w:val="28"/>
          <w:lang w:val="uk-UA"/>
        </w:rPr>
        <w:br/>
        <w:t xml:space="preserve">р-н, Дніпропетровська обл., село </w:t>
      </w:r>
      <w:proofErr w:type="spellStart"/>
      <w:r w:rsidRPr="00074EB4">
        <w:rPr>
          <w:rFonts w:ascii="Times New Roman" w:hAnsi="Times New Roman"/>
          <w:sz w:val="28"/>
          <w:szCs w:val="28"/>
          <w:lang w:val="uk-UA"/>
        </w:rPr>
        <w:t>Стародобровільське</w:t>
      </w:r>
      <w:proofErr w:type="spellEnd"/>
      <w:r w:rsidRPr="00074EB4">
        <w:rPr>
          <w:rFonts w:ascii="Times New Roman" w:hAnsi="Times New Roman"/>
          <w:sz w:val="28"/>
          <w:szCs w:val="28"/>
          <w:lang w:val="uk-UA"/>
        </w:rPr>
        <w:t xml:space="preserve">, вулиця Степова, будинок, 2-В”. </w:t>
      </w:r>
    </w:p>
    <w:p w14:paraId="761E5740" w14:textId="77777777" w:rsidR="00587854" w:rsidRPr="00074EB4" w:rsidRDefault="00587854" w:rsidP="00587854">
      <w:pPr>
        <w:pStyle w:val="afa"/>
        <w:ind w:firstLine="709"/>
        <w:jc w:val="both"/>
        <w:rPr>
          <w:rFonts w:ascii="Times New Roman" w:hAnsi="Times New Roman"/>
          <w:b/>
          <w:i/>
          <w:sz w:val="28"/>
          <w:szCs w:val="28"/>
          <w:lang w:val="uk-UA"/>
        </w:rPr>
      </w:pPr>
      <w:r w:rsidRPr="00074EB4">
        <w:rPr>
          <w:rFonts w:ascii="Times New Roman" w:hAnsi="Times New Roman"/>
          <w:sz w:val="28"/>
          <w:szCs w:val="28"/>
          <w:lang w:val="uk-UA"/>
        </w:rPr>
        <w:t xml:space="preserve">2.2. Комунальному підприємству „Дніпровський обласний клінічний онкологічний диспансер” Дніпропетровської обласної ради” </w:t>
      </w:r>
      <w:r w:rsidRPr="00074EB4">
        <w:rPr>
          <w:rFonts w:ascii="Times New Roman" w:hAnsi="Times New Roman"/>
          <w:sz w:val="28"/>
          <w:szCs w:val="28"/>
          <w:lang w:val="uk-UA"/>
        </w:rPr>
        <w:br/>
        <w:t xml:space="preserve">на розроблення </w:t>
      </w:r>
      <w:proofErr w:type="spellStart"/>
      <w:r w:rsidRPr="00074EB4">
        <w:rPr>
          <w:rFonts w:ascii="Times New Roman" w:hAnsi="Times New Roman"/>
          <w:sz w:val="28"/>
          <w:szCs w:val="28"/>
          <w:lang w:val="uk-UA"/>
        </w:rPr>
        <w:t>проєктно</w:t>
      </w:r>
      <w:proofErr w:type="spellEnd"/>
      <w:r w:rsidRPr="00074EB4">
        <w:rPr>
          <w:rFonts w:ascii="Times New Roman" w:hAnsi="Times New Roman"/>
          <w:sz w:val="28"/>
          <w:szCs w:val="28"/>
          <w:lang w:val="uk-UA"/>
        </w:rPr>
        <w:t xml:space="preserve">-кошторисної документації та проведення реконструкції приміщень 4 поверху будівлі стаціонару і поліклініки, </w:t>
      </w:r>
      <w:r w:rsidRPr="00074EB4">
        <w:rPr>
          <w:rFonts w:ascii="Times New Roman" w:hAnsi="Times New Roman"/>
          <w:sz w:val="28"/>
          <w:szCs w:val="28"/>
          <w:lang w:val="uk-UA"/>
        </w:rPr>
        <w:br/>
        <w:t xml:space="preserve">літ. А-10 за адресою: м. Дніпро, вул. Космічна, 21. </w:t>
      </w:r>
    </w:p>
    <w:p w14:paraId="05063381" w14:textId="77777777" w:rsidR="00587854" w:rsidRPr="00074EB4" w:rsidRDefault="00587854" w:rsidP="00587854">
      <w:pPr>
        <w:pStyle w:val="afa"/>
        <w:ind w:firstLine="709"/>
        <w:jc w:val="both"/>
        <w:rPr>
          <w:rFonts w:ascii="Times New Roman" w:hAnsi="Times New Roman"/>
          <w:b/>
          <w:i/>
          <w:sz w:val="28"/>
          <w:szCs w:val="28"/>
          <w:lang w:val="uk-UA"/>
        </w:rPr>
      </w:pPr>
      <w:r w:rsidRPr="00074EB4">
        <w:rPr>
          <w:rFonts w:ascii="Times New Roman" w:hAnsi="Times New Roman"/>
          <w:sz w:val="28"/>
          <w:szCs w:val="28"/>
          <w:lang w:val="uk-UA"/>
        </w:rPr>
        <w:t xml:space="preserve">2.3. Комунальному підприємству „Дніпровський обласний клінічний онкологічний диспансер” Дніпропетровської обласної ради” </w:t>
      </w:r>
      <w:r w:rsidRPr="00074EB4">
        <w:rPr>
          <w:rFonts w:ascii="Times New Roman" w:hAnsi="Times New Roman"/>
          <w:sz w:val="28"/>
          <w:szCs w:val="28"/>
          <w:lang w:val="uk-UA"/>
        </w:rPr>
        <w:br/>
        <w:t>на проведення капітального ремонту частини приміщень для встановлення лінійного прискорювача „</w:t>
      </w:r>
      <w:proofErr w:type="spellStart"/>
      <w:r w:rsidRPr="00074EB4">
        <w:rPr>
          <w:rFonts w:ascii="Times New Roman" w:hAnsi="Times New Roman"/>
          <w:sz w:val="28"/>
          <w:szCs w:val="28"/>
          <w:lang w:val="uk-UA"/>
        </w:rPr>
        <w:t>Elekta</w:t>
      </w:r>
      <w:proofErr w:type="spellEnd"/>
      <w:r w:rsidRPr="00074EB4">
        <w:rPr>
          <w:rFonts w:ascii="Times New Roman" w:hAnsi="Times New Roman"/>
          <w:sz w:val="28"/>
          <w:szCs w:val="28"/>
          <w:lang w:val="uk-UA"/>
        </w:rPr>
        <w:t xml:space="preserve"> </w:t>
      </w:r>
      <w:proofErr w:type="spellStart"/>
      <w:r w:rsidRPr="00074EB4">
        <w:rPr>
          <w:rFonts w:ascii="Times New Roman" w:hAnsi="Times New Roman"/>
          <w:sz w:val="28"/>
          <w:szCs w:val="28"/>
          <w:lang w:val="uk-UA"/>
        </w:rPr>
        <w:t>Harmony</w:t>
      </w:r>
      <w:proofErr w:type="spellEnd"/>
      <w:r w:rsidRPr="00074EB4">
        <w:rPr>
          <w:rFonts w:ascii="Times New Roman" w:hAnsi="Times New Roman"/>
          <w:sz w:val="28"/>
          <w:szCs w:val="28"/>
          <w:lang w:val="uk-UA"/>
        </w:rPr>
        <w:t xml:space="preserve">” у радіологічному корпусі, літ. Б-1 за адресою: м. Дніпро, вул. </w:t>
      </w:r>
      <w:proofErr w:type="spellStart"/>
      <w:r w:rsidRPr="00074EB4">
        <w:rPr>
          <w:rFonts w:ascii="Times New Roman" w:hAnsi="Times New Roman"/>
          <w:sz w:val="28"/>
          <w:szCs w:val="28"/>
          <w:lang w:val="uk-UA"/>
        </w:rPr>
        <w:t>Ребініна</w:t>
      </w:r>
      <w:proofErr w:type="spellEnd"/>
      <w:r w:rsidRPr="00074EB4">
        <w:rPr>
          <w:rFonts w:ascii="Times New Roman" w:hAnsi="Times New Roman"/>
          <w:sz w:val="28"/>
          <w:szCs w:val="28"/>
          <w:lang w:val="uk-UA"/>
        </w:rPr>
        <w:t xml:space="preserve"> лікаря, 1. </w:t>
      </w:r>
    </w:p>
    <w:p w14:paraId="59F29C13" w14:textId="77777777" w:rsidR="00587854" w:rsidRPr="00074EB4" w:rsidRDefault="00587854" w:rsidP="00587854">
      <w:pPr>
        <w:ind w:firstLine="709"/>
        <w:jc w:val="both"/>
        <w:rPr>
          <w:b/>
          <w:i/>
          <w:szCs w:val="28"/>
        </w:rPr>
      </w:pPr>
      <w:r w:rsidRPr="00074EB4">
        <w:rPr>
          <w:szCs w:val="28"/>
        </w:rPr>
        <w:t xml:space="preserve">2.4. Комунальному підприємству „Дніпропетровська багатопрофільна клінічна лікарня з надання психіатричної допомоги” Дніпропетровської обласної ради” на монтаж технічного засобу регулювання дорожнього руху. </w:t>
      </w:r>
    </w:p>
    <w:p w14:paraId="4B5A784B" w14:textId="77777777" w:rsidR="00587854" w:rsidRPr="00074EB4" w:rsidRDefault="00587854" w:rsidP="00587854">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 xml:space="preserve">2.5. Департаменту капітального будівництва Дніпропетровської обласної державної адміністрації на проведення будівельних робіт та виконання функції замовника на будівництво щодо об’єкта „Реконструкція будівлі головного корпусу (блоки № 1, 2, 3) КЗ „ДОДКЛ” ДОР” по вул. Космічній, 13, м. Дніпро, в межах землекористування”. Коригування”. </w:t>
      </w:r>
    </w:p>
    <w:p w14:paraId="68C5A498" w14:textId="77777777" w:rsidR="00587854" w:rsidRPr="00074EB4" w:rsidRDefault="00587854" w:rsidP="00587854">
      <w:pPr>
        <w:ind w:firstLine="567"/>
        <w:contextualSpacing/>
        <w:jc w:val="both"/>
        <w:rPr>
          <w:b/>
          <w:i/>
          <w:szCs w:val="28"/>
        </w:rPr>
      </w:pPr>
      <w:r w:rsidRPr="00074EB4">
        <w:rPr>
          <w:szCs w:val="28"/>
        </w:rPr>
        <w:t>2.6. Комунальному підприємству Дніпропетровської обласної ради „</w:t>
      </w:r>
      <w:proofErr w:type="spellStart"/>
      <w:r w:rsidRPr="00074EB4">
        <w:rPr>
          <w:szCs w:val="28"/>
        </w:rPr>
        <w:t>Аульський</w:t>
      </w:r>
      <w:proofErr w:type="spellEnd"/>
      <w:r w:rsidRPr="00074EB4">
        <w:rPr>
          <w:szCs w:val="28"/>
        </w:rPr>
        <w:t xml:space="preserve"> водовід” на проведення реконструкції щодо об’єкта „Реконструкція хлораторної на майданчику насосної станції І-го підйому КП ДОР „</w:t>
      </w:r>
      <w:proofErr w:type="spellStart"/>
      <w:r w:rsidRPr="00074EB4">
        <w:rPr>
          <w:szCs w:val="28"/>
        </w:rPr>
        <w:t>Аульський</w:t>
      </w:r>
      <w:proofErr w:type="spellEnd"/>
      <w:r w:rsidRPr="00074EB4">
        <w:rPr>
          <w:szCs w:val="28"/>
        </w:rPr>
        <w:t xml:space="preserve"> водовід” за </w:t>
      </w:r>
      <w:proofErr w:type="spellStart"/>
      <w:r w:rsidRPr="00074EB4">
        <w:rPr>
          <w:szCs w:val="28"/>
        </w:rPr>
        <w:t>адресою</w:t>
      </w:r>
      <w:proofErr w:type="spellEnd"/>
      <w:r w:rsidRPr="00074EB4">
        <w:rPr>
          <w:szCs w:val="28"/>
        </w:rPr>
        <w:t xml:space="preserve">: 52300, Дніпропетровська область, </w:t>
      </w:r>
      <w:proofErr w:type="spellStart"/>
      <w:r w:rsidRPr="00074EB4">
        <w:rPr>
          <w:szCs w:val="28"/>
        </w:rPr>
        <w:t>Кам’янський</w:t>
      </w:r>
      <w:proofErr w:type="spellEnd"/>
      <w:r w:rsidRPr="00074EB4">
        <w:rPr>
          <w:szCs w:val="28"/>
        </w:rPr>
        <w:t xml:space="preserve"> район, селище міського типу Аули, вул. Дніпрова, 124-а”. </w:t>
      </w:r>
    </w:p>
    <w:p w14:paraId="014842C6" w14:textId="77777777" w:rsidR="00587854" w:rsidRPr="00074EB4" w:rsidRDefault="00587854" w:rsidP="00587854">
      <w:pPr>
        <w:ind w:firstLine="567"/>
        <w:contextualSpacing/>
        <w:jc w:val="both"/>
        <w:rPr>
          <w:b/>
          <w:i/>
          <w:szCs w:val="28"/>
        </w:rPr>
      </w:pPr>
      <w:r w:rsidRPr="00074EB4">
        <w:rPr>
          <w:szCs w:val="28"/>
        </w:rPr>
        <w:t xml:space="preserve">2.7. Комунальному підприємству „Криворізький центр медичної реабілітації та паліативної допомоги дітям” Дніпропетровської обласної ради” на проведення капітального ремонту щодо об’єкта „Капітальний ремонт приміщень для створення </w:t>
      </w:r>
      <w:proofErr w:type="spellStart"/>
      <w:r w:rsidRPr="00074EB4">
        <w:rPr>
          <w:szCs w:val="28"/>
        </w:rPr>
        <w:t>безбар’єрного</w:t>
      </w:r>
      <w:proofErr w:type="spellEnd"/>
      <w:r w:rsidRPr="00074EB4">
        <w:rPr>
          <w:szCs w:val="28"/>
        </w:rPr>
        <w:t xml:space="preserve"> простору для осіб з інвалідністю та інших маломобільних груп населення будівлі </w:t>
      </w:r>
      <w:r w:rsidRPr="00074EB4">
        <w:rPr>
          <w:szCs w:val="28"/>
        </w:rPr>
        <w:br/>
        <w:t xml:space="preserve">КП „Криворізький центр медичної реабілітації та паліативної допомоги дітям” ДОР”. </w:t>
      </w:r>
    </w:p>
    <w:p w14:paraId="4C365A74" w14:textId="2B5B35D4" w:rsidR="00587854" w:rsidRPr="00074EB4" w:rsidRDefault="00587854" w:rsidP="00587854">
      <w:pPr>
        <w:ind w:firstLine="567"/>
        <w:contextualSpacing/>
        <w:jc w:val="both"/>
        <w:rPr>
          <w:szCs w:val="28"/>
        </w:rPr>
      </w:pPr>
      <w:r w:rsidRPr="00074EB4">
        <w:rPr>
          <w:szCs w:val="28"/>
        </w:rPr>
        <w:t xml:space="preserve">2.8. Комунальному закладу „Дніпропетровський дитячий будинок-інтернат” Дніпропетровської обласної ради” на проведення робіт щодо об’єкта „Реконструкція електричних мереж 0,4 кВ з встановленням джерела резервного живлення для КЗ „Дніпропетровський ДБІ” ДОР”, розташованого за адресою: вул. Надії </w:t>
      </w:r>
      <w:proofErr w:type="spellStart"/>
      <w:r w:rsidRPr="00074EB4">
        <w:rPr>
          <w:szCs w:val="28"/>
        </w:rPr>
        <w:t>Алексєєнко</w:t>
      </w:r>
      <w:proofErr w:type="spellEnd"/>
      <w:r w:rsidRPr="00074EB4">
        <w:rPr>
          <w:szCs w:val="28"/>
        </w:rPr>
        <w:t xml:space="preserve">, будинок 167, м. Дніпро”. </w:t>
      </w:r>
    </w:p>
    <w:p w14:paraId="5C38FAA4" w14:textId="77777777" w:rsidR="00587854" w:rsidRPr="00C27BB5" w:rsidRDefault="00587854" w:rsidP="00587854">
      <w:pPr>
        <w:ind w:firstLine="709"/>
        <w:jc w:val="both"/>
        <w:rPr>
          <w:szCs w:val="28"/>
        </w:rPr>
      </w:pPr>
      <w:r w:rsidRPr="00074EB4">
        <w:rPr>
          <w:szCs w:val="28"/>
        </w:rPr>
        <w:t xml:space="preserve">2.9. Комунальному закладу освіти „Спеціальна школа „Мрія” Дніпропетровської обласної ради” на проведення робіт щодо об’єкта „Капітальний ремонт даху будівлі шкільного корпусу комунального закладу освіти „Спеціальна школа „Мрія” Дніпропетровської обласної ради” за </w:t>
      </w:r>
      <w:r w:rsidRPr="00074EB4">
        <w:rPr>
          <w:szCs w:val="28"/>
        </w:rPr>
        <w:lastRenderedPageBreak/>
        <w:t xml:space="preserve">адресою: вулиця Покровська, 18, місто </w:t>
      </w:r>
      <w:proofErr w:type="spellStart"/>
      <w:r w:rsidRPr="00074EB4">
        <w:rPr>
          <w:szCs w:val="28"/>
        </w:rPr>
        <w:t>Кам’янське</w:t>
      </w:r>
      <w:proofErr w:type="spellEnd"/>
      <w:r w:rsidRPr="00074EB4">
        <w:rPr>
          <w:szCs w:val="28"/>
        </w:rPr>
        <w:t xml:space="preserve">, </w:t>
      </w:r>
      <w:proofErr w:type="spellStart"/>
      <w:r w:rsidRPr="00074EB4">
        <w:rPr>
          <w:szCs w:val="28"/>
        </w:rPr>
        <w:t>Кам’янський</w:t>
      </w:r>
      <w:proofErr w:type="spellEnd"/>
      <w:r w:rsidRPr="00074EB4">
        <w:rPr>
          <w:szCs w:val="28"/>
        </w:rPr>
        <w:t xml:space="preserve"> район, Дніпропетровська область”. </w:t>
      </w:r>
    </w:p>
    <w:p w14:paraId="652CDB95" w14:textId="77777777" w:rsidR="00815189" w:rsidRPr="00C27BB5" w:rsidRDefault="00815189" w:rsidP="00587854">
      <w:pPr>
        <w:ind w:firstLine="709"/>
        <w:jc w:val="both"/>
        <w:rPr>
          <w:sz w:val="10"/>
          <w:szCs w:val="10"/>
        </w:rPr>
      </w:pPr>
    </w:p>
    <w:p w14:paraId="2D1E6CB3" w14:textId="77777777" w:rsidR="00587854" w:rsidRPr="00074EB4" w:rsidRDefault="00587854" w:rsidP="00587854">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87854" w:rsidRPr="00074EB4" w14:paraId="06643B4C" w14:textId="77777777" w:rsidTr="00815189">
        <w:tc>
          <w:tcPr>
            <w:tcW w:w="4503" w:type="dxa"/>
            <w:shd w:val="clear" w:color="auto" w:fill="auto"/>
          </w:tcPr>
          <w:p w14:paraId="033CD17E" w14:textId="77777777" w:rsidR="00587854" w:rsidRPr="00074EB4" w:rsidRDefault="00587854" w:rsidP="00815189">
            <w:pPr>
              <w:spacing w:line="209" w:lineRule="auto"/>
              <w:rPr>
                <w:szCs w:val="28"/>
              </w:rPr>
            </w:pPr>
            <w:r w:rsidRPr="00074EB4">
              <w:rPr>
                <w:szCs w:val="28"/>
                <w:lang w:eastAsia="uk-UA"/>
              </w:rPr>
              <w:t>Пісоцький В.А.</w:t>
            </w:r>
          </w:p>
        </w:tc>
        <w:tc>
          <w:tcPr>
            <w:tcW w:w="1670" w:type="dxa"/>
            <w:shd w:val="clear" w:color="auto" w:fill="auto"/>
          </w:tcPr>
          <w:p w14:paraId="4F3D86AB" w14:textId="77777777" w:rsidR="00587854" w:rsidRPr="00074EB4" w:rsidRDefault="00587854" w:rsidP="00815189">
            <w:pPr>
              <w:spacing w:line="209" w:lineRule="auto"/>
              <w:jc w:val="center"/>
              <w:rPr>
                <w:szCs w:val="28"/>
              </w:rPr>
            </w:pPr>
            <w:r w:rsidRPr="00074EB4">
              <w:rPr>
                <w:szCs w:val="28"/>
              </w:rPr>
              <w:t>За</w:t>
            </w:r>
          </w:p>
        </w:tc>
      </w:tr>
      <w:tr w:rsidR="00587854" w:rsidRPr="00074EB4" w14:paraId="3E760427" w14:textId="77777777" w:rsidTr="00815189">
        <w:tc>
          <w:tcPr>
            <w:tcW w:w="4503" w:type="dxa"/>
            <w:shd w:val="clear" w:color="auto" w:fill="auto"/>
          </w:tcPr>
          <w:p w14:paraId="4E438FAD" w14:textId="18859D1C" w:rsidR="00587854" w:rsidRPr="00074EB4" w:rsidRDefault="00587854"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10EBBB1D" w14:textId="77777777" w:rsidR="00587854" w:rsidRPr="00074EB4" w:rsidRDefault="00587854" w:rsidP="00815189">
            <w:pPr>
              <w:spacing w:line="209" w:lineRule="auto"/>
              <w:jc w:val="center"/>
              <w:rPr>
                <w:szCs w:val="28"/>
              </w:rPr>
            </w:pPr>
            <w:r w:rsidRPr="00074EB4">
              <w:rPr>
                <w:szCs w:val="28"/>
              </w:rPr>
              <w:t>За</w:t>
            </w:r>
          </w:p>
        </w:tc>
      </w:tr>
      <w:tr w:rsidR="00587854" w:rsidRPr="00074EB4" w14:paraId="546CB365" w14:textId="77777777" w:rsidTr="00815189">
        <w:tc>
          <w:tcPr>
            <w:tcW w:w="4503" w:type="dxa"/>
            <w:shd w:val="clear" w:color="auto" w:fill="auto"/>
          </w:tcPr>
          <w:p w14:paraId="508A23FC" w14:textId="77777777" w:rsidR="00587854" w:rsidRPr="00074EB4" w:rsidRDefault="00587854" w:rsidP="00815189">
            <w:pPr>
              <w:spacing w:line="209" w:lineRule="auto"/>
              <w:rPr>
                <w:szCs w:val="28"/>
              </w:rPr>
            </w:pPr>
            <w:r w:rsidRPr="00074EB4">
              <w:rPr>
                <w:szCs w:val="28"/>
                <w:lang w:eastAsia="uk-UA"/>
              </w:rPr>
              <w:t>Ольшанська О.С.</w:t>
            </w:r>
          </w:p>
        </w:tc>
        <w:tc>
          <w:tcPr>
            <w:tcW w:w="1670" w:type="dxa"/>
            <w:shd w:val="clear" w:color="auto" w:fill="auto"/>
          </w:tcPr>
          <w:p w14:paraId="5E934FE3" w14:textId="77777777" w:rsidR="00587854" w:rsidRPr="00074EB4" w:rsidRDefault="00587854" w:rsidP="00815189">
            <w:pPr>
              <w:spacing w:line="209" w:lineRule="auto"/>
              <w:jc w:val="center"/>
              <w:rPr>
                <w:szCs w:val="28"/>
              </w:rPr>
            </w:pPr>
            <w:r w:rsidRPr="00074EB4">
              <w:rPr>
                <w:szCs w:val="28"/>
              </w:rPr>
              <w:t>За</w:t>
            </w:r>
          </w:p>
        </w:tc>
      </w:tr>
      <w:tr w:rsidR="00587854" w:rsidRPr="00074EB4" w14:paraId="15BD8E63" w14:textId="77777777" w:rsidTr="00815189">
        <w:tc>
          <w:tcPr>
            <w:tcW w:w="4503" w:type="dxa"/>
            <w:shd w:val="clear" w:color="auto" w:fill="auto"/>
          </w:tcPr>
          <w:p w14:paraId="692B142A" w14:textId="77777777" w:rsidR="00587854" w:rsidRPr="00074EB4" w:rsidRDefault="00587854"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34B16D5E" w14:textId="77777777" w:rsidR="00587854" w:rsidRPr="00074EB4" w:rsidRDefault="00587854" w:rsidP="00815189">
            <w:pPr>
              <w:spacing w:line="209" w:lineRule="auto"/>
              <w:jc w:val="center"/>
              <w:rPr>
                <w:szCs w:val="28"/>
              </w:rPr>
            </w:pPr>
            <w:r w:rsidRPr="00074EB4">
              <w:rPr>
                <w:szCs w:val="28"/>
              </w:rPr>
              <w:t>За</w:t>
            </w:r>
          </w:p>
        </w:tc>
      </w:tr>
      <w:tr w:rsidR="00587854" w:rsidRPr="00074EB4" w14:paraId="07E41F25" w14:textId="77777777" w:rsidTr="00815189">
        <w:tc>
          <w:tcPr>
            <w:tcW w:w="4503" w:type="dxa"/>
            <w:shd w:val="clear" w:color="auto" w:fill="auto"/>
          </w:tcPr>
          <w:p w14:paraId="240C1A46" w14:textId="77777777" w:rsidR="00587854" w:rsidRPr="00074EB4" w:rsidRDefault="00587854"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7F58ACA4" w14:textId="77777777" w:rsidR="00587854" w:rsidRPr="00074EB4" w:rsidRDefault="00587854" w:rsidP="00815189">
            <w:pPr>
              <w:spacing w:line="209" w:lineRule="auto"/>
              <w:jc w:val="center"/>
              <w:rPr>
                <w:szCs w:val="28"/>
              </w:rPr>
            </w:pPr>
            <w:r w:rsidRPr="00074EB4">
              <w:rPr>
                <w:szCs w:val="28"/>
              </w:rPr>
              <w:t>4</w:t>
            </w:r>
          </w:p>
        </w:tc>
      </w:tr>
      <w:tr w:rsidR="00587854" w:rsidRPr="00074EB4" w14:paraId="2FEA0413" w14:textId="77777777" w:rsidTr="00815189">
        <w:tc>
          <w:tcPr>
            <w:tcW w:w="4503" w:type="dxa"/>
            <w:shd w:val="clear" w:color="auto" w:fill="auto"/>
          </w:tcPr>
          <w:p w14:paraId="558B82D1" w14:textId="77777777" w:rsidR="00587854" w:rsidRPr="00074EB4" w:rsidRDefault="00587854" w:rsidP="00815189">
            <w:pPr>
              <w:spacing w:line="209" w:lineRule="auto"/>
              <w:jc w:val="right"/>
              <w:rPr>
                <w:b/>
                <w:szCs w:val="28"/>
              </w:rPr>
            </w:pPr>
            <w:r w:rsidRPr="00074EB4">
              <w:rPr>
                <w:b/>
                <w:szCs w:val="28"/>
              </w:rPr>
              <w:t xml:space="preserve">за  </w:t>
            </w:r>
          </w:p>
        </w:tc>
        <w:tc>
          <w:tcPr>
            <w:tcW w:w="1670" w:type="dxa"/>
            <w:shd w:val="clear" w:color="auto" w:fill="auto"/>
          </w:tcPr>
          <w:p w14:paraId="6426647D" w14:textId="77777777" w:rsidR="00587854" w:rsidRPr="00074EB4" w:rsidRDefault="00587854" w:rsidP="00815189">
            <w:pPr>
              <w:spacing w:line="209" w:lineRule="auto"/>
              <w:jc w:val="center"/>
              <w:rPr>
                <w:szCs w:val="28"/>
              </w:rPr>
            </w:pPr>
            <w:r w:rsidRPr="00074EB4">
              <w:rPr>
                <w:szCs w:val="28"/>
              </w:rPr>
              <w:t>4</w:t>
            </w:r>
          </w:p>
        </w:tc>
      </w:tr>
      <w:tr w:rsidR="00587854" w:rsidRPr="00074EB4" w14:paraId="6070F270" w14:textId="77777777" w:rsidTr="00815189">
        <w:tc>
          <w:tcPr>
            <w:tcW w:w="4503" w:type="dxa"/>
            <w:shd w:val="clear" w:color="auto" w:fill="auto"/>
          </w:tcPr>
          <w:p w14:paraId="3FAB1FA0" w14:textId="77777777" w:rsidR="00587854" w:rsidRPr="00074EB4" w:rsidRDefault="00587854" w:rsidP="00815189">
            <w:pPr>
              <w:spacing w:line="209" w:lineRule="auto"/>
              <w:jc w:val="right"/>
              <w:rPr>
                <w:b/>
                <w:szCs w:val="28"/>
              </w:rPr>
            </w:pPr>
            <w:r w:rsidRPr="00074EB4">
              <w:rPr>
                <w:b/>
                <w:szCs w:val="28"/>
              </w:rPr>
              <w:t xml:space="preserve">проти </w:t>
            </w:r>
          </w:p>
        </w:tc>
        <w:tc>
          <w:tcPr>
            <w:tcW w:w="1670" w:type="dxa"/>
            <w:shd w:val="clear" w:color="auto" w:fill="auto"/>
          </w:tcPr>
          <w:p w14:paraId="22E904FC" w14:textId="77777777" w:rsidR="00587854" w:rsidRPr="00074EB4" w:rsidRDefault="00587854" w:rsidP="00815189">
            <w:pPr>
              <w:spacing w:line="209" w:lineRule="auto"/>
              <w:jc w:val="center"/>
              <w:rPr>
                <w:szCs w:val="28"/>
              </w:rPr>
            </w:pPr>
            <w:r w:rsidRPr="00074EB4">
              <w:rPr>
                <w:szCs w:val="28"/>
              </w:rPr>
              <w:t>-</w:t>
            </w:r>
          </w:p>
        </w:tc>
      </w:tr>
      <w:tr w:rsidR="00587854" w:rsidRPr="00074EB4" w14:paraId="347386CB" w14:textId="77777777" w:rsidTr="00815189">
        <w:tc>
          <w:tcPr>
            <w:tcW w:w="4503" w:type="dxa"/>
            <w:shd w:val="clear" w:color="auto" w:fill="auto"/>
          </w:tcPr>
          <w:p w14:paraId="6811AA0C" w14:textId="77777777" w:rsidR="00587854" w:rsidRPr="00074EB4" w:rsidRDefault="00587854" w:rsidP="00815189">
            <w:pPr>
              <w:spacing w:line="209" w:lineRule="auto"/>
              <w:jc w:val="right"/>
              <w:rPr>
                <w:b/>
                <w:szCs w:val="28"/>
              </w:rPr>
            </w:pPr>
            <w:r w:rsidRPr="00074EB4">
              <w:rPr>
                <w:b/>
                <w:szCs w:val="28"/>
              </w:rPr>
              <w:t>утримались</w:t>
            </w:r>
          </w:p>
        </w:tc>
        <w:tc>
          <w:tcPr>
            <w:tcW w:w="1670" w:type="dxa"/>
            <w:shd w:val="clear" w:color="auto" w:fill="auto"/>
          </w:tcPr>
          <w:p w14:paraId="08B575C4" w14:textId="77777777" w:rsidR="00587854" w:rsidRPr="00074EB4" w:rsidRDefault="00587854" w:rsidP="00815189">
            <w:pPr>
              <w:spacing w:line="209" w:lineRule="auto"/>
              <w:jc w:val="center"/>
              <w:rPr>
                <w:szCs w:val="28"/>
              </w:rPr>
            </w:pPr>
            <w:r w:rsidRPr="00074EB4">
              <w:rPr>
                <w:szCs w:val="28"/>
              </w:rPr>
              <w:t>-</w:t>
            </w:r>
          </w:p>
        </w:tc>
      </w:tr>
    </w:tbl>
    <w:p w14:paraId="4F06E220" w14:textId="77777777" w:rsidR="00587854" w:rsidRPr="00074EB4" w:rsidRDefault="00587854" w:rsidP="00587854">
      <w:pPr>
        <w:ind w:right="-25"/>
        <w:jc w:val="both"/>
        <w:rPr>
          <w:szCs w:val="28"/>
        </w:rPr>
      </w:pPr>
      <w:r w:rsidRPr="00074EB4">
        <w:rPr>
          <w:szCs w:val="28"/>
        </w:rPr>
        <w:tab/>
        <w:t xml:space="preserve"> Прийнято та рекомендовано для розгляду на сесії.</w:t>
      </w:r>
    </w:p>
    <w:p w14:paraId="0E3B0C04" w14:textId="77777777" w:rsidR="00587854" w:rsidRPr="00815189" w:rsidRDefault="00587854" w:rsidP="00587854">
      <w:pPr>
        <w:ind w:firstLine="709"/>
        <w:jc w:val="both"/>
        <w:rPr>
          <w:sz w:val="10"/>
          <w:szCs w:val="10"/>
        </w:rPr>
      </w:pPr>
    </w:p>
    <w:p w14:paraId="10F45D77" w14:textId="77777777" w:rsidR="00587854" w:rsidRDefault="00587854" w:rsidP="00587854">
      <w:pPr>
        <w:ind w:firstLine="709"/>
        <w:jc w:val="both"/>
        <w:rPr>
          <w:szCs w:val="28"/>
          <w:lang w:val="en-US"/>
        </w:rPr>
      </w:pPr>
      <w:r w:rsidRPr="00074EB4">
        <w:rPr>
          <w:szCs w:val="28"/>
        </w:rPr>
        <w:t xml:space="preserve">2.10. Комунальному закладу „Дніпропетровський обласний фаховий коледж спорту” Дніпропетровської обласної ради” на встановлення пам’ятника тренерам та спортсменам, які загинули під час російсько-української війни, на території закладу за адресою: м. Дніпро, вул. Богдана Хмельницького, 29. </w:t>
      </w:r>
    </w:p>
    <w:p w14:paraId="04F0CD9B" w14:textId="77777777" w:rsidR="00815189" w:rsidRPr="00815189" w:rsidRDefault="00815189" w:rsidP="00587854">
      <w:pPr>
        <w:ind w:firstLine="709"/>
        <w:jc w:val="both"/>
        <w:rPr>
          <w:sz w:val="10"/>
          <w:szCs w:val="10"/>
          <w:lang w:val="en-US"/>
        </w:rPr>
      </w:pPr>
    </w:p>
    <w:p w14:paraId="1BCA2E4A" w14:textId="77777777" w:rsidR="00587854" w:rsidRPr="00074EB4" w:rsidRDefault="00587854" w:rsidP="00587854">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87854" w:rsidRPr="00074EB4" w14:paraId="1875CDE9" w14:textId="77777777" w:rsidTr="00815189">
        <w:tc>
          <w:tcPr>
            <w:tcW w:w="4503" w:type="dxa"/>
            <w:shd w:val="clear" w:color="auto" w:fill="auto"/>
          </w:tcPr>
          <w:p w14:paraId="365E812F" w14:textId="77777777" w:rsidR="00587854" w:rsidRPr="00074EB4" w:rsidRDefault="00587854" w:rsidP="00815189">
            <w:pPr>
              <w:spacing w:line="209" w:lineRule="auto"/>
              <w:rPr>
                <w:szCs w:val="28"/>
              </w:rPr>
            </w:pPr>
            <w:r w:rsidRPr="00074EB4">
              <w:rPr>
                <w:szCs w:val="28"/>
                <w:lang w:eastAsia="uk-UA"/>
              </w:rPr>
              <w:t>Пісоцький В.А.</w:t>
            </w:r>
          </w:p>
        </w:tc>
        <w:tc>
          <w:tcPr>
            <w:tcW w:w="1670" w:type="dxa"/>
            <w:shd w:val="clear" w:color="auto" w:fill="auto"/>
          </w:tcPr>
          <w:p w14:paraId="628EB9AB" w14:textId="77777777" w:rsidR="00587854" w:rsidRPr="00074EB4" w:rsidRDefault="00587854" w:rsidP="00815189">
            <w:pPr>
              <w:spacing w:line="209" w:lineRule="auto"/>
              <w:jc w:val="center"/>
              <w:rPr>
                <w:szCs w:val="28"/>
              </w:rPr>
            </w:pPr>
            <w:r w:rsidRPr="00074EB4">
              <w:rPr>
                <w:szCs w:val="28"/>
              </w:rPr>
              <w:t>За</w:t>
            </w:r>
          </w:p>
        </w:tc>
      </w:tr>
      <w:tr w:rsidR="00587854" w:rsidRPr="00074EB4" w14:paraId="50093A4C" w14:textId="77777777" w:rsidTr="00815189">
        <w:tc>
          <w:tcPr>
            <w:tcW w:w="4503" w:type="dxa"/>
            <w:shd w:val="clear" w:color="auto" w:fill="auto"/>
          </w:tcPr>
          <w:p w14:paraId="7A690FA0" w14:textId="7CBEB4F6" w:rsidR="00587854" w:rsidRPr="00074EB4" w:rsidRDefault="00587854"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2B895EDE" w14:textId="77777777" w:rsidR="00587854" w:rsidRPr="00074EB4" w:rsidRDefault="00587854" w:rsidP="00815189">
            <w:pPr>
              <w:spacing w:line="209" w:lineRule="auto"/>
              <w:jc w:val="center"/>
              <w:rPr>
                <w:szCs w:val="28"/>
              </w:rPr>
            </w:pPr>
            <w:r w:rsidRPr="00074EB4">
              <w:rPr>
                <w:szCs w:val="28"/>
              </w:rPr>
              <w:t>За</w:t>
            </w:r>
          </w:p>
        </w:tc>
      </w:tr>
      <w:tr w:rsidR="00587854" w:rsidRPr="00074EB4" w14:paraId="32599E77" w14:textId="77777777" w:rsidTr="00815189">
        <w:tc>
          <w:tcPr>
            <w:tcW w:w="4503" w:type="dxa"/>
            <w:shd w:val="clear" w:color="auto" w:fill="auto"/>
          </w:tcPr>
          <w:p w14:paraId="0D0E52AC" w14:textId="77777777" w:rsidR="00587854" w:rsidRPr="00074EB4" w:rsidRDefault="00587854" w:rsidP="00815189">
            <w:pPr>
              <w:spacing w:line="209" w:lineRule="auto"/>
              <w:rPr>
                <w:szCs w:val="28"/>
              </w:rPr>
            </w:pPr>
            <w:r w:rsidRPr="00074EB4">
              <w:rPr>
                <w:szCs w:val="28"/>
                <w:lang w:eastAsia="uk-UA"/>
              </w:rPr>
              <w:t>Ольшанська О.С.</w:t>
            </w:r>
          </w:p>
        </w:tc>
        <w:tc>
          <w:tcPr>
            <w:tcW w:w="1670" w:type="dxa"/>
            <w:shd w:val="clear" w:color="auto" w:fill="auto"/>
          </w:tcPr>
          <w:p w14:paraId="79865AE3" w14:textId="77777777" w:rsidR="00587854" w:rsidRPr="00074EB4" w:rsidRDefault="00587854" w:rsidP="00815189">
            <w:pPr>
              <w:spacing w:line="209" w:lineRule="auto"/>
              <w:jc w:val="center"/>
              <w:rPr>
                <w:szCs w:val="28"/>
              </w:rPr>
            </w:pPr>
            <w:r w:rsidRPr="00074EB4">
              <w:rPr>
                <w:szCs w:val="28"/>
              </w:rPr>
              <w:t>За</w:t>
            </w:r>
          </w:p>
        </w:tc>
      </w:tr>
      <w:tr w:rsidR="00587854" w:rsidRPr="00074EB4" w14:paraId="524B3372" w14:textId="77777777" w:rsidTr="00815189">
        <w:tc>
          <w:tcPr>
            <w:tcW w:w="4503" w:type="dxa"/>
            <w:shd w:val="clear" w:color="auto" w:fill="auto"/>
          </w:tcPr>
          <w:p w14:paraId="33211991" w14:textId="77777777" w:rsidR="00587854" w:rsidRPr="00074EB4" w:rsidRDefault="00587854"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17DE9D74" w14:textId="77777777" w:rsidR="00587854" w:rsidRPr="00074EB4" w:rsidRDefault="00587854" w:rsidP="00815189">
            <w:pPr>
              <w:spacing w:line="209" w:lineRule="auto"/>
              <w:jc w:val="center"/>
              <w:rPr>
                <w:szCs w:val="28"/>
              </w:rPr>
            </w:pPr>
            <w:r w:rsidRPr="00074EB4">
              <w:rPr>
                <w:szCs w:val="28"/>
              </w:rPr>
              <w:t>За</w:t>
            </w:r>
          </w:p>
        </w:tc>
      </w:tr>
      <w:tr w:rsidR="00587854" w:rsidRPr="00074EB4" w14:paraId="5AA95D0E" w14:textId="77777777" w:rsidTr="00815189">
        <w:tc>
          <w:tcPr>
            <w:tcW w:w="4503" w:type="dxa"/>
            <w:shd w:val="clear" w:color="auto" w:fill="auto"/>
          </w:tcPr>
          <w:p w14:paraId="2A01811F" w14:textId="77777777" w:rsidR="00587854" w:rsidRPr="00074EB4" w:rsidRDefault="00587854"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16C33A89" w14:textId="77777777" w:rsidR="00587854" w:rsidRPr="00074EB4" w:rsidRDefault="00587854" w:rsidP="00815189">
            <w:pPr>
              <w:spacing w:line="209" w:lineRule="auto"/>
              <w:jc w:val="center"/>
              <w:rPr>
                <w:szCs w:val="28"/>
              </w:rPr>
            </w:pPr>
            <w:r w:rsidRPr="00074EB4">
              <w:rPr>
                <w:szCs w:val="28"/>
              </w:rPr>
              <w:t>4</w:t>
            </w:r>
          </w:p>
        </w:tc>
      </w:tr>
      <w:tr w:rsidR="00587854" w:rsidRPr="00074EB4" w14:paraId="36A8109D" w14:textId="77777777" w:rsidTr="00815189">
        <w:tc>
          <w:tcPr>
            <w:tcW w:w="4503" w:type="dxa"/>
            <w:shd w:val="clear" w:color="auto" w:fill="auto"/>
          </w:tcPr>
          <w:p w14:paraId="2E63C046" w14:textId="77777777" w:rsidR="00587854" w:rsidRPr="00074EB4" w:rsidRDefault="00587854" w:rsidP="00815189">
            <w:pPr>
              <w:spacing w:line="209" w:lineRule="auto"/>
              <w:jc w:val="right"/>
              <w:rPr>
                <w:b/>
                <w:szCs w:val="28"/>
              </w:rPr>
            </w:pPr>
            <w:r w:rsidRPr="00074EB4">
              <w:rPr>
                <w:b/>
                <w:szCs w:val="28"/>
              </w:rPr>
              <w:t xml:space="preserve">за  </w:t>
            </w:r>
          </w:p>
        </w:tc>
        <w:tc>
          <w:tcPr>
            <w:tcW w:w="1670" w:type="dxa"/>
            <w:shd w:val="clear" w:color="auto" w:fill="auto"/>
          </w:tcPr>
          <w:p w14:paraId="43D3FD45" w14:textId="77777777" w:rsidR="00587854" w:rsidRPr="00074EB4" w:rsidRDefault="00587854" w:rsidP="00815189">
            <w:pPr>
              <w:spacing w:line="209" w:lineRule="auto"/>
              <w:jc w:val="center"/>
              <w:rPr>
                <w:szCs w:val="28"/>
              </w:rPr>
            </w:pPr>
            <w:r w:rsidRPr="00074EB4">
              <w:rPr>
                <w:szCs w:val="28"/>
              </w:rPr>
              <w:t>4</w:t>
            </w:r>
          </w:p>
        </w:tc>
      </w:tr>
      <w:tr w:rsidR="00587854" w:rsidRPr="00074EB4" w14:paraId="5CF423FD" w14:textId="77777777" w:rsidTr="00815189">
        <w:tc>
          <w:tcPr>
            <w:tcW w:w="4503" w:type="dxa"/>
            <w:shd w:val="clear" w:color="auto" w:fill="auto"/>
          </w:tcPr>
          <w:p w14:paraId="68923AFD" w14:textId="77777777" w:rsidR="00587854" w:rsidRPr="00074EB4" w:rsidRDefault="00587854" w:rsidP="00815189">
            <w:pPr>
              <w:spacing w:line="209" w:lineRule="auto"/>
              <w:jc w:val="right"/>
              <w:rPr>
                <w:b/>
                <w:szCs w:val="28"/>
              </w:rPr>
            </w:pPr>
            <w:r w:rsidRPr="00074EB4">
              <w:rPr>
                <w:b/>
                <w:szCs w:val="28"/>
              </w:rPr>
              <w:t xml:space="preserve">проти </w:t>
            </w:r>
          </w:p>
        </w:tc>
        <w:tc>
          <w:tcPr>
            <w:tcW w:w="1670" w:type="dxa"/>
            <w:shd w:val="clear" w:color="auto" w:fill="auto"/>
          </w:tcPr>
          <w:p w14:paraId="4CEDE196" w14:textId="77777777" w:rsidR="00587854" w:rsidRPr="00074EB4" w:rsidRDefault="00587854" w:rsidP="00815189">
            <w:pPr>
              <w:spacing w:line="209" w:lineRule="auto"/>
              <w:jc w:val="center"/>
              <w:rPr>
                <w:szCs w:val="28"/>
              </w:rPr>
            </w:pPr>
            <w:r w:rsidRPr="00074EB4">
              <w:rPr>
                <w:szCs w:val="28"/>
              </w:rPr>
              <w:t>-</w:t>
            </w:r>
          </w:p>
        </w:tc>
      </w:tr>
      <w:tr w:rsidR="00587854" w:rsidRPr="00074EB4" w14:paraId="4EC4FCC0" w14:textId="77777777" w:rsidTr="00815189">
        <w:tc>
          <w:tcPr>
            <w:tcW w:w="4503" w:type="dxa"/>
            <w:shd w:val="clear" w:color="auto" w:fill="auto"/>
          </w:tcPr>
          <w:p w14:paraId="1D157B5A" w14:textId="77777777" w:rsidR="00587854" w:rsidRPr="00074EB4" w:rsidRDefault="00587854" w:rsidP="00815189">
            <w:pPr>
              <w:spacing w:line="209" w:lineRule="auto"/>
              <w:jc w:val="right"/>
              <w:rPr>
                <w:b/>
                <w:szCs w:val="28"/>
              </w:rPr>
            </w:pPr>
            <w:r w:rsidRPr="00074EB4">
              <w:rPr>
                <w:b/>
                <w:szCs w:val="28"/>
              </w:rPr>
              <w:t>утримались</w:t>
            </w:r>
          </w:p>
        </w:tc>
        <w:tc>
          <w:tcPr>
            <w:tcW w:w="1670" w:type="dxa"/>
            <w:shd w:val="clear" w:color="auto" w:fill="auto"/>
          </w:tcPr>
          <w:p w14:paraId="5C29E863" w14:textId="77777777" w:rsidR="00587854" w:rsidRPr="00074EB4" w:rsidRDefault="00587854" w:rsidP="00815189">
            <w:pPr>
              <w:spacing w:line="209" w:lineRule="auto"/>
              <w:jc w:val="center"/>
              <w:rPr>
                <w:szCs w:val="28"/>
              </w:rPr>
            </w:pPr>
            <w:r w:rsidRPr="00074EB4">
              <w:rPr>
                <w:szCs w:val="28"/>
              </w:rPr>
              <w:t>-</w:t>
            </w:r>
          </w:p>
        </w:tc>
      </w:tr>
    </w:tbl>
    <w:p w14:paraId="762122F8" w14:textId="77777777" w:rsidR="00587854" w:rsidRPr="00074EB4" w:rsidRDefault="00587854" w:rsidP="00587854">
      <w:pPr>
        <w:ind w:right="-25"/>
        <w:jc w:val="both"/>
        <w:rPr>
          <w:szCs w:val="28"/>
        </w:rPr>
      </w:pPr>
      <w:r w:rsidRPr="00074EB4">
        <w:rPr>
          <w:szCs w:val="28"/>
        </w:rPr>
        <w:tab/>
        <w:t xml:space="preserve"> Прийнято та рекомендовано для розгляду на сесії.</w:t>
      </w:r>
    </w:p>
    <w:p w14:paraId="50F32B1F" w14:textId="77777777" w:rsidR="00587854" w:rsidRPr="00815189" w:rsidRDefault="00587854" w:rsidP="00587854">
      <w:pPr>
        <w:ind w:firstLine="709"/>
        <w:jc w:val="both"/>
        <w:rPr>
          <w:b/>
          <w:i/>
          <w:sz w:val="10"/>
          <w:szCs w:val="10"/>
        </w:rPr>
      </w:pPr>
    </w:p>
    <w:p w14:paraId="09B269B0" w14:textId="77777777" w:rsidR="00587854" w:rsidRPr="001A4CE4" w:rsidRDefault="00587854" w:rsidP="00587854">
      <w:pPr>
        <w:ind w:firstLine="709"/>
        <w:jc w:val="both"/>
        <w:rPr>
          <w:noProof/>
          <w:szCs w:val="28"/>
          <w:lang w:val="ru-RU"/>
        </w:rPr>
      </w:pPr>
      <w:r w:rsidRPr="00074EB4">
        <w:rPr>
          <w:rFonts w:eastAsia="Calibri"/>
          <w:szCs w:val="28"/>
        </w:rPr>
        <w:t>2.11. Управлінню Служби безпеки України у Дніпропетровській області на проведення капітального ремонту та/або реконструкції  орендованих нежитлових приміщень</w:t>
      </w:r>
      <w:r w:rsidRPr="00074EB4">
        <w:rPr>
          <w:noProof/>
          <w:szCs w:val="28"/>
        </w:rPr>
        <w:t xml:space="preserve">. </w:t>
      </w:r>
    </w:p>
    <w:p w14:paraId="250C6B0F" w14:textId="77777777" w:rsidR="00815189" w:rsidRPr="00C27BB5" w:rsidRDefault="00815189" w:rsidP="00587854">
      <w:pPr>
        <w:spacing w:line="276" w:lineRule="auto"/>
        <w:jc w:val="center"/>
        <w:rPr>
          <w:b/>
          <w:bCs/>
          <w:sz w:val="10"/>
          <w:szCs w:val="10"/>
          <w:lang w:val="ru-RU" w:eastAsia="x-none"/>
        </w:rPr>
      </w:pPr>
    </w:p>
    <w:p w14:paraId="6C28359F" w14:textId="77777777" w:rsidR="00587854" w:rsidRPr="00074EB4" w:rsidRDefault="00587854" w:rsidP="00587854">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87854" w:rsidRPr="00074EB4" w14:paraId="50763F49" w14:textId="77777777" w:rsidTr="00815189">
        <w:tc>
          <w:tcPr>
            <w:tcW w:w="4503" w:type="dxa"/>
            <w:shd w:val="clear" w:color="auto" w:fill="auto"/>
          </w:tcPr>
          <w:p w14:paraId="5D9E17E2" w14:textId="77777777" w:rsidR="00587854" w:rsidRPr="00074EB4" w:rsidRDefault="00587854" w:rsidP="00815189">
            <w:pPr>
              <w:spacing w:line="209" w:lineRule="auto"/>
              <w:rPr>
                <w:szCs w:val="28"/>
              </w:rPr>
            </w:pPr>
            <w:r w:rsidRPr="00074EB4">
              <w:rPr>
                <w:szCs w:val="28"/>
                <w:lang w:eastAsia="uk-UA"/>
              </w:rPr>
              <w:t>Пісоцький В.А.</w:t>
            </w:r>
          </w:p>
        </w:tc>
        <w:tc>
          <w:tcPr>
            <w:tcW w:w="1670" w:type="dxa"/>
            <w:shd w:val="clear" w:color="auto" w:fill="auto"/>
          </w:tcPr>
          <w:p w14:paraId="15073483" w14:textId="77777777" w:rsidR="00587854" w:rsidRPr="00074EB4" w:rsidRDefault="00587854" w:rsidP="00815189">
            <w:pPr>
              <w:spacing w:line="209" w:lineRule="auto"/>
              <w:jc w:val="center"/>
              <w:rPr>
                <w:szCs w:val="28"/>
              </w:rPr>
            </w:pPr>
            <w:r w:rsidRPr="00074EB4">
              <w:rPr>
                <w:szCs w:val="28"/>
              </w:rPr>
              <w:t>За</w:t>
            </w:r>
          </w:p>
        </w:tc>
      </w:tr>
      <w:tr w:rsidR="00587854" w:rsidRPr="00074EB4" w14:paraId="2BD2A1C3" w14:textId="77777777" w:rsidTr="00815189">
        <w:tc>
          <w:tcPr>
            <w:tcW w:w="4503" w:type="dxa"/>
            <w:shd w:val="clear" w:color="auto" w:fill="auto"/>
          </w:tcPr>
          <w:p w14:paraId="6366A81D" w14:textId="6CCFA2A6" w:rsidR="00587854" w:rsidRPr="00074EB4" w:rsidRDefault="00587854"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744C3D25" w14:textId="77777777" w:rsidR="00587854" w:rsidRPr="00074EB4" w:rsidRDefault="00587854" w:rsidP="00815189">
            <w:pPr>
              <w:spacing w:line="209" w:lineRule="auto"/>
              <w:jc w:val="center"/>
              <w:rPr>
                <w:szCs w:val="28"/>
              </w:rPr>
            </w:pPr>
            <w:r w:rsidRPr="00074EB4">
              <w:rPr>
                <w:szCs w:val="28"/>
              </w:rPr>
              <w:t>За</w:t>
            </w:r>
          </w:p>
        </w:tc>
      </w:tr>
      <w:tr w:rsidR="00587854" w:rsidRPr="00074EB4" w14:paraId="1D92219E" w14:textId="77777777" w:rsidTr="00815189">
        <w:tc>
          <w:tcPr>
            <w:tcW w:w="4503" w:type="dxa"/>
            <w:shd w:val="clear" w:color="auto" w:fill="auto"/>
          </w:tcPr>
          <w:p w14:paraId="4A949047" w14:textId="77777777" w:rsidR="00587854" w:rsidRPr="00074EB4" w:rsidRDefault="00587854" w:rsidP="00815189">
            <w:pPr>
              <w:spacing w:line="209" w:lineRule="auto"/>
              <w:rPr>
                <w:szCs w:val="28"/>
              </w:rPr>
            </w:pPr>
            <w:r w:rsidRPr="00074EB4">
              <w:rPr>
                <w:szCs w:val="28"/>
                <w:lang w:eastAsia="uk-UA"/>
              </w:rPr>
              <w:t>Ольшанська О.С.</w:t>
            </w:r>
          </w:p>
        </w:tc>
        <w:tc>
          <w:tcPr>
            <w:tcW w:w="1670" w:type="dxa"/>
            <w:shd w:val="clear" w:color="auto" w:fill="auto"/>
          </w:tcPr>
          <w:p w14:paraId="406FD6D9" w14:textId="77777777" w:rsidR="00587854" w:rsidRPr="00074EB4" w:rsidRDefault="00587854" w:rsidP="00815189">
            <w:pPr>
              <w:spacing w:line="209" w:lineRule="auto"/>
              <w:jc w:val="center"/>
              <w:rPr>
                <w:szCs w:val="28"/>
              </w:rPr>
            </w:pPr>
            <w:r w:rsidRPr="00074EB4">
              <w:rPr>
                <w:szCs w:val="28"/>
              </w:rPr>
              <w:t>За</w:t>
            </w:r>
          </w:p>
        </w:tc>
      </w:tr>
      <w:tr w:rsidR="00587854" w:rsidRPr="00074EB4" w14:paraId="1BDED858" w14:textId="77777777" w:rsidTr="00815189">
        <w:tc>
          <w:tcPr>
            <w:tcW w:w="4503" w:type="dxa"/>
            <w:shd w:val="clear" w:color="auto" w:fill="auto"/>
          </w:tcPr>
          <w:p w14:paraId="0A207BA0" w14:textId="77777777" w:rsidR="00587854" w:rsidRPr="00074EB4" w:rsidRDefault="00587854"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1B3358B5" w14:textId="77777777" w:rsidR="00587854" w:rsidRPr="00074EB4" w:rsidRDefault="00587854" w:rsidP="00815189">
            <w:pPr>
              <w:spacing w:line="209" w:lineRule="auto"/>
              <w:jc w:val="center"/>
              <w:rPr>
                <w:szCs w:val="28"/>
              </w:rPr>
            </w:pPr>
            <w:r w:rsidRPr="00074EB4">
              <w:rPr>
                <w:szCs w:val="28"/>
              </w:rPr>
              <w:t>За</w:t>
            </w:r>
          </w:p>
        </w:tc>
      </w:tr>
      <w:tr w:rsidR="00587854" w:rsidRPr="00074EB4" w14:paraId="77191F3C" w14:textId="77777777" w:rsidTr="00815189">
        <w:tc>
          <w:tcPr>
            <w:tcW w:w="4503" w:type="dxa"/>
            <w:shd w:val="clear" w:color="auto" w:fill="auto"/>
          </w:tcPr>
          <w:p w14:paraId="4F1E7179" w14:textId="77777777" w:rsidR="00587854" w:rsidRPr="00074EB4" w:rsidRDefault="00587854"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5DF41010" w14:textId="77777777" w:rsidR="00587854" w:rsidRPr="00074EB4" w:rsidRDefault="00587854" w:rsidP="00815189">
            <w:pPr>
              <w:spacing w:line="209" w:lineRule="auto"/>
              <w:jc w:val="center"/>
              <w:rPr>
                <w:szCs w:val="28"/>
              </w:rPr>
            </w:pPr>
            <w:r w:rsidRPr="00074EB4">
              <w:rPr>
                <w:szCs w:val="28"/>
              </w:rPr>
              <w:t>4</w:t>
            </w:r>
          </w:p>
        </w:tc>
      </w:tr>
      <w:tr w:rsidR="00587854" w:rsidRPr="00074EB4" w14:paraId="2690EBC8" w14:textId="77777777" w:rsidTr="00815189">
        <w:tc>
          <w:tcPr>
            <w:tcW w:w="4503" w:type="dxa"/>
            <w:shd w:val="clear" w:color="auto" w:fill="auto"/>
          </w:tcPr>
          <w:p w14:paraId="19D03071" w14:textId="77777777" w:rsidR="00587854" w:rsidRPr="00074EB4" w:rsidRDefault="00587854" w:rsidP="00815189">
            <w:pPr>
              <w:spacing w:line="209" w:lineRule="auto"/>
              <w:jc w:val="right"/>
              <w:rPr>
                <w:b/>
                <w:szCs w:val="28"/>
              </w:rPr>
            </w:pPr>
            <w:r w:rsidRPr="00074EB4">
              <w:rPr>
                <w:b/>
                <w:szCs w:val="28"/>
              </w:rPr>
              <w:t xml:space="preserve">за  </w:t>
            </w:r>
          </w:p>
        </w:tc>
        <w:tc>
          <w:tcPr>
            <w:tcW w:w="1670" w:type="dxa"/>
            <w:shd w:val="clear" w:color="auto" w:fill="auto"/>
          </w:tcPr>
          <w:p w14:paraId="62DF2B67" w14:textId="77777777" w:rsidR="00587854" w:rsidRPr="00074EB4" w:rsidRDefault="00587854" w:rsidP="00815189">
            <w:pPr>
              <w:spacing w:line="209" w:lineRule="auto"/>
              <w:jc w:val="center"/>
              <w:rPr>
                <w:szCs w:val="28"/>
              </w:rPr>
            </w:pPr>
            <w:r w:rsidRPr="00074EB4">
              <w:rPr>
                <w:szCs w:val="28"/>
              </w:rPr>
              <w:t>4</w:t>
            </w:r>
          </w:p>
        </w:tc>
      </w:tr>
      <w:tr w:rsidR="00587854" w:rsidRPr="00074EB4" w14:paraId="6DDE0E6B" w14:textId="77777777" w:rsidTr="00815189">
        <w:tc>
          <w:tcPr>
            <w:tcW w:w="4503" w:type="dxa"/>
            <w:shd w:val="clear" w:color="auto" w:fill="auto"/>
          </w:tcPr>
          <w:p w14:paraId="20B21793" w14:textId="77777777" w:rsidR="00587854" w:rsidRPr="00074EB4" w:rsidRDefault="00587854" w:rsidP="00815189">
            <w:pPr>
              <w:spacing w:line="209" w:lineRule="auto"/>
              <w:jc w:val="right"/>
              <w:rPr>
                <w:b/>
                <w:szCs w:val="28"/>
              </w:rPr>
            </w:pPr>
            <w:r w:rsidRPr="00074EB4">
              <w:rPr>
                <w:b/>
                <w:szCs w:val="28"/>
              </w:rPr>
              <w:t xml:space="preserve">проти </w:t>
            </w:r>
          </w:p>
        </w:tc>
        <w:tc>
          <w:tcPr>
            <w:tcW w:w="1670" w:type="dxa"/>
            <w:shd w:val="clear" w:color="auto" w:fill="auto"/>
          </w:tcPr>
          <w:p w14:paraId="6B3F138E" w14:textId="77777777" w:rsidR="00587854" w:rsidRPr="00074EB4" w:rsidRDefault="00587854" w:rsidP="00815189">
            <w:pPr>
              <w:spacing w:line="209" w:lineRule="auto"/>
              <w:jc w:val="center"/>
              <w:rPr>
                <w:szCs w:val="28"/>
              </w:rPr>
            </w:pPr>
            <w:r w:rsidRPr="00074EB4">
              <w:rPr>
                <w:szCs w:val="28"/>
              </w:rPr>
              <w:t>-</w:t>
            </w:r>
          </w:p>
        </w:tc>
      </w:tr>
      <w:tr w:rsidR="00587854" w:rsidRPr="00074EB4" w14:paraId="7611E7C9" w14:textId="77777777" w:rsidTr="00815189">
        <w:tc>
          <w:tcPr>
            <w:tcW w:w="4503" w:type="dxa"/>
            <w:shd w:val="clear" w:color="auto" w:fill="auto"/>
          </w:tcPr>
          <w:p w14:paraId="7ADC04FF" w14:textId="77777777" w:rsidR="00587854" w:rsidRPr="00074EB4" w:rsidRDefault="00587854" w:rsidP="00815189">
            <w:pPr>
              <w:spacing w:line="209" w:lineRule="auto"/>
              <w:jc w:val="right"/>
              <w:rPr>
                <w:b/>
                <w:szCs w:val="28"/>
              </w:rPr>
            </w:pPr>
            <w:r w:rsidRPr="00074EB4">
              <w:rPr>
                <w:b/>
                <w:szCs w:val="28"/>
              </w:rPr>
              <w:t>утримались</w:t>
            </w:r>
          </w:p>
        </w:tc>
        <w:tc>
          <w:tcPr>
            <w:tcW w:w="1670" w:type="dxa"/>
            <w:shd w:val="clear" w:color="auto" w:fill="auto"/>
          </w:tcPr>
          <w:p w14:paraId="65B89AA7" w14:textId="77777777" w:rsidR="00587854" w:rsidRPr="00074EB4" w:rsidRDefault="00587854" w:rsidP="00815189">
            <w:pPr>
              <w:spacing w:line="209" w:lineRule="auto"/>
              <w:jc w:val="center"/>
              <w:rPr>
                <w:szCs w:val="28"/>
              </w:rPr>
            </w:pPr>
            <w:r w:rsidRPr="00074EB4">
              <w:rPr>
                <w:szCs w:val="28"/>
              </w:rPr>
              <w:t>-</w:t>
            </w:r>
          </w:p>
        </w:tc>
      </w:tr>
    </w:tbl>
    <w:p w14:paraId="27F5F22C" w14:textId="77777777" w:rsidR="00587854" w:rsidRPr="00074EB4" w:rsidRDefault="00587854" w:rsidP="00587854">
      <w:pPr>
        <w:ind w:right="-25"/>
        <w:jc w:val="both"/>
        <w:rPr>
          <w:szCs w:val="28"/>
        </w:rPr>
      </w:pPr>
      <w:r w:rsidRPr="00074EB4">
        <w:rPr>
          <w:szCs w:val="28"/>
        </w:rPr>
        <w:tab/>
        <w:t xml:space="preserve"> Прийнято та рекомендовано для розгляду на сесії.</w:t>
      </w:r>
    </w:p>
    <w:p w14:paraId="0215B016" w14:textId="77777777" w:rsidR="00587854" w:rsidRPr="00815189" w:rsidRDefault="00587854" w:rsidP="00587854">
      <w:pPr>
        <w:ind w:firstLine="709"/>
        <w:jc w:val="both"/>
        <w:rPr>
          <w:rFonts w:eastAsia="Calibri"/>
          <w:b/>
          <w:i/>
          <w:sz w:val="10"/>
          <w:szCs w:val="10"/>
        </w:rPr>
      </w:pPr>
    </w:p>
    <w:p w14:paraId="1C8D350B" w14:textId="1F612116" w:rsidR="00587854" w:rsidRDefault="00587854" w:rsidP="00587854">
      <w:pPr>
        <w:ind w:firstLine="709"/>
        <w:jc w:val="both"/>
        <w:rPr>
          <w:szCs w:val="28"/>
          <w:lang w:val="en-US"/>
        </w:rPr>
      </w:pPr>
      <w:r w:rsidRPr="00074EB4">
        <w:rPr>
          <w:szCs w:val="28"/>
        </w:rPr>
        <w:t>2.12. Комунальному підприємству „Дніпропетровська багатопрофільна клінічна лікарня з надання психіатричної допомоги” Дніпропетровської обласної ради” на проведення реконструкції щодо об’єкта „</w:t>
      </w:r>
      <w:r w:rsidRPr="00074EB4">
        <w:rPr>
          <w:bCs/>
          <w:color w:val="000000"/>
          <w:szCs w:val="28"/>
        </w:rPr>
        <w:t xml:space="preserve">Реконструкція частини приміщень 1-го поверху будівлі № 3У-1 лікувального корпусу КП </w:t>
      </w:r>
      <w:r w:rsidRPr="00074EB4">
        <w:rPr>
          <w:bCs/>
          <w:color w:val="000000"/>
          <w:szCs w:val="28"/>
        </w:rPr>
        <w:lastRenderedPageBreak/>
        <w:t>ДБКЛПД ДОР для встановлення парового стерилізатора (утилізатора) 1008 Е-21 за адресою: м. Дніпро,</w:t>
      </w:r>
      <w:r w:rsidR="00815189" w:rsidRPr="00815189">
        <w:rPr>
          <w:bCs/>
          <w:color w:val="000000"/>
          <w:szCs w:val="28"/>
        </w:rPr>
        <w:t xml:space="preserve"> </w:t>
      </w:r>
      <w:r w:rsidRPr="00074EB4">
        <w:rPr>
          <w:bCs/>
          <w:color w:val="000000"/>
          <w:szCs w:val="28"/>
        </w:rPr>
        <w:t xml:space="preserve">вул. </w:t>
      </w:r>
      <w:proofErr w:type="spellStart"/>
      <w:r w:rsidRPr="00074EB4">
        <w:rPr>
          <w:bCs/>
          <w:color w:val="000000"/>
          <w:szCs w:val="28"/>
        </w:rPr>
        <w:t>Бехтерева</w:t>
      </w:r>
      <w:proofErr w:type="spellEnd"/>
      <w:r w:rsidRPr="00074EB4">
        <w:rPr>
          <w:bCs/>
          <w:color w:val="000000"/>
          <w:szCs w:val="28"/>
        </w:rPr>
        <w:t>, 1</w:t>
      </w:r>
      <w:r w:rsidRPr="00074EB4">
        <w:rPr>
          <w:szCs w:val="28"/>
        </w:rPr>
        <w:t xml:space="preserve">”. </w:t>
      </w:r>
    </w:p>
    <w:p w14:paraId="6C3F0BD3" w14:textId="77777777" w:rsidR="00815189" w:rsidRPr="00815189" w:rsidRDefault="00815189" w:rsidP="00587854">
      <w:pPr>
        <w:ind w:firstLine="709"/>
        <w:jc w:val="both"/>
        <w:rPr>
          <w:sz w:val="10"/>
          <w:szCs w:val="10"/>
          <w:lang w:val="en-US"/>
        </w:rPr>
      </w:pPr>
    </w:p>
    <w:p w14:paraId="28CF3969" w14:textId="77777777" w:rsidR="00587854" w:rsidRPr="00074EB4" w:rsidRDefault="00587854" w:rsidP="00587854">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87854" w:rsidRPr="002C1A0A" w14:paraId="728CEC0B" w14:textId="77777777" w:rsidTr="00815189">
        <w:tc>
          <w:tcPr>
            <w:tcW w:w="4503" w:type="dxa"/>
            <w:shd w:val="clear" w:color="auto" w:fill="auto"/>
          </w:tcPr>
          <w:p w14:paraId="30DA2931" w14:textId="77777777" w:rsidR="00587854" w:rsidRPr="002C1A0A" w:rsidRDefault="00587854" w:rsidP="00815189">
            <w:pPr>
              <w:spacing w:line="209" w:lineRule="auto"/>
              <w:rPr>
                <w:sz w:val="26"/>
                <w:szCs w:val="26"/>
              </w:rPr>
            </w:pPr>
            <w:r w:rsidRPr="002C1A0A">
              <w:rPr>
                <w:sz w:val="26"/>
                <w:szCs w:val="26"/>
                <w:lang w:eastAsia="uk-UA"/>
              </w:rPr>
              <w:t>Пісоцький В.А.</w:t>
            </w:r>
          </w:p>
        </w:tc>
        <w:tc>
          <w:tcPr>
            <w:tcW w:w="1670" w:type="dxa"/>
            <w:shd w:val="clear" w:color="auto" w:fill="auto"/>
          </w:tcPr>
          <w:p w14:paraId="3C6B118C"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4DA7715E" w14:textId="77777777" w:rsidTr="00815189">
        <w:tc>
          <w:tcPr>
            <w:tcW w:w="4503" w:type="dxa"/>
            <w:shd w:val="clear" w:color="auto" w:fill="auto"/>
          </w:tcPr>
          <w:p w14:paraId="23484714" w14:textId="29CF3815" w:rsidR="00587854" w:rsidRPr="002C1A0A" w:rsidRDefault="00587854" w:rsidP="00815189">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26DB7F18"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072C8D76" w14:textId="77777777" w:rsidTr="00815189">
        <w:tc>
          <w:tcPr>
            <w:tcW w:w="4503" w:type="dxa"/>
            <w:shd w:val="clear" w:color="auto" w:fill="auto"/>
          </w:tcPr>
          <w:p w14:paraId="2BB4FF16" w14:textId="77777777" w:rsidR="00587854" w:rsidRPr="002C1A0A" w:rsidRDefault="00587854" w:rsidP="00815189">
            <w:pPr>
              <w:spacing w:line="209" w:lineRule="auto"/>
              <w:rPr>
                <w:sz w:val="26"/>
                <w:szCs w:val="26"/>
              </w:rPr>
            </w:pPr>
            <w:r w:rsidRPr="002C1A0A">
              <w:rPr>
                <w:sz w:val="26"/>
                <w:szCs w:val="26"/>
                <w:lang w:eastAsia="uk-UA"/>
              </w:rPr>
              <w:t>Ольшанська О.С.</w:t>
            </w:r>
          </w:p>
        </w:tc>
        <w:tc>
          <w:tcPr>
            <w:tcW w:w="1670" w:type="dxa"/>
            <w:shd w:val="clear" w:color="auto" w:fill="auto"/>
          </w:tcPr>
          <w:p w14:paraId="59AAC3F6"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59D9489B" w14:textId="77777777" w:rsidTr="00815189">
        <w:tc>
          <w:tcPr>
            <w:tcW w:w="4503" w:type="dxa"/>
            <w:shd w:val="clear" w:color="auto" w:fill="auto"/>
          </w:tcPr>
          <w:p w14:paraId="533B9A38" w14:textId="77777777" w:rsidR="00587854" w:rsidRPr="002C1A0A" w:rsidRDefault="00587854" w:rsidP="00815189">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30983295"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617179E0" w14:textId="77777777" w:rsidTr="00815189">
        <w:tc>
          <w:tcPr>
            <w:tcW w:w="4503" w:type="dxa"/>
            <w:shd w:val="clear" w:color="auto" w:fill="auto"/>
          </w:tcPr>
          <w:p w14:paraId="7FC35146" w14:textId="77777777" w:rsidR="00587854" w:rsidRPr="002C1A0A" w:rsidRDefault="00587854" w:rsidP="00815189">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0311EB03" w14:textId="77777777" w:rsidR="00587854" w:rsidRPr="002C1A0A" w:rsidRDefault="00587854" w:rsidP="00815189">
            <w:pPr>
              <w:spacing w:line="209" w:lineRule="auto"/>
              <w:jc w:val="center"/>
              <w:rPr>
                <w:sz w:val="26"/>
                <w:szCs w:val="26"/>
              </w:rPr>
            </w:pPr>
            <w:r w:rsidRPr="002C1A0A">
              <w:rPr>
                <w:sz w:val="26"/>
                <w:szCs w:val="26"/>
              </w:rPr>
              <w:t>4</w:t>
            </w:r>
          </w:p>
        </w:tc>
      </w:tr>
      <w:tr w:rsidR="00587854" w:rsidRPr="002C1A0A" w14:paraId="5132B819" w14:textId="77777777" w:rsidTr="00815189">
        <w:tc>
          <w:tcPr>
            <w:tcW w:w="4503" w:type="dxa"/>
            <w:shd w:val="clear" w:color="auto" w:fill="auto"/>
          </w:tcPr>
          <w:p w14:paraId="595D7186" w14:textId="77777777" w:rsidR="00587854" w:rsidRPr="002C1A0A" w:rsidRDefault="00587854" w:rsidP="00815189">
            <w:pPr>
              <w:spacing w:line="209" w:lineRule="auto"/>
              <w:jc w:val="right"/>
              <w:rPr>
                <w:b/>
                <w:sz w:val="26"/>
                <w:szCs w:val="26"/>
              </w:rPr>
            </w:pPr>
            <w:r w:rsidRPr="002C1A0A">
              <w:rPr>
                <w:b/>
                <w:sz w:val="26"/>
                <w:szCs w:val="26"/>
              </w:rPr>
              <w:t xml:space="preserve">за  </w:t>
            </w:r>
          </w:p>
        </w:tc>
        <w:tc>
          <w:tcPr>
            <w:tcW w:w="1670" w:type="dxa"/>
            <w:shd w:val="clear" w:color="auto" w:fill="auto"/>
          </w:tcPr>
          <w:p w14:paraId="70D908C7" w14:textId="77777777" w:rsidR="00587854" w:rsidRPr="002C1A0A" w:rsidRDefault="00587854" w:rsidP="00815189">
            <w:pPr>
              <w:spacing w:line="209" w:lineRule="auto"/>
              <w:jc w:val="center"/>
              <w:rPr>
                <w:sz w:val="26"/>
                <w:szCs w:val="26"/>
              </w:rPr>
            </w:pPr>
            <w:r w:rsidRPr="002C1A0A">
              <w:rPr>
                <w:sz w:val="26"/>
                <w:szCs w:val="26"/>
              </w:rPr>
              <w:t>4</w:t>
            </w:r>
          </w:p>
        </w:tc>
      </w:tr>
      <w:tr w:rsidR="00587854" w:rsidRPr="002C1A0A" w14:paraId="3D477B7C" w14:textId="77777777" w:rsidTr="00815189">
        <w:tc>
          <w:tcPr>
            <w:tcW w:w="4503" w:type="dxa"/>
            <w:shd w:val="clear" w:color="auto" w:fill="auto"/>
          </w:tcPr>
          <w:p w14:paraId="21CD7006" w14:textId="77777777" w:rsidR="00587854" w:rsidRPr="002C1A0A" w:rsidRDefault="00587854" w:rsidP="00815189">
            <w:pPr>
              <w:spacing w:line="209" w:lineRule="auto"/>
              <w:jc w:val="right"/>
              <w:rPr>
                <w:b/>
                <w:sz w:val="26"/>
                <w:szCs w:val="26"/>
              </w:rPr>
            </w:pPr>
            <w:r w:rsidRPr="002C1A0A">
              <w:rPr>
                <w:b/>
                <w:sz w:val="26"/>
                <w:szCs w:val="26"/>
              </w:rPr>
              <w:t xml:space="preserve">проти </w:t>
            </w:r>
          </w:p>
        </w:tc>
        <w:tc>
          <w:tcPr>
            <w:tcW w:w="1670" w:type="dxa"/>
            <w:shd w:val="clear" w:color="auto" w:fill="auto"/>
          </w:tcPr>
          <w:p w14:paraId="614F60F5" w14:textId="77777777" w:rsidR="00587854" w:rsidRPr="002C1A0A" w:rsidRDefault="00587854" w:rsidP="00815189">
            <w:pPr>
              <w:spacing w:line="209" w:lineRule="auto"/>
              <w:jc w:val="center"/>
              <w:rPr>
                <w:sz w:val="26"/>
                <w:szCs w:val="26"/>
              </w:rPr>
            </w:pPr>
            <w:r w:rsidRPr="002C1A0A">
              <w:rPr>
                <w:sz w:val="26"/>
                <w:szCs w:val="26"/>
              </w:rPr>
              <w:t>-</w:t>
            </w:r>
          </w:p>
        </w:tc>
      </w:tr>
      <w:tr w:rsidR="00587854" w:rsidRPr="002C1A0A" w14:paraId="4F17ACB0" w14:textId="77777777" w:rsidTr="00815189">
        <w:tc>
          <w:tcPr>
            <w:tcW w:w="4503" w:type="dxa"/>
            <w:shd w:val="clear" w:color="auto" w:fill="auto"/>
          </w:tcPr>
          <w:p w14:paraId="7A590DC6" w14:textId="77777777" w:rsidR="00587854" w:rsidRPr="002C1A0A" w:rsidRDefault="00587854" w:rsidP="00815189">
            <w:pPr>
              <w:spacing w:line="209" w:lineRule="auto"/>
              <w:jc w:val="right"/>
              <w:rPr>
                <w:b/>
                <w:sz w:val="26"/>
                <w:szCs w:val="26"/>
              </w:rPr>
            </w:pPr>
            <w:r w:rsidRPr="002C1A0A">
              <w:rPr>
                <w:b/>
                <w:sz w:val="26"/>
                <w:szCs w:val="26"/>
              </w:rPr>
              <w:t>утримались</w:t>
            </w:r>
          </w:p>
        </w:tc>
        <w:tc>
          <w:tcPr>
            <w:tcW w:w="1670" w:type="dxa"/>
            <w:shd w:val="clear" w:color="auto" w:fill="auto"/>
          </w:tcPr>
          <w:p w14:paraId="45725AF1" w14:textId="77777777" w:rsidR="00587854" w:rsidRPr="002C1A0A" w:rsidRDefault="00587854" w:rsidP="00815189">
            <w:pPr>
              <w:spacing w:line="209" w:lineRule="auto"/>
              <w:jc w:val="center"/>
              <w:rPr>
                <w:sz w:val="26"/>
                <w:szCs w:val="26"/>
              </w:rPr>
            </w:pPr>
            <w:r w:rsidRPr="002C1A0A">
              <w:rPr>
                <w:sz w:val="26"/>
                <w:szCs w:val="26"/>
              </w:rPr>
              <w:t>-</w:t>
            </w:r>
          </w:p>
        </w:tc>
      </w:tr>
    </w:tbl>
    <w:p w14:paraId="5A48AD4F" w14:textId="77777777" w:rsidR="00587854" w:rsidRPr="00074EB4" w:rsidRDefault="00587854" w:rsidP="00587854">
      <w:pPr>
        <w:ind w:right="-25"/>
        <w:jc w:val="both"/>
        <w:rPr>
          <w:szCs w:val="28"/>
        </w:rPr>
      </w:pPr>
      <w:r w:rsidRPr="00074EB4">
        <w:rPr>
          <w:szCs w:val="28"/>
        </w:rPr>
        <w:tab/>
        <w:t xml:space="preserve"> Прийнято та рекомендовано для розгляду на сесії.</w:t>
      </w:r>
    </w:p>
    <w:p w14:paraId="52D0A177" w14:textId="77777777" w:rsidR="00587854" w:rsidRPr="00815189" w:rsidRDefault="00587854" w:rsidP="00587854">
      <w:pPr>
        <w:ind w:firstLine="709"/>
        <w:jc w:val="both"/>
        <w:rPr>
          <w:b/>
          <w:i/>
          <w:sz w:val="10"/>
          <w:szCs w:val="10"/>
        </w:rPr>
      </w:pPr>
    </w:p>
    <w:p w14:paraId="7038B1FF" w14:textId="37DA0331" w:rsidR="00587854" w:rsidRDefault="00587854" w:rsidP="00587854">
      <w:pPr>
        <w:ind w:firstLine="709"/>
        <w:jc w:val="both"/>
        <w:rPr>
          <w:szCs w:val="28"/>
          <w:lang w:val="en-US"/>
        </w:rPr>
      </w:pPr>
      <w:r w:rsidRPr="00074EB4">
        <w:rPr>
          <w:szCs w:val="28"/>
        </w:rPr>
        <w:t xml:space="preserve">2.13. Комунальному підприємству „Дніпропетровська багатопрофільна клінічна лікарня з надання психіатричної допомоги” Дніпропетровської обласної ради” на проведення реконструкції щодо об’єкта „Реконструкція частини приміщень 1-го поверху будівлі № 1 </w:t>
      </w:r>
      <w:proofErr w:type="spellStart"/>
      <w:r w:rsidRPr="00074EB4">
        <w:rPr>
          <w:szCs w:val="28"/>
        </w:rPr>
        <w:t>диспансера</w:t>
      </w:r>
      <w:proofErr w:type="spellEnd"/>
      <w:r w:rsidRPr="00074EB4">
        <w:rPr>
          <w:szCs w:val="28"/>
        </w:rPr>
        <w:t xml:space="preserve"> – А6 КП ДБКЛПД ДОР для встановлення системи рентгенівської діагностичної OPERA RT20 </w:t>
      </w:r>
      <w:proofErr w:type="spellStart"/>
      <w:r w:rsidRPr="00074EB4">
        <w:rPr>
          <w:szCs w:val="28"/>
        </w:rPr>
        <w:t>Harp</w:t>
      </w:r>
      <w:proofErr w:type="spellEnd"/>
      <w:r w:rsidRPr="00074EB4">
        <w:rPr>
          <w:szCs w:val="28"/>
        </w:rPr>
        <w:t xml:space="preserve"> за </w:t>
      </w:r>
      <w:proofErr w:type="spellStart"/>
      <w:r w:rsidRPr="00074EB4">
        <w:rPr>
          <w:szCs w:val="28"/>
        </w:rPr>
        <w:t>адресою</w:t>
      </w:r>
      <w:proofErr w:type="spellEnd"/>
      <w:r w:rsidRPr="00074EB4">
        <w:rPr>
          <w:szCs w:val="28"/>
        </w:rPr>
        <w:t xml:space="preserve">: вул. </w:t>
      </w:r>
      <w:proofErr w:type="spellStart"/>
      <w:r w:rsidRPr="00074EB4">
        <w:rPr>
          <w:szCs w:val="28"/>
        </w:rPr>
        <w:t>Дишинського</w:t>
      </w:r>
      <w:proofErr w:type="spellEnd"/>
      <w:r w:rsidRPr="00074EB4">
        <w:rPr>
          <w:szCs w:val="28"/>
        </w:rPr>
        <w:t>, 27, м. Кривий Ріг”.  </w:t>
      </w:r>
    </w:p>
    <w:p w14:paraId="41B93B61" w14:textId="77777777" w:rsidR="00815189" w:rsidRPr="00815189" w:rsidRDefault="00815189" w:rsidP="00587854">
      <w:pPr>
        <w:ind w:firstLine="709"/>
        <w:jc w:val="both"/>
        <w:rPr>
          <w:sz w:val="10"/>
          <w:szCs w:val="10"/>
          <w:lang w:val="en-US"/>
        </w:rPr>
      </w:pPr>
    </w:p>
    <w:p w14:paraId="19F1D994" w14:textId="77777777" w:rsidR="00587854" w:rsidRPr="00074EB4" w:rsidRDefault="00587854" w:rsidP="00587854">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87854" w:rsidRPr="002C1A0A" w14:paraId="40D8A74D" w14:textId="77777777" w:rsidTr="00815189">
        <w:tc>
          <w:tcPr>
            <w:tcW w:w="4503" w:type="dxa"/>
            <w:shd w:val="clear" w:color="auto" w:fill="auto"/>
          </w:tcPr>
          <w:p w14:paraId="6E34B677" w14:textId="77777777" w:rsidR="00587854" w:rsidRPr="002C1A0A" w:rsidRDefault="00587854" w:rsidP="00815189">
            <w:pPr>
              <w:spacing w:line="209" w:lineRule="auto"/>
              <w:rPr>
                <w:sz w:val="26"/>
                <w:szCs w:val="26"/>
              </w:rPr>
            </w:pPr>
            <w:r w:rsidRPr="002C1A0A">
              <w:rPr>
                <w:sz w:val="26"/>
                <w:szCs w:val="26"/>
                <w:lang w:eastAsia="uk-UA"/>
              </w:rPr>
              <w:t>Пісоцький В.А.</w:t>
            </w:r>
          </w:p>
        </w:tc>
        <w:tc>
          <w:tcPr>
            <w:tcW w:w="1670" w:type="dxa"/>
            <w:shd w:val="clear" w:color="auto" w:fill="auto"/>
          </w:tcPr>
          <w:p w14:paraId="7748D9CE"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00E7B738" w14:textId="77777777" w:rsidTr="00815189">
        <w:tc>
          <w:tcPr>
            <w:tcW w:w="4503" w:type="dxa"/>
            <w:shd w:val="clear" w:color="auto" w:fill="auto"/>
          </w:tcPr>
          <w:p w14:paraId="52970B5D" w14:textId="6640FA5F" w:rsidR="00587854" w:rsidRPr="002C1A0A" w:rsidRDefault="00587854" w:rsidP="00815189">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079BD930"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21157156" w14:textId="77777777" w:rsidTr="00815189">
        <w:tc>
          <w:tcPr>
            <w:tcW w:w="4503" w:type="dxa"/>
            <w:shd w:val="clear" w:color="auto" w:fill="auto"/>
          </w:tcPr>
          <w:p w14:paraId="546C9C56" w14:textId="77777777" w:rsidR="00587854" w:rsidRPr="002C1A0A" w:rsidRDefault="00587854" w:rsidP="00815189">
            <w:pPr>
              <w:spacing w:line="209" w:lineRule="auto"/>
              <w:rPr>
                <w:sz w:val="26"/>
                <w:szCs w:val="26"/>
              </w:rPr>
            </w:pPr>
            <w:r w:rsidRPr="002C1A0A">
              <w:rPr>
                <w:sz w:val="26"/>
                <w:szCs w:val="26"/>
                <w:lang w:eastAsia="uk-UA"/>
              </w:rPr>
              <w:t>Ольшанська О.С.</w:t>
            </w:r>
          </w:p>
        </w:tc>
        <w:tc>
          <w:tcPr>
            <w:tcW w:w="1670" w:type="dxa"/>
            <w:shd w:val="clear" w:color="auto" w:fill="auto"/>
          </w:tcPr>
          <w:p w14:paraId="65B66389"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41C5398F" w14:textId="77777777" w:rsidTr="00815189">
        <w:tc>
          <w:tcPr>
            <w:tcW w:w="4503" w:type="dxa"/>
            <w:shd w:val="clear" w:color="auto" w:fill="auto"/>
          </w:tcPr>
          <w:p w14:paraId="4EA9BFAA" w14:textId="77777777" w:rsidR="00587854" w:rsidRPr="002C1A0A" w:rsidRDefault="00587854" w:rsidP="00815189">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612ACB46"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40B32273" w14:textId="77777777" w:rsidTr="00815189">
        <w:tc>
          <w:tcPr>
            <w:tcW w:w="4503" w:type="dxa"/>
            <w:shd w:val="clear" w:color="auto" w:fill="auto"/>
          </w:tcPr>
          <w:p w14:paraId="463E09D3" w14:textId="77777777" w:rsidR="00587854" w:rsidRPr="002C1A0A" w:rsidRDefault="00587854" w:rsidP="00815189">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550BCC8D" w14:textId="77777777" w:rsidR="00587854" w:rsidRPr="002C1A0A" w:rsidRDefault="00587854" w:rsidP="00815189">
            <w:pPr>
              <w:spacing w:line="209" w:lineRule="auto"/>
              <w:jc w:val="center"/>
              <w:rPr>
                <w:sz w:val="26"/>
                <w:szCs w:val="26"/>
              </w:rPr>
            </w:pPr>
            <w:r w:rsidRPr="002C1A0A">
              <w:rPr>
                <w:sz w:val="26"/>
                <w:szCs w:val="26"/>
              </w:rPr>
              <w:t>4</w:t>
            </w:r>
          </w:p>
        </w:tc>
      </w:tr>
      <w:tr w:rsidR="00587854" w:rsidRPr="002C1A0A" w14:paraId="3B30CDBC" w14:textId="77777777" w:rsidTr="00815189">
        <w:tc>
          <w:tcPr>
            <w:tcW w:w="4503" w:type="dxa"/>
            <w:shd w:val="clear" w:color="auto" w:fill="auto"/>
          </w:tcPr>
          <w:p w14:paraId="333D7ED4" w14:textId="77777777" w:rsidR="00587854" w:rsidRPr="002C1A0A" w:rsidRDefault="00587854" w:rsidP="00815189">
            <w:pPr>
              <w:spacing w:line="209" w:lineRule="auto"/>
              <w:jc w:val="right"/>
              <w:rPr>
                <w:b/>
                <w:sz w:val="26"/>
                <w:szCs w:val="26"/>
              </w:rPr>
            </w:pPr>
            <w:r w:rsidRPr="002C1A0A">
              <w:rPr>
                <w:b/>
                <w:sz w:val="26"/>
                <w:szCs w:val="26"/>
              </w:rPr>
              <w:t xml:space="preserve">за  </w:t>
            </w:r>
          </w:p>
        </w:tc>
        <w:tc>
          <w:tcPr>
            <w:tcW w:w="1670" w:type="dxa"/>
            <w:shd w:val="clear" w:color="auto" w:fill="auto"/>
          </w:tcPr>
          <w:p w14:paraId="593757D1" w14:textId="77777777" w:rsidR="00587854" w:rsidRPr="002C1A0A" w:rsidRDefault="00587854" w:rsidP="00815189">
            <w:pPr>
              <w:spacing w:line="209" w:lineRule="auto"/>
              <w:jc w:val="center"/>
              <w:rPr>
                <w:sz w:val="26"/>
                <w:szCs w:val="26"/>
              </w:rPr>
            </w:pPr>
            <w:r w:rsidRPr="002C1A0A">
              <w:rPr>
                <w:sz w:val="26"/>
                <w:szCs w:val="26"/>
              </w:rPr>
              <w:t>4</w:t>
            </w:r>
          </w:p>
        </w:tc>
      </w:tr>
      <w:tr w:rsidR="00587854" w:rsidRPr="002C1A0A" w14:paraId="4FAF6049" w14:textId="77777777" w:rsidTr="00815189">
        <w:tc>
          <w:tcPr>
            <w:tcW w:w="4503" w:type="dxa"/>
            <w:shd w:val="clear" w:color="auto" w:fill="auto"/>
          </w:tcPr>
          <w:p w14:paraId="5A5172D9" w14:textId="77777777" w:rsidR="00587854" w:rsidRPr="002C1A0A" w:rsidRDefault="00587854" w:rsidP="00815189">
            <w:pPr>
              <w:spacing w:line="209" w:lineRule="auto"/>
              <w:jc w:val="right"/>
              <w:rPr>
                <w:b/>
                <w:sz w:val="26"/>
                <w:szCs w:val="26"/>
              </w:rPr>
            </w:pPr>
            <w:r w:rsidRPr="002C1A0A">
              <w:rPr>
                <w:b/>
                <w:sz w:val="26"/>
                <w:szCs w:val="26"/>
              </w:rPr>
              <w:t xml:space="preserve">проти </w:t>
            </w:r>
          </w:p>
        </w:tc>
        <w:tc>
          <w:tcPr>
            <w:tcW w:w="1670" w:type="dxa"/>
            <w:shd w:val="clear" w:color="auto" w:fill="auto"/>
          </w:tcPr>
          <w:p w14:paraId="01AFC89A" w14:textId="77777777" w:rsidR="00587854" w:rsidRPr="002C1A0A" w:rsidRDefault="00587854" w:rsidP="00815189">
            <w:pPr>
              <w:spacing w:line="209" w:lineRule="auto"/>
              <w:jc w:val="center"/>
              <w:rPr>
                <w:sz w:val="26"/>
                <w:szCs w:val="26"/>
              </w:rPr>
            </w:pPr>
            <w:r w:rsidRPr="002C1A0A">
              <w:rPr>
                <w:sz w:val="26"/>
                <w:szCs w:val="26"/>
              </w:rPr>
              <w:t>-</w:t>
            </w:r>
          </w:p>
        </w:tc>
      </w:tr>
      <w:tr w:rsidR="00587854" w:rsidRPr="002C1A0A" w14:paraId="42E5F80C" w14:textId="77777777" w:rsidTr="00815189">
        <w:tc>
          <w:tcPr>
            <w:tcW w:w="4503" w:type="dxa"/>
            <w:shd w:val="clear" w:color="auto" w:fill="auto"/>
          </w:tcPr>
          <w:p w14:paraId="160DAE09" w14:textId="77777777" w:rsidR="00587854" w:rsidRPr="002C1A0A" w:rsidRDefault="00587854" w:rsidP="00815189">
            <w:pPr>
              <w:spacing w:line="209" w:lineRule="auto"/>
              <w:jc w:val="right"/>
              <w:rPr>
                <w:b/>
                <w:sz w:val="26"/>
                <w:szCs w:val="26"/>
              </w:rPr>
            </w:pPr>
            <w:r w:rsidRPr="002C1A0A">
              <w:rPr>
                <w:b/>
                <w:sz w:val="26"/>
                <w:szCs w:val="26"/>
              </w:rPr>
              <w:t>утримались</w:t>
            </w:r>
          </w:p>
        </w:tc>
        <w:tc>
          <w:tcPr>
            <w:tcW w:w="1670" w:type="dxa"/>
            <w:shd w:val="clear" w:color="auto" w:fill="auto"/>
          </w:tcPr>
          <w:p w14:paraId="25DA4DC3" w14:textId="77777777" w:rsidR="00587854" w:rsidRPr="002C1A0A" w:rsidRDefault="00587854" w:rsidP="00815189">
            <w:pPr>
              <w:spacing w:line="209" w:lineRule="auto"/>
              <w:jc w:val="center"/>
              <w:rPr>
                <w:sz w:val="26"/>
                <w:szCs w:val="26"/>
              </w:rPr>
            </w:pPr>
            <w:r w:rsidRPr="002C1A0A">
              <w:rPr>
                <w:sz w:val="26"/>
                <w:szCs w:val="26"/>
              </w:rPr>
              <w:t>-</w:t>
            </w:r>
          </w:p>
        </w:tc>
      </w:tr>
    </w:tbl>
    <w:p w14:paraId="0B69C5C5" w14:textId="77777777" w:rsidR="00587854" w:rsidRPr="00074EB4" w:rsidRDefault="00587854" w:rsidP="00587854">
      <w:pPr>
        <w:ind w:right="-25"/>
        <w:jc w:val="both"/>
        <w:rPr>
          <w:szCs w:val="28"/>
        </w:rPr>
      </w:pPr>
      <w:r w:rsidRPr="00074EB4">
        <w:rPr>
          <w:szCs w:val="28"/>
        </w:rPr>
        <w:tab/>
        <w:t xml:space="preserve"> Прийнято та рекомендовано для розгляду на сесії.</w:t>
      </w:r>
    </w:p>
    <w:p w14:paraId="3C83737A" w14:textId="77777777" w:rsidR="00587854" w:rsidRPr="00815189" w:rsidRDefault="00587854" w:rsidP="00587854">
      <w:pPr>
        <w:ind w:firstLine="709"/>
        <w:jc w:val="both"/>
        <w:rPr>
          <w:b/>
          <w:i/>
          <w:sz w:val="10"/>
          <w:szCs w:val="10"/>
        </w:rPr>
      </w:pPr>
    </w:p>
    <w:p w14:paraId="4A117D05" w14:textId="77777777" w:rsidR="00587854" w:rsidRDefault="00587854" w:rsidP="00587854">
      <w:pPr>
        <w:ind w:firstLine="709"/>
        <w:jc w:val="both"/>
        <w:rPr>
          <w:rFonts w:eastAsia="Calibri"/>
          <w:szCs w:val="28"/>
          <w:lang w:val="en-US" w:eastAsia="en-US"/>
        </w:rPr>
      </w:pPr>
      <w:r w:rsidRPr="00074EB4">
        <w:rPr>
          <w:color w:val="000000"/>
          <w:szCs w:val="28"/>
        </w:rPr>
        <w:t xml:space="preserve">2.14. </w:t>
      </w:r>
      <w:r w:rsidRPr="00074EB4">
        <w:rPr>
          <w:szCs w:val="28"/>
        </w:rPr>
        <w:t>Комунальному підприємству</w:t>
      </w:r>
      <w:r w:rsidRPr="00074EB4">
        <w:rPr>
          <w:rFonts w:eastAsia="Calibri"/>
          <w:szCs w:val="28"/>
          <w:lang w:eastAsia="en-US"/>
        </w:rPr>
        <w:t xml:space="preserve"> </w:t>
      </w:r>
      <w:r w:rsidRPr="00074EB4">
        <w:rPr>
          <w:szCs w:val="28"/>
        </w:rPr>
        <w:t>„</w:t>
      </w:r>
      <w:r w:rsidRPr="00074EB4">
        <w:rPr>
          <w:rFonts w:eastAsia="Calibri"/>
          <w:szCs w:val="28"/>
          <w:lang w:eastAsia="en-US"/>
        </w:rPr>
        <w:t>Дніпропетровський обласний медичний центр соціально значущих хвороб</w:t>
      </w:r>
      <w:r w:rsidRPr="00074EB4">
        <w:rPr>
          <w:szCs w:val="28"/>
        </w:rPr>
        <w:t xml:space="preserve">” Дніпропетровської обласної ради” на </w:t>
      </w:r>
      <w:r w:rsidRPr="00074EB4">
        <w:rPr>
          <w:rFonts w:eastAsia="Calibri"/>
          <w:szCs w:val="28"/>
          <w:lang w:eastAsia="en-US"/>
        </w:rPr>
        <w:t xml:space="preserve">проведення капітального ремонту будівлі лікарні (літ. А-5) загальною площею 4782,2 кв. м за адресою: м. Дніпро, </w:t>
      </w:r>
      <w:r w:rsidRPr="00074EB4">
        <w:rPr>
          <w:rFonts w:eastAsia="Calibri"/>
          <w:szCs w:val="28"/>
          <w:lang w:eastAsia="en-US"/>
        </w:rPr>
        <w:br/>
        <w:t xml:space="preserve">вул. </w:t>
      </w:r>
      <w:proofErr w:type="spellStart"/>
      <w:r w:rsidRPr="00074EB4">
        <w:rPr>
          <w:rFonts w:eastAsia="Calibri"/>
          <w:szCs w:val="28"/>
          <w:lang w:eastAsia="en-US"/>
        </w:rPr>
        <w:t>Старочумацька</w:t>
      </w:r>
      <w:proofErr w:type="spellEnd"/>
      <w:r w:rsidRPr="00074EB4">
        <w:rPr>
          <w:rFonts w:eastAsia="Calibri"/>
          <w:szCs w:val="28"/>
          <w:lang w:eastAsia="en-US"/>
        </w:rPr>
        <w:t>, 9а.</w:t>
      </w:r>
    </w:p>
    <w:p w14:paraId="7A27C423" w14:textId="77777777" w:rsidR="00815189" w:rsidRPr="00815189" w:rsidRDefault="00815189" w:rsidP="00587854">
      <w:pPr>
        <w:ind w:firstLine="709"/>
        <w:jc w:val="both"/>
        <w:rPr>
          <w:rFonts w:eastAsia="Calibri"/>
          <w:sz w:val="10"/>
          <w:szCs w:val="10"/>
          <w:lang w:val="en-US" w:eastAsia="en-US"/>
        </w:rPr>
      </w:pPr>
    </w:p>
    <w:p w14:paraId="20FA6F3A" w14:textId="77777777" w:rsidR="00587854" w:rsidRPr="002C1A0A" w:rsidRDefault="00587854" w:rsidP="00587854">
      <w:pPr>
        <w:spacing w:line="276" w:lineRule="auto"/>
        <w:jc w:val="center"/>
        <w:rPr>
          <w:b/>
          <w:bCs/>
          <w:sz w:val="26"/>
          <w:szCs w:val="26"/>
          <w:lang w:eastAsia="x-none"/>
        </w:rPr>
      </w:pPr>
      <w:r w:rsidRPr="002C1A0A">
        <w:rPr>
          <w:b/>
          <w:bCs/>
          <w:sz w:val="26"/>
          <w:szCs w:val="26"/>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87854" w:rsidRPr="002C1A0A" w14:paraId="3DF77B3B" w14:textId="77777777" w:rsidTr="00815189">
        <w:tc>
          <w:tcPr>
            <w:tcW w:w="4503" w:type="dxa"/>
            <w:shd w:val="clear" w:color="auto" w:fill="auto"/>
          </w:tcPr>
          <w:p w14:paraId="4289D358" w14:textId="77777777" w:rsidR="00587854" w:rsidRPr="002C1A0A" w:rsidRDefault="00587854" w:rsidP="00815189">
            <w:pPr>
              <w:spacing w:line="209" w:lineRule="auto"/>
              <w:rPr>
                <w:sz w:val="26"/>
                <w:szCs w:val="26"/>
              </w:rPr>
            </w:pPr>
            <w:r w:rsidRPr="002C1A0A">
              <w:rPr>
                <w:sz w:val="26"/>
                <w:szCs w:val="26"/>
                <w:lang w:eastAsia="uk-UA"/>
              </w:rPr>
              <w:t>Пісоцький В.А.</w:t>
            </w:r>
          </w:p>
        </w:tc>
        <w:tc>
          <w:tcPr>
            <w:tcW w:w="1670" w:type="dxa"/>
            <w:shd w:val="clear" w:color="auto" w:fill="auto"/>
          </w:tcPr>
          <w:p w14:paraId="3C7DB78D"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5300A7E7" w14:textId="77777777" w:rsidTr="00815189">
        <w:tc>
          <w:tcPr>
            <w:tcW w:w="4503" w:type="dxa"/>
            <w:shd w:val="clear" w:color="auto" w:fill="auto"/>
          </w:tcPr>
          <w:p w14:paraId="5A3F6C8F" w14:textId="40F3D48F" w:rsidR="00587854" w:rsidRPr="002C1A0A" w:rsidRDefault="00587854" w:rsidP="00815189">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4E3499E4"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0BD25A78" w14:textId="77777777" w:rsidTr="00815189">
        <w:tc>
          <w:tcPr>
            <w:tcW w:w="4503" w:type="dxa"/>
            <w:shd w:val="clear" w:color="auto" w:fill="auto"/>
          </w:tcPr>
          <w:p w14:paraId="5B362E38" w14:textId="77777777" w:rsidR="00587854" w:rsidRPr="002C1A0A" w:rsidRDefault="00587854" w:rsidP="00815189">
            <w:pPr>
              <w:spacing w:line="209" w:lineRule="auto"/>
              <w:rPr>
                <w:sz w:val="26"/>
                <w:szCs w:val="26"/>
              </w:rPr>
            </w:pPr>
            <w:r w:rsidRPr="002C1A0A">
              <w:rPr>
                <w:sz w:val="26"/>
                <w:szCs w:val="26"/>
                <w:lang w:eastAsia="uk-UA"/>
              </w:rPr>
              <w:t>Ольшанська О.С.</w:t>
            </w:r>
          </w:p>
        </w:tc>
        <w:tc>
          <w:tcPr>
            <w:tcW w:w="1670" w:type="dxa"/>
            <w:shd w:val="clear" w:color="auto" w:fill="auto"/>
          </w:tcPr>
          <w:p w14:paraId="48980A5D"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36FA974B" w14:textId="77777777" w:rsidTr="00815189">
        <w:tc>
          <w:tcPr>
            <w:tcW w:w="4503" w:type="dxa"/>
            <w:shd w:val="clear" w:color="auto" w:fill="auto"/>
          </w:tcPr>
          <w:p w14:paraId="1FE5686A" w14:textId="77777777" w:rsidR="00587854" w:rsidRPr="002C1A0A" w:rsidRDefault="00587854" w:rsidP="00815189">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3EE3748A"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1B61A781" w14:textId="77777777" w:rsidTr="00815189">
        <w:tc>
          <w:tcPr>
            <w:tcW w:w="4503" w:type="dxa"/>
            <w:shd w:val="clear" w:color="auto" w:fill="auto"/>
          </w:tcPr>
          <w:p w14:paraId="468AE4D3" w14:textId="77777777" w:rsidR="00587854" w:rsidRPr="002C1A0A" w:rsidRDefault="00587854" w:rsidP="00815189">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59793E8E" w14:textId="77777777" w:rsidR="00587854" w:rsidRPr="002C1A0A" w:rsidRDefault="00587854" w:rsidP="00815189">
            <w:pPr>
              <w:spacing w:line="209" w:lineRule="auto"/>
              <w:jc w:val="center"/>
              <w:rPr>
                <w:sz w:val="26"/>
                <w:szCs w:val="26"/>
              </w:rPr>
            </w:pPr>
            <w:r w:rsidRPr="002C1A0A">
              <w:rPr>
                <w:sz w:val="26"/>
                <w:szCs w:val="26"/>
              </w:rPr>
              <w:t>4</w:t>
            </w:r>
          </w:p>
        </w:tc>
      </w:tr>
      <w:tr w:rsidR="00587854" w:rsidRPr="002C1A0A" w14:paraId="4805F8EF" w14:textId="77777777" w:rsidTr="00815189">
        <w:tc>
          <w:tcPr>
            <w:tcW w:w="4503" w:type="dxa"/>
            <w:shd w:val="clear" w:color="auto" w:fill="auto"/>
          </w:tcPr>
          <w:p w14:paraId="0C63B225" w14:textId="77777777" w:rsidR="00587854" w:rsidRPr="002C1A0A" w:rsidRDefault="00587854" w:rsidP="00815189">
            <w:pPr>
              <w:spacing w:line="209" w:lineRule="auto"/>
              <w:jc w:val="right"/>
              <w:rPr>
                <w:b/>
                <w:sz w:val="26"/>
                <w:szCs w:val="26"/>
              </w:rPr>
            </w:pPr>
            <w:r w:rsidRPr="002C1A0A">
              <w:rPr>
                <w:b/>
                <w:sz w:val="26"/>
                <w:szCs w:val="26"/>
              </w:rPr>
              <w:t xml:space="preserve">за  </w:t>
            </w:r>
          </w:p>
        </w:tc>
        <w:tc>
          <w:tcPr>
            <w:tcW w:w="1670" w:type="dxa"/>
            <w:shd w:val="clear" w:color="auto" w:fill="auto"/>
          </w:tcPr>
          <w:p w14:paraId="67B5E458" w14:textId="77777777" w:rsidR="00587854" w:rsidRPr="002C1A0A" w:rsidRDefault="00587854" w:rsidP="00815189">
            <w:pPr>
              <w:spacing w:line="209" w:lineRule="auto"/>
              <w:jc w:val="center"/>
              <w:rPr>
                <w:sz w:val="26"/>
                <w:szCs w:val="26"/>
              </w:rPr>
            </w:pPr>
            <w:r w:rsidRPr="002C1A0A">
              <w:rPr>
                <w:sz w:val="26"/>
                <w:szCs w:val="26"/>
              </w:rPr>
              <w:t>4</w:t>
            </w:r>
          </w:p>
        </w:tc>
      </w:tr>
      <w:tr w:rsidR="00587854" w:rsidRPr="002C1A0A" w14:paraId="031AB20C" w14:textId="77777777" w:rsidTr="00815189">
        <w:tc>
          <w:tcPr>
            <w:tcW w:w="4503" w:type="dxa"/>
            <w:shd w:val="clear" w:color="auto" w:fill="auto"/>
          </w:tcPr>
          <w:p w14:paraId="282BB10F" w14:textId="77777777" w:rsidR="00587854" w:rsidRPr="002C1A0A" w:rsidRDefault="00587854" w:rsidP="00815189">
            <w:pPr>
              <w:spacing w:line="209" w:lineRule="auto"/>
              <w:jc w:val="right"/>
              <w:rPr>
                <w:b/>
                <w:sz w:val="26"/>
                <w:szCs w:val="26"/>
              </w:rPr>
            </w:pPr>
            <w:r w:rsidRPr="002C1A0A">
              <w:rPr>
                <w:b/>
                <w:sz w:val="26"/>
                <w:szCs w:val="26"/>
              </w:rPr>
              <w:t xml:space="preserve">проти </w:t>
            </w:r>
          </w:p>
        </w:tc>
        <w:tc>
          <w:tcPr>
            <w:tcW w:w="1670" w:type="dxa"/>
            <w:shd w:val="clear" w:color="auto" w:fill="auto"/>
          </w:tcPr>
          <w:p w14:paraId="2F3443D3" w14:textId="77777777" w:rsidR="00587854" w:rsidRPr="002C1A0A" w:rsidRDefault="00587854" w:rsidP="00815189">
            <w:pPr>
              <w:spacing w:line="209" w:lineRule="auto"/>
              <w:jc w:val="center"/>
              <w:rPr>
                <w:sz w:val="26"/>
                <w:szCs w:val="26"/>
              </w:rPr>
            </w:pPr>
            <w:r w:rsidRPr="002C1A0A">
              <w:rPr>
                <w:sz w:val="26"/>
                <w:szCs w:val="26"/>
              </w:rPr>
              <w:t>-</w:t>
            </w:r>
          </w:p>
        </w:tc>
      </w:tr>
      <w:tr w:rsidR="00587854" w:rsidRPr="002C1A0A" w14:paraId="3480B061" w14:textId="77777777" w:rsidTr="00815189">
        <w:tc>
          <w:tcPr>
            <w:tcW w:w="4503" w:type="dxa"/>
            <w:shd w:val="clear" w:color="auto" w:fill="auto"/>
          </w:tcPr>
          <w:p w14:paraId="322D3946" w14:textId="77777777" w:rsidR="00587854" w:rsidRPr="002C1A0A" w:rsidRDefault="00587854" w:rsidP="00815189">
            <w:pPr>
              <w:spacing w:line="209" w:lineRule="auto"/>
              <w:jc w:val="right"/>
              <w:rPr>
                <w:b/>
                <w:sz w:val="26"/>
                <w:szCs w:val="26"/>
              </w:rPr>
            </w:pPr>
            <w:r w:rsidRPr="002C1A0A">
              <w:rPr>
                <w:b/>
                <w:sz w:val="26"/>
                <w:szCs w:val="26"/>
              </w:rPr>
              <w:t>утримались</w:t>
            </w:r>
          </w:p>
        </w:tc>
        <w:tc>
          <w:tcPr>
            <w:tcW w:w="1670" w:type="dxa"/>
            <w:shd w:val="clear" w:color="auto" w:fill="auto"/>
          </w:tcPr>
          <w:p w14:paraId="0BFAEDC7" w14:textId="77777777" w:rsidR="00587854" w:rsidRPr="002C1A0A" w:rsidRDefault="00587854" w:rsidP="00815189">
            <w:pPr>
              <w:spacing w:line="209" w:lineRule="auto"/>
              <w:jc w:val="center"/>
              <w:rPr>
                <w:sz w:val="26"/>
                <w:szCs w:val="26"/>
              </w:rPr>
            </w:pPr>
            <w:r w:rsidRPr="002C1A0A">
              <w:rPr>
                <w:sz w:val="26"/>
                <w:szCs w:val="26"/>
              </w:rPr>
              <w:t>-</w:t>
            </w:r>
          </w:p>
        </w:tc>
      </w:tr>
    </w:tbl>
    <w:p w14:paraId="47FB3ED9" w14:textId="77777777" w:rsidR="00587854" w:rsidRPr="00074EB4" w:rsidRDefault="00587854" w:rsidP="00587854">
      <w:pPr>
        <w:ind w:right="-25"/>
        <w:jc w:val="both"/>
        <w:rPr>
          <w:szCs w:val="28"/>
        </w:rPr>
      </w:pPr>
      <w:r w:rsidRPr="00074EB4">
        <w:rPr>
          <w:szCs w:val="28"/>
        </w:rPr>
        <w:tab/>
        <w:t xml:space="preserve"> Прийнято та рекомендовано для розгляду на сесії.</w:t>
      </w:r>
    </w:p>
    <w:p w14:paraId="1BF60C8C" w14:textId="77777777" w:rsidR="00587854" w:rsidRPr="00074EB4" w:rsidRDefault="00587854" w:rsidP="00587854">
      <w:pPr>
        <w:ind w:firstLine="709"/>
        <w:jc w:val="both"/>
        <w:rPr>
          <w:rFonts w:eastAsia="Calibri"/>
          <w:szCs w:val="28"/>
          <w:lang w:val="en-US" w:eastAsia="en-US"/>
        </w:rPr>
      </w:pPr>
      <w:r w:rsidRPr="00074EB4">
        <w:rPr>
          <w:color w:val="000000"/>
          <w:szCs w:val="28"/>
        </w:rPr>
        <w:t xml:space="preserve">2.15. </w:t>
      </w:r>
      <w:r w:rsidRPr="00074EB4">
        <w:rPr>
          <w:szCs w:val="28"/>
        </w:rPr>
        <w:t>Комунальному підприємству</w:t>
      </w:r>
      <w:r w:rsidRPr="00074EB4">
        <w:rPr>
          <w:rFonts w:eastAsia="Calibri"/>
          <w:szCs w:val="28"/>
          <w:lang w:eastAsia="en-US"/>
        </w:rPr>
        <w:t xml:space="preserve"> </w:t>
      </w:r>
      <w:r w:rsidRPr="00074EB4">
        <w:rPr>
          <w:szCs w:val="28"/>
        </w:rPr>
        <w:t>„</w:t>
      </w:r>
      <w:r w:rsidRPr="00074EB4">
        <w:rPr>
          <w:rFonts w:eastAsia="Calibri"/>
          <w:szCs w:val="28"/>
          <w:lang w:eastAsia="en-US"/>
        </w:rPr>
        <w:t>Дніпропетровський обласний медичний центр соціально значущих хвороб</w:t>
      </w:r>
      <w:r w:rsidRPr="00074EB4">
        <w:rPr>
          <w:szCs w:val="28"/>
        </w:rPr>
        <w:t xml:space="preserve">” Дніпропетровської обласної ради” на </w:t>
      </w:r>
      <w:r w:rsidRPr="00074EB4">
        <w:rPr>
          <w:rFonts w:eastAsia="Calibri"/>
          <w:szCs w:val="28"/>
          <w:lang w:eastAsia="en-US"/>
        </w:rPr>
        <w:t>проведення капітального ремонту будівлі головного корпусу (літ. А-</w:t>
      </w:r>
      <w:r w:rsidRPr="00074EB4">
        <w:rPr>
          <w:rFonts w:eastAsia="Calibri"/>
          <w:szCs w:val="28"/>
          <w:lang w:eastAsia="en-US"/>
        </w:rPr>
        <w:lastRenderedPageBreak/>
        <w:t xml:space="preserve">7) загальною площею 17191,8 кв. м за адресою: м. Дніпро, </w:t>
      </w:r>
      <w:r w:rsidRPr="00074EB4">
        <w:rPr>
          <w:rFonts w:eastAsia="Calibri"/>
          <w:szCs w:val="28"/>
          <w:lang w:eastAsia="en-US"/>
        </w:rPr>
        <w:br/>
        <w:t>вул. Данила Самойловича (</w:t>
      </w:r>
      <w:proofErr w:type="spellStart"/>
      <w:r w:rsidRPr="00074EB4">
        <w:rPr>
          <w:rFonts w:eastAsia="Calibri"/>
          <w:szCs w:val="28"/>
          <w:lang w:eastAsia="en-US"/>
        </w:rPr>
        <w:t>Бехтерева</w:t>
      </w:r>
      <w:proofErr w:type="spellEnd"/>
      <w:r w:rsidRPr="00074EB4">
        <w:rPr>
          <w:rFonts w:eastAsia="Calibri"/>
          <w:szCs w:val="28"/>
          <w:lang w:eastAsia="en-US"/>
        </w:rPr>
        <w:t>), 12.</w:t>
      </w:r>
    </w:p>
    <w:p w14:paraId="629C72FE" w14:textId="77777777" w:rsidR="00815189" w:rsidRPr="00815189" w:rsidRDefault="00815189" w:rsidP="00587854">
      <w:pPr>
        <w:spacing w:line="276" w:lineRule="auto"/>
        <w:jc w:val="center"/>
        <w:rPr>
          <w:b/>
          <w:bCs/>
          <w:sz w:val="10"/>
          <w:szCs w:val="10"/>
          <w:lang w:val="en-US" w:eastAsia="x-none"/>
        </w:rPr>
      </w:pPr>
    </w:p>
    <w:p w14:paraId="05FCE43F" w14:textId="77777777" w:rsidR="00587854" w:rsidRPr="002C1A0A" w:rsidRDefault="00587854" w:rsidP="00587854">
      <w:pPr>
        <w:spacing w:line="276" w:lineRule="auto"/>
        <w:jc w:val="center"/>
        <w:rPr>
          <w:b/>
          <w:bCs/>
          <w:sz w:val="26"/>
          <w:szCs w:val="26"/>
          <w:lang w:eastAsia="x-none"/>
        </w:rPr>
      </w:pPr>
      <w:r w:rsidRPr="002C1A0A">
        <w:rPr>
          <w:b/>
          <w:bCs/>
          <w:sz w:val="26"/>
          <w:szCs w:val="26"/>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87854" w:rsidRPr="002C1A0A" w14:paraId="0CEC8F48" w14:textId="77777777" w:rsidTr="00815189">
        <w:tc>
          <w:tcPr>
            <w:tcW w:w="4503" w:type="dxa"/>
            <w:shd w:val="clear" w:color="auto" w:fill="auto"/>
          </w:tcPr>
          <w:p w14:paraId="51CD088C" w14:textId="77777777" w:rsidR="00587854" w:rsidRPr="002C1A0A" w:rsidRDefault="00587854" w:rsidP="00815189">
            <w:pPr>
              <w:spacing w:line="209" w:lineRule="auto"/>
              <w:rPr>
                <w:sz w:val="26"/>
                <w:szCs w:val="26"/>
              </w:rPr>
            </w:pPr>
            <w:r w:rsidRPr="002C1A0A">
              <w:rPr>
                <w:sz w:val="26"/>
                <w:szCs w:val="26"/>
                <w:lang w:eastAsia="uk-UA"/>
              </w:rPr>
              <w:t>Пісоцький В.А.</w:t>
            </w:r>
          </w:p>
        </w:tc>
        <w:tc>
          <w:tcPr>
            <w:tcW w:w="1670" w:type="dxa"/>
            <w:shd w:val="clear" w:color="auto" w:fill="auto"/>
          </w:tcPr>
          <w:p w14:paraId="41CDBD86"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2100A2E5" w14:textId="77777777" w:rsidTr="00815189">
        <w:tc>
          <w:tcPr>
            <w:tcW w:w="4503" w:type="dxa"/>
            <w:shd w:val="clear" w:color="auto" w:fill="auto"/>
          </w:tcPr>
          <w:p w14:paraId="6A416936" w14:textId="39277833" w:rsidR="00587854" w:rsidRPr="002C1A0A" w:rsidRDefault="00587854" w:rsidP="00815189">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6A6E3553"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7B38533E" w14:textId="77777777" w:rsidTr="00815189">
        <w:tc>
          <w:tcPr>
            <w:tcW w:w="4503" w:type="dxa"/>
            <w:shd w:val="clear" w:color="auto" w:fill="auto"/>
          </w:tcPr>
          <w:p w14:paraId="3075FAB1" w14:textId="77777777" w:rsidR="00587854" w:rsidRPr="002C1A0A" w:rsidRDefault="00587854" w:rsidP="00815189">
            <w:pPr>
              <w:spacing w:line="209" w:lineRule="auto"/>
              <w:rPr>
                <w:sz w:val="26"/>
                <w:szCs w:val="26"/>
              </w:rPr>
            </w:pPr>
            <w:r w:rsidRPr="002C1A0A">
              <w:rPr>
                <w:sz w:val="26"/>
                <w:szCs w:val="26"/>
                <w:lang w:eastAsia="uk-UA"/>
              </w:rPr>
              <w:t>Ольшанська О.С.</w:t>
            </w:r>
          </w:p>
        </w:tc>
        <w:tc>
          <w:tcPr>
            <w:tcW w:w="1670" w:type="dxa"/>
            <w:shd w:val="clear" w:color="auto" w:fill="auto"/>
          </w:tcPr>
          <w:p w14:paraId="391F276D"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52A62C10" w14:textId="77777777" w:rsidTr="00815189">
        <w:tc>
          <w:tcPr>
            <w:tcW w:w="4503" w:type="dxa"/>
            <w:shd w:val="clear" w:color="auto" w:fill="auto"/>
          </w:tcPr>
          <w:p w14:paraId="3ADE58C6" w14:textId="77777777" w:rsidR="00587854" w:rsidRPr="002C1A0A" w:rsidRDefault="00587854" w:rsidP="00815189">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7F008974" w14:textId="77777777" w:rsidR="00587854" w:rsidRPr="002C1A0A" w:rsidRDefault="00587854" w:rsidP="00815189">
            <w:pPr>
              <w:spacing w:line="209" w:lineRule="auto"/>
              <w:jc w:val="center"/>
              <w:rPr>
                <w:sz w:val="26"/>
                <w:szCs w:val="26"/>
              </w:rPr>
            </w:pPr>
            <w:r w:rsidRPr="002C1A0A">
              <w:rPr>
                <w:sz w:val="26"/>
                <w:szCs w:val="26"/>
              </w:rPr>
              <w:t>За</w:t>
            </w:r>
          </w:p>
        </w:tc>
      </w:tr>
      <w:tr w:rsidR="00587854" w:rsidRPr="002C1A0A" w14:paraId="7C0550DF" w14:textId="77777777" w:rsidTr="00815189">
        <w:tc>
          <w:tcPr>
            <w:tcW w:w="4503" w:type="dxa"/>
            <w:shd w:val="clear" w:color="auto" w:fill="auto"/>
          </w:tcPr>
          <w:p w14:paraId="4BF544A4" w14:textId="77777777" w:rsidR="00587854" w:rsidRPr="002C1A0A" w:rsidRDefault="00587854" w:rsidP="00815189">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1B5737D3" w14:textId="77777777" w:rsidR="00587854" w:rsidRPr="002C1A0A" w:rsidRDefault="00587854" w:rsidP="00815189">
            <w:pPr>
              <w:spacing w:line="209" w:lineRule="auto"/>
              <w:jc w:val="center"/>
              <w:rPr>
                <w:sz w:val="26"/>
                <w:szCs w:val="26"/>
              </w:rPr>
            </w:pPr>
            <w:r w:rsidRPr="002C1A0A">
              <w:rPr>
                <w:sz w:val="26"/>
                <w:szCs w:val="26"/>
              </w:rPr>
              <w:t>4</w:t>
            </w:r>
          </w:p>
        </w:tc>
      </w:tr>
      <w:tr w:rsidR="00587854" w:rsidRPr="002C1A0A" w14:paraId="29A42F76" w14:textId="77777777" w:rsidTr="00815189">
        <w:tc>
          <w:tcPr>
            <w:tcW w:w="4503" w:type="dxa"/>
            <w:shd w:val="clear" w:color="auto" w:fill="auto"/>
          </w:tcPr>
          <w:p w14:paraId="72FC7631" w14:textId="77777777" w:rsidR="00587854" w:rsidRPr="002C1A0A" w:rsidRDefault="00587854" w:rsidP="00815189">
            <w:pPr>
              <w:spacing w:line="209" w:lineRule="auto"/>
              <w:jc w:val="right"/>
              <w:rPr>
                <w:b/>
                <w:sz w:val="26"/>
                <w:szCs w:val="26"/>
              </w:rPr>
            </w:pPr>
            <w:r w:rsidRPr="002C1A0A">
              <w:rPr>
                <w:b/>
                <w:sz w:val="26"/>
                <w:szCs w:val="26"/>
              </w:rPr>
              <w:t xml:space="preserve">за  </w:t>
            </w:r>
          </w:p>
        </w:tc>
        <w:tc>
          <w:tcPr>
            <w:tcW w:w="1670" w:type="dxa"/>
            <w:shd w:val="clear" w:color="auto" w:fill="auto"/>
          </w:tcPr>
          <w:p w14:paraId="5A4F2751" w14:textId="77777777" w:rsidR="00587854" w:rsidRPr="002C1A0A" w:rsidRDefault="00587854" w:rsidP="00815189">
            <w:pPr>
              <w:spacing w:line="209" w:lineRule="auto"/>
              <w:jc w:val="center"/>
              <w:rPr>
                <w:sz w:val="26"/>
                <w:szCs w:val="26"/>
              </w:rPr>
            </w:pPr>
            <w:r w:rsidRPr="002C1A0A">
              <w:rPr>
                <w:sz w:val="26"/>
                <w:szCs w:val="26"/>
              </w:rPr>
              <w:t>4</w:t>
            </w:r>
          </w:p>
        </w:tc>
      </w:tr>
      <w:tr w:rsidR="00587854" w:rsidRPr="002C1A0A" w14:paraId="02813866" w14:textId="77777777" w:rsidTr="00815189">
        <w:tc>
          <w:tcPr>
            <w:tcW w:w="4503" w:type="dxa"/>
            <w:shd w:val="clear" w:color="auto" w:fill="auto"/>
          </w:tcPr>
          <w:p w14:paraId="1ABD7DF6" w14:textId="77777777" w:rsidR="00587854" w:rsidRPr="002C1A0A" w:rsidRDefault="00587854" w:rsidP="00815189">
            <w:pPr>
              <w:spacing w:line="209" w:lineRule="auto"/>
              <w:jc w:val="right"/>
              <w:rPr>
                <w:b/>
                <w:sz w:val="26"/>
                <w:szCs w:val="26"/>
              </w:rPr>
            </w:pPr>
            <w:r w:rsidRPr="002C1A0A">
              <w:rPr>
                <w:b/>
                <w:sz w:val="26"/>
                <w:szCs w:val="26"/>
              </w:rPr>
              <w:t xml:space="preserve">проти </w:t>
            </w:r>
          </w:p>
        </w:tc>
        <w:tc>
          <w:tcPr>
            <w:tcW w:w="1670" w:type="dxa"/>
            <w:shd w:val="clear" w:color="auto" w:fill="auto"/>
          </w:tcPr>
          <w:p w14:paraId="729613C4" w14:textId="77777777" w:rsidR="00587854" w:rsidRPr="002C1A0A" w:rsidRDefault="00587854" w:rsidP="00815189">
            <w:pPr>
              <w:spacing w:line="209" w:lineRule="auto"/>
              <w:jc w:val="center"/>
              <w:rPr>
                <w:sz w:val="26"/>
                <w:szCs w:val="26"/>
              </w:rPr>
            </w:pPr>
            <w:r w:rsidRPr="002C1A0A">
              <w:rPr>
                <w:sz w:val="26"/>
                <w:szCs w:val="26"/>
              </w:rPr>
              <w:t>-</w:t>
            </w:r>
          </w:p>
        </w:tc>
      </w:tr>
      <w:tr w:rsidR="00587854" w:rsidRPr="002C1A0A" w14:paraId="60AE5CB7" w14:textId="77777777" w:rsidTr="00815189">
        <w:tc>
          <w:tcPr>
            <w:tcW w:w="4503" w:type="dxa"/>
            <w:shd w:val="clear" w:color="auto" w:fill="auto"/>
          </w:tcPr>
          <w:p w14:paraId="325D4DA3" w14:textId="77777777" w:rsidR="00587854" w:rsidRPr="002C1A0A" w:rsidRDefault="00587854" w:rsidP="00815189">
            <w:pPr>
              <w:spacing w:line="209" w:lineRule="auto"/>
              <w:jc w:val="right"/>
              <w:rPr>
                <w:b/>
                <w:sz w:val="26"/>
                <w:szCs w:val="26"/>
              </w:rPr>
            </w:pPr>
            <w:r w:rsidRPr="002C1A0A">
              <w:rPr>
                <w:b/>
                <w:sz w:val="26"/>
                <w:szCs w:val="26"/>
              </w:rPr>
              <w:t>утримались</w:t>
            </w:r>
          </w:p>
        </w:tc>
        <w:tc>
          <w:tcPr>
            <w:tcW w:w="1670" w:type="dxa"/>
            <w:shd w:val="clear" w:color="auto" w:fill="auto"/>
          </w:tcPr>
          <w:p w14:paraId="407842FB" w14:textId="77777777" w:rsidR="00587854" w:rsidRPr="002C1A0A" w:rsidRDefault="00587854" w:rsidP="00815189">
            <w:pPr>
              <w:spacing w:line="209" w:lineRule="auto"/>
              <w:jc w:val="center"/>
              <w:rPr>
                <w:sz w:val="26"/>
                <w:szCs w:val="26"/>
              </w:rPr>
            </w:pPr>
            <w:r w:rsidRPr="002C1A0A">
              <w:rPr>
                <w:sz w:val="26"/>
                <w:szCs w:val="26"/>
              </w:rPr>
              <w:t>-</w:t>
            </w:r>
          </w:p>
        </w:tc>
      </w:tr>
    </w:tbl>
    <w:p w14:paraId="1C27C7E7" w14:textId="77777777" w:rsidR="00587854" w:rsidRPr="00074EB4" w:rsidRDefault="00587854" w:rsidP="00587854">
      <w:pPr>
        <w:ind w:right="-25"/>
        <w:jc w:val="both"/>
        <w:rPr>
          <w:szCs w:val="28"/>
        </w:rPr>
      </w:pPr>
      <w:r w:rsidRPr="00074EB4">
        <w:rPr>
          <w:szCs w:val="28"/>
        </w:rPr>
        <w:tab/>
        <w:t xml:space="preserve"> Прийнято та рекомендовано для розгляду на сесії.</w:t>
      </w:r>
    </w:p>
    <w:p w14:paraId="7826DD18" w14:textId="77777777" w:rsidR="00587854" w:rsidRPr="00815189" w:rsidRDefault="00587854" w:rsidP="00587854">
      <w:pPr>
        <w:ind w:firstLine="709"/>
        <w:jc w:val="both"/>
        <w:rPr>
          <w:rFonts w:eastAsia="Calibri"/>
          <w:sz w:val="10"/>
          <w:szCs w:val="10"/>
          <w:lang w:eastAsia="en-US"/>
        </w:rPr>
      </w:pPr>
    </w:p>
    <w:p w14:paraId="494C27A2" w14:textId="77777777" w:rsidR="00587854" w:rsidRPr="00074EB4" w:rsidRDefault="00587854" w:rsidP="00587854">
      <w:pPr>
        <w:ind w:firstLine="709"/>
        <w:jc w:val="both"/>
        <w:rPr>
          <w:rFonts w:eastAsia="Calibri"/>
          <w:szCs w:val="28"/>
          <w:lang w:eastAsia="en-US"/>
        </w:rPr>
      </w:pPr>
      <w:r w:rsidRPr="00074EB4">
        <w:rPr>
          <w:rFonts w:eastAsia="Calibri"/>
          <w:szCs w:val="28"/>
          <w:lang w:eastAsia="en-US"/>
        </w:rPr>
        <w:t xml:space="preserve">2.16. </w:t>
      </w:r>
      <w:r w:rsidRPr="00074EB4">
        <w:rPr>
          <w:szCs w:val="28"/>
        </w:rPr>
        <w:t>Комунальному підприємству</w:t>
      </w:r>
      <w:r w:rsidRPr="00074EB4">
        <w:rPr>
          <w:rFonts w:eastAsia="Calibri"/>
          <w:szCs w:val="28"/>
          <w:lang w:eastAsia="en-US"/>
        </w:rPr>
        <w:t xml:space="preserve"> </w:t>
      </w:r>
      <w:r w:rsidRPr="00074EB4">
        <w:rPr>
          <w:szCs w:val="28"/>
        </w:rPr>
        <w:t>„</w:t>
      </w:r>
      <w:r w:rsidRPr="00074EB4">
        <w:rPr>
          <w:rFonts w:eastAsia="Calibri"/>
          <w:szCs w:val="28"/>
          <w:lang w:eastAsia="en-US"/>
        </w:rPr>
        <w:t>Дніпропетровський обласний медичний центр соціально значущих хвороб</w:t>
      </w:r>
      <w:r w:rsidRPr="00074EB4">
        <w:rPr>
          <w:szCs w:val="28"/>
        </w:rPr>
        <w:t xml:space="preserve">” Дніпропетровської обласної ради” на </w:t>
      </w:r>
      <w:r w:rsidRPr="00074EB4">
        <w:rPr>
          <w:rFonts w:eastAsia="Calibri"/>
          <w:szCs w:val="28"/>
          <w:lang w:eastAsia="en-US"/>
        </w:rPr>
        <w:t>проведення капітального ремонту головного корпусу поліклініки    (літ. А-2, А-3) загальною площею 3841,2 кв. м за адресою: м. Кривий Ріг, вул. Володимира Великого, 25.</w:t>
      </w:r>
    </w:p>
    <w:p w14:paraId="0999445A" w14:textId="77777777" w:rsidR="00587854" w:rsidRPr="00074EB4" w:rsidRDefault="00587854" w:rsidP="00587854">
      <w:pPr>
        <w:ind w:firstLine="709"/>
        <w:jc w:val="both"/>
        <w:rPr>
          <w:rFonts w:eastAsia="Calibri"/>
          <w:szCs w:val="28"/>
          <w:lang w:eastAsia="en-US"/>
        </w:rPr>
      </w:pPr>
      <w:r w:rsidRPr="00074EB4">
        <w:rPr>
          <w:rFonts w:eastAsia="Calibri"/>
          <w:szCs w:val="28"/>
          <w:lang w:eastAsia="en-US"/>
        </w:rPr>
        <w:t xml:space="preserve">2.17. </w:t>
      </w:r>
      <w:r w:rsidRPr="00074EB4">
        <w:rPr>
          <w:szCs w:val="28"/>
        </w:rPr>
        <w:t>Комунальному підприємству</w:t>
      </w:r>
      <w:r w:rsidRPr="00074EB4">
        <w:rPr>
          <w:rFonts w:eastAsia="Calibri"/>
          <w:szCs w:val="28"/>
          <w:lang w:eastAsia="en-US"/>
        </w:rPr>
        <w:t xml:space="preserve"> </w:t>
      </w:r>
      <w:r w:rsidRPr="00074EB4">
        <w:rPr>
          <w:szCs w:val="28"/>
        </w:rPr>
        <w:t>„</w:t>
      </w:r>
      <w:r w:rsidRPr="00074EB4">
        <w:rPr>
          <w:rFonts w:eastAsia="Calibri"/>
          <w:szCs w:val="28"/>
          <w:lang w:eastAsia="en-US"/>
        </w:rPr>
        <w:t>Дніпропетровський обласний медичний центр соціально значущих хвороб</w:t>
      </w:r>
      <w:r w:rsidRPr="00074EB4">
        <w:rPr>
          <w:szCs w:val="28"/>
        </w:rPr>
        <w:t xml:space="preserve">” Дніпропетровської обласної ради” на </w:t>
      </w:r>
      <w:r w:rsidRPr="00074EB4">
        <w:rPr>
          <w:rFonts w:eastAsia="Calibri"/>
          <w:szCs w:val="28"/>
          <w:lang w:eastAsia="en-US"/>
        </w:rPr>
        <w:t>проведення реконструкції будівлі харчового блоку (літ. В) площею 138,8 кв. м за адресою: м. Кривий Ріг, вул. Володимира Великого, 25.</w:t>
      </w:r>
    </w:p>
    <w:p w14:paraId="57DFE3A5" w14:textId="77777777" w:rsidR="00587854" w:rsidRPr="00074EB4" w:rsidRDefault="00587854" w:rsidP="00587854">
      <w:pPr>
        <w:ind w:firstLine="709"/>
        <w:jc w:val="both"/>
        <w:rPr>
          <w:rFonts w:eastAsia="Calibri"/>
          <w:szCs w:val="28"/>
          <w:lang w:eastAsia="en-US"/>
        </w:rPr>
      </w:pPr>
      <w:r w:rsidRPr="00074EB4">
        <w:rPr>
          <w:rFonts w:eastAsia="Calibri"/>
          <w:szCs w:val="28"/>
          <w:lang w:eastAsia="en-US"/>
        </w:rPr>
        <w:t xml:space="preserve">2.18. </w:t>
      </w:r>
      <w:r w:rsidRPr="00074EB4">
        <w:rPr>
          <w:szCs w:val="28"/>
        </w:rPr>
        <w:t>Комунальному підприємству</w:t>
      </w:r>
      <w:r w:rsidRPr="00074EB4">
        <w:rPr>
          <w:rFonts w:eastAsia="Calibri"/>
          <w:szCs w:val="28"/>
          <w:lang w:eastAsia="en-US"/>
        </w:rPr>
        <w:t xml:space="preserve"> </w:t>
      </w:r>
      <w:r w:rsidRPr="00074EB4">
        <w:rPr>
          <w:szCs w:val="28"/>
        </w:rPr>
        <w:t>„</w:t>
      </w:r>
      <w:r w:rsidRPr="00074EB4">
        <w:rPr>
          <w:rFonts w:eastAsia="Calibri"/>
          <w:szCs w:val="28"/>
          <w:lang w:eastAsia="en-US"/>
        </w:rPr>
        <w:t>Дніпропетровський обласний медичний центр соціально значущих хвороб</w:t>
      </w:r>
      <w:r w:rsidRPr="00074EB4">
        <w:rPr>
          <w:szCs w:val="28"/>
        </w:rPr>
        <w:t>” Дніпропетровської обласної ради” на</w:t>
      </w:r>
      <w:r w:rsidRPr="00074EB4">
        <w:rPr>
          <w:rFonts w:eastAsia="Calibri"/>
          <w:szCs w:val="28"/>
          <w:lang w:eastAsia="en-US"/>
        </w:rPr>
        <w:t xml:space="preserve"> виготовлення технічної документації із землеустрою щодо поділу земельної ділянки площею 2,2045 га за адресою: Дніпропетровська область,  м. Кривий Ріг, вул. Володимира Великого, 25 на дві ділянки – площею 1,3045 га та площею 0,9 га.</w:t>
      </w:r>
    </w:p>
    <w:p w14:paraId="66FD00C3" w14:textId="432D1E90" w:rsidR="006D7A27" w:rsidRPr="00815189" w:rsidRDefault="006D7A27" w:rsidP="00FD52C3">
      <w:pPr>
        <w:pBdr>
          <w:top w:val="nil"/>
          <w:left w:val="nil"/>
          <w:bottom w:val="nil"/>
          <w:right w:val="nil"/>
          <w:between w:val="nil"/>
        </w:pBdr>
        <w:ind w:right="-25" w:firstLine="700"/>
        <w:jc w:val="both"/>
        <w:rPr>
          <w:sz w:val="10"/>
          <w:szCs w:val="10"/>
        </w:rPr>
      </w:pPr>
    </w:p>
    <w:p w14:paraId="13133333" w14:textId="77777777" w:rsidR="00CA7C8C" w:rsidRPr="002C1A0A" w:rsidRDefault="00CA7C8C" w:rsidP="00CA7C8C">
      <w:pPr>
        <w:spacing w:line="276" w:lineRule="auto"/>
        <w:jc w:val="center"/>
        <w:rPr>
          <w:b/>
          <w:bCs/>
          <w:sz w:val="26"/>
          <w:szCs w:val="26"/>
          <w:lang w:eastAsia="x-none"/>
        </w:rPr>
      </w:pPr>
      <w:r w:rsidRPr="002C1A0A">
        <w:rPr>
          <w:b/>
          <w:bCs/>
          <w:sz w:val="26"/>
          <w:szCs w:val="26"/>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CA7C8C" w:rsidRPr="002C1A0A" w14:paraId="40EE8100" w14:textId="77777777" w:rsidTr="004A5DBE">
        <w:tc>
          <w:tcPr>
            <w:tcW w:w="4503" w:type="dxa"/>
            <w:shd w:val="clear" w:color="auto" w:fill="auto"/>
          </w:tcPr>
          <w:p w14:paraId="629FF6C1" w14:textId="77777777" w:rsidR="00CA7C8C" w:rsidRPr="002C1A0A" w:rsidRDefault="00CA7C8C" w:rsidP="004A5DBE">
            <w:pPr>
              <w:spacing w:line="209" w:lineRule="auto"/>
              <w:rPr>
                <w:sz w:val="26"/>
                <w:szCs w:val="26"/>
              </w:rPr>
            </w:pPr>
            <w:r w:rsidRPr="002C1A0A">
              <w:rPr>
                <w:sz w:val="26"/>
                <w:szCs w:val="26"/>
                <w:lang w:eastAsia="uk-UA"/>
              </w:rPr>
              <w:t>Пісоцький В.А.</w:t>
            </w:r>
          </w:p>
        </w:tc>
        <w:tc>
          <w:tcPr>
            <w:tcW w:w="1670" w:type="dxa"/>
            <w:shd w:val="clear" w:color="auto" w:fill="auto"/>
          </w:tcPr>
          <w:p w14:paraId="2DCA320A" w14:textId="77777777" w:rsidR="00CA7C8C" w:rsidRPr="002C1A0A" w:rsidRDefault="00CA7C8C" w:rsidP="004A5DBE">
            <w:pPr>
              <w:spacing w:line="209" w:lineRule="auto"/>
              <w:jc w:val="center"/>
              <w:rPr>
                <w:sz w:val="26"/>
                <w:szCs w:val="26"/>
              </w:rPr>
            </w:pPr>
            <w:r w:rsidRPr="002C1A0A">
              <w:rPr>
                <w:sz w:val="26"/>
                <w:szCs w:val="26"/>
              </w:rPr>
              <w:t>За</w:t>
            </w:r>
          </w:p>
        </w:tc>
      </w:tr>
      <w:tr w:rsidR="00CA7C8C" w:rsidRPr="002C1A0A" w14:paraId="0D70FE47" w14:textId="77777777" w:rsidTr="004A5DBE">
        <w:tc>
          <w:tcPr>
            <w:tcW w:w="4503" w:type="dxa"/>
            <w:shd w:val="clear" w:color="auto" w:fill="auto"/>
          </w:tcPr>
          <w:p w14:paraId="18D7AEE6" w14:textId="0415D105" w:rsidR="00CA7C8C" w:rsidRPr="002C1A0A" w:rsidRDefault="00CA7C8C" w:rsidP="004A5DBE">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255D757D" w14:textId="77777777" w:rsidR="00CA7C8C" w:rsidRPr="002C1A0A" w:rsidRDefault="00CA7C8C" w:rsidP="004A5DBE">
            <w:pPr>
              <w:spacing w:line="209" w:lineRule="auto"/>
              <w:jc w:val="center"/>
              <w:rPr>
                <w:sz w:val="26"/>
                <w:szCs w:val="26"/>
              </w:rPr>
            </w:pPr>
            <w:r w:rsidRPr="002C1A0A">
              <w:rPr>
                <w:sz w:val="26"/>
                <w:szCs w:val="26"/>
              </w:rPr>
              <w:t>За</w:t>
            </w:r>
          </w:p>
        </w:tc>
      </w:tr>
      <w:tr w:rsidR="00CA7C8C" w:rsidRPr="002C1A0A" w14:paraId="2A2069F7" w14:textId="77777777" w:rsidTr="004A5DBE">
        <w:tc>
          <w:tcPr>
            <w:tcW w:w="4503" w:type="dxa"/>
            <w:shd w:val="clear" w:color="auto" w:fill="auto"/>
          </w:tcPr>
          <w:p w14:paraId="42D7904E" w14:textId="77777777" w:rsidR="00CA7C8C" w:rsidRPr="002C1A0A" w:rsidRDefault="00CA7C8C" w:rsidP="004A5DBE">
            <w:pPr>
              <w:spacing w:line="209" w:lineRule="auto"/>
              <w:rPr>
                <w:sz w:val="26"/>
                <w:szCs w:val="26"/>
              </w:rPr>
            </w:pPr>
            <w:r w:rsidRPr="002C1A0A">
              <w:rPr>
                <w:sz w:val="26"/>
                <w:szCs w:val="26"/>
                <w:lang w:eastAsia="uk-UA"/>
              </w:rPr>
              <w:t>Ольшанська О.С.</w:t>
            </w:r>
          </w:p>
        </w:tc>
        <w:tc>
          <w:tcPr>
            <w:tcW w:w="1670" w:type="dxa"/>
            <w:shd w:val="clear" w:color="auto" w:fill="auto"/>
          </w:tcPr>
          <w:p w14:paraId="62C7E81C" w14:textId="77777777" w:rsidR="00CA7C8C" w:rsidRPr="002C1A0A" w:rsidRDefault="00CA7C8C" w:rsidP="004A5DBE">
            <w:pPr>
              <w:spacing w:line="209" w:lineRule="auto"/>
              <w:jc w:val="center"/>
              <w:rPr>
                <w:sz w:val="26"/>
                <w:szCs w:val="26"/>
              </w:rPr>
            </w:pPr>
            <w:r w:rsidRPr="002C1A0A">
              <w:rPr>
                <w:sz w:val="26"/>
                <w:szCs w:val="26"/>
              </w:rPr>
              <w:t>За</w:t>
            </w:r>
          </w:p>
        </w:tc>
      </w:tr>
      <w:tr w:rsidR="00CA7C8C" w:rsidRPr="002C1A0A" w14:paraId="13420313" w14:textId="77777777" w:rsidTr="004A5DBE">
        <w:tc>
          <w:tcPr>
            <w:tcW w:w="4503" w:type="dxa"/>
            <w:shd w:val="clear" w:color="auto" w:fill="auto"/>
          </w:tcPr>
          <w:p w14:paraId="388E02DF" w14:textId="77777777" w:rsidR="00CA7C8C" w:rsidRPr="002C1A0A" w:rsidRDefault="00CA7C8C" w:rsidP="004A5DBE">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3B10EC32" w14:textId="77777777" w:rsidR="00CA7C8C" w:rsidRPr="002C1A0A" w:rsidRDefault="00CA7C8C" w:rsidP="004A5DBE">
            <w:pPr>
              <w:spacing w:line="209" w:lineRule="auto"/>
              <w:jc w:val="center"/>
              <w:rPr>
                <w:sz w:val="26"/>
                <w:szCs w:val="26"/>
              </w:rPr>
            </w:pPr>
            <w:r w:rsidRPr="002C1A0A">
              <w:rPr>
                <w:sz w:val="26"/>
                <w:szCs w:val="26"/>
              </w:rPr>
              <w:t>За</w:t>
            </w:r>
          </w:p>
        </w:tc>
      </w:tr>
      <w:tr w:rsidR="00CA7C8C" w:rsidRPr="002C1A0A" w14:paraId="758C99CB" w14:textId="77777777" w:rsidTr="004A5DBE">
        <w:tc>
          <w:tcPr>
            <w:tcW w:w="4503" w:type="dxa"/>
            <w:shd w:val="clear" w:color="auto" w:fill="auto"/>
          </w:tcPr>
          <w:p w14:paraId="667C9943" w14:textId="77777777" w:rsidR="00CA7C8C" w:rsidRPr="002C1A0A" w:rsidRDefault="00CA7C8C" w:rsidP="004A5DBE">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5510835E" w14:textId="77777777" w:rsidR="00CA7C8C" w:rsidRPr="002C1A0A" w:rsidRDefault="00CA7C8C" w:rsidP="004A5DBE">
            <w:pPr>
              <w:spacing w:line="209" w:lineRule="auto"/>
              <w:jc w:val="center"/>
              <w:rPr>
                <w:sz w:val="26"/>
                <w:szCs w:val="26"/>
              </w:rPr>
            </w:pPr>
            <w:r w:rsidRPr="002C1A0A">
              <w:rPr>
                <w:sz w:val="26"/>
                <w:szCs w:val="26"/>
              </w:rPr>
              <w:t>4</w:t>
            </w:r>
          </w:p>
        </w:tc>
      </w:tr>
      <w:tr w:rsidR="00CA7C8C" w:rsidRPr="002C1A0A" w14:paraId="45BE094E" w14:textId="77777777" w:rsidTr="004A5DBE">
        <w:tc>
          <w:tcPr>
            <w:tcW w:w="4503" w:type="dxa"/>
            <w:shd w:val="clear" w:color="auto" w:fill="auto"/>
          </w:tcPr>
          <w:p w14:paraId="2DF4E91F" w14:textId="77777777" w:rsidR="00CA7C8C" w:rsidRPr="002C1A0A" w:rsidRDefault="00CA7C8C" w:rsidP="004A5DBE">
            <w:pPr>
              <w:spacing w:line="209" w:lineRule="auto"/>
              <w:jc w:val="right"/>
              <w:rPr>
                <w:b/>
                <w:sz w:val="26"/>
                <w:szCs w:val="26"/>
              </w:rPr>
            </w:pPr>
            <w:r w:rsidRPr="002C1A0A">
              <w:rPr>
                <w:b/>
                <w:sz w:val="26"/>
                <w:szCs w:val="26"/>
              </w:rPr>
              <w:t xml:space="preserve">за  </w:t>
            </w:r>
          </w:p>
        </w:tc>
        <w:tc>
          <w:tcPr>
            <w:tcW w:w="1670" w:type="dxa"/>
            <w:shd w:val="clear" w:color="auto" w:fill="auto"/>
          </w:tcPr>
          <w:p w14:paraId="27A02527" w14:textId="77777777" w:rsidR="00CA7C8C" w:rsidRPr="002C1A0A" w:rsidRDefault="00CA7C8C" w:rsidP="004A5DBE">
            <w:pPr>
              <w:spacing w:line="209" w:lineRule="auto"/>
              <w:jc w:val="center"/>
              <w:rPr>
                <w:sz w:val="26"/>
                <w:szCs w:val="26"/>
              </w:rPr>
            </w:pPr>
            <w:r w:rsidRPr="002C1A0A">
              <w:rPr>
                <w:sz w:val="26"/>
                <w:szCs w:val="26"/>
              </w:rPr>
              <w:t>4</w:t>
            </w:r>
          </w:p>
        </w:tc>
      </w:tr>
      <w:tr w:rsidR="00CA7C8C" w:rsidRPr="002C1A0A" w14:paraId="45A40517" w14:textId="77777777" w:rsidTr="004A5DBE">
        <w:tc>
          <w:tcPr>
            <w:tcW w:w="4503" w:type="dxa"/>
            <w:shd w:val="clear" w:color="auto" w:fill="auto"/>
          </w:tcPr>
          <w:p w14:paraId="2677E1C2" w14:textId="77777777" w:rsidR="00CA7C8C" w:rsidRPr="002C1A0A" w:rsidRDefault="00CA7C8C" w:rsidP="004A5DBE">
            <w:pPr>
              <w:spacing w:line="209" w:lineRule="auto"/>
              <w:jc w:val="right"/>
              <w:rPr>
                <w:b/>
                <w:sz w:val="26"/>
                <w:szCs w:val="26"/>
              </w:rPr>
            </w:pPr>
            <w:r w:rsidRPr="002C1A0A">
              <w:rPr>
                <w:b/>
                <w:sz w:val="26"/>
                <w:szCs w:val="26"/>
              </w:rPr>
              <w:t xml:space="preserve">проти </w:t>
            </w:r>
          </w:p>
        </w:tc>
        <w:tc>
          <w:tcPr>
            <w:tcW w:w="1670" w:type="dxa"/>
            <w:shd w:val="clear" w:color="auto" w:fill="auto"/>
          </w:tcPr>
          <w:p w14:paraId="601CA2F2" w14:textId="77777777" w:rsidR="00CA7C8C" w:rsidRPr="002C1A0A" w:rsidRDefault="00CA7C8C" w:rsidP="004A5DBE">
            <w:pPr>
              <w:spacing w:line="209" w:lineRule="auto"/>
              <w:jc w:val="center"/>
              <w:rPr>
                <w:sz w:val="26"/>
                <w:szCs w:val="26"/>
              </w:rPr>
            </w:pPr>
            <w:r w:rsidRPr="002C1A0A">
              <w:rPr>
                <w:sz w:val="26"/>
                <w:szCs w:val="26"/>
              </w:rPr>
              <w:t>-</w:t>
            </w:r>
          </w:p>
        </w:tc>
      </w:tr>
      <w:tr w:rsidR="00CA7C8C" w:rsidRPr="002C1A0A" w14:paraId="57129E76" w14:textId="77777777" w:rsidTr="004A5DBE">
        <w:tc>
          <w:tcPr>
            <w:tcW w:w="4503" w:type="dxa"/>
            <w:shd w:val="clear" w:color="auto" w:fill="auto"/>
          </w:tcPr>
          <w:p w14:paraId="406421C4" w14:textId="77777777" w:rsidR="00CA7C8C" w:rsidRPr="002C1A0A" w:rsidRDefault="00CA7C8C" w:rsidP="004A5DBE">
            <w:pPr>
              <w:spacing w:line="209" w:lineRule="auto"/>
              <w:jc w:val="right"/>
              <w:rPr>
                <w:b/>
                <w:sz w:val="26"/>
                <w:szCs w:val="26"/>
              </w:rPr>
            </w:pPr>
            <w:r w:rsidRPr="002C1A0A">
              <w:rPr>
                <w:b/>
                <w:sz w:val="26"/>
                <w:szCs w:val="26"/>
              </w:rPr>
              <w:t>утримались</w:t>
            </w:r>
          </w:p>
        </w:tc>
        <w:tc>
          <w:tcPr>
            <w:tcW w:w="1670" w:type="dxa"/>
            <w:shd w:val="clear" w:color="auto" w:fill="auto"/>
          </w:tcPr>
          <w:p w14:paraId="5C7030F2" w14:textId="77777777" w:rsidR="00CA7C8C" w:rsidRPr="002C1A0A" w:rsidRDefault="00CA7C8C" w:rsidP="004A5DBE">
            <w:pPr>
              <w:spacing w:line="209" w:lineRule="auto"/>
              <w:jc w:val="center"/>
              <w:rPr>
                <w:sz w:val="26"/>
                <w:szCs w:val="26"/>
              </w:rPr>
            </w:pPr>
            <w:r w:rsidRPr="002C1A0A">
              <w:rPr>
                <w:sz w:val="26"/>
                <w:szCs w:val="26"/>
              </w:rPr>
              <w:t>-</w:t>
            </w:r>
          </w:p>
        </w:tc>
      </w:tr>
    </w:tbl>
    <w:p w14:paraId="0055F9F3" w14:textId="77777777" w:rsidR="00CA7C8C" w:rsidRPr="00074EB4" w:rsidRDefault="00CA7C8C" w:rsidP="00CA7C8C">
      <w:pPr>
        <w:ind w:right="-25"/>
        <w:jc w:val="both"/>
        <w:rPr>
          <w:szCs w:val="28"/>
        </w:rPr>
      </w:pPr>
      <w:r w:rsidRPr="00074EB4">
        <w:rPr>
          <w:szCs w:val="28"/>
        </w:rPr>
        <w:tab/>
        <w:t xml:space="preserve"> </w:t>
      </w:r>
      <w:r w:rsidRPr="00C62434">
        <w:rPr>
          <w:szCs w:val="28"/>
        </w:rPr>
        <w:t>Прийнято та рекомендовано для розгляду на сесії.</w:t>
      </w:r>
    </w:p>
    <w:p w14:paraId="7D629406" w14:textId="77777777" w:rsidR="00CA7C8C" w:rsidRPr="00815189" w:rsidRDefault="00CA7C8C" w:rsidP="006D7A27">
      <w:pPr>
        <w:ind w:firstLine="709"/>
        <w:jc w:val="both"/>
        <w:rPr>
          <w:rFonts w:eastAsia="Calibri"/>
          <w:sz w:val="10"/>
          <w:szCs w:val="10"/>
          <w:lang w:eastAsia="en-US"/>
        </w:rPr>
      </w:pPr>
    </w:p>
    <w:p w14:paraId="5BFEEA3E" w14:textId="77777777" w:rsidR="00587854" w:rsidRPr="00074EB4" w:rsidRDefault="006D7A27" w:rsidP="00815189">
      <w:pPr>
        <w:pStyle w:val="af4"/>
        <w:widowControl w:val="0"/>
        <w:shd w:val="clear" w:color="auto" w:fill="FFFFFF"/>
        <w:spacing w:after="0" w:line="240" w:lineRule="auto"/>
        <w:ind w:left="0" w:firstLine="709"/>
        <w:jc w:val="both"/>
        <w:rPr>
          <w:rFonts w:ascii="Times New Roman" w:hAnsi="Times New Roman"/>
          <w:sz w:val="28"/>
          <w:szCs w:val="28"/>
          <w:lang w:val="uk-UA"/>
        </w:rPr>
      </w:pPr>
      <w:r w:rsidRPr="00074EB4">
        <w:rPr>
          <w:rFonts w:ascii="Times New Roman" w:hAnsi="Times New Roman"/>
          <w:color w:val="000000"/>
          <w:sz w:val="28"/>
          <w:szCs w:val="28"/>
          <w:lang w:val="uk-UA"/>
        </w:rPr>
        <w:t xml:space="preserve">3. </w:t>
      </w:r>
      <w:r w:rsidR="00587854" w:rsidRPr="00074EB4">
        <w:rPr>
          <w:rFonts w:ascii="Times New Roman" w:hAnsi="Times New Roman"/>
          <w:sz w:val="28"/>
          <w:szCs w:val="28"/>
          <w:lang w:val="uk-UA"/>
        </w:rPr>
        <w:t>Внести зміни:</w:t>
      </w:r>
    </w:p>
    <w:p w14:paraId="5D6D436F" w14:textId="26F452EA" w:rsidR="00587854" w:rsidRPr="00074EB4" w:rsidRDefault="00587854" w:rsidP="00815189">
      <w:pPr>
        <w:ind w:firstLine="709"/>
        <w:jc w:val="both"/>
        <w:rPr>
          <w:rFonts w:eastAsia="Calibri"/>
          <w:szCs w:val="28"/>
        </w:rPr>
      </w:pPr>
      <w:r w:rsidRPr="00074EB4">
        <w:rPr>
          <w:szCs w:val="28"/>
        </w:rPr>
        <w:t xml:space="preserve">3.1. До рішення Дніпропетровської обласної ради від 27 вересня </w:t>
      </w:r>
      <w:r w:rsidR="00815189" w:rsidRPr="00815189">
        <w:rPr>
          <w:szCs w:val="28"/>
        </w:rPr>
        <w:t xml:space="preserve">               </w:t>
      </w:r>
      <w:r w:rsidRPr="00074EB4">
        <w:rPr>
          <w:szCs w:val="28"/>
        </w:rPr>
        <w:t>2024 року № 429-21/VIII „</w:t>
      </w:r>
      <w:r w:rsidRPr="00074EB4">
        <w:rPr>
          <w:rFonts w:eastAsia="Calibri"/>
          <w:szCs w:val="28"/>
        </w:rPr>
        <w:t>Про деякі питання управління майном, що належить до спільної власності територіальних громад сіл, селищ, міст Дніпропетровської області”, виклавши пункт 12 у новій редакції:</w:t>
      </w:r>
    </w:p>
    <w:p w14:paraId="43C0DD47" w14:textId="08E1B61B" w:rsidR="00587854" w:rsidRPr="00074EB4" w:rsidRDefault="00587854" w:rsidP="00587854">
      <w:pPr>
        <w:ind w:firstLine="709"/>
        <w:jc w:val="both"/>
        <w:rPr>
          <w:rFonts w:eastAsiaTheme="minorHAnsi"/>
          <w:b/>
          <w:i/>
          <w:color w:val="000000"/>
          <w:szCs w:val="28"/>
          <w:lang w:eastAsia="en-US"/>
        </w:rPr>
      </w:pPr>
      <w:r w:rsidRPr="00074EB4">
        <w:rPr>
          <w:szCs w:val="28"/>
        </w:rPr>
        <w:t xml:space="preserve">„12. </w:t>
      </w:r>
      <w:r w:rsidRPr="00074EB4">
        <w:rPr>
          <w:rFonts w:eastAsiaTheme="minorHAnsi"/>
          <w:color w:val="000000"/>
          <w:szCs w:val="28"/>
          <w:lang w:eastAsia="en-US"/>
        </w:rPr>
        <w:t xml:space="preserve">Надати згоду на передачу зі спільної власності територіальних громад сіл, селищ, міст Дніпропетровської області у державну  власність, до сфери управління Міністерства охорони здоров’я України цілісного майнового комплексу комунального підприємства </w:t>
      </w:r>
      <w:r w:rsidRPr="00074EB4">
        <w:rPr>
          <w:szCs w:val="28"/>
        </w:rPr>
        <w:t>„</w:t>
      </w:r>
      <w:r w:rsidRPr="00074EB4">
        <w:rPr>
          <w:rFonts w:eastAsiaTheme="minorHAnsi"/>
          <w:color w:val="000000"/>
          <w:szCs w:val="28"/>
          <w:lang w:eastAsia="en-US"/>
        </w:rPr>
        <w:t xml:space="preserve">Міжобласний центр </w:t>
      </w:r>
      <w:r w:rsidRPr="00074EB4">
        <w:rPr>
          <w:rFonts w:eastAsiaTheme="minorHAnsi"/>
          <w:color w:val="000000"/>
          <w:szCs w:val="28"/>
          <w:lang w:eastAsia="en-US"/>
        </w:rPr>
        <w:lastRenderedPageBreak/>
        <w:t xml:space="preserve">медичної генетики і пренатальної діагностики імені П.М. </w:t>
      </w:r>
      <w:proofErr w:type="spellStart"/>
      <w:r w:rsidRPr="00074EB4">
        <w:rPr>
          <w:rFonts w:eastAsiaTheme="minorHAnsi"/>
          <w:color w:val="000000"/>
          <w:szCs w:val="28"/>
          <w:lang w:eastAsia="en-US"/>
        </w:rPr>
        <w:t>Веропотвеляна</w:t>
      </w:r>
      <w:proofErr w:type="spellEnd"/>
      <w:r w:rsidRPr="00074EB4">
        <w:rPr>
          <w:rFonts w:eastAsiaTheme="minorHAnsi"/>
          <w:color w:val="000000"/>
          <w:szCs w:val="28"/>
          <w:lang w:eastAsia="en-US"/>
        </w:rPr>
        <w:t xml:space="preserve">” Дніпропетровської обласної ради” (код ЄДРПОУ 25843751), розміщеного на земельних ділянках </w:t>
      </w:r>
      <w:r w:rsidRPr="00074EB4">
        <w:rPr>
          <w:rStyle w:val="rvts0"/>
          <w:szCs w:val="28"/>
        </w:rPr>
        <w:t>площею 0,5707 га (кадастровий номер 1211000000:08:303:0015) та площею 0,0227 га (кадастровий номер 1211000000:08:301:0015),</w:t>
      </w:r>
      <w:r w:rsidRPr="00074EB4">
        <w:rPr>
          <w:rFonts w:eastAsiaTheme="minorHAnsi"/>
          <w:color w:val="000000"/>
          <w:szCs w:val="28"/>
          <w:lang w:eastAsia="en-US"/>
        </w:rPr>
        <w:t xml:space="preserve"> які належать до комунальної власності Криворізької міської територіальної громади, включно з правами та обов’язками юридичної особи та здійснити його передачу за умови прийняття відповідного рішення органом управління державним майном згідно з чинним законодавством України.</w:t>
      </w:r>
      <w:r w:rsidRPr="00074EB4">
        <w:rPr>
          <w:rFonts w:eastAsia="Calibri"/>
          <w:szCs w:val="28"/>
        </w:rPr>
        <w:t>”</w:t>
      </w:r>
      <w:r w:rsidRPr="00074EB4">
        <w:rPr>
          <w:szCs w:val="28"/>
        </w:rPr>
        <w:t>.</w:t>
      </w:r>
      <w:r w:rsidRPr="00074EB4">
        <w:rPr>
          <w:rFonts w:eastAsiaTheme="minorHAnsi"/>
          <w:color w:val="000000"/>
          <w:szCs w:val="28"/>
          <w:lang w:eastAsia="en-US"/>
        </w:rPr>
        <w:t xml:space="preserve"> </w:t>
      </w:r>
    </w:p>
    <w:p w14:paraId="58F5D278" w14:textId="220151F9" w:rsidR="00587854" w:rsidRPr="00074EB4" w:rsidRDefault="00587854" w:rsidP="00587854">
      <w:pPr>
        <w:ind w:firstLine="709"/>
        <w:jc w:val="both"/>
        <w:rPr>
          <w:rFonts w:eastAsia="Calibri"/>
          <w:szCs w:val="28"/>
        </w:rPr>
      </w:pPr>
      <w:r w:rsidRPr="00074EB4">
        <w:rPr>
          <w:rFonts w:eastAsiaTheme="minorHAnsi"/>
          <w:color w:val="000000"/>
          <w:szCs w:val="28"/>
          <w:lang w:eastAsia="en-US"/>
        </w:rPr>
        <w:t xml:space="preserve">3.2. </w:t>
      </w:r>
      <w:r w:rsidRPr="00074EB4">
        <w:rPr>
          <w:szCs w:val="28"/>
        </w:rPr>
        <w:t xml:space="preserve">До рішення Дніпропетровської обласної ради від 13 грудня </w:t>
      </w:r>
      <w:r w:rsidR="002C1A0A" w:rsidRPr="002C1A0A">
        <w:rPr>
          <w:szCs w:val="28"/>
        </w:rPr>
        <w:t xml:space="preserve">                 </w:t>
      </w:r>
      <w:r w:rsidRPr="00074EB4">
        <w:rPr>
          <w:szCs w:val="28"/>
        </w:rPr>
        <w:t>2024 року № 463-23/VIII „</w:t>
      </w:r>
      <w:r w:rsidRPr="00074EB4">
        <w:rPr>
          <w:rFonts w:eastAsia="Calibri"/>
          <w:szCs w:val="28"/>
        </w:rPr>
        <w:t>Про деякі питання управління майном, що належить до спільної власності територіальних громад сіл, селищ, міст Дніпропетровської області”:</w:t>
      </w:r>
    </w:p>
    <w:p w14:paraId="69983216" w14:textId="77777777" w:rsidR="00587854" w:rsidRPr="00074EB4" w:rsidRDefault="00587854" w:rsidP="00587854">
      <w:pPr>
        <w:ind w:firstLine="709"/>
        <w:jc w:val="both"/>
        <w:rPr>
          <w:rFonts w:eastAsia="Calibri"/>
          <w:szCs w:val="28"/>
        </w:rPr>
      </w:pPr>
      <w:r w:rsidRPr="00074EB4">
        <w:rPr>
          <w:rFonts w:eastAsia="Calibri"/>
          <w:szCs w:val="28"/>
        </w:rPr>
        <w:t>3.2.1. Виклавши пункт 2 у новій редакції:</w:t>
      </w:r>
    </w:p>
    <w:p w14:paraId="0EC676CC" w14:textId="441A048A" w:rsidR="00587854" w:rsidRPr="00074EB4" w:rsidRDefault="00587854" w:rsidP="002C1A0A">
      <w:pPr>
        <w:pStyle w:val="afa"/>
        <w:ind w:firstLine="709"/>
        <w:jc w:val="both"/>
        <w:rPr>
          <w:rFonts w:ascii="Times New Roman" w:hAnsi="Times New Roman"/>
          <w:b/>
          <w:i/>
          <w:color w:val="000000"/>
          <w:sz w:val="28"/>
          <w:szCs w:val="28"/>
          <w:lang w:val="uk-UA"/>
        </w:rPr>
      </w:pPr>
      <w:r w:rsidRPr="00074EB4">
        <w:rPr>
          <w:rFonts w:ascii="Times New Roman" w:hAnsi="Times New Roman"/>
          <w:sz w:val="28"/>
          <w:szCs w:val="28"/>
          <w:lang w:val="uk-UA"/>
        </w:rPr>
        <w:t xml:space="preserve">„2. Надати згоду на передачу зі спільної власності територіальних громад сіл, селищ, міст Дніпропетровської області, з оперативного управління комунального підприємства „Дніпропетровська багатопрофільна клінічна лікарня з надання психіатричної допомоги” Дніпропетровської обласної ради” (код ЄДРПОУ 01985400) у державну  власність </w:t>
      </w:r>
      <w:r w:rsidRPr="00074EB4">
        <w:rPr>
          <w:rFonts w:ascii="Times New Roman" w:hAnsi="Times New Roman"/>
          <w:color w:val="000000"/>
          <w:sz w:val="28"/>
          <w:szCs w:val="28"/>
          <w:lang w:val="uk-UA"/>
        </w:rPr>
        <w:t xml:space="preserve">до сфери управління Міністерства охорони здоров’я України </w:t>
      </w:r>
      <w:r w:rsidRPr="00074EB4">
        <w:rPr>
          <w:rFonts w:ascii="Times New Roman" w:hAnsi="Times New Roman"/>
          <w:sz w:val="28"/>
          <w:szCs w:val="28"/>
          <w:lang w:val="uk-UA"/>
        </w:rPr>
        <w:t xml:space="preserve">об’єктів нерухомого майна (згідно з додатком 3), розташованих за адресами: Дніпропетровська область, Криворізький район, с. Кривбас,  вул. Вишнева, 31а, 32, розміщених на земельних ділянках площею 9,9805 га (кадастровий номер 1221881400:05:001:0537) та площею 0,6667 га  (кадастровий номер 1221881400:05:001:0654) відповідно, які належать до комунальної власності </w:t>
      </w:r>
      <w:proofErr w:type="spellStart"/>
      <w:r w:rsidRPr="00074EB4">
        <w:rPr>
          <w:rFonts w:ascii="Times New Roman" w:hAnsi="Times New Roman"/>
          <w:sz w:val="28"/>
          <w:szCs w:val="28"/>
          <w:lang w:val="uk-UA"/>
        </w:rPr>
        <w:t>Лозуватської</w:t>
      </w:r>
      <w:proofErr w:type="spellEnd"/>
      <w:r w:rsidRPr="00074EB4">
        <w:rPr>
          <w:rFonts w:ascii="Times New Roman" w:hAnsi="Times New Roman"/>
          <w:sz w:val="28"/>
          <w:szCs w:val="28"/>
          <w:lang w:val="uk-UA"/>
        </w:rPr>
        <w:t xml:space="preserve"> сільської територіальної громади Криворізького району, та індивідуально визначеного майна у кількості 18 838 од. загальною первісною вартістю 13 225 230,96 (тринадцять мільйонів двісті двадцять п’ять тисяч двісті тридцять)  грн 96 коп. згідно з інвентаризаційним описом від </w:t>
      </w:r>
      <w:r w:rsidR="00815189" w:rsidRPr="00815189">
        <w:rPr>
          <w:rFonts w:ascii="Times New Roman" w:hAnsi="Times New Roman"/>
          <w:sz w:val="28"/>
          <w:szCs w:val="28"/>
          <w:lang w:val="uk-UA"/>
        </w:rPr>
        <w:t xml:space="preserve">                           </w:t>
      </w:r>
      <w:r w:rsidRPr="00074EB4">
        <w:rPr>
          <w:rFonts w:ascii="Times New Roman" w:hAnsi="Times New Roman"/>
          <w:sz w:val="28"/>
          <w:szCs w:val="28"/>
          <w:lang w:val="uk-UA"/>
        </w:rPr>
        <w:t>28 лютого 2025 року, складеним комунальним підприємством „Дніпропетровська багатопрофільна клінічна лікарня з надання психіатричної допомоги” Дніпропетровської обласної ради”, та здійснити їх передачу за умови прийняття відповідного рішення органом управління державним майном згідно з чинним законодавством України.</w:t>
      </w:r>
      <w:r w:rsidRPr="00074EB4">
        <w:rPr>
          <w:rFonts w:ascii="Times New Roman" w:eastAsia="Calibri" w:hAnsi="Times New Roman"/>
          <w:sz w:val="28"/>
          <w:szCs w:val="28"/>
          <w:lang w:val="uk-UA"/>
        </w:rPr>
        <w:t>”</w:t>
      </w:r>
      <w:r w:rsidRPr="00074EB4">
        <w:rPr>
          <w:rFonts w:ascii="Times New Roman" w:hAnsi="Times New Roman"/>
          <w:sz w:val="28"/>
          <w:szCs w:val="28"/>
          <w:lang w:val="uk-UA"/>
        </w:rPr>
        <w:t xml:space="preserve">. </w:t>
      </w:r>
    </w:p>
    <w:p w14:paraId="3ED78728" w14:textId="6EC82CCC" w:rsidR="006D7A27" w:rsidRPr="00815189" w:rsidRDefault="006D7A27" w:rsidP="002C1A0A">
      <w:pPr>
        <w:ind w:firstLine="709"/>
        <w:jc w:val="both"/>
        <w:rPr>
          <w:rFonts w:eastAsia="Calibri"/>
          <w:color w:val="000000"/>
          <w:sz w:val="10"/>
          <w:szCs w:val="10"/>
          <w:lang w:eastAsia="en-US"/>
        </w:rPr>
      </w:pPr>
    </w:p>
    <w:p w14:paraId="6D68D714" w14:textId="77777777" w:rsidR="00CA7C8C" w:rsidRPr="002C1A0A" w:rsidRDefault="00CA7C8C" w:rsidP="002C1A0A">
      <w:pPr>
        <w:jc w:val="center"/>
        <w:rPr>
          <w:b/>
          <w:bCs/>
          <w:sz w:val="26"/>
          <w:szCs w:val="26"/>
          <w:lang w:eastAsia="x-none"/>
        </w:rPr>
      </w:pPr>
      <w:bookmarkStart w:id="3" w:name="_Hlk197084214"/>
      <w:r w:rsidRPr="002C1A0A">
        <w:rPr>
          <w:b/>
          <w:bCs/>
          <w:sz w:val="26"/>
          <w:szCs w:val="26"/>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CA7C8C" w:rsidRPr="002C1A0A" w14:paraId="294B42F2" w14:textId="77777777" w:rsidTr="004A5DBE">
        <w:tc>
          <w:tcPr>
            <w:tcW w:w="4503" w:type="dxa"/>
            <w:shd w:val="clear" w:color="auto" w:fill="auto"/>
          </w:tcPr>
          <w:p w14:paraId="6A101A64" w14:textId="77777777" w:rsidR="00CA7C8C" w:rsidRPr="002C1A0A" w:rsidRDefault="00CA7C8C" w:rsidP="002C1A0A">
            <w:pPr>
              <w:rPr>
                <w:sz w:val="26"/>
                <w:szCs w:val="26"/>
              </w:rPr>
            </w:pPr>
            <w:r w:rsidRPr="002C1A0A">
              <w:rPr>
                <w:sz w:val="26"/>
                <w:szCs w:val="26"/>
                <w:lang w:eastAsia="uk-UA"/>
              </w:rPr>
              <w:t>Пісоцький В.А.</w:t>
            </w:r>
          </w:p>
        </w:tc>
        <w:tc>
          <w:tcPr>
            <w:tcW w:w="1670" w:type="dxa"/>
            <w:shd w:val="clear" w:color="auto" w:fill="auto"/>
          </w:tcPr>
          <w:p w14:paraId="06D15F8C" w14:textId="77777777" w:rsidR="00CA7C8C" w:rsidRPr="002C1A0A" w:rsidRDefault="00CA7C8C" w:rsidP="002C1A0A">
            <w:pPr>
              <w:jc w:val="center"/>
              <w:rPr>
                <w:sz w:val="26"/>
                <w:szCs w:val="26"/>
              </w:rPr>
            </w:pPr>
            <w:r w:rsidRPr="002C1A0A">
              <w:rPr>
                <w:sz w:val="26"/>
                <w:szCs w:val="26"/>
              </w:rPr>
              <w:t>За</w:t>
            </w:r>
          </w:p>
        </w:tc>
      </w:tr>
      <w:tr w:rsidR="00CA7C8C" w:rsidRPr="002C1A0A" w14:paraId="1C2001EF" w14:textId="77777777" w:rsidTr="004A5DBE">
        <w:tc>
          <w:tcPr>
            <w:tcW w:w="4503" w:type="dxa"/>
            <w:shd w:val="clear" w:color="auto" w:fill="auto"/>
          </w:tcPr>
          <w:p w14:paraId="47540386" w14:textId="2CB777B7" w:rsidR="00CA7C8C" w:rsidRPr="002C1A0A" w:rsidRDefault="00CA7C8C" w:rsidP="002C1A0A">
            <w:pPr>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7D17FBB3" w14:textId="77777777" w:rsidR="00CA7C8C" w:rsidRPr="002C1A0A" w:rsidRDefault="00CA7C8C" w:rsidP="002C1A0A">
            <w:pPr>
              <w:jc w:val="center"/>
              <w:rPr>
                <w:sz w:val="26"/>
                <w:szCs w:val="26"/>
              </w:rPr>
            </w:pPr>
            <w:r w:rsidRPr="002C1A0A">
              <w:rPr>
                <w:sz w:val="26"/>
                <w:szCs w:val="26"/>
              </w:rPr>
              <w:t>За</w:t>
            </w:r>
          </w:p>
        </w:tc>
      </w:tr>
      <w:tr w:rsidR="00CA7C8C" w:rsidRPr="002C1A0A" w14:paraId="604187D5" w14:textId="77777777" w:rsidTr="004A5DBE">
        <w:tc>
          <w:tcPr>
            <w:tcW w:w="4503" w:type="dxa"/>
            <w:shd w:val="clear" w:color="auto" w:fill="auto"/>
          </w:tcPr>
          <w:p w14:paraId="12F6E3B3" w14:textId="77777777" w:rsidR="00CA7C8C" w:rsidRPr="002C1A0A" w:rsidRDefault="00CA7C8C" w:rsidP="002C1A0A">
            <w:pPr>
              <w:rPr>
                <w:sz w:val="26"/>
                <w:szCs w:val="26"/>
              </w:rPr>
            </w:pPr>
            <w:r w:rsidRPr="002C1A0A">
              <w:rPr>
                <w:sz w:val="26"/>
                <w:szCs w:val="26"/>
                <w:lang w:eastAsia="uk-UA"/>
              </w:rPr>
              <w:t>Ольшанська О.С.</w:t>
            </w:r>
          </w:p>
        </w:tc>
        <w:tc>
          <w:tcPr>
            <w:tcW w:w="1670" w:type="dxa"/>
            <w:shd w:val="clear" w:color="auto" w:fill="auto"/>
          </w:tcPr>
          <w:p w14:paraId="248A1482" w14:textId="77777777" w:rsidR="00CA7C8C" w:rsidRPr="002C1A0A" w:rsidRDefault="00CA7C8C" w:rsidP="002C1A0A">
            <w:pPr>
              <w:jc w:val="center"/>
              <w:rPr>
                <w:sz w:val="26"/>
                <w:szCs w:val="26"/>
              </w:rPr>
            </w:pPr>
            <w:r w:rsidRPr="002C1A0A">
              <w:rPr>
                <w:sz w:val="26"/>
                <w:szCs w:val="26"/>
              </w:rPr>
              <w:t>За</w:t>
            </w:r>
          </w:p>
        </w:tc>
      </w:tr>
      <w:tr w:rsidR="00CA7C8C" w:rsidRPr="002C1A0A" w14:paraId="757D724B" w14:textId="77777777" w:rsidTr="002C1A0A">
        <w:trPr>
          <w:trHeight w:val="297"/>
        </w:trPr>
        <w:tc>
          <w:tcPr>
            <w:tcW w:w="4503" w:type="dxa"/>
            <w:shd w:val="clear" w:color="auto" w:fill="auto"/>
          </w:tcPr>
          <w:p w14:paraId="4D04D098" w14:textId="77777777" w:rsidR="00CA7C8C" w:rsidRPr="002C1A0A" w:rsidRDefault="00CA7C8C" w:rsidP="002C1A0A">
            <w:pPr>
              <w:pStyle w:val="af3"/>
              <w:spacing w:after="0" w:line="240" w:lineRule="auto"/>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4CC3255E" w14:textId="77777777" w:rsidR="00CA7C8C" w:rsidRPr="002C1A0A" w:rsidRDefault="00CA7C8C" w:rsidP="002C1A0A">
            <w:pPr>
              <w:jc w:val="center"/>
              <w:rPr>
                <w:sz w:val="26"/>
                <w:szCs w:val="26"/>
              </w:rPr>
            </w:pPr>
            <w:r w:rsidRPr="002C1A0A">
              <w:rPr>
                <w:sz w:val="26"/>
                <w:szCs w:val="26"/>
              </w:rPr>
              <w:t>За</w:t>
            </w:r>
          </w:p>
        </w:tc>
      </w:tr>
      <w:tr w:rsidR="00CA7C8C" w:rsidRPr="002C1A0A" w14:paraId="5BCC0740" w14:textId="77777777" w:rsidTr="004A5DBE">
        <w:tc>
          <w:tcPr>
            <w:tcW w:w="4503" w:type="dxa"/>
            <w:shd w:val="clear" w:color="auto" w:fill="auto"/>
          </w:tcPr>
          <w:p w14:paraId="68969DB5" w14:textId="77777777" w:rsidR="00CA7C8C" w:rsidRPr="002C1A0A" w:rsidRDefault="00CA7C8C" w:rsidP="002C1A0A">
            <w:pPr>
              <w:tabs>
                <w:tab w:val="left" w:pos="3004"/>
              </w:tabs>
              <w:rPr>
                <w:b/>
                <w:sz w:val="26"/>
                <w:szCs w:val="26"/>
              </w:rPr>
            </w:pPr>
            <w:r w:rsidRPr="002C1A0A">
              <w:rPr>
                <w:b/>
                <w:sz w:val="26"/>
                <w:szCs w:val="26"/>
              </w:rPr>
              <w:tab/>
              <w:t>Всього:</w:t>
            </w:r>
          </w:p>
        </w:tc>
        <w:tc>
          <w:tcPr>
            <w:tcW w:w="1670" w:type="dxa"/>
            <w:shd w:val="clear" w:color="auto" w:fill="auto"/>
          </w:tcPr>
          <w:p w14:paraId="752D0955" w14:textId="77777777" w:rsidR="00CA7C8C" w:rsidRPr="002C1A0A" w:rsidRDefault="00CA7C8C" w:rsidP="002C1A0A">
            <w:pPr>
              <w:jc w:val="center"/>
              <w:rPr>
                <w:sz w:val="26"/>
                <w:szCs w:val="26"/>
              </w:rPr>
            </w:pPr>
            <w:r w:rsidRPr="002C1A0A">
              <w:rPr>
                <w:sz w:val="26"/>
                <w:szCs w:val="26"/>
              </w:rPr>
              <w:t>4</w:t>
            </w:r>
          </w:p>
        </w:tc>
      </w:tr>
      <w:tr w:rsidR="00CA7C8C" w:rsidRPr="002C1A0A" w14:paraId="19AA4C01" w14:textId="77777777" w:rsidTr="004A5DBE">
        <w:tc>
          <w:tcPr>
            <w:tcW w:w="4503" w:type="dxa"/>
            <w:shd w:val="clear" w:color="auto" w:fill="auto"/>
          </w:tcPr>
          <w:p w14:paraId="3D3F0861" w14:textId="77777777" w:rsidR="00CA7C8C" w:rsidRPr="002C1A0A" w:rsidRDefault="00CA7C8C" w:rsidP="002C1A0A">
            <w:pPr>
              <w:jc w:val="right"/>
              <w:rPr>
                <w:b/>
                <w:sz w:val="26"/>
                <w:szCs w:val="26"/>
              </w:rPr>
            </w:pPr>
            <w:r w:rsidRPr="002C1A0A">
              <w:rPr>
                <w:b/>
                <w:sz w:val="26"/>
                <w:szCs w:val="26"/>
              </w:rPr>
              <w:t xml:space="preserve">за  </w:t>
            </w:r>
          </w:p>
        </w:tc>
        <w:tc>
          <w:tcPr>
            <w:tcW w:w="1670" w:type="dxa"/>
            <w:shd w:val="clear" w:color="auto" w:fill="auto"/>
          </w:tcPr>
          <w:p w14:paraId="36313AD2" w14:textId="77777777" w:rsidR="00CA7C8C" w:rsidRPr="002C1A0A" w:rsidRDefault="00CA7C8C" w:rsidP="002C1A0A">
            <w:pPr>
              <w:jc w:val="center"/>
              <w:rPr>
                <w:sz w:val="26"/>
                <w:szCs w:val="26"/>
              </w:rPr>
            </w:pPr>
            <w:r w:rsidRPr="002C1A0A">
              <w:rPr>
                <w:sz w:val="26"/>
                <w:szCs w:val="26"/>
              </w:rPr>
              <w:t>4</w:t>
            </w:r>
          </w:p>
        </w:tc>
      </w:tr>
      <w:tr w:rsidR="00CA7C8C" w:rsidRPr="002C1A0A" w14:paraId="61F116F4" w14:textId="77777777" w:rsidTr="004A5DBE">
        <w:tc>
          <w:tcPr>
            <w:tcW w:w="4503" w:type="dxa"/>
            <w:shd w:val="clear" w:color="auto" w:fill="auto"/>
          </w:tcPr>
          <w:p w14:paraId="3532814E" w14:textId="77777777" w:rsidR="00CA7C8C" w:rsidRPr="002C1A0A" w:rsidRDefault="00CA7C8C" w:rsidP="002C1A0A">
            <w:pPr>
              <w:jc w:val="right"/>
              <w:rPr>
                <w:b/>
                <w:sz w:val="26"/>
                <w:szCs w:val="26"/>
              </w:rPr>
            </w:pPr>
            <w:r w:rsidRPr="002C1A0A">
              <w:rPr>
                <w:b/>
                <w:sz w:val="26"/>
                <w:szCs w:val="26"/>
              </w:rPr>
              <w:t xml:space="preserve">проти </w:t>
            </w:r>
          </w:p>
        </w:tc>
        <w:tc>
          <w:tcPr>
            <w:tcW w:w="1670" w:type="dxa"/>
            <w:shd w:val="clear" w:color="auto" w:fill="auto"/>
          </w:tcPr>
          <w:p w14:paraId="6D9756FD" w14:textId="77777777" w:rsidR="00CA7C8C" w:rsidRPr="002C1A0A" w:rsidRDefault="00CA7C8C" w:rsidP="002C1A0A">
            <w:pPr>
              <w:jc w:val="center"/>
              <w:rPr>
                <w:sz w:val="26"/>
                <w:szCs w:val="26"/>
              </w:rPr>
            </w:pPr>
            <w:r w:rsidRPr="002C1A0A">
              <w:rPr>
                <w:sz w:val="26"/>
                <w:szCs w:val="26"/>
              </w:rPr>
              <w:t>-</w:t>
            </w:r>
          </w:p>
        </w:tc>
      </w:tr>
      <w:tr w:rsidR="00CA7C8C" w:rsidRPr="002C1A0A" w14:paraId="7C69C1A9" w14:textId="77777777" w:rsidTr="004A5DBE">
        <w:tc>
          <w:tcPr>
            <w:tcW w:w="4503" w:type="dxa"/>
            <w:shd w:val="clear" w:color="auto" w:fill="auto"/>
          </w:tcPr>
          <w:p w14:paraId="790A6FF8" w14:textId="77777777" w:rsidR="00CA7C8C" w:rsidRPr="002C1A0A" w:rsidRDefault="00CA7C8C" w:rsidP="002C1A0A">
            <w:pPr>
              <w:jc w:val="right"/>
              <w:rPr>
                <w:b/>
                <w:sz w:val="26"/>
                <w:szCs w:val="26"/>
              </w:rPr>
            </w:pPr>
            <w:r w:rsidRPr="002C1A0A">
              <w:rPr>
                <w:b/>
                <w:sz w:val="26"/>
                <w:szCs w:val="26"/>
              </w:rPr>
              <w:t>утримались</w:t>
            </w:r>
          </w:p>
        </w:tc>
        <w:tc>
          <w:tcPr>
            <w:tcW w:w="1670" w:type="dxa"/>
            <w:shd w:val="clear" w:color="auto" w:fill="auto"/>
          </w:tcPr>
          <w:p w14:paraId="20767B6D" w14:textId="77777777" w:rsidR="00CA7C8C" w:rsidRPr="002C1A0A" w:rsidRDefault="00CA7C8C" w:rsidP="002C1A0A">
            <w:pPr>
              <w:jc w:val="center"/>
              <w:rPr>
                <w:sz w:val="26"/>
                <w:szCs w:val="26"/>
              </w:rPr>
            </w:pPr>
            <w:r w:rsidRPr="002C1A0A">
              <w:rPr>
                <w:sz w:val="26"/>
                <w:szCs w:val="26"/>
              </w:rPr>
              <w:t>-</w:t>
            </w:r>
          </w:p>
        </w:tc>
      </w:tr>
    </w:tbl>
    <w:p w14:paraId="00377206" w14:textId="77777777" w:rsidR="00CA7C8C" w:rsidRPr="00074EB4" w:rsidRDefault="00CA7C8C" w:rsidP="00CA7C8C">
      <w:pPr>
        <w:ind w:right="-25"/>
        <w:jc w:val="both"/>
        <w:rPr>
          <w:szCs w:val="28"/>
        </w:rPr>
      </w:pPr>
      <w:r w:rsidRPr="00074EB4">
        <w:rPr>
          <w:szCs w:val="28"/>
        </w:rPr>
        <w:tab/>
        <w:t xml:space="preserve"> Прийнято та рекомендовано для розгляду на сесії.</w:t>
      </w:r>
    </w:p>
    <w:bookmarkEnd w:id="3"/>
    <w:p w14:paraId="6A1E0CF2" w14:textId="77777777" w:rsidR="00CA7C8C" w:rsidRPr="001A4CE4" w:rsidRDefault="00CA7C8C" w:rsidP="006D7A27">
      <w:pPr>
        <w:ind w:firstLine="709"/>
        <w:jc w:val="both"/>
        <w:rPr>
          <w:rFonts w:eastAsia="Calibri"/>
          <w:szCs w:val="28"/>
          <w:lang w:val="ru-RU" w:eastAsia="en-US"/>
        </w:rPr>
      </w:pPr>
    </w:p>
    <w:p w14:paraId="2A6924DF" w14:textId="305BB935" w:rsidR="00811B96" w:rsidRPr="00074EB4" w:rsidRDefault="00811B96" w:rsidP="00811B96">
      <w:pPr>
        <w:ind w:firstLine="709"/>
        <w:jc w:val="both"/>
        <w:rPr>
          <w:rFonts w:eastAsiaTheme="minorHAnsi"/>
          <w:color w:val="000000"/>
          <w:szCs w:val="28"/>
          <w:lang w:eastAsia="en-US"/>
        </w:rPr>
      </w:pPr>
      <w:r w:rsidRPr="00074EB4">
        <w:rPr>
          <w:rFonts w:eastAsiaTheme="minorHAnsi"/>
          <w:color w:val="000000"/>
          <w:szCs w:val="28"/>
          <w:lang w:eastAsia="en-US"/>
        </w:rPr>
        <w:lastRenderedPageBreak/>
        <w:t>3.2.2. Виклавши додаток 3 у новій редакції згідно з додатком 5</w:t>
      </w:r>
      <w:r w:rsidR="00E15205">
        <w:rPr>
          <w:rFonts w:eastAsiaTheme="minorHAnsi"/>
          <w:color w:val="000000"/>
          <w:szCs w:val="28"/>
          <w:lang w:eastAsia="en-US"/>
        </w:rPr>
        <w:t xml:space="preserve"> (додаток 8 до протоколу)</w:t>
      </w:r>
      <w:r w:rsidRPr="00074EB4">
        <w:rPr>
          <w:rFonts w:eastAsiaTheme="minorHAnsi"/>
          <w:color w:val="000000"/>
          <w:szCs w:val="28"/>
          <w:lang w:eastAsia="en-US"/>
        </w:rPr>
        <w:t>.</w:t>
      </w:r>
    </w:p>
    <w:p w14:paraId="1B21C542" w14:textId="77777777" w:rsidR="00811B96" w:rsidRPr="002C1A0A" w:rsidRDefault="00811B96" w:rsidP="006D7A27">
      <w:pPr>
        <w:ind w:firstLine="709"/>
        <w:jc w:val="both"/>
        <w:rPr>
          <w:rFonts w:eastAsia="Calibri"/>
          <w:sz w:val="10"/>
          <w:szCs w:val="10"/>
          <w:lang w:eastAsia="en-US"/>
        </w:rPr>
      </w:pPr>
    </w:p>
    <w:p w14:paraId="5FDA4373" w14:textId="77777777" w:rsidR="00811B96" w:rsidRPr="00074EB4" w:rsidRDefault="00811B96" w:rsidP="00811B96">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811B96" w:rsidRPr="00074EB4" w14:paraId="059982F7" w14:textId="77777777" w:rsidTr="00815189">
        <w:tc>
          <w:tcPr>
            <w:tcW w:w="4503" w:type="dxa"/>
            <w:shd w:val="clear" w:color="auto" w:fill="auto"/>
          </w:tcPr>
          <w:p w14:paraId="535A8EDC" w14:textId="77777777" w:rsidR="00811B96" w:rsidRPr="00074EB4" w:rsidRDefault="00811B96" w:rsidP="00815189">
            <w:pPr>
              <w:spacing w:line="209" w:lineRule="auto"/>
              <w:rPr>
                <w:szCs w:val="28"/>
              </w:rPr>
            </w:pPr>
            <w:r w:rsidRPr="00074EB4">
              <w:rPr>
                <w:szCs w:val="28"/>
                <w:lang w:eastAsia="uk-UA"/>
              </w:rPr>
              <w:t>Пісоцький В.А.</w:t>
            </w:r>
          </w:p>
        </w:tc>
        <w:tc>
          <w:tcPr>
            <w:tcW w:w="1670" w:type="dxa"/>
            <w:shd w:val="clear" w:color="auto" w:fill="auto"/>
          </w:tcPr>
          <w:p w14:paraId="54275FF8" w14:textId="77777777" w:rsidR="00811B96" w:rsidRPr="00074EB4" w:rsidRDefault="00811B96" w:rsidP="00815189">
            <w:pPr>
              <w:spacing w:line="209" w:lineRule="auto"/>
              <w:jc w:val="center"/>
              <w:rPr>
                <w:szCs w:val="28"/>
              </w:rPr>
            </w:pPr>
            <w:r w:rsidRPr="00074EB4">
              <w:rPr>
                <w:szCs w:val="28"/>
              </w:rPr>
              <w:t>За</w:t>
            </w:r>
          </w:p>
        </w:tc>
      </w:tr>
      <w:tr w:rsidR="00811B96" w:rsidRPr="00074EB4" w14:paraId="1FC7FB86" w14:textId="77777777" w:rsidTr="00815189">
        <w:tc>
          <w:tcPr>
            <w:tcW w:w="4503" w:type="dxa"/>
            <w:shd w:val="clear" w:color="auto" w:fill="auto"/>
          </w:tcPr>
          <w:p w14:paraId="6D41F759" w14:textId="46F56747" w:rsidR="00811B96" w:rsidRPr="00074EB4" w:rsidRDefault="00811B96"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16BB0553" w14:textId="77777777" w:rsidR="00811B96" w:rsidRPr="00074EB4" w:rsidRDefault="00811B96" w:rsidP="00815189">
            <w:pPr>
              <w:spacing w:line="209" w:lineRule="auto"/>
              <w:jc w:val="center"/>
              <w:rPr>
                <w:szCs w:val="28"/>
              </w:rPr>
            </w:pPr>
            <w:r w:rsidRPr="00074EB4">
              <w:rPr>
                <w:szCs w:val="28"/>
              </w:rPr>
              <w:t>За</w:t>
            </w:r>
          </w:p>
        </w:tc>
      </w:tr>
      <w:tr w:rsidR="00811B96" w:rsidRPr="00074EB4" w14:paraId="08529D67" w14:textId="77777777" w:rsidTr="00815189">
        <w:tc>
          <w:tcPr>
            <w:tcW w:w="4503" w:type="dxa"/>
            <w:shd w:val="clear" w:color="auto" w:fill="auto"/>
          </w:tcPr>
          <w:p w14:paraId="56090A43" w14:textId="77777777" w:rsidR="00811B96" w:rsidRPr="00074EB4" w:rsidRDefault="00811B96" w:rsidP="00815189">
            <w:pPr>
              <w:spacing w:line="209" w:lineRule="auto"/>
              <w:rPr>
                <w:szCs w:val="28"/>
              </w:rPr>
            </w:pPr>
            <w:r w:rsidRPr="00074EB4">
              <w:rPr>
                <w:szCs w:val="28"/>
                <w:lang w:eastAsia="uk-UA"/>
              </w:rPr>
              <w:t>Ольшанська О.С.</w:t>
            </w:r>
          </w:p>
        </w:tc>
        <w:tc>
          <w:tcPr>
            <w:tcW w:w="1670" w:type="dxa"/>
            <w:shd w:val="clear" w:color="auto" w:fill="auto"/>
          </w:tcPr>
          <w:p w14:paraId="33DB8A3A" w14:textId="77777777" w:rsidR="00811B96" w:rsidRPr="00074EB4" w:rsidRDefault="00811B96" w:rsidP="00815189">
            <w:pPr>
              <w:spacing w:line="209" w:lineRule="auto"/>
              <w:jc w:val="center"/>
              <w:rPr>
                <w:szCs w:val="28"/>
              </w:rPr>
            </w:pPr>
            <w:r w:rsidRPr="00074EB4">
              <w:rPr>
                <w:szCs w:val="28"/>
              </w:rPr>
              <w:t>За</w:t>
            </w:r>
          </w:p>
        </w:tc>
      </w:tr>
      <w:tr w:rsidR="00811B96" w:rsidRPr="00074EB4" w14:paraId="5C36CA2D" w14:textId="77777777" w:rsidTr="00815189">
        <w:tc>
          <w:tcPr>
            <w:tcW w:w="4503" w:type="dxa"/>
            <w:shd w:val="clear" w:color="auto" w:fill="auto"/>
          </w:tcPr>
          <w:p w14:paraId="646D3316" w14:textId="77777777" w:rsidR="00811B96" w:rsidRPr="00074EB4" w:rsidRDefault="00811B96"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4C4DB573" w14:textId="77777777" w:rsidR="00811B96" w:rsidRPr="00074EB4" w:rsidRDefault="00811B96" w:rsidP="00815189">
            <w:pPr>
              <w:spacing w:line="209" w:lineRule="auto"/>
              <w:jc w:val="center"/>
              <w:rPr>
                <w:szCs w:val="28"/>
              </w:rPr>
            </w:pPr>
            <w:r w:rsidRPr="00074EB4">
              <w:rPr>
                <w:szCs w:val="28"/>
              </w:rPr>
              <w:t>За</w:t>
            </w:r>
          </w:p>
        </w:tc>
      </w:tr>
      <w:tr w:rsidR="00811B96" w:rsidRPr="00074EB4" w14:paraId="23A8DB07" w14:textId="77777777" w:rsidTr="00815189">
        <w:tc>
          <w:tcPr>
            <w:tcW w:w="4503" w:type="dxa"/>
            <w:shd w:val="clear" w:color="auto" w:fill="auto"/>
          </w:tcPr>
          <w:p w14:paraId="3CF7128A" w14:textId="77777777" w:rsidR="00811B96" w:rsidRPr="00074EB4" w:rsidRDefault="00811B96"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6D8F0B13" w14:textId="77777777" w:rsidR="00811B96" w:rsidRPr="00074EB4" w:rsidRDefault="00811B96" w:rsidP="00815189">
            <w:pPr>
              <w:spacing w:line="209" w:lineRule="auto"/>
              <w:jc w:val="center"/>
              <w:rPr>
                <w:szCs w:val="28"/>
              </w:rPr>
            </w:pPr>
            <w:r w:rsidRPr="00074EB4">
              <w:rPr>
                <w:szCs w:val="28"/>
              </w:rPr>
              <w:t>4</w:t>
            </w:r>
          </w:p>
        </w:tc>
      </w:tr>
      <w:tr w:rsidR="00811B96" w:rsidRPr="00074EB4" w14:paraId="30BC97D1" w14:textId="77777777" w:rsidTr="00815189">
        <w:tc>
          <w:tcPr>
            <w:tcW w:w="4503" w:type="dxa"/>
            <w:shd w:val="clear" w:color="auto" w:fill="auto"/>
          </w:tcPr>
          <w:p w14:paraId="1FE77097" w14:textId="77777777" w:rsidR="00811B96" w:rsidRPr="00074EB4" w:rsidRDefault="00811B96" w:rsidP="00815189">
            <w:pPr>
              <w:spacing w:line="209" w:lineRule="auto"/>
              <w:jc w:val="right"/>
              <w:rPr>
                <w:b/>
                <w:szCs w:val="28"/>
              </w:rPr>
            </w:pPr>
            <w:r w:rsidRPr="00074EB4">
              <w:rPr>
                <w:b/>
                <w:szCs w:val="28"/>
              </w:rPr>
              <w:t xml:space="preserve">за  </w:t>
            </w:r>
          </w:p>
        </w:tc>
        <w:tc>
          <w:tcPr>
            <w:tcW w:w="1670" w:type="dxa"/>
            <w:shd w:val="clear" w:color="auto" w:fill="auto"/>
          </w:tcPr>
          <w:p w14:paraId="0CD70A8E" w14:textId="77777777" w:rsidR="00811B96" w:rsidRPr="00074EB4" w:rsidRDefault="00811B96" w:rsidP="00815189">
            <w:pPr>
              <w:spacing w:line="209" w:lineRule="auto"/>
              <w:jc w:val="center"/>
              <w:rPr>
                <w:szCs w:val="28"/>
              </w:rPr>
            </w:pPr>
            <w:r w:rsidRPr="00074EB4">
              <w:rPr>
                <w:szCs w:val="28"/>
              </w:rPr>
              <w:t>4</w:t>
            </w:r>
          </w:p>
        </w:tc>
      </w:tr>
      <w:tr w:rsidR="00811B96" w:rsidRPr="00074EB4" w14:paraId="71E2DEB7" w14:textId="77777777" w:rsidTr="00815189">
        <w:tc>
          <w:tcPr>
            <w:tcW w:w="4503" w:type="dxa"/>
            <w:shd w:val="clear" w:color="auto" w:fill="auto"/>
          </w:tcPr>
          <w:p w14:paraId="4E190989" w14:textId="77777777" w:rsidR="00811B96" w:rsidRPr="00074EB4" w:rsidRDefault="00811B96" w:rsidP="00815189">
            <w:pPr>
              <w:spacing w:line="209" w:lineRule="auto"/>
              <w:jc w:val="right"/>
              <w:rPr>
                <w:b/>
                <w:szCs w:val="28"/>
              </w:rPr>
            </w:pPr>
            <w:r w:rsidRPr="00074EB4">
              <w:rPr>
                <w:b/>
                <w:szCs w:val="28"/>
              </w:rPr>
              <w:t xml:space="preserve">проти </w:t>
            </w:r>
          </w:p>
        </w:tc>
        <w:tc>
          <w:tcPr>
            <w:tcW w:w="1670" w:type="dxa"/>
            <w:shd w:val="clear" w:color="auto" w:fill="auto"/>
          </w:tcPr>
          <w:p w14:paraId="318FBA17" w14:textId="77777777" w:rsidR="00811B96" w:rsidRPr="00074EB4" w:rsidRDefault="00811B96" w:rsidP="00815189">
            <w:pPr>
              <w:spacing w:line="209" w:lineRule="auto"/>
              <w:jc w:val="center"/>
              <w:rPr>
                <w:szCs w:val="28"/>
              </w:rPr>
            </w:pPr>
            <w:r w:rsidRPr="00074EB4">
              <w:rPr>
                <w:szCs w:val="28"/>
              </w:rPr>
              <w:t>-</w:t>
            </w:r>
          </w:p>
        </w:tc>
      </w:tr>
      <w:tr w:rsidR="00811B96" w:rsidRPr="00074EB4" w14:paraId="5F81B3DD" w14:textId="77777777" w:rsidTr="00815189">
        <w:tc>
          <w:tcPr>
            <w:tcW w:w="4503" w:type="dxa"/>
            <w:shd w:val="clear" w:color="auto" w:fill="auto"/>
          </w:tcPr>
          <w:p w14:paraId="278714EF" w14:textId="77777777" w:rsidR="00811B96" w:rsidRPr="00074EB4" w:rsidRDefault="00811B96" w:rsidP="00815189">
            <w:pPr>
              <w:spacing w:line="209" w:lineRule="auto"/>
              <w:jc w:val="right"/>
              <w:rPr>
                <w:b/>
                <w:szCs w:val="28"/>
              </w:rPr>
            </w:pPr>
            <w:r w:rsidRPr="00074EB4">
              <w:rPr>
                <w:b/>
                <w:szCs w:val="28"/>
              </w:rPr>
              <w:t>утримались</w:t>
            </w:r>
          </w:p>
        </w:tc>
        <w:tc>
          <w:tcPr>
            <w:tcW w:w="1670" w:type="dxa"/>
            <w:shd w:val="clear" w:color="auto" w:fill="auto"/>
          </w:tcPr>
          <w:p w14:paraId="043AD172" w14:textId="77777777" w:rsidR="00811B96" w:rsidRPr="00074EB4" w:rsidRDefault="00811B96" w:rsidP="00815189">
            <w:pPr>
              <w:spacing w:line="209" w:lineRule="auto"/>
              <w:jc w:val="center"/>
              <w:rPr>
                <w:szCs w:val="28"/>
              </w:rPr>
            </w:pPr>
            <w:r w:rsidRPr="00074EB4">
              <w:rPr>
                <w:szCs w:val="28"/>
              </w:rPr>
              <w:t>-</w:t>
            </w:r>
          </w:p>
        </w:tc>
      </w:tr>
    </w:tbl>
    <w:p w14:paraId="0DDE20FF" w14:textId="77777777" w:rsidR="00811B96" w:rsidRPr="001A4CE4" w:rsidRDefault="00811B96" w:rsidP="00811B96">
      <w:pPr>
        <w:ind w:right="-25"/>
        <w:jc w:val="both"/>
        <w:rPr>
          <w:szCs w:val="28"/>
          <w:lang w:val="ru-RU"/>
        </w:rPr>
      </w:pPr>
      <w:r w:rsidRPr="00074EB4">
        <w:rPr>
          <w:szCs w:val="28"/>
        </w:rPr>
        <w:tab/>
        <w:t xml:space="preserve"> Прийнято та рекомендовано для розгляду на сесії.</w:t>
      </w:r>
    </w:p>
    <w:p w14:paraId="592163B5" w14:textId="77777777" w:rsidR="00811B96" w:rsidRPr="002C1A0A" w:rsidRDefault="00811B96" w:rsidP="00811B96">
      <w:pPr>
        <w:ind w:right="-25"/>
        <w:jc w:val="both"/>
        <w:rPr>
          <w:sz w:val="10"/>
          <w:szCs w:val="10"/>
          <w:lang w:val="ru-RU"/>
        </w:rPr>
      </w:pPr>
    </w:p>
    <w:p w14:paraId="445AB0CA" w14:textId="77777777" w:rsidR="007F3811" w:rsidRPr="00074EB4" w:rsidRDefault="007F3811" w:rsidP="007F3811">
      <w:pPr>
        <w:ind w:firstLine="709"/>
        <w:jc w:val="both"/>
        <w:rPr>
          <w:rFonts w:eastAsia="Calibri"/>
          <w:szCs w:val="28"/>
        </w:rPr>
      </w:pPr>
      <w:r w:rsidRPr="00074EB4">
        <w:rPr>
          <w:rFonts w:eastAsiaTheme="minorHAnsi"/>
          <w:color w:val="000000"/>
          <w:szCs w:val="28"/>
          <w:lang w:eastAsia="en-US"/>
        </w:rPr>
        <w:t>3.2.3. В</w:t>
      </w:r>
      <w:r w:rsidRPr="00074EB4">
        <w:rPr>
          <w:rFonts w:eastAsia="Calibri"/>
          <w:szCs w:val="28"/>
        </w:rPr>
        <w:t>иклавши пункт 2 додатка 2 у новій редакції:</w:t>
      </w:r>
    </w:p>
    <w:p w14:paraId="663D04BB" w14:textId="77777777" w:rsidR="007F3811" w:rsidRPr="002C1A0A" w:rsidRDefault="007F3811" w:rsidP="007F3811">
      <w:pPr>
        <w:ind w:firstLine="709"/>
        <w:jc w:val="center"/>
        <w:rPr>
          <w:rFonts w:eastAsiaTheme="minorHAnsi"/>
          <w:color w:val="000000"/>
          <w:sz w:val="10"/>
          <w:szCs w:val="10"/>
          <w:lang w:eastAsia="en-US"/>
        </w:rPr>
      </w:pPr>
    </w:p>
    <w:tbl>
      <w:tblPr>
        <w:tblStyle w:val="af5"/>
        <w:tblW w:w="0" w:type="auto"/>
        <w:tblLook w:val="04A0" w:firstRow="1" w:lastRow="0" w:firstColumn="1" w:lastColumn="0" w:noHBand="0" w:noVBand="1"/>
      </w:tblPr>
      <w:tblGrid>
        <w:gridCol w:w="568"/>
        <w:gridCol w:w="5564"/>
        <w:gridCol w:w="3049"/>
      </w:tblGrid>
      <w:tr w:rsidR="007F3811" w:rsidRPr="00074EB4" w14:paraId="64F7E392" w14:textId="77777777" w:rsidTr="0034630A">
        <w:tc>
          <w:tcPr>
            <w:tcW w:w="568" w:type="dxa"/>
          </w:tcPr>
          <w:p w14:paraId="4DEB617C" w14:textId="77777777" w:rsidR="007F3811" w:rsidRPr="00074EB4" w:rsidRDefault="007F3811" w:rsidP="0034630A">
            <w:pPr>
              <w:spacing w:line="240" w:lineRule="auto"/>
              <w:jc w:val="center"/>
              <w:rPr>
                <w:rFonts w:eastAsiaTheme="minorHAnsi"/>
                <w:b/>
                <w:color w:val="000000"/>
                <w:szCs w:val="28"/>
                <w:lang w:eastAsia="en-US"/>
              </w:rPr>
            </w:pPr>
            <w:r w:rsidRPr="00074EB4">
              <w:rPr>
                <w:rFonts w:eastAsiaTheme="minorHAnsi"/>
                <w:b/>
                <w:color w:val="000000"/>
                <w:szCs w:val="28"/>
                <w:lang w:eastAsia="en-US"/>
              </w:rPr>
              <w:t>№ з/п</w:t>
            </w:r>
          </w:p>
        </w:tc>
        <w:tc>
          <w:tcPr>
            <w:tcW w:w="5564" w:type="dxa"/>
          </w:tcPr>
          <w:p w14:paraId="5A07ACEF" w14:textId="77777777" w:rsidR="007F3811" w:rsidRPr="00074EB4" w:rsidRDefault="007F3811" w:rsidP="0034630A">
            <w:pPr>
              <w:spacing w:line="240" w:lineRule="auto"/>
              <w:jc w:val="center"/>
              <w:rPr>
                <w:rFonts w:eastAsiaTheme="minorHAnsi"/>
                <w:b/>
                <w:color w:val="000000"/>
                <w:szCs w:val="28"/>
                <w:lang w:eastAsia="en-US"/>
              </w:rPr>
            </w:pPr>
            <w:r w:rsidRPr="00074EB4">
              <w:rPr>
                <w:rFonts w:eastAsiaTheme="minorHAnsi"/>
                <w:b/>
                <w:color w:val="000000"/>
                <w:szCs w:val="28"/>
                <w:lang w:eastAsia="en-US"/>
              </w:rPr>
              <w:t>Найменування техніки</w:t>
            </w:r>
          </w:p>
        </w:tc>
        <w:tc>
          <w:tcPr>
            <w:tcW w:w="3049" w:type="dxa"/>
          </w:tcPr>
          <w:p w14:paraId="73823353" w14:textId="77777777" w:rsidR="007F3811" w:rsidRPr="00074EB4" w:rsidRDefault="007F3811" w:rsidP="0034630A">
            <w:pPr>
              <w:spacing w:line="240" w:lineRule="auto"/>
              <w:jc w:val="center"/>
              <w:rPr>
                <w:rFonts w:eastAsiaTheme="minorHAnsi"/>
                <w:b/>
                <w:color w:val="000000"/>
                <w:szCs w:val="28"/>
                <w:lang w:eastAsia="en-US"/>
              </w:rPr>
            </w:pPr>
            <w:r w:rsidRPr="00074EB4">
              <w:rPr>
                <w:rFonts w:eastAsiaTheme="minorHAnsi"/>
                <w:b/>
                <w:color w:val="000000"/>
                <w:szCs w:val="28"/>
                <w:lang w:eastAsia="en-US"/>
              </w:rPr>
              <w:t>Територіальна громада</w:t>
            </w:r>
          </w:p>
        </w:tc>
      </w:tr>
      <w:tr w:rsidR="007F3811" w:rsidRPr="00074EB4" w14:paraId="0898A053" w14:textId="77777777" w:rsidTr="0034630A">
        <w:tc>
          <w:tcPr>
            <w:tcW w:w="568" w:type="dxa"/>
          </w:tcPr>
          <w:p w14:paraId="14E251F3" w14:textId="77777777" w:rsidR="007F3811" w:rsidRPr="00074EB4" w:rsidRDefault="007F3811" w:rsidP="0034630A">
            <w:pPr>
              <w:spacing w:line="240" w:lineRule="auto"/>
              <w:jc w:val="center"/>
              <w:rPr>
                <w:rFonts w:eastAsiaTheme="minorHAnsi"/>
                <w:color w:val="000000"/>
                <w:szCs w:val="28"/>
                <w:lang w:eastAsia="en-US"/>
              </w:rPr>
            </w:pPr>
            <w:r w:rsidRPr="00074EB4">
              <w:rPr>
                <w:rFonts w:eastAsiaTheme="minorHAnsi"/>
                <w:color w:val="000000"/>
                <w:szCs w:val="28"/>
                <w:lang w:eastAsia="en-US"/>
              </w:rPr>
              <w:t>2.</w:t>
            </w:r>
          </w:p>
        </w:tc>
        <w:tc>
          <w:tcPr>
            <w:tcW w:w="5564" w:type="dxa"/>
          </w:tcPr>
          <w:p w14:paraId="496E9F0F" w14:textId="77777777" w:rsidR="007F3811" w:rsidRPr="00074EB4" w:rsidRDefault="007F3811" w:rsidP="0034630A">
            <w:pPr>
              <w:spacing w:line="240" w:lineRule="auto"/>
              <w:ind w:left="34"/>
              <w:rPr>
                <w:szCs w:val="28"/>
              </w:rPr>
            </w:pPr>
            <w:r w:rsidRPr="00074EB4">
              <w:rPr>
                <w:szCs w:val="28"/>
              </w:rPr>
              <w:t xml:space="preserve">Колісний екскаватор-навантажувач </w:t>
            </w:r>
            <w:proofErr w:type="spellStart"/>
            <w:r w:rsidRPr="00074EB4">
              <w:rPr>
                <w:szCs w:val="28"/>
              </w:rPr>
              <w:t>Bobcat</w:t>
            </w:r>
            <w:proofErr w:type="spellEnd"/>
            <w:r w:rsidRPr="00074EB4">
              <w:rPr>
                <w:szCs w:val="28"/>
              </w:rPr>
              <w:t xml:space="preserve"> B730R з </w:t>
            </w:r>
            <w:proofErr w:type="spellStart"/>
            <w:r w:rsidRPr="00074EB4">
              <w:rPr>
                <w:szCs w:val="28"/>
              </w:rPr>
              <w:t>швидкоз’ємом</w:t>
            </w:r>
            <w:proofErr w:type="spellEnd"/>
            <w:r w:rsidRPr="00074EB4">
              <w:rPr>
                <w:szCs w:val="28"/>
              </w:rPr>
              <w:t xml:space="preserve">, вилами, відвалом, ківшом 300 мм, ківшом 1200 мм, ківшом 0,25 м3, щіткою, </w:t>
            </w:r>
          </w:p>
          <w:p w14:paraId="33D8DCBD" w14:textId="77777777" w:rsidR="007F3811" w:rsidRPr="00074EB4" w:rsidRDefault="007F3811" w:rsidP="0034630A">
            <w:pPr>
              <w:spacing w:line="240" w:lineRule="auto"/>
              <w:ind w:left="34"/>
              <w:rPr>
                <w:szCs w:val="28"/>
              </w:rPr>
            </w:pPr>
            <w:r w:rsidRPr="00074EB4">
              <w:rPr>
                <w:szCs w:val="28"/>
              </w:rPr>
              <w:t>сер. номер BCTB53RDРRA11552</w:t>
            </w:r>
          </w:p>
        </w:tc>
        <w:tc>
          <w:tcPr>
            <w:tcW w:w="3049" w:type="dxa"/>
          </w:tcPr>
          <w:p w14:paraId="219913C8" w14:textId="77777777" w:rsidR="007F3811" w:rsidRPr="00074EB4" w:rsidRDefault="007F3811" w:rsidP="0034630A">
            <w:pPr>
              <w:spacing w:line="240" w:lineRule="auto"/>
              <w:jc w:val="center"/>
              <w:rPr>
                <w:szCs w:val="28"/>
              </w:rPr>
            </w:pPr>
            <w:proofErr w:type="spellStart"/>
            <w:r w:rsidRPr="00074EB4">
              <w:rPr>
                <w:szCs w:val="28"/>
              </w:rPr>
              <w:t>Червоногригорівська</w:t>
            </w:r>
            <w:proofErr w:type="spellEnd"/>
            <w:r w:rsidRPr="00074EB4">
              <w:rPr>
                <w:szCs w:val="28"/>
              </w:rPr>
              <w:t xml:space="preserve"> селищна територіальна громада</w:t>
            </w:r>
          </w:p>
        </w:tc>
      </w:tr>
    </w:tbl>
    <w:p w14:paraId="2F07C7B8" w14:textId="77777777" w:rsidR="002C1A0A" w:rsidRPr="002C1A0A" w:rsidRDefault="002C1A0A" w:rsidP="0034630A">
      <w:pPr>
        <w:spacing w:line="276" w:lineRule="auto"/>
        <w:jc w:val="center"/>
        <w:rPr>
          <w:b/>
          <w:bCs/>
          <w:sz w:val="10"/>
          <w:szCs w:val="10"/>
          <w:lang w:val="en-US" w:eastAsia="x-none"/>
        </w:rPr>
      </w:pPr>
    </w:p>
    <w:p w14:paraId="1171E66A" w14:textId="77777777" w:rsidR="0034630A" w:rsidRPr="00074EB4" w:rsidRDefault="0034630A" w:rsidP="0034630A">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4630A" w:rsidRPr="00074EB4" w14:paraId="2293254B" w14:textId="77777777" w:rsidTr="00815189">
        <w:tc>
          <w:tcPr>
            <w:tcW w:w="4503" w:type="dxa"/>
            <w:shd w:val="clear" w:color="auto" w:fill="auto"/>
          </w:tcPr>
          <w:p w14:paraId="59A13B96" w14:textId="77777777" w:rsidR="0034630A" w:rsidRPr="00074EB4" w:rsidRDefault="0034630A" w:rsidP="00815189">
            <w:pPr>
              <w:spacing w:line="209" w:lineRule="auto"/>
              <w:rPr>
                <w:szCs w:val="28"/>
              </w:rPr>
            </w:pPr>
            <w:r w:rsidRPr="00074EB4">
              <w:rPr>
                <w:szCs w:val="28"/>
                <w:lang w:eastAsia="uk-UA"/>
              </w:rPr>
              <w:t>Пісоцький В.А.</w:t>
            </w:r>
          </w:p>
        </w:tc>
        <w:tc>
          <w:tcPr>
            <w:tcW w:w="1670" w:type="dxa"/>
            <w:shd w:val="clear" w:color="auto" w:fill="auto"/>
          </w:tcPr>
          <w:p w14:paraId="1977C37C" w14:textId="77777777" w:rsidR="0034630A" w:rsidRPr="00074EB4" w:rsidRDefault="0034630A" w:rsidP="00815189">
            <w:pPr>
              <w:spacing w:line="209" w:lineRule="auto"/>
              <w:jc w:val="center"/>
              <w:rPr>
                <w:szCs w:val="28"/>
              </w:rPr>
            </w:pPr>
            <w:r w:rsidRPr="00074EB4">
              <w:rPr>
                <w:szCs w:val="28"/>
              </w:rPr>
              <w:t>За</w:t>
            </w:r>
          </w:p>
        </w:tc>
      </w:tr>
      <w:tr w:rsidR="0034630A" w:rsidRPr="00074EB4" w14:paraId="3513A8D5" w14:textId="77777777" w:rsidTr="00815189">
        <w:tc>
          <w:tcPr>
            <w:tcW w:w="4503" w:type="dxa"/>
            <w:shd w:val="clear" w:color="auto" w:fill="auto"/>
          </w:tcPr>
          <w:p w14:paraId="020A7F66" w14:textId="2B3C68CD" w:rsidR="0034630A" w:rsidRPr="00074EB4" w:rsidRDefault="0034630A"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67C614AA" w14:textId="77777777" w:rsidR="0034630A" w:rsidRPr="00074EB4" w:rsidRDefault="0034630A" w:rsidP="00815189">
            <w:pPr>
              <w:spacing w:line="209" w:lineRule="auto"/>
              <w:jc w:val="center"/>
              <w:rPr>
                <w:szCs w:val="28"/>
              </w:rPr>
            </w:pPr>
            <w:r w:rsidRPr="00074EB4">
              <w:rPr>
                <w:szCs w:val="28"/>
              </w:rPr>
              <w:t>За</w:t>
            </w:r>
          </w:p>
        </w:tc>
      </w:tr>
      <w:tr w:rsidR="0034630A" w:rsidRPr="00074EB4" w14:paraId="021AC4AA" w14:textId="77777777" w:rsidTr="00815189">
        <w:tc>
          <w:tcPr>
            <w:tcW w:w="4503" w:type="dxa"/>
            <w:shd w:val="clear" w:color="auto" w:fill="auto"/>
          </w:tcPr>
          <w:p w14:paraId="4E40D383" w14:textId="77777777" w:rsidR="0034630A" w:rsidRPr="00074EB4" w:rsidRDefault="0034630A" w:rsidP="00815189">
            <w:pPr>
              <w:spacing w:line="209" w:lineRule="auto"/>
              <w:rPr>
                <w:szCs w:val="28"/>
              </w:rPr>
            </w:pPr>
            <w:r w:rsidRPr="00074EB4">
              <w:rPr>
                <w:szCs w:val="28"/>
                <w:lang w:eastAsia="uk-UA"/>
              </w:rPr>
              <w:t>Ольшанська О.С.</w:t>
            </w:r>
          </w:p>
        </w:tc>
        <w:tc>
          <w:tcPr>
            <w:tcW w:w="1670" w:type="dxa"/>
            <w:shd w:val="clear" w:color="auto" w:fill="auto"/>
          </w:tcPr>
          <w:p w14:paraId="27FF2427" w14:textId="77777777" w:rsidR="0034630A" w:rsidRPr="00074EB4" w:rsidRDefault="0034630A" w:rsidP="00815189">
            <w:pPr>
              <w:spacing w:line="209" w:lineRule="auto"/>
              <w:jc w:val="center"/>
              <w:rPr>
                <w:szCs w:val="28"/>
              </w:rPr>
            </w:pPr>
            <w:r w:rsidRPr="00074EB4">
              <w:rPr>
                <w:szCs w:val="28"/>
              </w:rPr>
              <w:t>За</w:t>
            </w:r>
          </w:p>
        </w:tc>
      </w:tr>
      <w:tr w:rsidR="0034630A" w:rsidRPr="00074EB4" w14:paraId="5BAD1CFE" w14:textId="77777777" w:rsidTr="00815189">
        <w:tc>
          <w:tcPr>
            <w:tcW w:w="4503" w:type="dxa"/>
            <w:shd w:val="clear" w:color="auto" w:fill="auto"/>
          </w:tcPr>
          <w:p w14:paraId="57F74EBA" w14:textId="77777777" w:rsidR="0034630A" w:rsidRPr="00074EB4" w:rsidRDefault="0034630A"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45940C6A" w14:textId="77777777" w:rsidR="0034630A" w:rsidRPr="00074EB4" w:rsidRDefault="0034630A" w:rsidP="00815189">
            <w:pPr>
              <w:spacing w:line="209" w:lineRule="auto"/>
              <w:jc w:val="center"/>
              <w:rPr>
                <w:szCs w:val="28"/>
              </w:rPr>
            </w:pPr>
            <w:r w:rsidRPr="00074EB4">
              <w:rPr>
                <w:szCs w:val="28"/>
              </w:rPr>
              <w:t>За</w:t>
            </w:r>
          </w:p>
        </w:tc>
      </w:tr>
      <w:tr w:rsidR="0034630A" w:rsidRPr="00074EB4" w14:paraId="656AA9E8" w14:textId="77777777" w:rsidTr="00815189">
        <w:tc>
          <w:tcPr>
            <w:tcW w:w="4503" w:type="dxa"/>
            <w:shd w:val="clear" w:color="auto" w:fill="auto"/>
          </w:tcPr>
          <w:p w14:paraId="1B3E17FD" w14:textId="77777777" w:rsidR="0034630A" w:rsidRPr="00074EB4" w:rsidRDefault="0034630A"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382B04FA" w14:textId="77777777" w:rsidR="0034630A" w:rsidRPr="00074EB4" w:rsidRDefault="0034630A" w:rsidP="00815189">
            <w:pPr>
              <w:spacing w:line="209" w:lineRule="auto"/>
              <w:jc w:val="center"/>
              <w:rPr>
                <w:szCs w:val="28"/>
              </w:rPr>
            </w:pPr>
            <w:r w:rsidRPr="00074EB4">
              <w:rPr>
                <w:szCs w:val="28"/>
              </w:rPr>
              <w:t>4</w:t>
            </w:r>
          </w:p>
        </w:tc>
      </w:tr>
      <w:tr w:rsidR="0034630A" w:rsidRPr="00074EB4" w14:paraId="24C64284" w14:textId="77777777" w:rsidTr="00815189">
        <w:tc>
          <w:tcPr>
            <w:tcW w:w="4503" w:type="dxa"/>
            <w:shd w:val="clear" w:color="auto" w:fill="auto"/>
          </w:tcPr>
          <w:p w14:paraId="4805273C" w14:textId="77777777" w:rsidR="0034630A" w:rsidRPr="00074EB4" w:rsidRDefault="0034630A" w:rsidP="00815189">
            <w:pPr>
              <w:spacing w:line="209" w:lineRule="auto"/>
              <w:jc w:val="right"/>
              <w:rPr>
                <w:b/>
                <w:szCs w:val="28"/>
              </w:rPr>
            </w:pPr>
            <w:r w:rsidRPr="00074EB4">
              <w:rPr>
                <w:b/>
                <w:szCs w:val="28"/>
              </w:rPr>
              <w:t xml:space="preserve">за  </w:t>
            </w:r>
          </w:p>
        </w:tc>
        <w:tc>
          <w:tcPr>
            <w:tcW w:w="1670" w:type="dxa"/>
            <w:shd w:val="clear" w:color="auto" w:fill="auto"/>
          </w:tcPr>
          <w:p w14:paraId="08BF0F9A" w14:textId="77777777" w:rsidR="0034630A" w:rsidRPr="00074EB4" w:rsidRDefault="0034630A" w:rsidP="00815189">
            <w:pPr>
              <w:spacing w:line="209" w:lineRule="auto"/>
              <w:jc w:val="center"/>
              <w:rPr>
                <w:szCs w:val="28"/>
              </w:rPr>
            </w:pPr>
            <w:r w:rsidRPr="00074EB4">
              <w:rPr>
                <w:szCs w:val="28"/>
              </w:rPr>
              <w:t>4</w:t>
            </w:r>
          </w:p>
        </w:tc>
      </w:tr>
      <w:tr w:rsidR="0034630A" w:rsidRPr="00074EB4" w14:paraId="06E6959D" w14:textId="77777777" w:rsidTr="00815189">
        <w:tc>
          <w:tcPr>
            <w:tcW w:w="4503" w:type="dxa"/>
            <w:shd w:val="clear" w:color="auto" w:fill="auto"/>
          </w:tcPr>
          <w:p w14:paraId="64F284F0" w14:textId="77777777" w:rsidR="0034630A" w:rsidRPr="00074EB4" w:rsidRDefault="0034630A" w:rsidP="00815189">
            <w:pPr>
              <w:spacing w:line="209" w:lineRule="auto"/>
              <w:jc w:val="right"/>
              <w:rPr>
                <w:b/>
                <w:szCs w:val="28"/>
              </w:rPr>
            </w:pPr>
            <w:r w:rsidRPr="00074EB4">
              <w:rPr>
                <w:b/>
                <w:szCs w:val="28"/>
              </w:rPr>
              <w:t xml:space="preserve">проти </w:t>
            </w:r>
          </w:p>
        </w:tc>
        <w:tc>
          <w:tcPr>
            <w:tcW w:w="1670" w:type="dxa"/>
            <w:shd w:val="clear" w:color="auto" w:fill="auto"/>
          </w:tcPr>
          <w:p w14:paraId="46E2D3DD" w14:textId="77777777" w:rsidR="0034630A" w:rsidRPr="00074EB4" w:rsidRDefault="0034630A" w:rsidP="00815189">
            <w:pPr>
              <w:spacing w:line="209" w:lineRule="auto"/>
              <w:jc w:val="center"/>
              <w:rPr>
                <w:szCs w:val="28"/>
              </w:rPr>
            </w:pPr>
            <w:r w:rsidRPr="00074EB4">
              <w:rPr>
                <w:szCs w:val="28"/>
              </w:rPr>
              <w:t>-</w:t>
            </w:r>
          </w:p>
        </w:tc>
      </w:tr>
      <w:tr w:rsidR="0034630A" w:rsidRPr="00074EB4" w14:paraId="29838D7A" w14:textId="77777777" w:rsidTr="00815189">
        <w:tc>
          <w:tcPr>
            <w:tcW w:w="4503" w:type="dxa"/>
            <w:shd w:val="clear" w:color="auto" w:fill="auto"/>
          </w:tcPr>
          <w:p w14:paraId="570650B8" w14:textId="77777777" w:rsidR="0034630A" w:rsidRPr="00074EB4" w:rsidRDefault="0034630A" w:rsidP="00815189">
            <w:pPr>
              <w:spacing w:line="209" w:lineRule="auto"/>
              <w:jc w:val="right"/>
              <w:rPr>
                <w:b/>
                <w:szCs w:val="28"/>
              </w:rPr>
            </w:pPr>
            <w:r w:rsidRPr="00074EB4">
              <w:rPr>
                <w:b/>
                <w:szCs w:val="28"/>
              </w:rPr>
              <w:t>утримались</w:t>
            </w:r>
          </w:p>
        </w:tc>
        <w:tc>
          <w:tcPr>
            <w:tcW w:w="1670" w:type="dxa"/>
            <w:shd w:val="clear" w:color="auto" w:fill="auto"/>
          </w:tcPr>
          <w:p w14:paraId="285394E3" w14:textId="77777777" w:rsidR="0034630A" w:rsidRPr="00074EB4" w:rsidRDefault="0034630A" w:rsidP="00815189">
            <w:pPr>
              <w:spacing w:line="209" w:lineRule="auto"/>
              <w:jc w:val="center"/>
              <w:rPr>
                <w:szCs w:val="28"/>
              </w:rPr>
            </w:pPr>
            <w:r w:rsidRPr="00074EB4">
              <w:rPr>
                <w:szCs w:val="28"/>
              </w:rPr>
              <w:t>-</w:t>
            </w:r>
          </w:p>
        </w:tc>
      </w:tr>
    </w:tbl>
    <w:p w14:paraId="36D73FF6" w14:textId="77777777" w:rsidR="0034630A" w:rsidRPr="00074EB4" w:rsidRDefault="0034630A" w:rsidP="0034630A">
      <w:pPr>
        <w:ind w:right="-25"/>
        <w:jc w:val="both"/>
        <w:rPr>
          <w:szCs w:val="28"/>
          <w:lang w:val="ru-RU"/>
        </w:rPr>
      </w:pPr>
      <w:r w:rsidRPr="00074EB4">
        <w:rPr>
          <w:szCs w:val="28"/>
        </w:rPr>
        <w:tab/>
        <w:t xml:space="preserve"> Прийнято та рекомендовано для розгляду на сесії.</w:t>
      </w:r>
    </w:p>
    <w:p w14:paraId="624B3A43" w14:textId="77777777" w:rsidR="007F3811" w:rsidRPr="00074EB4" w:rsidRDefault="007F3811" w:rsidP="007F3811">
      <w:pPr>
        <w:ind w:firstLine="709"/>
        <w:jc w:val="both"/>
        <w:rPr>
          <w:rFonts w:eastAsiaTheme="minorHAnsi"/>
          <w:color w:val="000000"/>
          <w:szCs w:val="28"/>
          <w:lang w:val="ru-RU" w:eastAsia="en-US"/>
        </w:rPr>
      </w:pPr>
    </w:p>
    <w:p w14:paraId="7B06F953" w14:textId="16699EB1" w:rsidR="007F3811" w:rsidRPr="00074EB4" w:rsidRDefault="007F3811" w:rsidP="007F3811">
      <w:pPr>
        <w:ind w:firstLine="709"/>
        <w:jc w:val="both"/>
        <w:rPr>
          <w:rFonts w:eastAsia="Calibri"/>
          <w:szCs w:val="28"/>
        </w:rPr>
      </w:pPr>
      <w:r w:rsidRPr="00074EB4">
        <w:rPr>
          <w:rFonts w:eastAsiaTheme="minorHAnsi"/>
          <w:color w:val="000000"/>
          <w:szCs w:val="28"/>
          <w:lang w:eastAsia="en-US"/>
        </w:rPr>
        <w:t>3.</w:t>
      </w:r>
      <w:r w:rsidR="00325BCE" w:rsidRPr="00074EB4">
        <w:rPr>
          <w:rFonts w:eastAsiaTheme="minorHAnsi"/>
          <w:color w:val="000000"/>
          <w:szCs w:val="28"/>
          <w:lang w:val="ru-RU" w:eastAsia="en-US"/>
        </w:rPr>
        <w:t>4</w:t>
      </w:r>
      <w:r w:rsidRPr="00074EB4">
        <w:rPr>
          <w:rFonts w:eastAsiaTheme="minorHAnsi"/>
          <w:color w:val="000000"/>
          <w:szCs w:val="28"/>
          <w:lang w:eastAsia="en-US"/>
        </w:rPr>
        <w:t xml:space="preserve">. </w:t>
      </w:r>
      <w:r w:rsidRPr="00074EB4">
        <w:rPr>
          <w:szCs w:val="28"/>
        </w:rPr>
        <w:t>До рішення Дніпропетровської обласної ради від 21 червня 2024 року № 397-20/VIII „</w:t>
      </w:r>
      <w:r w:rsidRPr="00074EB4">
        <w:rPr>
          <w:rFonts w:eastAsia="Calibri"/>
          <w:szCs w:val="28"/>
        </w:rPr>
        <w:t>Про деякі питання управління майном, що належить до спільної власності територіальних громад сіл, селищ, міст Дніпропетровської області”, виклавши пункт 1.19.9 у новій редакції:</w:t>
      </w:r>
    </w:p>
    <w:p w14:paraId="5597CEF3" w14:textId="77777777" w:rsidR="007F3811" w:rsidRPr="001A4CE4" w:rsidRDefault="007F3811" w:rsidP="007F3811">
      <w:pPr>
        <w:autoSpaceDE w:val="0"/>
        <w:autoSpaceDN w:val="0"/>
        <w:adjustRightInd w:val="0"/>
        <w:ind w:firstLine="709"/>
        <w:jc w:val="both"/>
        <w:rPr>
          <w:rFonts w:eastAsiaTheme="minorHAnsi"/>
          <w:color w:val="000000"/>
          <w:szCs w:val="28"/>
          <w:lang w:eastAsia="en-US"/>
        </w:rPr>
      </w:pPr>
      <w:r w:rsidRPr="00074EB4">
        <w:rPr>
          <w:szCs w:val="28"/>
        </w:rPr>
        <w:t xml:space="preserve">„1.19.9. Колісний </w:t>
      </w:r>
      <w:proofErr w:type="spellStart"/>
      <w:r w:rsidRPr="00074EB4">
        <w:rPr>
          <w:szCs w:val="28"/>
        </w:rPr>
        <w:t>одноковшовий</w:t>
      </w:r>
      <w:proofErr w:type="spellEnd"/>
      <w:r w:rsidRPr="00074EB4">
        <w:rPr>
          <w:szCs w:val="28"/>
        </w:rPr>
        <w:t xml:space="preserve"> фронтальний </w:t>
      </w:r>
      <w:proofErr w:type="spellStart"/>
      <w:r w:rsidRPr="00074EB4">
        <w:rPr>
          <w:szCs w:val="28"/>
        </w:rPr>
        <w:t>мінінавантажувач</w:t>
      </w:r>
      <w:proofErr w:type="spellEnd"/>
      <w:r w:rsidRPr="00074EB4">
        <w:rPr>
          <w:rFonts w:eastAsiaTheme="minorHAnsi"/>
          <w:color w:val="000000"/>
          <w:szCs w:val="28"/>
          <w:lang w:eastAsia="en-US"/>
        </w:rPr>
        <w:t xml:space="preserve"> </w:t>
      </w:r>
      <w:proofErr w:type="spellStart"/>
      <w:r w:rsidRPr="00074EB4">
        <w:rPr>
          <w:rFonts w:eastAsiaTheme="minorHAnsi"/>
          <w:color w:val="000000"/>
          <w:szCs w:val="28"/>
          <w:lang w:eastAsia="en-US"/>
        </w:rPr>
        <w:t>Bobcat</w:t>
      </w:r>
      <w:proofErr w:type="spellEnd"/>
      <w:r w:rsidRPr="00074EB4">
        <w:rPr>
          <w:rFonts w:eastAsiaTheme="minorHAnsi"/>
          <w:color w:val="000000"/>
          <w:szCs w:val="28"/>
          <w:lang w:eastAsia="en-US"/>
        </w:rPr>
        <w:t xml:space="preserve"> S770, серійний номер А3Р513829, реєстраційний номер Т10475АЕ,  до комунальної власності </w:t>
      </w:r>
      <w:proofErr w:type="spellStart"/>
      <w:r w:rsidRPr="00074EB4">
        <w:rPr>
          <w:rFonts w:eastAsiaTheme="minorHAnsi"/>
          <w:color w:val="000000"/>
          <w:szCs w:val="28"/>
          <w:lang w:eastAsia="en-US"/>
        </w:rPr>
        <w:t>Любимівської</w:t>
      </w:r>
      <w:proofErr w:type="spellEnd"/>
      <w:r w:rsidRPr="00074EB4">
        <w:rPr>
          <w:rFonts w:eastAsiaTheme="minorHAnsi"/>
          <w:color w:val="000000"/>
          <w:szCs w:val="28"/>
          <w:lang w:eastAsia="en-US"/>
        </w:rPr>
        <w:t xml:space="preserve"> сільської територіальної громади за умови прийняття відповідного рішення </w:t>
      </w:r>
      <w:proofErr w:type="spellStart"/>
      <w:r w:rsidRPr="00074EB4">
        <w:rPr>
          <w:rFonts w:eastAsiaTheme="minorHAnsi"/>
          <w:color w:val="000000"/>
          <w:szCs w:val="28"/>
          <w:lang w:eastAsia="en-US"/>
        </w:rPr>
        <w:t>Любимівською</w:t>
      </w:r>
      <w:proofErr w:type="spellEnd"/>
      <w:r w:rsidRPr="00074EB4">
        <w:rPr>
          <w:rFonts w:eastAsiaTheme="minorHAnsi"/>
          <w:color w:val="000000"/>
          <w:szCs w:val="28"/>
          <w:lang w:eastAsia="en-US"/>
        </w:rPr>
        <w:t xml:space="preserve"> сільською радою згідно з чинним законодавством України.</w:t>
      </w:r>
      <w:r w:rsidRPr="00074EB4">
        <w:rPr>
          <w:rFonts w:eastAsia="Calibri"/>
          <w:szCs w:val="28"/>
        </w:rPr>
        <w:t>”</w:t>
      </w:r>
      <w:r w:rsidRPr="00074EB4">
        <w:rPr>
          <w:rFonts w:eastAsiaTheme="minorHAnsi"/>
          <w:color w:val="000000"/>
          <w:szCs w:val="28"/>
          <w:lang w:eastAsia="en-US"/>
        </w:rPr>
        <w:t xml:space="preserve">. </w:t>
      </w:r>
    </w:p>
    <w:p w14:paraId="327C9E3A" w14:textId="77777777" w:rsidR="00325BCE" w:rsidRPr="00C27BB5" w:rsidRDefault="00325BCE" w:rsidP="007F3811">
      <w:pPr>
        <w:autoSpaceDE w:val="0"/>
        <w:autoSpaceDN w:val="0"/>
        <w:adjustRightInd w:val="0"/>
        <w:ind w:firstLine="709"/>
        <w:jc w:val="both"/>
        <w:rPr>
          <w:rFonts w:eastAsiaTheme="minorHAnsi"/>
          <w:color w:val="000000"/>
          <w:szCs w:val="28"/>
          <w:lang w:eastAsia="en-US"/>
        </w:rPr>
      </w:pPr>
    </w:p>
    <w:p w14:paraId="5885A519" w14:textId="77777777" w:rsidR="002C1A0A" w:rsidRPr="00C27BB5" w:rsidRDefault="002C1A0A" w:rsidP="007F3811">
      <w:pPr>
        <w:autoSpaceDE w:val="0"/>
        <w:autoSpaceDN w:val="0"/>
        <w:adjustRightInd w:val="0"/>
        <w:ind w:firstLine="709"/>
        <w:jc w:val="both"/>
        <w:rPr>
          <w:rFonts w:eastAsiaTheme="minorHAnsi"/>
          <w:color w:val="000000"/>
          <w:szCs w:val="28"/>
          <w:lang w:eastAsia="en-US"/>
        </w:rPr>
      </w:pPr>
    </w:p>
    <w:p w14:paraId="1A1BA652" w14:textId="77777777" w:rsidR="002C1A0A" w:rsidRPr="00C27BB5" w:rsidRDefault="002C1A0A" w:rsidP="007F3811">
      <w:pPr>
        <w:autoSpaceDE w:val="0"/>
        <w:autoSpaceDN w:val="0"/>
        <w:adjustRightInd w:val="0"/>
        <w:ind w:firstLine="709"/>
        <w:jc w:val="both"/>
        <w:rPr>
          <w:rFonts w:eastAsiaTheme="minorHAnsi"/>
          <w:color w:val="000000"/>
          <w:szCs w:val="28"/>
          <w:lang w:eastAsia="en-US"/>
        </w:rPr>
      </w:pPr>
    </w:p>
    <w:p w14:paraId="31C86365" w14:textId="77777777" w:rsidR="002C1A0A" w:rsidRPr="00C27BB5" w:rsidRDefault="002C1A0A" w:rsidP="007F3811">
      <w:pPr>
        <w:autoSpaceDE w:val="0"/>
        <w:autoSpaceDN w:val="0"/>
        <w:adjustRightInd w:val="0"/>
        <w:ind w:firstLine="709"/>
        <w:jc w:val="both"/>
        <w:rPr>
          <w:rFonts w:eastAsiaTheme="minorHAnsi"/>
          <w:color w:val="000000"/>
          <w:szCs w:val="28"/>
          <w:lang w:eastAsia="en-US"/>
        </w:rPr>
      </w:pPr>
    </w:p>
    <w:p w14:paraId="18E3E7F7" w14:textId="77777777" w:rsidR="00325BCE" w:rsidRPr="00074EB4" w:rsidRDefault="00325BCE" w:rsidP="00325BCE">
      <w:pPr>
        <w:spacing w:line="276" w:lineRule="auto"/>
        <w:jc w:val="center"/>
        <w:rPr>
          <w:b/>
          <w:bCs/>
          <w:szCs w:val="28"/>
          <w:lang w:eastAsia="x-none"/>
        </w:rPr>
      </w:pPr>
      <w:bookmarkStart w:id="4" w:name="_Hlk197085062"/>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25BCE" w:rsidRPr="002C1A0A" w14:paraId="6D994F65" w14:textId="77777777" w:rsidTr="00815189">
        <w:tc>
          <w:tcPr>
            <w:tcW w:w="4503" w:type="dxa"/>
            <w:shd w:val="clear" w:color="auto" w:fill="auto"/>
          </w:tcPr>
          <w:p w14:paraId="7A46B430" w14:textId="77777777" w:rsidR="00325BCE" w:rsidRPr="002C1A0A" w:rsidRDefault="00325BCE" w:rsidP="00815189">
            <w:pPr>
              <w:spacing w:line="209" w:lineRule="auto"/>
              <w:rPr>
                <w:sz w:val="26"/>
                <w:szCs w:val="26"/>
              </w:rPr>
            </w:pPr>
            <w:r w:rsidRPr="002C1A0A">
              <w:rPr>
                <w:sz w:val="26"/>
                <w:szCs w:val="26"/>
                <w:lang w:eastAsia="uk-UA"/>
              </w:rPr>
              <w:t>Пісоцький В.А.</w:t>
            </w:r>
          </w:p>
        </w:tc>
        <w:tc>
          <w:tcPr>
            <w:tcW w:w="1670" w:type="dxa"/>
            <w:shd w:val="clear" w:color="auto" w:fill="auto"/>
          </w:tcPr>
          <w:p w14:paraId="057B7DE4"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0B6225C4" w14:textId="77777777" w:rsidTr="00815189">
        <w:tc>
          <w:tcPr>
            <w:tcW w:w="4503" w:type="dxa"/>
            <w:shd w:val="clear" w:color="auto" w:fill="auto"/>
          </w:tcPr>
          <w:p w14:paraId="2D87BF0B" w14:textId="4FF505B1" w:rsidR="00325BCE" w:rsidRPr="002C1A0A" w:rsidRDefault="00325BCE" w:rsidP="00815189">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4BB8CB75"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17431E49" w14:textId="77777777" w:rsidTr="00815189">
        <w:tc>
          <w:tcPr>
            <w:tcW w:w="4503" w:type="dxa"/>
            <w:shd w:val="clear" w:color="auto" w:fill="auto"/>
          </w:tcPr>
          <w:p w14:paraId="4F4F9702" w14:textId="77777777" w:rsidR="00325BCE" w:rsidRPr="002C1A0A" w:rsidRDefault="00325BCE" w:rsidP="00815189">
            <w:pPr>
              <w:spacing w:line="209" w:lineRule="auto"/>
              <w:rPr>
                <w:sz w:val="26"/>
                <w:szCs w:val="26"/>
              </w:rPr>
            </w:pPr>
            <w:r w:rsidRPr="002C1A0A">
              <w:rPr>
                <w:sz w:val="26"/>
                <w:szCs w:val="26"/>
                <w:lang w:eastAsia="uk-UA"/>
              </w:rPr>
              <w:t>Ольшанська О.С.</w:t>
            </w:r>
          </w:p>
        </w:tc>
        <w:tc>
          <w:tcPr>
            <w:tcW w:w="1670" w:type="dxa"/>
            <w:shd w:val="clear" w:color="auto" w:fill="auto"/>
          </w:tcPr>
          <w:p w14:paraId="3B611A84"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540012F4" w14:textId="77777777" w:rsidTr="00815189">
        <w:tc>
          <w:tcPr>
            <w:tcW w:w="4503" w:type="dxa"/>
            <w:shd w:val="clear" w:color="auto" w:fill="auto"/>
          </w:tcPr>
          <w:p w14:paraId="04ED9251" w14:textId="77777777" w:rsidR="00325BCE" w:rsidRPr="002C1A0A" w:rsidRDefault="00325BCE" w:rsidP="00815189">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2912DEF5"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4D44FCB1" w14:textId="77777777" w:rsidTr="00815189">
        <w:tc>
          <w:tcPr>
            <w:tcW w:w="4503" w:type="dxa"/>
            <w:shd w:val="clear" w:color="auto" w:fill="auto"/>
          </w:tcPr>
          <w:p w14:paraId="21E3EC17" w14:textId="77777777" w:rsidR="00325BCE" w:rsidRPr="002C1A0A" w:rsidRDefault="00325BCE" w:rsidP="00815189">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3FE4F2D7" w14:textId="77777777" w:rsidR="00325BCE" w:rsidRPr="002C1A0A" w:rsidRDefault="00325BCE" w:rsidP="00815189">
            <w:pPr>
              <w:spacing w:line="209" w:lineRule="auto"/>
              <w:jc w:val="center"/>
              <w:rPr>
                <w:sz w:val="26"/>
                <w:szCs w:val="26"/>
              </w:rPr>
            </w:pPr>
            <w:r w:rsidRPr="002C1A0A">
              <w:rPr>
                <w:sz w:val="26"/>
                <w:szCs w:val="26"/>
              </w:rPr>
              <w:t>4</w:t>
            </w:r>
          </w:p>
        </w:tc>
      </w:tr>
      <w:tr w:rsidR="00325BCE" w:rsidRPr="002C1A0A" w14:paraId="5ECC595A" w14:textId="77777777" w:rsidTr="00815189">
        <w:tc>
          <w:tcPr>
            <w:tcW w:w="4503" w:type="dxa"/>
            <w:shd w:val="clear" w:color="auto" w:fill="auto"/>
          </w:tcPr>
          <w:p w14:paraId="6A9F034A" w14:textId="77777777" w:rsidR="00325BCE" w:rsidRPr="002C1A0A" w:rsidRDefault="00325BCE" w:rsidP="00815189">
            <w:pPr>
              <w:spacing w:line="209" w:lineRule="auto"/>
              <w:jc w:val="right"/>
              <w:rPr>
                <w:b/>
                <w:sz w:val="26"/>
                <w:szCs w:val="26"/>
              </w:rPr>
            </w:pPr>
            <w:r w:rsidRPr="002C1A0A">
              <w:rPr>
                <w:b/>
                <w:sz w:val="26"/>
                <w:szCs w:val="26"/>
              </w:rPr>
              <w:t xml:space="preserve">за  </w:t>
            </w:r>
          </w:p>
        </w:tc>
        <w:tc>
          <w:tcPr>
            <w:tcW w:w="1670" w:type="dxa"/>
            <w:shd w:val="clear" w:color="auto" w:fill="auto"/>
          </w:tcPr>
          <w:p w14:paraId="714E2AC9" w14:textId="77777777" w:rsidR="00325BCE" w:rsidRPr="002C1A0A" w:rsidRDefault="00325BCE" w:rsidP="00815189">
            <w:pPr>
              <w:spacing w:line="209" w:lineRule="auto"/>
              <w:jc w:val="center"/>
              <w:rPr>
                <w:sz w:val="26"/>
                <w:szCs w:val="26"/>
              </w:rPr>
            </w:pPr>
            <w:r w:rsidRPr="002C1A0A">
              <w:rPr>
                <w:sz w:val="26"/>
                <w:szCs w:val="26"/>
              </w:rPr>
              <w:t>4</w:t>
            </w:r>
          </w:p>
        </w:tc>
      </w:tr>
      <w:tr w:rsidR="00325BCE" w:rsidRPr="002C1A0A" w14:paraId="2C5A9835" w14:textId="77777777" w:rsidTr="00815189">
        <w:tc>
          <w:tcPr>
            <w:tcW w:w="4503" w:type="dxa"/>
            <w:shd w:val="clear" w:color="auto" w:fill="auto"/>
          </w:tcPr>
          <w:p w14:paraId="608CC71B" w14:textId="77777777" w:rsidR="00325BCE" w:rsidRPr="002C1A0A" w:rsidRDefault="00325BCE" w:rsidP="00815189">
            <w:pPr>
              <w:spacing w:line="209" w:lineRule="auto"/>
              <w:jc w:val="right"/>
              <w:rPr>
                <w:b/>
                <w:sz w:val="26"/>
                <w:szCs w:val="26"/>
              </w:rPr>
            </w:pPr>
            <w:r w:rsidRPr="002C1A0A">
              <w:rPr>
                <w:b/>
                <w:sz w:val="26"/>
                <w:szCs w:val="26"/>
              </w:rPr>
              <w:t xml:space="preserve">проти </w:t>
            </w:r>
          </w:p>
        </w:tc>
        <w:tc>
          <w:tcPr>
            <w:tcW w:w="1670" w:type="dxa"/>
            <w:shd w:val="clear" w:color="auto" w:fill="auto"/>
          </w:tcPr>
          <w:p w14:paraId="13BF48DA" w14:textId="77777777" w:rsidR="00325BCE" w:rsidRPr="002C1A0A" w:rsidRDefault="00325BCE" w:rsidP="00815189">
            <w:pPr>
              <w:spacing w:line="209" w:lineRule="auto"/>
              <w:jc w:val="center"/>
              <w:rPr>
                <w:sz w:val="26"/>
                <w:szCs w:val="26"/>
              </w:rPr>
            </w:pPr>
            <w:r w:rsidRPr="002C1A0A">
              <w:rPr>
                <w:sz w:val="26"/>
                <w:szCs w:val="26"/>
              </w:rPr>
              <w:t>-</w:t>
            </w:r>
          </w:p>
        </w:tc>
      </w:tr>
      <w:tr w:rsidR="00325BCE" w:rsidRPr="002C1A0A" w14:paraId="00AD8C69" w14:textId="77777777" w:rsidTr="00815189">
        <w:tc>
          <w:tcPr>
            <w:tcW w:w="4503" w:type="dxa"/>
            <w:shd w:val="clear" w:color="auto" w:fill="auto"/>
          </w:tcPr>
          <w:p w14:paraId="2A8DE7E5" w14:textId="77777777" w:rsidR="00325BCE" w:rsidRPr="002C1A0A" w:rsidRDefault="00325BCE" w:rsidP="00815189">
            <w:pPr>
              <w:spacing w:line="209" w:lineRule="auto"/>
              <w:jc w:val="right"/>
              <w:rPr>
                <w:b/>
                <w:sz w:val="26"/>
                <w:szCs w:val="26"/>
              </w:rPr>
            </w:pPr>
            <w:r w:rsidRPr="002C1A0A">
              <w:rPr>
                <w:b/>
                <w:sz w:val="26"/>
                <w:szCs w:val="26"/>
              </w:rPr>
              <w:t>утримались</w:t>
            </w:r>
          </w:p>
        </w:tc>
        <w:tc>
          <w:tcPr>
            <w:tcW w:w="1670" w:type="dxa"/>
            <w:shd w:val="clear" w:color="auto" w:fill="auto"/>
          </w:tcPr>
          <w:p w14:paraId="21061057" w14:textId="77777777" w:rsidR="00325BCE" w:rsidRPr="002C1A0A" w:rsidRDefault="00325BCE" w:rsidP="00815189">
            <w:pPr>
              <w:spacing w:line="209" w:lineRule="auto"/>
              <w:jc w:val="center"/>
              <w:rPr>
                <w:sz w:val="26"/>
                <w:szCs w:val="26"/>
              </w:rPr>
            </w:pPr>
            <w:r w:rsidRPr="002C1A0A">
              <w:rPr>
                <w:sz w:val="26"/>
                <w:szCs w:val="26"/>
              </w:rPr>
              <w:t>-</w:t>
            </w:r>
          </w:p>
        </w:tc>
      </w:tr>
    </w:tbl>
    <w:p w14:paraId="1CF05178" w14:textId="77777777" w:rsidR="00325BCE" w:rsidRPr="00074EB4" w:rsidRDefault="00325BCE" w:rsidP="00325BCE">
      <w:pPr>
        <w:ind w:right="-25"/>
        <w:jc w:val="both"/>
        <w:rPr>
          <w:szCs w:val="28"/>
          <w:lang w:val="ru-RU"/>
        </w:rPr>
      </w:pPr>
      <w:r w:rsidRPr="00074EB4">
        <w:rPr>
          <w:szCs w:val="28"/>
        </w:rPr>
        <w:tab/>
        <w:t xml:space="preserve"> Прийнято та рекомендовано для розгляду на сесії.</w:t>
      </w:r>
    </w:p>
    <w:bookmarkEnd w:id="4"/>
    <w:p w14:paraId="2AF72C94" w14:textId="77777777" w:rsidR="00325BCE" w:rsidRPr="002C1A0A" w:rsidRDefault="00325BCE" w:rsidP="007F3811">
      <w:pPr>
        <w:autoSpaceDE w:val="0"/>
        <w:autoSpaceDN w:val="0"/>
        <w:adjustRightInd w:val="0"/>
        <w:ind w:firstLine="709"/>
        <w:jc w:val="both"/>
        <w:rPr>
          <w:rFonts w:eastAsiaTheme="minorHAnsi"/>
          <w:color w:val="000000"/>
          <w:sz w:val="10"/>
          <w:szCs w:val="10"/>
          <w:lang w:val="ru-RU" w:eastAsia="en-US"/>
        </w:rPr>
      </w:pPr>
    </w:p>
    <w:p w14:paraId="3BEB2C66" w14:textId="3E8A9171" w:rsidR="007F3811" w:rsidRPr="00074EB4" w:rsidRDefault="007F3811" w:rsidP="007F3811">
      <w:pPr>
        <w:ind w:firstLine="709"/>
        <w:jc w:val="both"/>
        <w:rPr>
          <w:rFonts w:eastAsia="Calibri"/>
          <w:szCs w:val="28"/>
        </w:rPr>
      </w:pPr>
      <w:r w:rsidRPr="00074EB4">
        <w:rPr>
          <w:szCs w:val="28"/>
        </w:rPr>
        <w:t>3.</w:t>
      </w:r>
      <w:r w:rsidR="00325BCE" w:rsidRPr="00074EB4">
        <w:rPr>
          <w:szCs w:val="28"/>
          <w:lang w:val="ru-RU"/>
        </w:rPr>
        <w:t>5</w:t>
      </w:r>
      <w:r w:rsidRPr="00074EB4">
        <w:rPr>
          <w:szCs w:val="28"/>
        </w:rPr>
        <w:t xml:space="preserve">. До рішення Дніпропетровської обласної ради від 13 травня </w:t>
      </w:r>
      <w:r w:rsidRPr="00074EB4">
        <w:rPr>
          <w:szCs w:val="28"/>
        </w:rPr>
        <w:br/>
        <w:t>2022 року № 186-11/VIII „</w:t>
      </w:r>
      <w:r w:rsidRPr="00074EB4">
        <w:rPr>
          <w:rFonts w:eastAsia="Calibri"/>
          <w:szCs w:val="28"/>
        </w:rPr>
        <w:t>Про деякі питання управління майном, що належить до спільної власності територіальних громад сіл, селищ, міст Дніпропетровської області”, виклавши пункт 1.13 у новій редакції:</w:t>
      </w:r>
    </w:p>
    <w:p w14:paraId="6F99D7BB" w14:textId="7BF60A0E" w:rsidR="002C1A0A" w:rsidRPr="00C27BB5" w:rsidRDefault="007F3811" w:rsidP="007F3811">
      <w:pPr>
        <w:ind w:firstLine="709"/>
        <w:jc w:val="both"/>
        <w:rPr>
          <w:snapToGrid w:val="0"/>
          <w:sz w:val="10"/>
          <w:szCs w:val="10"/>
        </w:rPr>
      </w:pPr>
      <w:r w:rsidRPr="00074EB4">
        <w:rPr>
          <w:szCs w:val="28"/>
        </w:rPr>
        <w:t>„</w:t>
      </w:r>
      <w:r w:rsidRPr="00074EB4">
        <w:rPr>
          <w:rFonts w:eastAsia="SimSun"/>
          <w:szCs w:val="28"/>
          <w:lang w:eastAsia="ar-SA" w:bidi="hi-IN"/>
        </w:rPr>
        <w:t>1.13. О</w:t>
      </w:r>
      <w:r w:rsidRPr="00074EB4">
        <w:rPr>
          <w:szCs w:val="28"/>
        </w:rPr>
        <w:t xml:space="preserve">б’єкти нерухомого майна, розташовані за адресою: </w:t>
      </w:r>
      <w:r w:rsidRPr="00074EB4">
        <w:rPr>
          <w:szCs w:val="28"/>
        </w:rPr>
        <w:br/>
      </w:r>
      <w:r w:rsidRPr="00074EB4">
        <w:rPr>
          <w:rFonts w:eastAsia="SimSun"/>
          <w:szCs w:val="28"/>
          <w:lang w:eastAsia="ar-SA" w:bidi="hi-IN"/>
        </w:rPr>
        <w:t xml:space="preserve">м. Дніпро, вул. </w:t>
      </w:r>
      <w:proofErr w:type="spellStart"/>
      <w:r w:rsidRPr="00074EB4">
        <w:rPr>
          <w:rFonts w:eastAsia="SimSun"/>
          <w:szCs w:val="28"/>
          <w:lang w:eastAsia="ar-SA" w:bidi="hi-IN"/>
        </w:rPr>
        <w:t>Щепкіна</w:t>
      </w:r>
      <w:proofErr w:type="spellEnd"/>
      <w:r w:rsidRPr="00074EB4">
        <w:rPr>
          <w:rFonts w:eastAsia="SimSun"/>
          <w:szCs w:val="28"/>
          <w:lang w:eastAsia="ar-SA" w:bidi="hi-IN"/>
        </w:rPr>
        <w:t>, 35 (</w:t>
      </w:r>
      <w:r w:rsidRPr="00074EB4">
        <w:rPr>
          <w:szCs w:val="28"/>
        </w:rPr>
        <w:t>літери: А-2, В-1, Б, Г, Д, Е, З, К, Ж, № 1-13, І</w:t>
      </w:r>
      <w:r w:rsidRPr="00074EB4">
        <w:rPr>
          <w:rFonts w:eastAsia="SimSun"/>
          <w:szCs w:val="28"/>
          <w:lang w:eastAsia="ar-SA" w:bidi="hi-IN"/>
        </w:rPr>
        <w:t>)</w:t>
      </w:r>
      <w:r w:rsidRPr="00074EB4">
        <w:rPr>
          <w:szCs w:val="28"/>
        </w:rPr>
        <w:t>, з оперативного управління комунального підприємства „К</w:t>
      </w:r>
      <w:r w:rsidRPr="00074EB4">
        <w:rPr>
          <w:snapToGrid w:val="0"/>
          <w:szCs w:val="28"/>
        </w:rPr>
        <w:t>риворізький протитуберкульозний диспансер</w:t>
      </w:r>
      <w:r w:rsidRPr="00074EB4">
        <w:rPr>
          <w:rFonts w:eastAsia="SimSun"/>
          <w:szCs w:val="28"/>
          <w:lang w:eastAsia="ar-SA" w:bidi="hi-IN"/>
        </w:rPr>
        <w:t>”</w:t>
      </w:r>
      <w:r w:rsidRPr="00074EB4">
        <w:rPr>
          <w:snapToGrid w:val="0"/>
          <w:szCs w:val="28"/>
        </w:rPr>
        <w:t xml:space="preserve"> Дніпропетровської обласної ради</w:t>
      </w:r>
      <w:r w:rsidRPr="00074EB4">
        <w:rPr>
          <w:rFonts w:eastAsia="SimSun"/>
          <w:szCs w:val="28"/>
          <w:lang w:eastAsia="ar-SA" w:bidi="hi-IN"/>
        </w:rPr>
        <w:t xml:space="preserve">” (код ЄДРПОУ </w:t>
      </w:r>
      <w:r w:rsidRPr="00074EB4">
        <w:rPr>
          <w:szCs w:val="28"/>
        </w:rPr>
        <w:t>01985989</w:t>
      </w:r>
      <w:r w:rsidRPr="00074EB4">
        <w:rPr>
          <w:rFonts w:eastAsia="SimSun"/>
          <w:szCs w:val="28"/>
          <w:lang w:eastAsia="ar-SA" w:bidi="hi-IN"/>
        </w:rPr>
        <w:t>)</w:t>
      </w:r>
      <w:r w:rsidRPr="00074EB4">
        <w:rPr>
          <w:snapToGrid w:val="0"/>
          <w:szCs w:val="28"/>
        </w:rPr>
        <w:t xml:space="preserve"> у господарське відання комунального підприємства </w:t>
      </w:r>
      <w:r w:rsidRPr="00074EB4">
        <w:rPr>
          <w:szCs w:val="28"/>
        </w:rPr>
        <w:t>„</w:t>
      </w:r>
      <w:proofErr w:type="spellStart"/>
      <w:r w:rsidRPr="00074EB4">
        <w:rPr>
          <w:snapToGrid w:val="0"/>
          <w:szCs w:val="28"/>
        </w:rPr>
        <w:t>Агропроекттехбуд</w:t>
      </w:r>
      <w:proofErr w:type="spellEnd"/>
      <w:r w:rsidRPr="00074EB4">
        <w:rPr>
          <w:rFonts w:eastAsia="SimSun"/>
          <w:szCs w:val="28"/>
          <w:lang w:eastAsia="ar-SA" w:bidi="hi-IN"/>
        </w:rPr>
        <w:t>”</w:t>
      </w:r>
      <w:r w:rsidRPr="00074EB4">
        <w:rPr>
          <w:snapToGrid w:val="0"/>
          <w:szCs w:val="28"/>
        </w:rPr>
        <w:t xml:space="preserve"> Дніпропетровської обласної ради</w:t>
      </w:r>
      <w:r w:rsidRPr="00074EB4">
        <w:rPr>
          <w:rFonts w:eastAsia="SimSun"/>
          <w:szCs w:val="28"/>
          <w:lang w:eastAsia="ar-SA" w:bidi="hi-IN"/>
        </w:rPr>
        <w:t xml:space="preserve">” (код ЄДРПОУ </w:t>
      </w:r>
      <w:r w:rsidRPr="00074EB4">
        <w:rPr>
          <w:szCs w:val="28"/>
        </w:rPr>
        <w:t>05455707</w:t>
      </w:r>
      <w:r w:rsidRPr="00074EB4">
        <w:rPr>
          <w:rFonts w:eastAsia="SimSun"/>
          <w:szCs w:val="28"/>
          <w:lang w:eastAsia="ar-SA" w:bidi="hi-IN"/>
        </w:rPr>
        <w:t>)</w:t>
      </w:r>
      <w:r w:rsidRPr="00074EB4">
        <w:rPr>
          <w:rFonts w:eastAsia="Calibri"/>
          <w:szCs w:val="28"/>
        </w:rPr>
        <w:t>”</w:t>
      </w:r>
      <w:r w:rsidR="00325BCE" w:rsidRPr="00074EB4">
        <w:rPr>
          <w:rFonts w:eastAsia="Calibri"/>
          <w:szCs w:val="28"/>
        </w:rPr>
        <w:t>.</w:t>
      </w:r>
    </w:p>
    <w:p w14:paraId="1CA75D22" w14:textId="77777777" w:rsidR="00325BCE" w:rsidRPr="00074EB4" w:rsidRDefault="00325BCE" w:rsidP="00325BCE">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25BCE" w:rsidRPr="002C1A0A" w14:paraId="190636E3" w14:textId="77777777" w:rsidTr="00815189">
        <w:tc>
          <w:tcPr>
            <w:tcW w:w="4503" w:type="dxa"/>
            <w:shd w:val="clear" w:color="auto" w:fill="auto"/>
          </w:tcPr>
          <w:p w14:paraId="5BACAC6E" w14:textId="77777777" w:rsidR="00325BCE" w:rsidRPr="002C1A0A" w:rsidRDefault="00325BCE" w:rsidP="00815189">
            <w:pPr>
              <w:spacing w:line="209" w:lineRule="auto"/>
              <w:rPr>
                <w:sz w:val="26"/>
                <w:szCs w:val="26"/>
              </w:rPr>
            </w:pPr>
            <w:r w:rsidRPr="002C1A0A">
              <w:rPr>
                <w:sz w:val="26"/>
                <w:szCs w:val="26"/>
                <w:lang w:eastAsia="uk-UA"/>
              </w:rPr>
              <w:t>Пісоцький В.А.</w:t>
            </w:r>
          </w:p>
        </w:tc>
        <w:tc>
          <w:tcPr>
            <w:tcW w:w="1670" w:type="dxa"/>
            <w:shd w:val="clear" w:color="auto" w:fill="auto"/>
          </w:tcPr>
          <w:p w14:paraId="0A5FD1F4"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0B59C0CD" w14:textId="77777777" w:rsidTr="00815189">
        <w:tc>
          <w:tcPr>
            <w:tcW w:w="4503" w:type="dxa"/>
            <w:shd w:val="clear" w:color="auto" w:fill="auto"/>
          </w:tcPr>
          <w:p w14:paraId="1E74739D" w14:textId="140549CA" w:rsidR="00325BCE" w:rsidRPr="002C1A0A" w:rsidRDefault="00325BCE" w:rsidP="00815189">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74841D02"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057069F7" w14:textId="77777777" w:rsidTr="00815189">
        <w:tc>
          <w:tcPr>
            <w:tcW w:w="4503" w:type="dxa"/>
            <w:shd w:val="clear" w:color="auto" w:fill="auto"/>
          </w:tcPr>
          <w:p w14:paraId="0D4641AE" w14:textId="77777777" w:rsidR="00325BCE" w:rsidRPr="002C1A0A" w:rsidRDefault="00325BCE" w:rsidP="00815189">
            <w:pPr>
              <w:spacing w:line="209" w:lineRule="auto"/>
              <w:rPr>
                <w:sz w:val="26"/>
                <w:szCs w:val="26"/>
              </w:rPr>
            </w:pPr>
            <w:r w:rsidRPr="002C1A0A">
              <w:rPr>
                <w:sz w:val="26"/>
                <w:szCs w:val="26"/>
                <w:lang w:eastAsia="uk-UA"/>
              </w:rPr>
              <w:t>Ольшанська О.С.</w:t>
            </w:r>
          </w:p>
        </w:tc>
        <w:tc>
          <w:tcPr>
            <w:tcW w:w="1670" w:type="dxa"/>
            <w:shd w:val="clear" w:color="auto" w:fill="auto"/>
          </w:tcPr>
          <w:p w14:paraId="5B527571"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459AE3D6" w14:textId="77777777" w:rsidTr="00815189">
        <w:tc>
          <w:tcPr>
            <w:tcW w:w="4503" w:type="dxa"/>
            <w:shd w:val="clear" w:color="auto" w:fill="auto"/>
          </w:tcPr>
          <w:p w14:paraId="449DCA26" w14:textId="77777777" w:rsidR="00325BCE" w:rsidRPr="002C1A0A" w:rsidRDefault="00325BCE" w:rsidP="00815189">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7460EE17"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49F8C19E" w14:textId="77777777" w:rsidTr="00815189">
        <w:tc>
          <w:tcPr>
            <w:tcW w:w="4503" w:type="dxa"/>
            <w:shd w:val="clear" w:color="auto" w:fill="auto"/>
          </w:tcPr>
          <w:p w14:paraId="62236FC4" w14:textId="77777777" w:rsidR="00325BCE" w:rsidRPr="002C1A0A" w:rsidRDefault="00325BCE" w:rsidP="00815189">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0483A90B" w14:textId="77777777" w:rsidR="00325BCE" w:rsidRPr="002C1A0A" w:rsidRDefault="00325BCE" w:rsidP="00815189">
            <w:pPr>
              <w:spacing w:line="209" w:lineRule="auto"/>
              <w:jc w:val="center"/>
              <w:rPr>
                <w:sz w:val="26"/>
                <w:szCs w:val="26"/>
              </w:rPr>
            </w:pPr>
            <w:r w:rsidRPr="002C1A0A">
              <w:rPr>
                <w:sz w:val="26"/>
                <w:szCs w:val="26"/>
              </w:rPr>
              <w:t>4</w:t>
            </w:r>
          </w:p>
        </w:tc>
      </w:tr>
      <w:tr w:rsidR="00325BCE" w:rsidRPr="002C1A0A" w14:paraId="5117A47B" w14:textId="77777777" w:rsidTr="00815189">
        <w:tc>
          <w:tcPr>
            <w:tcW w:w="4503" w:type="dxa"/>
            <w:shd w:val="clear" w:color="auto" w:fill="auto"/>
          </w:tcPr>
          <w:p w14:paraId="6728B432" w14:textId="77777777" w:rsidR="00325BCE" w:rsidRPr="002C1A0A" w:rsidRDefault="00325BCE" w:rsidP="00815189">
            <w:pPr>
              <w:spacing w:line="209" w:lineRule="auto"/>
              <w:jc w:val="right"/>
              <w:rPr>
                <w:b/>
                <w:sz w:val="26"/>
                <w:szCs w:val="26"/>
              </w:rPr>
            </w:pPr>
            <w:r w:rsidRPr="002C1A0A">
              <w:rPr>
                <w:b/>
                <w:sz w:val="26"/>
                <w:szCs w:val="26"/>
              </w:rPr>
              <w:t xml:space="preserve">за  </w:t>
            </w:r>
          </w:p>
        </w:tc>
        <w:tc>
          <w:tcPr>
            <w:tcW w:w="1670" w:type="dxa"/>
            <w:shd w:val="clear" w:color="auto" w:fill="auto"/>
          </w:tcPr>
          <w:p w14:paraId="1F95CE4A" w14:textId="77777777" w:rsidR="00325BCE" w:rsidRPr="002C1A0A" w:rsidRDefault="00325BCE" w:rsidP="00815189">
            <w:pPr>
              <w:spacing w:line="209" w:lineRule="auto"/>
              <w:jc w:val="center"/>
              <w:rPr>
                <w:sz w:val="26"/>
                <w:szCs w:val="26"/>
              </w:rPr>
            </w:pPr>
            <w:r w:rsidRPr="002C1A0A">
              <w:rPr>
                <w:sz w:val="26"/>
                <w:szCs w:val="26"/>
              </w:rPr>
              <w:t>4</w:t>
            </w:r>
          </w:p>
        </w:tc>
      </w:tr>
      <w:tr w:rsidR="00325BCE" w:rsidRPr="002C1A0A" w14:paraId="1224788D" w14:textId="77777777" w:rsidTr="00815189">
        <w:tc>
          <w:tcPr>
            <w:tcW w:w="4503" w:type="dxa"/>
            <w:shd w:val="clear" w:color="auto" w:fill="auto"/>
          </w:tcPr>
          <w:p w14:paraId="130DD3FC" w14:textId="77777777" w:rsidR="00325BCE" w:rsidRPr="002C1A0A" w:rsidRDefault="00325BCE" w:rsidP="00815189">
            <w:pPr>
              <w:spacing w:line="209" w:lineRule="auto"/>
              <w:jc w:val="right"/>
              <w:rPr>
                <w:b/>
                <w:sz w:val="26"/>
                <w:szCs w:val="26"/>
              </w:rPr>
            </w:pPr>
            <w:r w:rsidRPr="002C1A0A">
              <w:rPr>
                <w:b/>
                <w:sz w:val="26"/>
                <w:szCs w:val="26"/>
              </w:rPr>
              <w:t xml:space="preserve">проти </w:t>
            </w:r>
          </w:p>
        </w:tc>
        <w:tc>
          <w:tcPr>
            <w:tcW w:w="1670" w:type="dxa"/>
            <w:shd w:val="clear" w:color="auto" w:fill="auto"/>
          </w:tcPr>
          <w:p w14:paraId="148A2119" w14:textId="77777777" w:rsidR="00325BCE" w:rsidRPr="002C1A0A" w:rsidRDefault="00325BCE" w:rsidP="00815189">
            <w:pPr>
              <w:spacing w:line="209" w:lineRule="auto"/>
              <w:jc w:val="center"/>
              <w:rPr>
                <w:sz w:val="26"/>
                <w:szCs w:val="26"/>
              </w:rPr>
            </w:pPr>
            <w:r w:rsidRPr="002C1A0A">
              <w:rPr>
                <w:sz w:val="26"/>
                <w:szCs w:val="26"/>
              </w:rPr>
              <w:t>-</w:t>
            </w:r>
          </w:p>
        </w:tc>
      </w:tr>
      <w:tr w:rsidR="00325BCE" w:rsidRPr="002C1A0A" w14:paraId="5AADB9B9" w14:textId="77777777" w:rsidTr="00815189">
        <w:tc>
          <w:tcPr>
            <w:tcW w:w="4503" w:type="dxa"/>
            <w:shd w:val="clear" w:color="auto" w:fill="auto"/>
          </w:tcPr>
          <w:p w14:paraId="1C31831B" w14:textId="77777777" w:rsidR="00325BCE" w:rsidRPr="002C1A0A" w:rsidRDefault="00325BCE" w:rsidP="00815189">
            <w:pPr>
              <w:spacing w:line="209" w:lineRule="auto"/>
              <w:jc w:val="right"/>
              <w:rPr>
                <w:b/>
                <w:sz w:val="26"/>
                <w:szCs w:val="26"/>
              </w:rPr>
            </w:pPr>
            <w:r w:rsidRPr="002C1A0A">
              <w:rPr>
                <w:b/>
                <w:sz w:val="26"/>
                <w:szCs w:val="26"/>
              </w:rPr>
              <w:t>утримались</w:t>
            </w:r>
          </w:p>
        </w:tc>
        <w:tc>
          <w:tcPr>
            <w:tcW w:w="1670" w:type="dxa"/>
            <w:shd w:val="clear" w:color="auto" w:fill="auto"/>
          </w:tcPr>
          <w:p w14:paraId="327F5A08" w14:textId="77777777" w:rsidR="00325BCE" w:rsidRPr="002C1A0A" w:rsidRDefault="00325BCE" w:rsidP="00815189">
            <w:pPr>
              <w:spacing w:line="209" w:lineRule="auto"/>
              <w:jc w:val="center"/>
              <w:rPr>
                <w:sz w:val="26"/>
                <w:szCs w:val="26"/>
              </w:rPr>
            </w:pPr>
            <w:r w:rsidRPr="002C1A0A">
              <w:rPr>
                <w:sz w:val="26"/>
                <w:szCs w:val="26"/>
              </w:rPr>
              <w:t>-</w:t>
            </w:r>
          </w:p>
        </w:tc>
      </w:tr>
    </w:tbl>
    <w:p w14:paraId="55BADFB9" w14:textId="77777777" w:rsidR="00325BCE" w:rsidRPr="00074EB4" w:rsidRDefault="00325BCE" w:rsidP="00325BCE">
      <w:pPr>
        <w:ind w:right="-25"/>
        <w:jc w:val="both"/>
        <w:rPr>
          <w:szCs w:val="28"/>
          <w:lang w:val="ru-RU"/>
        </w:rPr>
      </w:pPr>
      <w:r w:rsidRPr="00074EB4">
        <w:rPr>
          <w:szCs w:val="28"/>
        </w:rPr>
        <w:tab/>
        <w:t xml:space="preserve"> Прийнято та рекомендовано для розгляду на сесії.</w:t>
      </w:r>
    </w:p>
    <w:p w14:paraId="4CFE2917" w14:textId="77777777" w:rsidR="00325BCE" w:rsidRPr="002C1A0A" w:rsidRDefault="00325BCE" w:rsidP="007F3811">
      <w:pPr>
        <w:ind w:firstLine="709"/>
        <w:jc w:val="both"/>
        <w:rPr>
          <w:b/>
          <w:i/>
          <w:sz w:val="10"/>
          <w:szCs w:val="10"/>
          <w:lang w:val="ru-RU"/>
        </w:rPr>
      </w:pPr>
    </w:p>
    <w:p w14:paraId="213321C1" w14:textId="270B2FBF" w:rsidR="007F3811" w:rsidRPr="00074EB4" w:rsidRDefault="007F3811" w:rsidP="007F3811">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3.</w:t>
      </w:r>
      <w:r w:rsidR="00325BCE" w:rsidRPr="00074EB4">
        <w:rPr>
          <w:rFonts w:ascii="Times New Roman" w:hAnsi="Times New Roman"/>
          <w:sz w:val="28"/>
          <w:szCs w:val="28"/>
        </w:rPr>
        <w:t>6</w:t>
      </w:r>
      <w:r w:rsidRPr="00074EB4">
        <w:rPr>
          <w:rFonts w:ascii="Times New Roman" w:hAnsi="Times New Roman"/>
          <w:sz w:val="28"/>
          <w:szCs w:val="28"/>
          <w:lang w:val="uk-UA"/>
        </w:rPr>
        <w:t>. До рішення Дніпропетровської обласної ради від 08 грудня 2023 року № 333-18/VIII „</w:t>
      </w:r>
      <w:r w:rsidRPr="00074EB4">
        <w:rPr>
          <w:rFonts w:ascii="Times New Roman" w:eastAsia="Calibri" w:hAnsi="Times New Roman"/>
          <w:sz w:val="28"/>
          <w:szCs w:val="28"/>
          <w:lang w:val="uk-UA"/>
        </w:rPr>
        <w:t>Про деякі питання управління майном, що належить до спільної власності територіальних громад сіл, селищ, міст Дніпропетровської області”, виклавши п. 1.15.11 у новій редакції:</w:t>
      </w:r>
    </w:p>
    <w:p w14:paraId="41A29FA9" w14:textId="77777777" w:rsidR="007F3811" w:rsidRPr="00074EB4" w:rsidRDefault="007F3811" w:rsidP="007F3811">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„1.15.11. Автотранспортні засоби з обладнанням:</w:t>
      </w:r>
    </w:p>
    <w:p w14:paraId="16D3F93A" w14:textId="09DCEFA5" w:rsidR="007F3811" w:rsidRPr="001A4CE4" w:rsidRDefault="007F3811" w:rsidP="007F3811">
      <w:pPr>
        <w:pStyle w:val="afa"/>
        <w:jc w:val="both"/>
        <w:rPr>
          <w:rFonts w:ascii="Times New Roman" w:eastAsia="Calibri" w:hAnsi="Times New Roman"/>
          <w:sz w:val="28"/>
          <w:szCs w:val="28"/>
          <w:lang w:val="uk-UA"/>
        </w:rPr>
      </w:pPr>
      <w:proofErr w:type="spellStart"/>
      <w:r w:rsidRPr="00074EB4">
        <w:rPr>
          <w:rFonts w:ascii="Times New Roman" w:hAnsi="Times New Roman"/>
          <w:sz w:val="28"/>
          <w:szCs w:val="28"/>
          <w:lang w:val="uk-UA"/>
        </w:rPr>
        <w:t>Ford</w:t>
      </w:r>
      <w:proofErr w:type="spellEnd"/>
      <w:r w:rsidRPr="00074EB4">
        <w:rPr>
          <w:rFonts w:ascii="Times New Roman" w:hAnsi="Times New Roman"/>
          <w:sz w:val="28"/>
          <w:szCs w:val="28"/>
          <w:lang w:val="uk-UA"/>
        </w:rPr>
        <w:t xml:space="preserve"> </w:t>
      </w:r>
      <w:proofErr w:type="spellStart"/>
      <w:r w:rsidRPr="00074EB4">
        <w:rPr>
          <w:rFonts w:ascii="Times New Roman" w:hAnsi="Times New Roman"/>
          <w:sz w:val="28"/>
          <w:szCs w:val="28"/>
          <w:lang w:val="uk-UA"/>
        </w:rPr>
        <w:t>Transit</w:t>
      </w:r>
      <w:proofErr w:type="spellEnd"/>
      <w:r w:rsidRPr="00074EB4">
        <w:rPr>
          <w:rFonts w:ascii="Times New Roman" w:hAnsi="Times New Roman"/>
          <w:sz w:val="28"/>
          <w:szCs w:val="28"/>
          <w:lang w:val="uk-UA"/>
        </w:rPr>
        <w:t xml:space="preserve">, реєстраційний номер АЕ 5411 КН, 2007 року випуску, </w:t>
      </w:r>
      <w:r w:rsidRPr="00074EB4">
        <w:rPr>
          <w:rFonts w:ascii="Times New Roman" w:hAnsi="Times New Roman"/>
          <w:sz w:val="28"/>
          <w:szCs w:val="28"/>
          <w:lang w:val="uk-UA"/>
        </w:rPr>
        <w:br/>
        <w:t>на баланс військової частини А4955 Міністерства оборони України</w:t>
      </w:r>
      <w:r w:rsidRPr="00074EB4">
        <w:rPr>
          <w:rFonts w:ascii="Times New Roman" w:eastAsia="Calibri" w:hAnsi="Times New Roman"/>
          <w:sz w:val="28"/>
          <w:szCs w:val="28"/>
          <w:lang w:val="uk-UA"/>
        </w:rPr>
        <w:t>”</w:t>
      </w:r>
      <w:r w:rsidR="00325BCE" w:rsidRPr="001A4CE4">
        <w:rPr>
          <w:rFonts w:ascii="Times New Roman" w:eastAsia="Calibri" w:hAnsi="Times New Roman"/>
          <w:sz w:val="28"/>
          <w:szCs w:val="28"/>
          <w:lang w:val="uk-UA"/>
        </w:rPr>
        <w:t>.</w:t>
      </w:r>
    </w:p>
    <w:p w14:paraId="28ECB54C" w14:textId="77777777" w:rsidR="002C1A0A" w:rsidRPr="00C27BB5" w:rsidRDefault="002C1A0A" w:rsidP="00325BCE">
      <w:pPr>
        <w:spacing w:line="276" w:lineRule="auto"/>
        <w:jc w:val="center"/>
        <w:rPr>
          <w:b/>
          <w:bCs/>
          <w:sz w:val="10"/>
          <w:szCs w:val="10"/>
          <w:lang w:eastAsia="x-none"/>
        </w:rPr>
      </w:pPr>
    </w:p>
    <w:p w14:paraId="3CBFD26E" w14:textId="48BD7509" w:rsidR="00325BCE" w:rsidRPr="00074EB4" w:rsidRDefault="00325BCE" w:rsidP="00325BCE">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25BCE" w:rsidRPr="002C1A0A" w14:paraId="7D0248EA" w14:textId="77777777" w:rsidTr="00815189">
        <w:tc>
          <w:tcPr>
            <w:tcW w:w="4503" w:type="dxa"/>
            <w:shd w:val="clear" w:color="auto" w:fill="auto"/>
          </w:tcPr>
          <w:p w14:paraId="25F89576" w14:textId="77777777" w:rsidR="00325BCE" w:rsidRPr="002C1A0A" w:rsidRDefault="00325BCE" w:rsidP="00815189">
            <w:pPr>
              <w:spacing w:line="209" w:lineRule="auto"/>
              <w:rPr>
                <w:sz w:val="26"/>
                <w:szCs w:val="26"/>
              </w:rPr>
            </w:pPr>
            <w:r w:rsidRPr="002C1A0A">
              <w:rPr>
                <w:sz w:val="26"/>
                <w:szCs w:val="26"/>
                <w:lang w:eastAsia="uk-UA"/>
              </w:rPr>
              <w:t>Пісоцький В.А.</w:t>
            </w:r>
          </w:p>
        </w:tc>
        <w:tc>
          <w:tcPr>
            <w:tcW w:w="1670" w:type="dxa"/>
            <w:shd w:val="clear" w:color="auto" w:fill="auto"/>
          </w:tcPr>
          <w:p w14:paraId="4C8A9EFE"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3D1E2071" w14:textId="77777777" w:rsidTr="00815189">
        <w:tc>
          <w:tcPr>
            <w:tcW w:w="4503" w:type="dxa"/>
            <w:shd w:val="clear" w:color="auto" w:fill="auto"/>
          </w:tcPr>
          <w:p w14:paraId="5BB4469F" w14:textId="739090F7" w:rsidR="00325BCE" w:rsidRPr="002C1A0A" w:rsidRDefault="00325BCE" w:rsidP="00815189">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2E06274A"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62AF0AFC" w14:textId="77777777" w:rsidTr="00815189">
        <w:tc>
          <w:tcPr>
            <w:tcW w:w="4503" w:type="dxa"/>
            <w:shd w:val="clear" w:color="auto" w:fill="auto"/>
          </w:tcPr>
          <w:p w14:paraId="47CF71BB" w14:textId="77777777" w:rsidR="00325BCE" w:rsidRPr="002C1A0A" w:rsidRDefault="00325BCE" w:rsidP="00815189">
            <w:pPr>
              <w:spacing w:line="209" w:lineRule="auto"/>
              <w:rPr>
                <w:sz w:val="26"/>
                <w:szCs w:val="26"/>
              </w:rPr>
            </w:pPr>
            <w:r w:rsidRPr="002C1A0A">
              <w:rPr>
                <w:sz w:val="26"/>
                <w:szCs w:val="26"/>
                <w:lang w:eastAsia="uk-UA"/>
              </w:rPr>
              <w:t>Ольшанська О.С.</w:t>
            </w:r>
          </w:p>
        </w:tc>
        <w:tc>
          <w:tcPr>
            <w:tcW w:w="1670" w:type="dxa"/>
            <w:shd w:val="clear" w:color="auto" w:fill="auto"/>
          </w:tcPr>
          <w:p w14:paraId="7C4AF53C"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25C8C116" w14:textId="77777777" w:rsidTr="00815189">
        <w:tc>
          <w:tcPr>
            <w:tcW w:w="4503" w:type="dxa"/>
            <w:shd w:val="clear" w:color="auto" w:fill="auto"/>
          </w:tcPr>
          <w:p w14:paraId="7045600D" w14:textId="77777777" w:rsidR="00325BCE" w:rsidRPr="002C1A0A" w:rsidRDefault="00325BCE" w:rsidP="00815189">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3082D240" w14:textId="77777777" w:rsidR="00325BCE" w:rsidRPr="002C1A0A" w:rsidRDefault="00325BCE" w:rsidP="00815189">
            <w:pPr>
              <w:spacing w:line="209" w:lineRule="auto"/>
              <w:jc w:val="center"/>
              <w:rPr>
                <w:sz w:val="26"/>
                <w:szCs w:val="26"/>
              </w:rPr>
            </w:pPr>
            <w:r w:rsidRPr="002C1A0A">
              <w:rPr>
                <w:sz w:val="26"/>
                <w:szCs w:val="26"/>
              </w:rPr>
              <w:t>За</w:t>
            </w:r>
          </w:p>
        </w:tc>
      </w:tr>
      <w:tr w:rsidR="00325BCE" w:rsidRPr="002C1A0A" w14:paraId="3510EB46" w14:textId="77777777" w:rsidTr="00815189">
        <w:tc>
          <w:tcPr>
            <w:tcW w:w="4503" w:type="dxa"/>
            <w:shd w:val="clear" w:color="auto" w:fill="auto"/>
          </w:tcPr>
          <w:p w14:paraId="21A428AF" w14:textId="77777777" w:rsidR="00325BCE" w:rsidRPr="002C1A0A" w:rsidRDefault="00325BCE" w:rsidP="00815189">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31B98430" w14:textId="77777777" w:rsidR="00325BCE" w:rsidRPr="002C1A0A" w:rsidRDefault="00325BCE" w:rsidP="00815189">
            <w:pPr>
              <w:spacing w:line="209" w:lineRule="auto"/>
              <w:jc w:val="center"/>
              <w:rPr>
                <w:sz w:val="26"/>
                <w:szCs w:val="26"/>
              </w:rPr>
            </w:pPr>
            <w:r w:rsidRPr="002C1A0A">
              <w:rPr>
                <w:sz w:val="26"/>
                <w:szCs w:val="26"/>
              </w:rPr>
              <w:t>4</w:t>
            </w:r>
          </w:p>
        </w:tc>
      </w:tr>
      <w:tr w:rsidR="00325BCE" w:rsidRPr="002C1A0A" w14:paraId="71DF09D8" w14:textId="77777777" w:rsidTr="00815189">
        <w:tc>
          <w:tcPr>
            <w:tcW w:w="4503" w:type="dxa"/>
            <w:shd w:val="clear" w:color="auto" w:fill="auto"/>
          </w:tcPr>
          <w:p w14:paraId="651E9AFE" w14:textId="77777777" w:rsidR="00325BCE" w:rsidRPr="002C1A0A" w:rsidRDefault="00325BCE" w:rsidP="00815189">
            <w:pPr>
              <w:spacing w:line="209" w:lineRule="auto"/>
              <w:jc w:val="right"/>
              <w:rPr>
                <w:b/>
                <w:sz w:val="26"/>
                <w:szCs w:val="26"/>
              </w:rPr>
            </w:pPr>
            <w:r w:rsidRPr="002C1A0A">
              <w:rPr>
                <w:b/>
                <w:sz w:val="26"/>
                <w:szCs w:val="26"/>
              </w:rPr>
              <w:t xml:space="preserve">за  </w:t>
            </w:r>
          </w:p>
        </w:tc>
        <w:tc>
          <w:tcPr>
            <w:tcW w:w="1670" w:type="dxa"/>
            <w:shd w:val="clear" w:color="auto" w:fill="auto"/>
          </w:tcPr>
          <w:p w14:paraId="622CF5D0" w14:textId="77777777" w:rsidR="00325BCE" w:rsidRPr="002C1A0A" w:rsidRDefault="00325BCE" w:rsidP="00815189">
            <w:pPr>
              <w:spacing w:line="209" w:lineRule="auto"/>
              <w:jc w:val="center"/>
              <w:rPr>
                <w:sz w:val="26"/>
                <w:szCs w:val="26"/>
              </w:rPr>
            </w:pPr>
            <w:r w:rsidRPr="002C1A0A">
              <w:rPr>
                <w:sz w:val="26"/>
                <w:szCs w:val="26"/>
              </w:rPr>
              <w:t>4</w:t>
            </w:r>
          </w:p>
        </w:tc>
      </w:tr>
      <w:tr w:rsidR="00325BCE" w:rsidRPr="002C1A0A" w14:paraId="7F243CF0" w14:textId="77777777" w:rsidTr="00815189">
        <w:tc>
          <w:tcPr>
            <w:tcW w:w="4503" w:type="dxa"/>
            <w:shd w:val="clear" w:color="auto" w:fill="auto"/>
          </w:tcPr>
          <w:p w14:paraId="1489A925" w14:textId="77777777" w:rsidR="00325BCE" w:rsidRPr="002C1A0A" w:rsidRDefault="00325BCE" w:rsidP="00815189">
            <w:pPr>
              <w:spacing w:line="209" w:lineRule="auto"/>
              <w:jc w:val="right"/>
              <w:rPr>
                <w:b/>
                <w:sz w:val="26"/>
                <w:szCs w:val="26"/>
              </w:rPr>
            </w:pPr>
            <w:r w:rsidRPr="002C1A0A">
              <w:rPr>
                <w:b/>
                <w:sz w:val="26"/>
                <w:szCs w:val="26"/>
              </w:rPr>
              <w:t xml:space="preserve">проти </w:t>
            </w:r>
          </w:p>
        </w:tc>
        <w:tc>
          <w:tcPr>
            <w:tcW w:w="1670" w:type="dxa"/>
            <w:shd w:val="clear" w:color="auto" w:fill="auto"/>
          </w:tcPr>
          <w:p w14:paraId="002AA5B8" w14:textId="77777777" w:rsidR="00325BCE" w:rsidRPr="002C1A0A" w:rsidRDefault="00325BCE" w:rsidP="00815189">
            <w:pPr>
              <w:spacing w:line="209" w:lineRule="auto"/>
              <w:jc w:val="center"/>
              <w:rPr>
                <w:sz w:val="26"/>
                <w:szCs w:val="26"/>
              </w:rPr>
            </w:pPr>
            <w:r w:rsidRPr="002C1A0A">
              <w:rPr>
                <w:sz w:val="26"/>
                <w:szCs w:val="26"/>
              </w:rPr>
              <w:t>-</w:t>
            </w:r>
          </w:p>
        </w:tc>
      </w:tr>
      <w:tr w:rsidR="00325BCE" w:rsidRPr="002C1A0A" w14:paraId="0736A674" w14:textId="77777777" w:rsidTr="00815189">
        <w:tc>
          <w:tcPr>
            <w:tcW w:w="4503" w:type="dxa"/>
            <w:shd w:val="clear" w:color="auto" w:fill="auto"/>
          </w:tcPr>
          <w:p w14:paraId="2C42ACC4" w14:textId="77777777" w:rsidR="00325BCE" w:rsidRPr="002C1A0A" w:rsidRDefault="00325BCE" w:rsidP="00815189">
            <w:pPr>
              <w:spacing w:line="209" w:lineRule="auto"/>
              <w:jc w:val="right"/>
              <w:rPr>
                <w:b/>
                <w:sz w:val="26"/>
                <w:szCs w:val="26"/>
              </w:rPr>
            </w:pPr>
            <w:r w:rsidRPr="002C1A0A">
              <w:rPr>
                <w:b/>
                <w:sz w:val="26"/>
                <w:szCs w:val="26"/>
              </w:rPr>
              <w:lastRenderedPageBreak/>
              <w:t>утримались</w:t>
            </w:r>
          </w:p>
        </w:tc>
        <w:tc>
          <w:tcPr>
            <w:tcW w:w="1670" w:type="dxa"/>
            <w:shd w:val="clear" w:color="auto" w:fill="auto"/>
          </w:tcPr>
          <w:p w14:paraId="14EA9A85" w14:textId="77777777" w:rsidR="00325BCE" w:rsidRPr="002C1A0A" w:rsidRDefault="00325BCE" w:rsidP="00815189">
            <w:pPr>
              <w:spacing w:line="209" w:lineRule="auto"/>
              <w:jc w:val="center"/>
              <w:rPr>
                <w:sz w:val="26"/>
                <w:szCs w:val="26"/>
              </w:rPr>
            </w:pPr>
            <w:r w:rsidRPr="002C1A0A">
              <w:rPr>
                <w:sz w:val="26"/>
                <w:szCs w:val="26"/>
              </w:rPr>
              <w:t>-</w:t>
            </w:r>
          </w:p>
        </w:tc>
      </w:tr>
    </w:tbl>
    <w:p w14:paraId="569C6437" w14:textId="77777777" w:rsidR="00325BCE" w:rsidRPr="00074EB4" w:rsidRDefault="00325BCE" w:rsidP="00325BCE">
      <w:pPr>
        <w:ind w:right="-25"/>
        <w:jc w:val="both"/>
        <w:rPr>
          <w:szCs w:val="28"/>
          <w:lang w:val="ru-RU"/>
        </w:rPr>
      </w:pPr>
      <w:r w:rsidRPr="00074EB4">
        <w:rPr>
          <w:szCs w:val="28"/>
        </w:rPr>
        <w:tab/>
        <w:t xml:space="preserve"> Прийнято та рекомендовано для розгляду на сесії.</w:t>
      </w:r>
    </w:p>
    <w:p w14:paraId="36D8F871" w14:textId="77777777" w:rsidR="00325BCE" w:rsidRPr="002C1A0A" w:rsidRDefault="00325BCE" w:rsidP="007F3811">
      <w:pPr>
        <w:pStyle w:val="afa"/>
        <w:jc w:val="both"/>
        <w:rPr>
          <w:rFonts w:ascii="Times New Roman" w:hAnsi="Times New Roman"/>
          <w:sz w:val="10"/>
          <w:szCs w:val="10"/>
        </w:rPr>
      </w:pPr>
    </w:p>
    <w:p w14:paraId="5D0CEFF3" w14:textId="30F403AD" w:rsidR="007F3811" w:rsidRPr="001A4CE4" w:rsidRDefault="007F3811" w:rsidP="007F3811">
      <w:pPr>
        <w:ind w:firstLine="709"/>
        <w:jc w:val="both"/>
        <w:rPr>
          <w:rFonts w:eastAsia="Calibri"/>
          <w:szCs w:val="28"/>
          <w:lang w:val="ru-RU"/>
        </w:rPr>
      </w:pPr>
      <w:r w:rsidRPr="00074EB4">
        <w:rPr>
          <w:szCs w:val="28"/>
        </w:rPr>
        <w:t>3.</w:t>
      </w:r>
      <w:r w:rsidR="005A1594" w:rsidRPr="00074EB4">
        <w:rPr>
          <w:szCs w:val="28"/>
          <w:lang w:val="ru-RU"/>
        </w:rPr>
        <w:t>7</w:t>
      </w:r>
      <w:r w:rsidRPr="00074EB4">
        <w:rPr>
          <w:szCs w:val="28"/>
        </w:rPr>
        <w:t>. До рішення Дніпропетровської обласної ради від 05 листопада 2021 року № 140-8/VIII „</w:t>
      </w:r>
      <w:r w:rsidRPr="00074EB4">
        <w:rPr>
          <w:rFonts w:eastAsia="Calibri"/>
          <w:szCs w:val="28"/>
        </w:rPr>
        <w:t xml:space="preserve">Про деякі питання управління майном, що належить до спільної власності територіальних громад сіл, селищ, міст Дніпропетровської області” – вважати таким, що втратив чинність, пункт 1.4 цього рішення. </w:t>
      </w:r>
    </w:p>
    <w:p w14:paraId="5BB98BB7" w14:textId="77777777" w:rsidR="005A1594" w:rsidRPr="002C1A0A" w:rsidRDefault="005A1594" w:rsidP="005A1594">
      <w:pPr>
        <w:spacing w:line="276" w:lineRule="auto"/>
        <w:jc w:val="center"/>
        <w:rPr>
          <w:b/>
          <w:bCs/>
          <w:sz w:val="10"/>
          <w:szCs w:val="10"/>
          <w:lang w:val="ru-RU" w:eastAsia="x-none"/>
        </w:rPr>
      </w:pPr>
    </w:p>
    <w:p w14:paraId="0FDDE93D" w14:textId="4D15E330" w:rsidR="005A1594" w:rsidRPr="00074EB4" w:rsidRDefault="005A1594" w:rsidP="005A1594">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A1594" w:rsidRPr="00074EB4" w14:paraId="273E94C1" w14:textId="77777777" w:rsidTr="00815189">
        <w:tc>
          <w:tcPr>
            <w:tcW w:w="4503" w:type="dxa"/>
            <w:shd w:val="clear" w:color="auto" w:fill="auto"/>
          </w:tcPr>
          <w:p w14:paraId="4F498B19" w14:textId="77777777" w:rsidR="005A1594" w:rsidRPr="00074EB4" w:rsidRDefault="005A1594" w:rsidP="00815189">
            <w:pPr>
              <w:spacing w:line="209" w:lineRule="auto"/>
              <w:rPr>
                <w:szCs w:val="28"/>
              </w:rPr>
            </w:pPr>
            <w:r w:rsidRPr="00074EB4">
              <w:rPr>
                <w:szCs w:val="28"/>
                <w:lang w:eastAsia="uk-UA"/>
              </w:rPr>
              <w:t>Пісоцький В.А.</w:t>
            </w:r>
          </w:p>
        </w:tc>
        <w:tc>
          <w:tcPr>
            <w:tcW w:w="1670" w:type="dxa"/>
            <w:shd w:val="clear" w:color="auto" w:fill="auto"/>
          </w:tcPr>
          <w:p w14:paraId="536A11ED" w14:textId="77777777" w:rsidR="005A1594" w:rsidRPr="00074EB4" w:rsidRDefault="005A1594" w:rsidP="00815189">
            <w:pPr>
              <w:spacing w:line="209" w:lineRule="auto"/>
              <w:jc w:val="center"/>
              <w:rPr>
                <w:szCs w:val="28"/>
              </w:rPr>
            </w:pPr>
            <w:r w:rsidRPr="00074EB4">
              <w:rPr>
                <w:szCs w:val="28"/>
              </w:rPr>
              <w:t>За</w:t>
            </w:r>
          </w:p>
        </w:tc>
      </w:tr>
      <w:tr w:rsidR="005A1594" w:rsidRPr="00074EB4" w14:paraId="6ACE7CD9" w14:textId="77777777" w:rsidTr="00815189">
        <w:tc>
          <w:tcPr>
            <w:tcW w:w="4503" w:type="dxa"/>
            <w:shd w:val="clear" w:color="auto" w:fill="auto"/>
          </w:tcPr>
          <w:p w14:paraId="26DD79EB" w14:textId="3764673E" w:rsidR="005A1594" w:rsidRPr="00074EB4" w:rsidRDefault="005A1594"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199B02FE" w14:textId="77777777" w:rsidR="005A1594" w:rsidRPr="00074EB4" w:rsidRDefault="005A1594" w:rsidP="00815189">
            <w:pPr>
              <w:spacing w:line="209" w:lineRule="auto"/>
              <w:jc w:val="center"/>
              <w:rPr>
                <w:szCs w:val="28"/>
              </w:rPr>
            </w:pPr>
            <w:r w:rsidRPr="00074EB4">
              <w:rPr>
                <w:szCs w:val="28"/>
              </w:rPr>
              <w:t>За</w:t>
            </w:r>
          </w:p>
        </w:tc>
      </w:tr>
      <w:tr w:rsidR="005A1594" w:rsidRPr="00074EB4" w14:paraId="3C25ADA9" w14:textId="77777777" w:rsidTr="00815189">
        <w:tc>
          <w:tcPr>
            <w:tcW w:w="4503" w:type="dxa"/>
            <w:shd w:val="clear" w:color="auto" w:fill="auto"/>
          </w:tcPr>
          <w:p w14:paraId="0E9881FA" w14:textId="77777777" w:rsidR="005A1594" w:rsidRPr="00074EB4" w:rsidRDefault="005A1594" w:rsidP="00815189">
            <w:pPr>
              <w:spacing w:line="209" w:lineRule="auto"/>
              <w:rPr>
                <w:szCs w:val="28"/>
              </w:rPr>
            </w:pPr>
            <w:r w:rsidRPr="00074EB4">
              <w:rPr>
                <w:szCs w:val="28"/>
                <w:lang w:eastAsia="uk-UA"/>
              </w:rPr>
              <w:t>Ольшанська О.С.</w:t>
            </w:r>
          </w:p>
        </w:tc>
        <w:tc>
          <w:tcPr>
            <w:tcW w:w="1670" w:type="dxa"/>
            <w:shd w:val="clear" w:color="auto" w:fill="auto"/>
          </w:tcPr>
          <w:p w14:paraId="0BBF1217" w14:textId="77777777" w:rsidR="005A1594" w:rsidRPr="00074EB4" w:rsidRDefault="005A1594" w:rsidP="00815189">
            <w:pPr>
              <w:spacing w:line="209" w:lineRule="auto"/>
              <w:jc w:val="center"/>
              <w:rPr>
                <w:szCs w:val="28"/>
              </w:rPr>
            </w:pPr>
            <w:r w:rsidRPr="00074EB4">
              <w:rPr>
                <w:szCs w:val="28"/>
              </w:rPr>
              <w:t>За</w:t>
            </w:r>
          </w:p>
        </w:tc>
      </w:tr>
      <w:tr w:rsidR="005A1594" w:rsidRPr="00074EB4" w14:paraId="7D31FCE0" w14:textId="77777777" w:rsidTr="00815189">
        <w:tc>
          <w:tcPr>
            <w:tcW w:w="4503" w:type="dxa"/>
            <w:shd w:val="clear" w:color="auto" w:fill="auto"/>
          </w:tcPr>
          <w:p w14:paraId="0C83F3CE" w14:textId="77777777" w:rsidR="005A1594" w:rsidRPr="00074EB4" w:rsidRDefault="005A1594"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3D2CDD49" w14:textId="77777777" w:rsidR="005A1594" w:rsidRPr="00074EB4" w:rsidRDefault="005A1594" w:rsidP="00815189">
            <w:pPr>
              <w:spacing w:line="209" w:lineRule="auto"/>
              <w:jc w:val="center"/>
              <w:rPr>
                <w:szCs w:val="28"/>
              </w:rPr>
            </w:pPr>
            <w:r w:rsidRPr="00074EB4">
              <w:rPr>
                <w:szCs w:val="28"/>
              </w:rPr>
              <w:t>За</w:t>
            </w:r>
          </w:p>
        </w:tc>
      </w:tr>
      <w:tr w:rsidR="005A1594" w:rsidRPr="00074EB4" w14:paraId="4EB33F4F" w14:textId="77777777" w:rsidTr="00815189">
        <w:tc>
          <w:tcPr>
            <w:tcW w:w="4503" w:type="dxa"/>
            <w:shd w:val="clear" w:color="auto" w:fill="auto"/>
          </w:tcPr>
          <w:p w14:paraId="01BF28E5" w14:textId="77777777" w:rsidR="005A1594" w:rsidRPr="00074EB4" w:rsidRDefault="005A1594"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1D909510" w14:textId="77777777" w:rsidR="005A1594" w:rsidRPr="00074EB4" w:rsidRDefault="005A1594" w:rsidP="00815189">
            <w:pPr>
              <w:spacing w:line="209" w:lineRule="auto"/>
              <w:jc w:val="center"/>
              <w:rPr>
                <w:szCs w:val="28"/>
              </w:rPr>
            </w:pPr>
            <w:r w:rsidRPr="00074EB4">
              <w:rPr>
                <w:szCs w:val="28"/>
              </w:rPr>
              <w:t>4</w:t>
            </w:r>
          </w:p>
        </w:tc>
      </w:tr>
      <w:tr w:rsidR="005A1594" w:rsidRPr="00074EB4" w14:paraId="039F2912" w14:textId="77777777" w:rsidTr="00815189">
        <w:tc>
          <w:tcPr>
            <w:tcW w:w="4503" w:type="dxa"/>
            <w:shd w:val="clear" w:color="auto" w:fill="auto"/>
          </w:tcPr>
          <w:p w14:paraId="4D90A8E4" w14:textId="77777777" w:rsidR="005A1594" w:rsidRPr="00074EB4" w:rsidRDefault="005A1594" w:rsidP="00815189">
            <w:pPr>
              <w:spacing w:line="209" w:lineRule="auto"/>
              <w:jc w:val="right"/>
              <w:rPr>
                <w:b/>
                <w:szCs w:val="28"/>
              </w:rPr>
            </w:pPr>
            <w:r w:rsidRPr="00074EB4">
              <w:rPr>
                <w:b/>
                <w:szCs w:val="28"/>
              </w:rPr>
              <w:t xml:space="preserve">за  </w:t>
            </w:r>
          </w:p>
        </w:tc>
        <w:tc>
          <w:tcPr>
            <w:tcW w:w="1670" w:type="dxa"/>
            <w:shd w:val="clear" w:color="auto" w:fill="auto"/>
          </w:tcPr>
          <w:p w14:paraId="41AC21F2" w14:textId="77777777" w:rsidR="005A1594" w:rsidRPr="00074EB4" w:rsidRDefault="005A1594" w:rsidP="00815189">
            <w:pPr>
              <w:spacing w:line="209" w:lineRule="auto"/>
              <w:jc w:val="center"/>
              <w:rPr>
                <w:szCs w:val="28"/>
              </w:rPr>
            </w:pPr>
            <w:r w:rsidRPr="00074EB4">
              <w:rPr>
                <w:szCs w:val="28"/>
              </w:rPr>
              <w:t>4</w:t>
            </w:r>
          </w:p>
        </w:tc>
      </w:tr>
      <w:tr w:rsidR="005A1594" w:rsidRPr="00074EB4" w14:paraId="44326019" w14:textId="77777777" w:rsidTr="00815189">
        <w:tc>
          <w:tcPr>
            <w:tcW w:w="4503" w:type="dxa"/>
            <w:shd w:val="clear" w:color="auto" w:fill="auto"/>
          </w:tcPr>
          <w:p w14:paraId="0BF73716" w14:textId="77777777" w:rsidR="005A1594" w:rsidRPr="00074EB4" w:rsidRDefault="005A1594" w:rsidP="00815189">
            <w:pPr>
              <w:spacing w:line="209" w:lineRule="auto"/>
              <w:jc w:val="right"/>
              <w:rPr>
                <w:b/>
                <w:szCs w:val="28"/>
              </w:rPr>
            </w:pPr>
            <w:r w:rsidRPr="00074EB4">
              <w:rPr>
                <w:b/>
                <w:szCs w:val="28"/>
              </w:rPr>
              <w:t xml:space="preserve">проти </w:t>
            </w:r>
          </w:p>
        </w:tc>
        <w:tc>
          <w:tcPr>
            <w:tcW w:w="1670" w:type="dxa"/>
            <w:shd w:val="clear" w:color="auto" w:fill="auto"/>
          </w:tcPr>
          <w:p w14:paraId="26090C87" w14:textId="77777777" w:rsidR="005A1594" w:rsidRPr="00074EB4" w:rsidRDefault="005A1594" w:rsidP="00815189">
            <w:pPr>
              <w:spacing w:line="209" w:lineRule="auto"/>
              <w:jc w:val="center"/>
              <w:rPr>
                <w:szCs w:val="28"/>
              </w:rPr>
            </w:pPr>
            <w:r w:rsidRPr="00074EB4">
              <w:rPr>
                <w:szCs w:val="28"/>
              </w:rPr>
              <w:t>-</w:t>
            </w:r>
          </w:p>
        </w:tc>
      </w:tr>
      <w:tr w:rsidR="005A1594" w:rsidRPr="00074EB4" w14:paraId="52D9D298" w14:textId="77777777" w:rsidTr="00815189">
        <w:tc>
          <w:tcPr>
            <w:tcW w:w="4503" w:type="dxa"/>
            <w:shd w:val="clear" w:color="auto" w:fill="auto"/>
          </w:tcPr>
          <w:p w14:paraId="5B9D7CBE" w14:textId="77777777" w:rsidR="005A1594" w:rsidRPr="00074EB4" w:rsidRDefault="005A1594" w:rsidP="00815189">
            <w:pPr>
              <w:spacing w:line="209" w:lineRule="auto"/>
              <w:jc w:val="right"/>
              <w:rPr>
                <w:b/>
                <w:szCs w:val="28"/>
              </w:rPr>
            </w:pPr>
            <w:r w:rsidRPr="00074EB4">
              <w:rPr>
                <w:b/>
                <w:szCs w:val="28"/>
              </w:rPr>
              <w:t>утримались</w:t>
            </w:r>
          </w:p>
        </w:tc>
        <w:tc>
          <w:tcPr>
            <w:tcW w:w="1670" w:type="dxa"/>
            <w:shd w:val="clear" w:color="auto" w:fill="auto"/>
          </w:tcPr>
          <w:p w14:paraId="43C760D0" w14:textId="77777777" w:rsidR="005A1594" w:rsidRPr="00074EB4" w:rsidRDefault="005A1594" w:rsidP="00815189">
            <w:pPr>
              <w:spacing w:line="209" w:lineRule="auto"/>
              <w:jc w:val="center"/>
              <w:rPr>
                <w:szCs w:val="28"/>
              </w:rPr>
            </w:pPr>
            <w:r w:rsidRPr="00074EB4">
              <w:rPr>
                <w:szCs w:val="28"/>
              </w:rPr>
              <w:t>-</w:t>
            </w:r>
          </w:p>
        </w:tc>
      </w:tr>
    </w:tbl>
    <w:p w14:paraId="0970F28E" w14:textId="77777777" w:rsidR="005A1594" w:rsidRPr="00074EB4" w:rsidRDefault="005A1594" w:rsidP="005A1594">
      <w:pPr>
        <w:ind w:right="-25"/>
        <w:jc w:val="both"/>
        <w:rPr>
          <w:szCs w:val="28"/>
          <w:lang w:val="ru-RU"/>
        </w:rPr>
      </w:pPr>
      <w:r w:rsidRPr="00074EB4">
        <w:rPr>
          <w:szCs w:val="28"/>
        </w:rPr>
        <w:tab/>
        <w:t xml:space="preserve"> Прийнято та рекомендовано для розгляду на сесії.</w:t>
      </w:r>
    </w:p>
    <w:p w14:paraId="089D2695" w14:textId="77777777" w:rsidR="005A1594" w:rsidRPr="002C1A0A" w:rsidRDefault="005A1594" w:rsidP="007F3811">
      <w:pPr>
        <w:ind w:firstLine="709"/>
        <w:jc w:val="both"/>
        <w:rPr>
          <w:b/>
          <w:i/>
          <w:sz w:val="10"/>
          <w:szCs w:val="10"/>
          <w:lang w:val="ru-RU"/>
        </w:rPr>
      </w:pPr>
    </w:p>
    <w:p w14:paraId="545E1ADD" w14:textId="2C4B5FD8" w:rsidR="007F3811" w:rsidRPr="00074EB4" w:rsidRDefault="007F3811" w:rsidP="007F3811">
      <w:pPr>
        <w:pStyle w:val="afa"/>
        <w:ind w:firstLine="709"/>
        <w:jc w:val="both"/>
        <w:rPr>
          <w:rFonts w:ascii="Times New Roman" w:eastAsia="Calibri" w:hAnsi="Times New Roman"/>
          <w:sz w:val="28"/>
          <w:szCs w:val="28"/>
          <w:lang w:val="uk-UA"/>
        </w:rPr>
      </w:pPr>
      <w:r w:rsidRPr="00074EB4">
        <w:rPr>
          <w:rFonts w:ascii="Times New Roman" w:hAnsi="Times New Roman"/>
          <w:sz w:val="28"/>
          <w:szCs w:val="28"/>
          <w:lang w:val="uk-UA"/>
        </w:rPr>
        <w:t>3.</w:t>
      </w:r>
      <w:r w:rsidR="005A1594" w:rsidRPr="00074EB4">
        <w:rPr>
          <w:rFonts w:ascii="Times New Roman" w:hAnsi="Times New Roman"/>
          <w:sz w:val="28"/>
          <w:szCs w:val="28"/>
        </w:rPr>
        <w:t>8</w:t>
      </w:r>
      <w:r w:rsidRPr="00074EB4">
        <w:rPr>
          <w:rFonts w:ascii="Times New Roman" w:hAnsi="Times New Roman"/>
          <w:sz w:val="28"/>
          <w:szCs w:val="28"/>
          <w:lang w:val="uk-UA"/>
        </w:rPr>
        <w:t>. До рішення Дніпропетровської обласної ради від 19 жовтня 2018 року № 389-14/VII „</w:t>
      </w:r>
      <w:r w:rsidRPr="00074EB4">
        <w:rPr>
          <w:rFonts w:ascii="Times New Roman" w:eastAsia="Calibri" w:hAnsi="Times New Roman"/>
          <w:sz w:val="28"/>
          <w:szCs w:val="28"/>
          <w:lang w:val="uk-UA"/>
        </w:rPr>
        <w:t>Про деякі питання управління майном, що належить до спільної власності територіальних громад сіл, селищ, міст Дніпропетровської області”, виклавши пункт 69 додатка 15 у новій редакції:</w:t>
      </w:r>
    </w:p>
    <w:p w14:paraId="3939651B" w14:textId="77777777" w:rsidR="007F3811" w:rsidRPr="002C1A0A" w:rsidRDefault="007F3811" w:rsidP="007F3811">
      <w:pPr>
        <w:pStyle w:val="afa"/>
        <w:ind w:firstLine="709"/>
        <w:jc w:val="both"/>
        <w:rPr>
          <w:rFonts w:ascii="Times New Roman" w:eastAsia="Calibri" w:hAnsi="Times New Roman"/>
          <w:sz w:val="10"/>
          <w:szCs w:val="10"/>
          <w:lang w:val="uk-UA"/>
        </w:rPr>
      </w:pPr>
    </w:p>
    <w:tbl>
      <w:tblPr>
        <w:tblW w:w="8931" w:type="dxa"/>
        <w:tblInd w:w="108" w:type="dxa"/>
        <w:tblLayout w:type="fixed"/>
        <w:tblLook w:val="0000" w:firstRow="0" w:lastRow="0" w:firstColumn="0" w:lastColumn="0" w:noHBand="0" w:noVBand="0"/>
      </w:tblPr>
      <w:tblGrid>
        <w:gridCol w:w="567"/>
        <w:gridCol w:w="3261"/>
        <w:gridCol w:w="3118"/>
        <w:gridCol w:w="1985"/>
      </w:tblGrid>
      <w:tr w:rsidR="007F3811" w:rsidRPr="00074EB4" w14:paraId="1B03A273" w14:textId="77777777" w:rsidTr="00815189">
        <w:tc>
          <w:tcPr>
            <w:tcW w:w="567" w:type="dxa"/>
            <w:tcBorders>
              <w:top w:val="single" w:sz="4" w:space="0" w:color="000000"/>
              <w:left w:val="single" w:sz="4" w:space="0" w:color="000000"/>
              <w:bottom w:val="single" w:sz="4" w:space="0" w:color="000000"/>
              <w:right w:val="nil"/>
            </w:tcBorders>
            <w:vAlign w:val="center"/>
          </w:tcPr>
          <w:p w14:paraId="69E887F6" w14:textId="77777777" w:rsidR="007F3811" w:rsidRPr="00074EB4" w:rsidRDefault="007F3811" w:rsidP="00815189">
            <w:pPr>
              <w:suppressAutoHyphens/>
              <w:snapToGrid w:val="0"/>
              <w:jc w:val="center"/>
              <w:rPr>
                <w:szCs w:val="28"/>
                <w:lang w:eastAsia="zh-CN"/>
              </w:rPr>
            </w:pPr>
            <w:r w:rsidRPr="00074EB4">
              <w:rPr>
                <w:rFonts w:eastAsia="Calibri"/>
                <w:szCs w:val="28"/>
              </w:rPr>
              <w:t>69.</w:t>
            </w:r>
          </w:p>
        </w:tc>
        <w:tc>
          <w:tcPr>
            <w:tcW w:w="3261" w:type="dxa"/>
            <w:tcBorders>
              <w:top w:val="single" w:sz="4" w:space="0" w:color="000000"/>
              <w:left w:val="single" w:sz="4" w:space="0" w:color="000000"/>
              <w:bottom w:val="single" w:sz="4" w:space="0" w:color="000000"/>
              <w:right w:val="nil"/>
            </w:tcBorders>
            <w:vAlign w:val="center"/>
          </w:tcPr>
          <w:p w14:paraId="18B4C954" w14:textId="77777777" w:rsidR="007F3811" w:rsidRPr="00074EB4" w:rsidRDefault="007F3811" w:rsidP="00815189">
            <w:pPr>
              <w:suppressAutoHyphens/>
              <w:jc w:val="center"/>
              <w:rPr>
                <w:szCs w:val="28"/>
              </w:rPr>
            </w:pPr>
            <w:r w:rsidRPr="00074EB4">
              <w:rPr>
                <w:rFonts w:eastAsia="Calibri"/>
                <w:szCs w:val="28"/>
              </w:rPr>
              <w:t xml:space="preserve">Дніпропетровська область, </w:t>
            </w:r>
          </w:p>
          <w:p w14:paraId="6A9C50A3" w14:textId="77777777" w:rsidR="007F3811" w:rsidRPr="00074EB4" w:rsidRDefault="007F3811" w:rsidP="00815189">
            <w:pPr>
              <w:suppressAutoHyphens/>
              <w:jc w:val="center"/>
              <w:rPr>
                <w:szCs w:val="28"/>
              </w:rPr>
            </w:pPr>
            <w:r w:rsidRPr="00074EB4">
              <w:rPr>
                <w:rFonts w:eastAsia="Calibri"/>
                <w:szCs w:val="28"/>
              </w:rPr>
              <w:t xml:space="preserve">м. </w:t>
            </w:r>
            <w:proofErr w:type="spellStart"/>
            <w:r w:rsidRPr="00074EB4">
              <w:rPr>
                <w:rFonts w:eastAsia="Calibri"/>
                <w:szCs w:val="28"/>
              </w:rPr>
              <w:t>Кам’янське</w:t>
            </w:r>
            <w:proofErr w:type="spellEnd"/>
            <w:r w:rsidRPr="00074EB4">
              <w:rPr>
                <w:rFonts w:eastAsia="Calibri"/>
                <w:szCs w:val="28"/>
              </w:rPr>
              <w:t xml:space="preserve">, </w:t>
            </w:r>
          </w:p>
          <w:p w14:paraId="09CE751B" w14:textId="77777777" w:rsidR="007F3811" w:rsidRPr="00074EB4" w:rsidRDefault="007F3811" w:rsidP="00815189">
            <w:pPr>
              <w:suppressAutoHyphens/>
              <w:jc w:val="center"/>
              <w:rPr>
                <w:szCs w:val="28"/>
                <w:highlight w:val="yellow"/>
                <w:lang w:eastAsia="zh-CN"/>
              </w:rPr>
            </w:pPr>
            <w:r w:rsidRPr="00074EB4">
              <w:rPr>
                <w:rFonts w:eastAsia="Calibri"/>
                <w:szCs w:val="28"/>
              </w:rPr>
              <w:t xml:space="preserve">вул. </w:t>
            </w:r>
            <w:proofErr w:type="spellStart"/>
            <w:r w:rsidRPr="00074EB4">
              <w:rPr>
                <w:rFonts w:eastAsia="Calibri"/>
                <w:szCs w:val="28"/>
              </w:rPr>
              <w:t>Вʼячеслава</w:t>
            </w:r>
            <w:proofErr w:type="spellEnd"/>
            <w:r w:rsidRPr="00074EB4">
              <w:rPr>
                <w:rFonts w:eastAsia="Calibri"/>
                <w:szCs w:val="28"/>
              </w:rPr>
              <w:t xml:space="preserve"> </w:t>
            </w:r>
            <w:proofErr w:type="spellStart"/>
            <w:r w:rsidRPr="00074EB4">
              <w:rPr>
                <w:rFonts w:eastAsia="Calibri"/>
                <w:szCs w:val="28"/>
              </w:rPr>
              <w:t>Чорновола</w:t>
            </w:r>
            <w:proofErr w:type="spellEnd"/>
            <w:r w:rsidRPr="00074EB4">
              <w:rPr>
                <w:rFonts w:eastAsia="Calibri"/>
                <w:szCs w:val="28"/>
              </w:rPr>
              <w:t xml:space="preserve"> (Уральська), 25</w:t>
            </w:r>
          </w:p>
        </w:tc>
        <w:tc>
          <w:tcPr>
            <w:tcW w:w="3118" w:type="dxa"/>
            <w:tcBorders>
              <w:top w:val="single" w:sz="4" w:space="0" w:color="000000"/>
              <w:left w:val="single" w:sz="4" w:space="0" w:color="000000"/>
              <w:bottom w:val="single" w:sz="4" w:space="0" w:color="000000"/>
              <w:right w:val="nil"/>
            </w:tcBorders>
            <w:vAlign w:val="center"/>
          </w:tcPr>
          <w:p w14:paraId="506F31E6" w14:textId="77777777" w:rsidR="007F3811" w:rsidRPr="00074EB4" w:rsidRDefault="007F3811" w:rsidP="00815189">
            <w:pPr>
              <w:snapToGrid w:val="0"/>
              <w:jc w:val="center"/>
              <w:rPr>
                <w:szCs w:val="28"/>
              </w:rPr>
            </w:pPr>
            <w:r w:rsidRPr="00074EB4">
              <w:rPr>
                <w:rFonts w:eastAsia="Calibri"/>
                <w:szCs w:val="28"/>
              </w:rPr>
              <w:t>Громадський будинок — Центральна міська аптека № 297</w:t>
            </w:r>
          </w:p>
          <w:p w14:paraId="54DA1B05" w14:textId="77777777" w:rsidR="007F3811" w:rsidRPr="00074EB4" w:rsidRDefault="007F3811" w:rsidP="00815189">
            <w:pPr>
              <w:suppressAutoHyphens/>
              <w:snapToGrid w:val="0"/>
              <w:jc w:val="center"/>
              <w:rPr>
                <w:szCs w:val="28"/>
                <w:highlight w:val="yellow"/>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E4B802F" w14:textId="77777777" w:rsidR="007F3811" w:rsidRPr="00074EB4" w:rsidRDefault="007F3811" w:rsidP="00815189">
            <w:pPr>
              <w:jc w:val="center"/>
              <w:rPr>
                <w:rFonts w:eastAsia="Calibri"/>
                <w:szCs w:val="28"/>
                <w:lang w:eastAsia="zh-CN"/>
              </w:rPr>
            </w:pPr>
            <w:r w:rsidRPr="00074EB4">
              <w:rPr>
                <w:rFonts w:eastAsia="Calibri"/>
                <w:szCs w:val="28"/>
              </w:rPr>
              <w:t>Згідно з даними технічної інвентаризації</w:t>
            </w:r>
          </w:p>
          <w:p w14:paraId="41815E18" w14:textId="77777777" w:rsidR="007F3811" w:rsidRPr="00074EB4" w:rsidRDefault="007F3811" w:rsidP="00815189">
            <w:pPr>
              <w:suppressAutoHyphens/>
              <w:jc w:val="center"/>
              <w:rPr>
                <w:rFonts w:eastAsia="Calibri"/>
                <w:szCs w:val="28"/>
                <w:lang w:eastAsia="zh-CN"/>
              </w:rPr>
            </w:pPr>
          </w:p>
        </w:tc>
      </w:tr>
    </w:tbl>
    <w:p w14:paraId="07329377" w14:textId="77777777" w:rsidR="00811B96" w:rsidRPr="002C1A0A" w:rsidRDefault="00811B96" w:rsidP="006D7A27">
      <w:pPr>
        <w:ind w:firstLine="709"/>
        <w:jc w:val="both"/>
        <w:rPr>
          <w:rFonts w:eastAsia="Calibri"/>
          <w:sz w:val="10"/>
          <w:szCs w:val="10"/>
          <w:lang w:val="en-US" w:eastAsia="en-US"/>
        </w:rPr>
      </w:pPr>
    </w:p>
    <w:p w14:paraId="346A2A80" w14:textId="6298D7C8" w:rsidR="00E504E7" w:rsidRPr="00074EB4" w:rsidRDefault="006D7A27" w:rsidP="00E504E7">
      <w:pPr>
        <w:pStyle w:val="afa"/>
        <w:ind w:firstLine="709"/>
        <w:jc w:val="both"/>
        <w:rPr>
          <w:rFonts w:ascii="Times New Roman" w:hAnsi="Times New Roman"/>
          <w:sz w:val="28"/>
          <w:szCs w:val="28"/>
          <w:lang w:val="uk-UA"/>
        </w:rPr>
      </w:pPr>
      <w:r w:rsidRPr="00074EB4">
        <w:rPr>
          <w:rFonts w:ascii="Times New Roman" w:eastAsia="Calibri" w:hAnsi="Times New Roman"/>
          <w:b/>
          <w:i/>
          <w:color w:val="000000"/>
          <w:sz w:val="28"/>
          <w:szCs w:val="28"/>
          <w:lang w:val="en-US" w:eastAsia="en-US"/>
        </w:rPr>
        <w:t xml:space="preserve"> </w:t>
      </w:r>
      <w:r w:rsidRPr="00074EB4">
        <w:rPr>
          <w:rFonts w:ascii="Times New Roman" w:eastAsia="Calibri" w:hAnsi="Times New Roman"/>
          <w:color w:val="000000"/>
          <w:sz w:val="28"/>
          <w:szCs w:val="28"/>
          <w:lang w:val="en-US" w:eastAsia="en-US"/>
        </w:rPr>
        <w:t xml:space="preserve">4. </w:t>
      </w:r>
      <w:r w:rsidR="00E504E7" w:rsidRPr="00074EB4">
        <w:rPr>
          <w:rFonts w:ascii="Times New Roman" w:hAnsi="Times New Roman"/>
          <w:sz w:val="28"/>
          <w:szCs w:val="28"/>
          <w:lang w:val="uk-UA"/>
        </w:rPr>
        <w:t>Достроково розірвати договір на господарське відання складовими  Єдиної газотранспортної системи України (між власником та газорозподільним підприємством) від 14 серпня 2014 року № 8453/01/174233 на підставі пункту 7.4 цього договору за взаємною згодою сторін.</w:t>
      </w:r>
    </w:p>
    <w:p w14:paraId="67ED3F8C" w14:textId="33101D7C" w:rsidR="00E504E7" w:rsidRPr="00074EB4" w:rsidRDefault="00E504E7" w:rsidP="00E504E7">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4.1. Припинити право господарського відання за акціонерним товариством „Оператор газорозподільної системи „</w:t>
      </w:r>
      <w:proofErr w:type="spellStart"/>
      <w:r w:rsidRPr="00074EB4">
        <w:rPr>
          <w:rFonts w:ascii="Times New Roman" w:hAnsi="Times New Roman"/>
          <w:sz w:val="28"/>
          <w:szCs w:val="28"/>
          <w:lang w:val="uk-UA"/>
        </w:rPr>
        <w:t>Дніпрогаз</w:t>
      </w:r>
      <w:proofErr w:type="spellEnd"/>
      <w:r w:rsidRPr="00074EB4">
        <w:rPr>
          <w:rFonts w:ascii="Times New Roman" w:hAnsi="Times New Roman"/>
          <w:sz w:val="28"/>
          <w:szCs w:val="28"/>
          <w:lang w:val="uk-UA"/>
        </w:rPr>
        <w:t>” (код ЄДРПОУ 20262860) на майно:</w:t>
      </w:r>
    </w:p>
    <w:p w14:paraId="13ABCFE7" w14:textId="0C47E59B" w:rsidR="00E504E7" w:rsidRPr="00074EB4" w:rsidRDefault="00E504E7" w:rsidP="00E504E7">
      <w:pPr>
        <w:autoSpaceDE w:val="0"/>
        <w:autoSpaceDN w:val="0"/>
        <w:adjustRightInd w:val="0"/>
        <w:ind w:firstLine="720"/>
        <w:jc w:val="both"/>
        <w:rPr>
          <w:rFonts w:eastAsiaTheme="minorHAnsi"/>
          <w:color w:val="000000"/>
          <w:szCs w:val="28"/>
          <w:lang w:eastAsia="en-US"/>
        </w:rPr>
      </w:pPr>
      <w:r w:rsidRPr="00074EB4">
        <w:rPr>
          <w:rFonts w:eastAsiaTheme="minorHAnsi"/>
          <w:color w:val="000000"/>
          <w:szCs w:val="28"/>
          <w:lang w:eastAsia="en-US"/>
        </w:rPr>
        <w:t xml:space="preserve">газопровід середнього тиску с. </w:t>
      </w:r>
      <w:proofErr w:type="spellStart"/>
      <w:r w:rsidRPr="00074EB4">
        <w:rPr>
          <w:rFonts w:eastAsiaTheme="minorHAnsi"/>
          <w:color w:val="000000"/>
          <w:szCs w:val="28"/>
          <w:lang w:eastAsia="en-US"/>
        </w:rPr>
        <w:t>Горянівка</w:t>
      </w:r>
      <w:proofErr w:type="spellEnd"/>
      <w:r w:rsidRPr="00074EB4">
        <w:rPr>
          <w:rFonts w:eastAsiaTheme="minorHAnsi"/>
          <w:color w:val="000000"/>
          <w:szCs w:val="28"/>
          <w:lang w:eastAsia="en-US"/>
        </w:rPr>
        <w:t xml:space="preserve"> – смт Кіровське Дніпропетровського району від ПК 53+70 до ПК 26+90 довжиною 2,680 км;</w:t>
      </w:r>
    </w:p>
    <w:p w14:paraId="415395ED" w14:textId="77777777" w:rsidR="00E504E7" w:rsidRPr="00074EB4" w:rsidRDefault="00E504E7" w:rsidP="00E504E7">
      <w:pPr>
        <w:autoSpaceDE w:val="0"/>
        <w:autoSpaceDN w:val="0"/>
        <w:adjustRightInd w:val="0"/>
        <w:ind w:firstLine="720"/>
        <w:jc w:val="both"/>
        <w:rPr>
          <w:rFonts w:eastAsiaTheme="minorHAnsi"/>
          <w:color w:val="000000"/>
          <w:szCs w:val="28"/>
          <w:lang w:eastAsia="en-US"/>
        </w:rPr>
      </w:pPr>
      <w:r w:rsidRPr="00074EB4">
        <w:rPr>
          <w:rFonts w:eastAsiaTheme="minorHAnsi"/>
          <w:color w:val="000000"/>
          <w:szCs w:val="28"/>
          <w:lang w:eastAsia="en-US"/>
        </w:rPr>
        <w:t xml:space="preserve">об’єкт „Газопровід середнього тиску с. </w:t>
      </w:r>
      <w:proofErr w:type="spellStart"/>
      <w:r w:rsidRPr="00074EB4">
        <w:rPr>
          <w:rFonts w:eastAsiaTheme="minorHAnsi"/>
          <w:color w:val="000000"/>
          <w:szCs w:val="28"/>
          <w:lang w:eastAsia="en-US"/>
        </w:rPr>
        <w:t>Горянівка</w:t>
      </w:r>
      <w:proofErr w:type="spellEnd"/>
      <w:r w:rsidRPr="00074EB4">
        <w:rPr>
          <w:rFonts w:eastAsiaTheme="minorHAnsi"/>
          <w:color w:val="000000"/>
          <w:szCs w:val="28"/>
          <w:lang w:eastAsia="en-US"/>
        </w:rPr>
        <w:t xml:space="preserve"> – смт Кіровське (смт Кіровське, вулиці Леніна, Центральна, Піщанка, Сонячна) Дніпропетровського району, довжина 2,4393 км”;</w:t>
      </w:r>
    </w:p>
    <w:p w14:paraId="3EAB8A1A" w14:textId="77777777" w:rsidR="00E504E7" w:rsidRPr="00074EB4" w:rsidRDefault="00E504E7" w:rsidP="00E504E7">
      <w:pPr>
        <w:autoSpaceDE w:val="0"/>
        <w:autoSpaceDN w:val="0"/>
        <w:adjustRightInd w:val="0"/>
        <w:ind w:firstLine="720"/>
        <w:jc w:val="both"/>
        <w:rPr>
          <w:rFonts w:eastAsiaTheme="minorHAnsi"/>
          <w:color w:val="000000"/>
          <w:szCs w:val="28"/>
          <w:lang w:eastAsia="en-US"/>
        </w:rPr>
      </w:pPr>
      <w:r w:rsidRPr="00074EB4">
        <w:rPr>
          <w:rFonts w:eastAsiaTheme="minorHAnsi"/>
          <w:color w:val="000000"/>
          <w:szCs w:val="28"/>
          <w:lang w:eastAsia="en-US"/>
        </w:rPr>
        <w:t xml:space="preserve">ділянки газопроводу довжиною 1,17 км об’єкта „Газопровід середнього тиску с. </w:t>
      </w:r>
      <w:proofErr w:type="spellStart"/>
      <w:r w:rsidRPr="00074EB4">
        <w:rPr>
          <w:rFonts w:eastAsiaTheme="minorHAnsi"/>
          <w:color w:val="000000"/>
          <w:szCs w:val="28"/>
          <w:lang w:eastAsia="en-US"/>
        </w:rPr>
        <w:t>Горянівка</w:t>
      </w:r>
      <w:proofErr w:type="spellEnd"/>
      <w:r w:rsidRPr="00074EB4">
        <w:rPr>
          <w:rFonts w:eastAsiaTheme="minorHAnsi"/>
          <w:color w:val="000000"/>
          <w:szCs w:val="28"/>
          <w:lang w:eastAsia="en-US"/>
        </w:rPr>
        <w:t xml:space="preserve"> – смт Кіровське Дніпропетровського району від ПК 53+70 до ПК 26+90 довжиною 2,680 км”;</w:t>
      </w:r>
    </w:p>
    <w:p w14:paraId="55DDDB97" w14:textId="6E183E04" w:rsidR="00E504E7" w:rsidRPr="00074EB4" w:rsidRDefault="00E504E7" w:rsidP="00E504E7">
      <w:pPr>
        <w:pStyle w:val="afa"/>
        <w:ind w:firstLine="709"/>
        <w:jc w:val="both"/>
        <w:rPr>
          <w:rFonts w:ascii="Times New Roman" w:hAnsi="Times New Roman"/>
          <w:sz w:val="28"/>
          <w:szCs w:val="28"/>
          <w:lang w:val="uk-UA"/>
        </w:rPr>
      </w:pPr>
      <w:r w:rsidRPr="00074EB4">
        <w:rPr>
          <w:rFonts w:ascii="Times New Roman" w:hAnsi="Times New Roman"/>
          <w:color w:val="000000"/>
          <w:sz w:val="28"/>
          <w:szCs w:val="28"/>
          <w:lang w:val="uk-UA"/>
        </w:rPr>
        <w:t xml:space="preserve">АГРС с. </w:t>
      </w:r>
      <w:proofErr w:type="spellStart"/>
      <w:r w:rsidRPr="00074EB4">
        <w:rPr>
          <w:rFonts w:ascii="Times New Roman" w:hAnsi="Times New Roman"/>
          <w:color w:val="000000"/>
          <w:sz w:val="28"/>
          <w:szCs w:val="28"/>
          <w:lang w:val="uk-UA"/>
        </w:rPr>
        <w:t>Горянівка</w:t>
      </w:r>
      <w:proofErr w:type="spellEnd"/>
      <w:r w:rsidRPr="00074EB4">
        <w:rPr>
          <w:rFonts w:ascii="Times New Roman" w:hAnsi="Times New Roman"/>
          <w:color w:val="000000"/>
          <w:sz w:val="28"/>
          <w:szCs w:val="28"/>
          <w:lang w:val="uk-UA"/>
        </w:rPr>
        <w:t xml:space="preserve"> (будинок для обслуговуючого персоналу № 1 загальною площею 120,0 кв. м, будинок для обслуговуючого персоналу № 2 загальною площею 120,0 кв. м, модернізовані блоки очищення редукування та </w:t>
      </w:r>
      <w:r w:rsidRPr="00074EB4">
        <w:rPr>
          <w:rFonts w:ascii="Times New Roman" w:hAnsi="Times New Roman"/>
          <w:color w:val="000000"/>
          <w:sz w:val="28"/>
          <w:szCs w:val="28"/>
          <w:lang w:val="uk-UA"/>
        </w:rPr>
        <w:lastRenderedPageBreak/>
        <w:t xml:space="preserve">переключення газу, системи контролю вимірювальних приладів, автоматики, енергозабезпечення, опалення і вентиляції, трансформаторні підстанції з лініями електропередач (2 од.), лінії технологічного зв’язку (13 км), під’їзні шляхи до ГРС та житлових будинків, газопровід високого тиску </w:t>
      </w:r>
      <w:proofErr w:type="spellStart"/>
      <w:r w:rsidRPr="00074EB4">
        <w:rPr>
          <w:rFonts w:ascii="Times New Roman" w:hAnsi="Times New Roman"/>
          <w:color w:val="000000"/>
          <w:sz w:val="28"/>
          <w:szCs w:val="28"/>
          <w:lang w:val="uk-UA"/>
        </w:rPr>
        <w:t>Ду</w:t>
      </w:r>
      <w:proofErr w:type="spellEnd"/>
      <w:r w:rsidRPr="00074EB4">
        <w:rPr>
          <w:rFonts w:ascii="Times New Roman" w:hAnsi="Times New Roman"/>
          <w:color w:val="000000"/>
          <w:sz w:val="28"/>
          <w:szCs w:val="28"/>
          <w:lang w:val="uk-UA"/>
        </w:rPr>
        <w:t xml:space="preserve"> 300 мм довжиною 9783 м, газопровід низького тиску </w:t>
      </w:r>
      <w:proofErr w:type="spellStart"/>
      <w:r w:rsidRPr="00074EB4">
        <w:rPr>
          <w:rFonts w:ascii="Times New Roman" w:hAnsi="Times New Roman"/>
          <w:color w:val="000000"/>
          <w:sz w:val="28"/>
          <w:szCs w:val="28"/>
          <w:lang w:val="uk-UA"/>
        </w:rPr>
        <w:t>Ду</w:t>
      </w:r>
      <w:proofErr w:type="spellEnd"/>
      <w:r w:rsidRPr="00074EB4">
        <w:rPr>
          <w:rFonts w:ascii="Times New Roman" w:hAnsi="Times New Roman"/>
          <w:color w:val="000000"/>
          <w:sz w:val="28"/>
          <w:szCs w:val="28"/>
          <w:lang w:val="uk-UA"/>
        </w:rPr>
        <w:t xml:space="preserve"> 100 мм довжиною 1000 м).</w:t>
      </w:r>
    </w:p>
    <w:p w14:paraId="3B3E0905" w14:textId="77777777" w:rsidR="00E504E7" w:rsidRPr="00074EB4" w:rsidRDefault="00E504E7" w:rsidP="00E504E7">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4.2. Передати у господарське відання акціонерного товариства „Оператор газорозподільної системи „</w:t>
      </w:r>
      <w:proofErr w:type="spellStart"/>
      <w:r w:rsidRPr="00074EB4">
        <w:rPr>
          <w:rFonts w:ascii="Times New Roman" w:hAnsi="Times New Roman"/>
          <w:sz w:val="28"/>
          <w:szCs w:val="28"/>
          <w:lang w:val="uk-UA"/>
        </w:rPr>
        <w:t>Дніпрогаз</w:t>
      </w:r>
      <w:proofErr w:type="spellEnd"/>
      <w:r w:rsidRPr="00074EB4">
        <w:rPr>
          <w:rFonts w:ascii="Times New Roman" w:hAnsi="Times New Roman"/>
          <w:sz w:val="28"/>
          <w:szCs w:val="28"/>
          <w:lang w:val="uk-UA"/>
        </w:rPr>
        <w:t>” (код ЄДРПОУ 20262860) майно:</w:t>
      </w:r>
    </w:p>
    <w:p w14:paraId="55ECE480" w14:textId="77777777" w:rsidR="00E504E7" w:rsidRPr="00074EB4" w:rsidRDefault="00E504E7" w:rsidP="00E504E7">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 xml:space="preserve">АГРС с. </w:t>
      </w:r>
      <w:proofErr w:type="spellStart"/>
      <w:r w:rsidRPr="00074EB4">
        <w:rPr>
          <w:rFonts w:ascii="Times New Roman" w:hAnsi="Times New Roman"/>
          <w:sz w:val="28"/>
          <w:szCs w:val="28"/>
          <w:lang w:val="uk-UA"/>
        </w:rPr>
        <w:t>Горянівка</w:t>
      </w:r>
      <w:proofErr w:type="spellEnd"/>
      <w:r w:rsidRPr="00074EB4">
        <w:rPr>
          <w:rFonts w:ascii="Times New Roman" w:hAnsi="Times New Roman"/>
          <w:sz w:val="28"/>
          <w:szCs w:val="28"/>
          <w:lang w:val="uk-UA"/>
        </w:rPr>
        <w:t xml:space="preserve"> (будинок для обслуговуючого персоналу № 1 загальною площею 120,0 кв. м, будинок для обслуговуючого персоналу </w:t>
      </w:r>
      <w:r w:rsidRPr="00074EB4">
        <w:rPr>
          <w:rFonts w:ascii="Times New Roman" w:hAnsi="Times New Roman"/>
          <w:sz w:val="28"/>
          <w:szCs w:val="28"/>
          <w:lang w:val="uk-UA"/>
        </w:rPr>
        <w:br/>
        <w:t xml:space="preserve">№ 2 загальною площею 120,0 кв. м, модернізовані блоки очищення редукування та переключення газу, системи контролю вимірювальних приладів, автоматики, енергозабезпечення, опалення і вентиляції, трансформаторні підстанції з лініями електропередач (2 од.), лінії технологічного зв’язку (13 км), під’їзні шляхи до ГРС та житлових будинків, газопровід високого тиску </w:t>
      </w:r>
      <w:proofErr w:type="spellStart"/>
      <w:r w:rsidRPr="00074EB4">
        <w:rPr>
          <w:rFonts w:ascii="Times New Roman" w:hAnsi="Times New Roman"/>
          <w:sz w:val="28"/>
          <w:szCs w:val="28"/>
          <w:lang w:val="uk-UA"/>
        </w:rPr>
        <w:t>Ду</w:t>
      </w:r>
      <w:proofErr w:type="spellEnd"/>
      <w:r w:rsidRPr="00074EB4">
        <w:rPr>
          <w:rFonts w:ascii="Times New Roman" w:hAnsi="Times New Roman"/>
          <w:sz w:val="28"/>
          <w:szCs w:val="28"/>
          <w:lang w:val="uk-UA"/>
        </w:rPr>
        <w:t xml:space="preserve"> 300 мм довжиною 9783 м, газопровід низького тиску </w:t>
      </w:r>
      <w:proofErr w:type="spellStart"/>
      <w:r w:rsidRPr="00074EB4">
        <w:rPr>
          <w:rFonts w:ascii="Times New Roman" w:hAnsi="Times New Roman"/>
          <w:sz w:val="28"/>
          <w:szCs w:val="28"/>
          <w:lang w:val="uk-UA"/>
        </w:rPr>
        <w:t>Ду</w:t>
      </w:r>
      <w:proofErr w:type="spellEnd"/>
      <w:r w:rsidRPr="00074EB4">
        <w:rPr>
          <w:rFonts w:ascii="Times New Roman" w:hAnsi="Times New Roman"/>
          <w:sz w:val="28"/>
          <w:szCs w:val="28"/>
          <w:lang w:val="uk-UA"/>
        </w:rPr>
        <w:t xml:space="preserve"> 100 мм довжиною 1000 м).</w:t>
      </w:r>
    </w:p>
    <w:p w14:paraId="7C06DA9D" w14:textId="77777777" w:rsidR="00E504E7" w:rsidRPr="00074EB4" w:rsidRDefault="00E504E7" w:rsidP="00E504E7">
      <w:pPr>
        <w:pStyle w:val="afa"/>
        <w:ind w:firstLine="709"/>
        <w:jc w:val="both"/>
        <w:rPr>
          <w:rFonts w:ascii="Times New Roman" w:hAnsi="Times New Roman"/>
          <w:sz w:val="28"/>
          <w:szCs w:val="28"/>
          <w:lang w:val="uk-UA"/>
        </w:rPr>
      </w:pPr>
      <w:r w:rsidRPr="00074EB4">
        <w:rPr>
          <w:rFonts w:ascii="Times New Roman" w:hAnsi="Times New Roman"/>
          <w:sz w:val="28"/>
          <w:szCs w:val="28"/>
          <w:lang w:val="uk-UA"/>
        </w:rPr>
        <w:t>4.3. Передати з господарського відання акціонерного товариства „Оператор газорозподільної системи „</w:t>
      </w:r>
      <w:proofErr w:type="spellStart"/>
      <w:r w:rsidRPr="00074EB4">
        <w:rPr>
          <w:rFonts w:ascii="Times New Roman" w:hAnsi="Times New Roman"/>
          <w:sz w:val="28"/>
          <w:szCs w:val="28"/>
          <w:lang w:val="uk-UA"/>
        </w:rPr>
        <w:t>Дніпрогаз</w:t>
      </w:r>
      <w:proofErr w:type="spellEnd"/>
      <w:r w:rsidRPr="00074EB4">
        <w:rPr>
          <w:rFonts w:ascii="Times New Roman" w:hAnsi="Times New Roman"/>
          <w:sz w:val="28"/>
          <w:szCs w:val="28"/>
          <w:lang w:val="uk-UA"/>
        </w:rPr>
        <w:t xml:space="preserve">” (код ЄДРПОУ 20262860) у господарське відання товариства з обмеженою відповідальністю „Газорозподільні мережі України” (код ЄДРПОУ 45087207) майно: </w:t>
      </w:r>
    </w:p>
    <w:p w14:paraId="2DFDAA41" w14:textId="77777777" w:rsidR="00E504E7" w:rsidRPr="00074EB4" w:rsidRDefault="00E504E7" w:rsidP="00E504E7">
      <w:pPr>
        <w:autoSpaceDE w:val="0"/>
        <w:autoSpaceDN w:val="0"/>
        <w:adjustRightInd w:val="0"/>
        <w:ind w:firstLine="720"/>
        <w:jc w:val="both"/>
        <w:rPr>
          <w:rFonts w:eastAsiaTheme="minorHAnsi"/>
          <w:color w:val="000000"/>
          <w:szCs w:val="28"/>
          <w:lang w:eastAsia="en-US"/>
        </w:rPr>
      </w:pPr>
      <w:r w:rsidRPr="00074EB4">
        <w:rPr>
          <w:rFonts w:eastAsiaTheme="minorHAnsi"/>
          <w:color w:val="000000"/>
          <w:szCs w:val="28"/>
          <w:lang w:eastAsia="en-US"/>
        </w:rPr>
        <w:t xml:space="preserve">газопровід середнього тиску с. </w:t>
      </w:r>
      <w:proofErr w:type="spellStart"/>
      <w:r w:rsidRPr="00074EB4">
        <w:rPr>
          <w:rFonts w:eastAsiaTheme="minorHAnsi"/>
          <w:color w:val="000000"/>
          <w:szCs w:val="28"/>
          <w:lang w:eastAsia="en-US"/>
        </w:rPr>
        <w:t>Горянівка</w:t>
      </w:r>
      <w:proofErr w:type="spellEnd"/>
      <w:r w:rsidRPr="00074EB4">
        <w:rPr>
          <w:rFonts w:eastAsiaTheme="minorHAnsi"/>
          <w:color w:val="000000"/>
          <w:szCs w:val="28"/>
          <w:lang w:eastAsia="en-US"/>
        </w:rPr>
        <w:t xml:space="preserve"> – смт Кіровське Дніпропетровського району від ПК 53+70 до ПК 26+90 довжиною </w:t>
      </w:r>
      <w:r w:rsidRPr="00074EB4">
        <w:rPr>
          <w:rFonts w:eastAsiaTheme="minorHAnsi"/>
          <w:color w:val="000000"/>
          <w:szCs w:val="28"/>
          <w:lang w:eastAsia="en-US"/>
        </w:rPr>
        <w:br/>
        <w:t>2,680 км;</w:t>
      </w:r>
    </w:p>
    <w:p w14:paraId="777944C5" w14:textId="77777777" w:rsidR="00E504E7" w:rsidRPr="00074EB4" w:rsidRDefault="00E504E7" w:rsidP="00E504E7">
      <w:pPr>
        <w:autoSpaceDE w:val="0"/>
        <w:autoSpaceDN w:val="0"/>
        <w:adjustRightInd w:val="0"/>
        <w:ind w:firstLine="720"/>
        <w:jc w:val="both"/>
        <w:rPr>
          <w:rFonts w:eastAsiaTheme="minorHAnsi"/>
          <w:color w:val="000000"/>
          <w:szCs w:val="28"/>
          <w:lang w:eastAsia="en-US"/>
        </w:rPr>
      </w:pPr>
      <w:r w:rsidRPr="00074EB4">
        <w:rPr>
          <w:rFonts w:eastAsiaTheme="minorHAnsi"/>
          <w:color w:val="000000"/>
          <w:szCs w:val="28"/>
          <w:lang w:eastAsia="en-US"/>
        </w:rPr>
        <w:t xml:space="preserve">об’єкт „Газопровід середнього тиску с. </w:t>
      </w:r>
      <w:proofErr w:type="spellStart"/>
      <w:r w:rsidRPr="00074EB4">
        <w:rPr>
          <w:rFonts w:eastAsiaTheme="minorHAnsi"/>
          <w:color w:val="000000"/>
          <w:szCs w:val="28"/>
          <w:lang w:eastAsia="en-US"/>
        </w:rPr>
        <w:t>Горянівка</w:t>
      </w:r>
      <w:proofErr w:type="spellEnd"/>
      <w:r w:rsidRPr="00074EB4">
        <w:rPr>
          <w:rFonts w:eastAsiaTheme="minorHAnsi"/>
          <w:color w:val="000000"/>
          <w:szCs w:val="28"/>
          <w:lang w:eastAsia="en-US"/>
        </w:rPr>
        <w:t xml:space="preserve"> – смт Кіровське (смт Кіровське, вулиці Леніна, Центральна, Піщанка, Сонячна) Дніпропетровського району, довжина 2,4393 км”;</w:t>
      </w:r>
    </w:p>
    <w:p w14:paraId="02502C83" w14:textId="77777777" w:rsidR="00E504E7" w:rsidRPr="00074EB4" w:rsidRDefault="00E504E7" w:rsidP="00E504E7">
      <w:pPr>
        <w:autoSpaceDE w:val="0"/>
        <w:autoSpaceDN w:val="0"/>
        <w:adjustRightInd w:val="0"/>
        <w:ind w:firstLine="720"/>
        <w:jc w:val="both"/>
        <w:rPr>
          <w:rFonts w:eastAsiaTheme="minorHAnsi"/>
          <w:color w:val="000000"/>
          <w:szCs w:val="28"/>
          <w:lang w:eastAsia="en-US"/>
        </w:rPr>
      </w:pPr>
      <w:r w:rsidRPr="00074EB4">
        <w:rPr>
          <w:rFonts w:eastAsiaTheme="minorHAnsi"/>
          <w:color w:val="000000"/>
          <w:szCs w:val="28"/>
          <w:lang w:eastAsia="en-US"/>
        </w:rPr>
        <w:t xml:space="preserve">ділянки газопроводу довжиною 1,17 км об’єкта „Газопровід середнього тиску с. </w:t>
      </w:r>
      <w:proofErr w:type="spellStart"/>
      <w:r w:rsidRPr="00074EB4">
        <w:rPr>
          <w:rFonts w:eastAsiaTheme="minorHAnsi"/>
          <w:color w:val="000000"/>
          <w:szCs w:val="28"/>
          <w:lang w:eastAsia="en-US"/>
        </w:rPr>
        <w:t>Горянівка</w:t>
      </w:r>
      <w:proofErr w:type="spellEnd"/>
      <w:r w:rsidRPr="00074EB4">
        <w:rPr>
          <w:rFonts w:eastAsiaTheme="minorHAnsi"/>
          <w:color w:val="000000"/>
          <w:szCs w:val="28"/>
          <w:lang w:eastAsia="en-US"/>
        </w:rPr>
        <w:t xml:space="preserve"> – смт Кіровське Дніпропетровського району від ПК 53+70 до ПК 26+90 довжиною 2,680 км”.</w:t>
      </w:r>
    </w:p>
    <w:p w14:paraId="72D290B6" w14:textId="58C84347" w:rsidR="00CA7C8C" w:rsidRPr="001A4CE4" w:rsidRDefault="00E504E7" w:rsidP="00E504E7">
      <w:pPr>
        <w:ind w:firstLine="709"/>
        <w:jc w:val="both"/>
        <w:rPr>
          <w:szCs w:val="28"/>
          <w:lang w:val="ru-RU"/>
        </w:rPr>
      </w:pPr>
      <w:r w:rsidRPr="00074EB4">
        <w:rPr>
          <w:szCs w:val="28"/>
        </w:rPr>
        <w:t xml:space="preserve">4.4. Уповноважити заступника голови обласної ради </w:t>
      </w:r>
      <w:proofErr w:type="spellStart"/>
      <w:r w:rsidRPr="00074EB4">
        <w:rPr>
          <w:szCs w:val="28"/>
        </w:rPr>
        <w:t>Каширіна</w:t>
      </w:r>
      <w:proofErr w:type="spellEnd"/>
      <w:r w:rsidRPr="00074EB4">
        <w:rPr>
          <w:szCs w:val="28"/>
        </w:rPr>
        <w:t xml:space="preserve"> І.В. підписати договір на господарське відання складовими газорозподільної системи між Дніпропетровською обласною радою, акціонерним товариством „Оператор газорозподільної системи „</w:t>
      </w:r>
      <w:proofErr w:type="spellStart"/>
      <w:r w:rsidRPr="00074EB4">
        <w:rPr>
          <w:szCs w:val="28"/>
        </w:rPr>
        <w:t>Дніпрогаз</w:t>
      </w:r>
      <w:proofErr w:type="spellEnd"/>
      <w:r w:rsidRPr="00074EB4">
        <w:rPr>
          <w:szCs w:val="28"/>
        </w:rPr>
        <w:t>” та товариством з обмеженою відповідальністю „Газорозподільні мережі України”, погодити акт приймання-передачі майна згідно з цим договором.</w:t>
      </w:r>
    </w:p>
    <w:p w14:paraId="0C04E284" w14:textId="545FF842" w:rsidR="007F45B7" w:rsidRPr="00074EB4" w:rsidRDefault="007F45B7" w:rsidP="007F45B7">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7F45B7" w:rsidRPr="002C1A0A" w14:paraId="5C3B4680" w14:textId="77777777" w:rsidTr="00815189">
        <w:tc>
          <w:tcPr>
            <w:tcW w:w="4503" w:type="dxa"/>
            <w:shd w:val="clear" w:color="auto" w:fill="auto"/>
          </w:tcPr>
          <w:p w14:paraId="32729E29" w14:textId="77777777" w:rsidR="007F45B7" w:rsidRPr="002C1A0A" w:rsidRDefault="007F45B7" w:rsidP="00815189">
            <w:pPr>
              <w:spacing w:line="209" w:lineRule="auto"/>
              <w:rPr>
                <w:sz w:val="26"/>
                <w:szCs w:val="26"/>
              </w:rPr>
            </w:pPr>
            <w:r w:rsidRPr="002C1A0A">
              <w:rPr>
                <w:sz w:val="26"/>
                <w:szCs w:val="26"/>
                <w:lang w:eastAsia="uk-UA"/>
              </w:rPr>
              <w:t>Пісоцький В.А.</w:t>
            </w:r>
          </w:p>
        </w:tc>
        <w:tc>
          <w:tcPr>
            <w:tcW w:w="1670" w:type="dxa"/>
            <w:shd w:val="clear" w:color="auto" w:fill="auto"/>
          </w:tcPr>
          <w:p w14:paraId="722A4F90" w14:textId="106BBFC5" w:rsidR="007F45B7" w:rsidRPr="002C1A0A" w:rsidRDefault="007F45B7" w:rsidP="00815189">
            <w:pPr>
              <w:spacing w:line="209" w:lineRule="auto"/>
              <w:jc w:val="center"/>
              <w:rPr>
                <w:sz w:val="26"/>
                <w:szCs w:val="26"/>
              </w:rPr>
            </w:pPr>
            <w:r w:rsidRPr="002C1A0A">
              <w:rPr>
                <w:sz w:val="26"/>
                <w:szCs w:val="26"/>
              </w:rPr>
              <w:t>Утримався</w:t>
            </w:r>
          </w:p>
        </w:tc>
      </w:tr>
      <w:tr w:rsidR="007F45B7" w:rsidRPr="002C1A0A" w14:paraId="5F9DBB62" w14:textId="77777777" w:rsidTr="00815189">
        <w:tc>
          <w:tcPr>
            <w:tcW w:w="4503" w:type="dxa"/>
            <w:shd w:val="clear" w:color="auto" w:fill="auto"/>
          </w:tcPr>
          <w:p w14:paraId="690C9668" w14:textId="31B9DBD4" w:rsidR="007F45B7" w:rsidRPr="002C1A0A" w:rsidRDefault="007F45B7" w:rsidP="00815189">
            <w:pPr>
              <w:spacing w:line="209" w:lineRule="auto"/>
              <w:rPr>
                <w:sz w:val="26"/>
                <w:szCs w:val="26"/>
              </w:rPr>
            </w:pPr>
            <w:r w:rsidRPr="002C1A0A">
              <w:rPr>
                <w:sz w:val="26"/>
                <w:szCs w:val="26"/>
                <w:lang w:eastAsia="uk-UA"/>
              </w:rPr>
              <w:t>Турчак А.М</w:t>
            </w:r>
            <w:r w:rsidR="005A3CF6">
              <w:rPr>
                <w:sz w:val="26"/>
                <w:szCs w:val="26"/>
                <w:lang w:eastAsia="uk-UA"/>
              </w:rPr>
              <w:t>.</w:t>
            </w:r>
          </w:p>
        </w:tc>
        <w:tc>
          <w:tcPr>
            <w:tcW w:w="1670" w:type="dxa"/>
            <w:shd w:val="clear" w:color="auto" w:fill="auto"/>
          </w:tcPr>
          <w:p w14:paraId="22F301EE" w14:textId="66013FE8" w:rsidR="007F45B7" w:rsidRPr="002C1A0A" w:rsidRDefault="007F45B7" w:rsidP="00815189">
            <w:pPr>
              <w:spacing w:line="209" w:lineRule="auto"/>
              <w:jc w:val="center"/>
              <w:rPr>
                <w:sz w:val="26"/>
                <w:szCs w:val="26"/>
              </w:rPr>
            </w:pPr>
            <w:r w:rsidRPr="002C1A0A">
              <w:rPr>
                <w:sz w:val="26"/>
                <w:szCs w:val="26"/>
              </w:rPr>
              <w:t>Утрималась</w:t>
            </w:r>
          </w:p>
        </w:tc>
      </w:tr>
      <w:tr w:rsidR="007F45B7" w:rsidRPr="002C1A0A" w14:paraId="55E74381" w14:textId="77777777" w:rsidTr="00815189">
        <w:tc>
          <w:tcPr>
            <w:tcW w:w="4503" w:type="dxa"/>
            <w:shd w:val="clear" w:color="auto" w:fill="auto"/>
          </w:tcPr>
          <w:p w14:paraId="412A9A15" w14:textId="77777777" w:rsidR="007F45B7" w:rsidRPr="002C1A0A" w:rsidRDefault="007F45B7" w:rsidP="00815189">
            <w:pPr>
              <w:spacing w:line="209" w:lineRule="auto"/>
              <w:rPr>
                <w:sz w:val="26"/>
                <w:szCs w:val="26"/>
              </w:rPr>
            </w:pPr>
            <w:r w:rsidRPr="002C1A0A">
              <w:rPr>
                <w:sz w:val="26"/>
                <w:szCs w:val="26"/>
                <w:lang w:eastAsia="uk-UA"/>
              </w:rPr>
              <w:t>Ольшанська О.С.</w:t>
            </w:r>
          </w:p>
        </w:tc>
        <w:tc>
          <w:tcPr>
            <w:tcW w:w="1670" w:type="dxa"/>
            <w:shd w:val="clear" w:color="auto" w:fill="auto"/>
          </w:tcPr>
          <w:p w14:paraId="1A65FEA8" w14:textId="77777777" w:rsidR="007F45B7" w:rsidRPr="002C1A0A" w:rsidRDefault="007F45B7" w:rsidP="00815189">
            <w:pPr>
              <w:spacing w:line="209" w:lineRule="auto"/>
              <w:jc w:val="center"/>
              <w:rPr>
                <w:sz w:val="26"/>
                <w:szCs w:val="26"/>
              </w:rPr>
            </w:pPr>
            <w:r w:rsidRPr="002C1A0A">
              <w:rPr>
                <w:sz w:val="26"/>
                <w:szCs w:val="26"/>
              </w:rPr>
              <w:t>За</w:t>
            </w:r>
          </w:p>
        </w:tc>
      </w:tr>
      <w:tr w:rsidR="007F45B7" w:rsidRPr="002C1A0A" w14:paraId="6B49CA9C" w14:textId="77777777" w:rsidTr="00815189">
        <w:tc>
          <w:tcPr>
            <w:tcW w:w="4503" w:type="dxa"/>
            <w:shd w:val="clear" w:color="auto" w:fill="auto"/>
          </w:tcPr>
          <w:p w14:paraId="241588DA" w14:textId="77777777" w:rsidR="007F45B7" w:rsidRPr="002C1A0A" w:rsidRDefault="007F45B7" w:rsidP="00815189">
            <w:pPr>
              <w:pStyle w:val="af3"/>
              <w:spacing w:after="0"/>
              <w:jc w:val="both"/>
              <w:rPr>
                <w:sz w:val="26"/>
                <w:szCs w:val="26"/>
                <w:lang w:val="uk-UA" w:eastAsia="uk-UA"/>
              </w:rPr>
            </w:pPr>
            <w:r w:rsidRPr="002C1A0A">
              <w:rPr>
                <w:sz w:val="26"/>
                <w:szCs w:val="26"/>
                <w:lang w:val="uk-UA" w:eastAsia="uk-UA"/>
              </w:rPr>
              <w:t>Герасимчук Д.Ю.</w:t>
            </w:r>
          </w:p>
        </w:tc>
        <w:tc>
          <w:tcPr>
            <w:tcW w:w="1670" w:type="dxa"/>
            <w:shd w:val="clear" w:color="auto" w:fill="auto"/>
          </w:tcPr>
          <w:p w14:paraId="692FD6A1" w14:textId="77777777" w:rsidR="007F45B7" w:rsidRPr="002C1A0A" w:rsidRDefault="007F45B7" w:rsidP="00815189">
            <w:pPr>
              <w:spacing w:line="209" w:lineRule="auto"/>
              <w:jc w:val="center"/>
              <w:rPr>
                <w:sz w:val="26"/>
                <w:szCs w:val="26"/>
              </w:rPr>
            </w:pPr>
            <w:r w:rsidRPr="002C1A0A">
              <w:rPr>
                <w:sz w:val="26"/>
                <w:szCs w:val="26"/>
              </w:rPr>
              <w:t>За</w:t>
            </w:r>
          </w:p>
        </w:tc>
      </w:tr>
      <w:tr w:rsidR="007F45B7" w:rsidRPr="002C1A0A" w14:paraId="089DA676" w14:textId="77777777" w:rsidTr="00815189">
        <w:tc>
          <w:tcPr>
            <w:tcW w:w="4503" w:type="dxa"/>
            <w:shd w:val="clear" w:color="auto" w:fill="auto"/>
          </w:tcPr>
          <w:p w14:paraId="08EEA0A3" w14:textId="77777777" w:rsidR="007F45B7" w:rsidRPr="002C1A0A" w:rsidRDefault="007F45B7" w:rsidP="00815189">
            <w:pPr>
              <w:tabs>
                <w:tab w:val="left" w:pos="3004"/>
              </w:tabs>
              <w:spacing w:line="209" w:lineRule="auto"/>
              <w:rPr>
                <w:b/>
                <w:sz w:val="26"/>
                <w:szCs w:val="26"/>
              </w:rPr>
            </w:pPr>
            <w:r w:rsidRPr="002C1A0A">
              <w:rPr>
                <w:b/>
                <w:sz w:val="26"/>
                <w:szCs w:val="26"/>
              </w:rPr>
              <w:tab/>
              <w:t>Всього:</w:t>
            </w:r>
          </w:p>
        </w:tc>
        <w:tc>
          <w:tcPr>
            <w:tcW w:w="1670" w:type="dxa"/>
            <w:shd w:val="clear" w:color="auto" w:fill="auto"/>
          </w:tcPr>
          <w:p w14:paraId="4595384C" w14:textId="77777777" w:rsidR="007F45B7" w:rsidRPr="002C1A0A" w:rsidRDefault="007F45B7" w:rsidP="00815189">
            <w:pPr>
              <w:spacing w:line="209" w:lineRule="auto"/>
              <w:jc w:val="center"/>
              <w:rPr>
                <w:sz w:val="26"/>
                <w:szCs w:val="26"/>
              </w:rPr>
            </w:pPr>
            <w:r w:rsidRPr="002C1A0A">
              <w:rPr>
                <w:sz w:val="26"/>
                <w:szCs w:val="26"/>
              </w:rPr>
              <w:t>4</w:t>
            </w:r>
          </w:p>
        </w:tc>
      </w:tr>
      <w:tr w:rsidR="007F45B7" w:rsidRPr="002C1A0A" w14:paraId="1C771CE0" w14:textId="77777777" w:rsidTr="00815189">
        <w:tc>
          <w:tcPr>
            <w:tcW w:w="4503" w:type="dxa"/>
            <w:shd w:val="clear" w:color="auto" w:fill="auto"/>
          </w:tcPr>
          <w:p w14:paraId="2307B118" w14:textId="77777777" w:rsidR="007F45B7" w:rsidRPr="002C1A0A" w:rsidRDefault="007F45B7" w:rsidP="00815189">
            <w:pPr>
              <w:spacing w:line="209" w:lineRule="auto"/>
              <w:jc w:val="right"/>
              <w:rPr>
                <w:b/>
                <w:sz w:val="26"/>
                <w:szCs w:val="26"/>
              </w:rPr>
            </w:pPr>
            <w:r w:rsidRPr="002C1A0A">
              <w:rPr>
                <w:b/>
                <w:sz w:val="26"/>
                <w:szCs w:val="26"/>
              </w:rPr>
              <w:t xml:space="preserve">за  </w:t>
            </w:r>
          </w:p>
        </w:tc>
        <w:tc>
          <w:tcPr>
            <w:tcW w:w="1670" w:type="dxa"/>
            <w:shd w:val="clear" w:color="auto" w:fill="auto"/>
          </w:tcPr>
          <w:p w14:paraId="7921B058" w14:textId="10DC2D9A" w:rsidR="007F45B7" w:rsidRPr="002C1A0A" w:rsidRDefault="007F45B7" w:rsidP="00815189">
            <w:pPr>
              <w:spacing w:line="209" w:lineRule="auto"/>
              <w:jc w:val="center"/>
              <w:rPr>
                <w:sz w:val="26"/>
                <w:szCs w:val="26"/>
              </w:rPr>
            </w:pPr>
            <w:r w:rsidRPr="002C1A0A">
              <w:rPr>
                <w:sz w:val="26"/>
                <w:szCs w:val="26"/>
              </w:rPr>
              <w:t>2</w:t>
            </w:r>
          </w:p>
        </w:tc>
      </w:tr>
      <w:tr w:rsidR="007F45B7" w:rsidRPr="002C1A0A" w14:paraId="670FDD6D" w14:textId="77777777" w:rsidTr="00815189">
        <w:tc>
          <w:tcPr>
            <w:tcW w:w="4503" w:type="dxa"/>
            <w:shd w:val="clear" w:color="auto" w:fill="auto"/>
          </w:tcPr>
          <w:p w14:paraId="209B8F6C" w14:textId="77777777" w:rsidR="007F45B7" w:rsidRPr="002C1A0A" w:rsidRDefault="007F45B7" w:rsidP="00815189">
            <w:pPr>
              <w:spacing w:line="209" w:lineRule="auto"/>
              <w:jc w:val="right"/>
              <w:rPr>
                <w:b/>
                <w:sz w:val="26"/>
                <w:szCs w:val="26"/>
              </w:rPr>
            </w:pPr>
            <w:r w:rsidRPr="002C1A0A">
              <w:rPr>
                <w:b/>
                <w:sz w:val="26"/>
                <w:szCs w:val="26"/>
              </w:rPr>
              <w:t xml:space="preserve">проти </w:t>
            </w:r>
          </w:p>
        </w:tc>
        <w:tc>
          <w:tcPr>
            <w:tcW w:w="1670" w:type="dxa"/>
            <w:shd w:val="clear" w:color="auto" w:fill="auto"/>
          </w:tcPr>
          <w:p w14:paraId="0AD9F81B" w14:textId="77777777" w:rsidR="007F45B7" w:rsidRPr="002C1A0A" w:rsidRDefault="007F45B7" w:rsidP="00815189">
            <w:pPr>
              <w:spacing w:line="209" w:lineRule="auto"/>
              <w:jc w:val="center"/>
              <w:rPr>
                <w:sz w:val="26"/>
                <w:szCs w:val="26"/>
              </w:rPr>
            </w:pPr>
            <w:r w:rsidRPr="002C1A0A">
              <w:rPr>
                <w:sz w:val="26"/>
                <w:szCs w:val="26"/>
              </w:rPr>
              <w:t>-</w:t>
            </w:r>
          </w:p>
        </w:tc>
      </w:tr>
      <w:tr w:rsidR="007F45B7" w:rsidRPr="002C1A0A" w14:paraId="254A28A8" w14:textId="77777777" w:rsidTr="00815189">
        <w:tc>
          <w:tcPr>
            <w:tcW w:w="4503" w:type="dxa"/>
            <w:shd w:val="clear" w:color="auto" w:fill="auto"/>
          </w:tcPr>
          <w:p w14:paraId="66AE9296" w14:textId="77777777" w:rsidR="007F45B7" w:rsidRPr="002C1A0A" w:rsidRDefault="007F45B7" w:rsidP="00815189">
            <w:pPr>
              <w:spacing w:line="209" w:lineRule="auto"/>
              <w:jc w:val="right"/>
              <w:rPr>
                <w:b/>
                <w:sz w:val="26"/>
                <w:szCs w:val="26"/>
              </w:rPr>
            </w:pPr>
            <w:r w:rsidRPr="002C1A0A">
              <w:rPr>
                <w:b/>
                <w:sz w:val="26"/>
                <w:szCs w:val="26"/>
              </w:rPr>
              <w:t>утримались</w:t>
            </w:r>
          </w:p>
        </w:tc>
        <w:tc>
          <w:tcPr>
            <w:tcW w:w="1670" w:type="dxa"/>
            <w:shd w:val="clear" w:color="auto" w:fill="auto"/>
          </w:tcPr>
          <w:p w14:paraId="523A6539" w14:textId="22295325" w:rsidR="007F45B7" w:rsidRPr="002C1A0A" w:rsidRDefault="007F45B7" w:rsidP="00815189">
            <w:pPr>
              <w:spacing w:line="209" w:lineRule="auto"/>
              <w:jc w:val="center"/>
              <w:rPr>
                <w:sz w:val="26"/>
                <w:szCs w:val="26"/>
              </w:rPr>
            </w:pPr>
            <w:r w:rsidRPr="002C1A0A">
              <w:rPr>
                <w:sz w:val="26"/>
                <w:szCs w:val="26"/>
              </w:rPr>
              <w:t>2</w:t>
            </w:r>
          </w:p>
        </w:tc>
      </w:tr>
    </w:tbl>
    <w:p w14:paraId="00B0D77C" w14:textId="4D2D2EA8" w:rsidR="007F45B7" w:rsidRPr="00074EB4" w:rsidRDefault="00C2467A" w:rsidP="00E504E7">
      <w:pPr>
        <w:ind w:firstLine="709"/>
        <w:jc w:val="both"/>
        <w:rPr>
          <w:szCs w:val="28"/>
        </w:rPr>
      </w:pPr>
      <w:r w:rsidRPr="00A65C1A">
        <w:rPr>
          <w:szCs w:val="28"/>
        </w:rPr>
        <w:t>Не прийнято.</w:t>
      </w:r>
    </w:p>
    <w:p w14:paraId="10C45634" w14:textId="77777777" w:rsidR="00786062" w:rsidRPr="00074EB4" w:rsidRDefault="00786062" w:rsidP="00786062">
      <w:pPr>
        <w:pStyle w:val="afa"/>
        <w:ind w:firstLine="709"/>
        <w:jc w:val="both"/>
        <w:rPr>
          <w:rFonts w:ascii="Times New Roman" w:hAnsi="Times New Roman"/>
          <w:noProof/>
          <w:sz w:val="28"/>
          <w:szCs w:val="28"/>
          <w:lang w:val="uk-UA"/>
        </w:rPr>
      </w:pPr>
      <w:r w:rsidRPr="00074EB4">
        <w:rPr>
          <w:rFonts w:ascii="Times New Roman" w:hAnsi="Times New Roman"/>
          <w:noProof/>
          <w:sz w:val="28"/>
          <w:szCs w:val="28"/>
          <w:lang w:val="uk-UA"/>
        </w:rPr>
        <w:lastRenderedPageBreak/>
        <w:t>5. Визначити:</w:t>
      </w:r>
    </w:p>
    <w:p w14:paraId="572BB1CD" w14:textId="77777777" w:rsidR="00786062" w:rsidRPr="00074EB4" w:rsidRDefault="00786062" w:rsidP="00786062">
      <w:pPr>
        <w:pStyle w:val="afa"/>
        <w:ind w:firstLine="709"/>
        <w:jc w:val="both"/>
        <w:rPr>
          <w:rFonts w:ascii="Times New Roman" w:hAnsi="Times New Roman"/>
          <w:noProof/>
          <w:sz w:val="28"/>
          <w:szCs w:val="28"/>
          <w:lang w:val="uk-UA"/>
        </w:rPr>
      </w:pPr>
      <w:r w:rsidRPr="00074EB4">
        <w:rPr>
          <w:rFonts w:ascii="Times New Roman" w:hAnsi="Times New Roman"/>
          <w:noProof/>
          <w:sz w:val="28"/>
          <w:szCs w:val="28"/>
          <w:lang w:val="uk-UA"/>
        </w:rPr>
        <w:t xml:space="preserve">5.1. Нерухоме майно, розташоване за адресою: Дніпропетровська область, м. Кривий Ріг, бульвар Миколи Вороного (Василевського маршала), буд. 11а, та інше майно, що обліковується на балансі комунального підприємства </w:t>
      </w:r>
      <w:r w:rsidRPr="00074EB4">
        <w:rPr>
          <w:rFonts w:ascii="Times New Roman" w:hAnsi="Times New Roman"/>
          <w:sz w:val="28"/>
          <w:szCs w:val="28"/>
          <w:lang w:val="uk-UA"/>
        </w:rPr>
        <w:t>„</w:t>
      </w:r>
      <w:r w:rsidRPr="00074EB4">
        <w:rPr>
          <w:rFonts w:ascii="Times New Roman" w:hAnsi="Times New Roman"/>
          <w:noProof/>
          <w:sz w:val="28"/>
          <w:szCs w:val="28"/>
          <w:lang w:val="uk-UA"/>
        </w:rPr>
        <w:t>Криворізький центр медичної реабілітації та паліативної допомоги дітям</w:t>
      </w:r>
      <w:r w:rsidRPr="00074EB4">
        <w:rPr>
          <w:rFonts w:ascii="Times New Roman" w:hAnsi="Times New Roman"/>
          <w:sz w:val="28"/>
          <w:szCs w:val="28"/>
          <w:lang w:val="uk-UA"/>
        </w:rPr>
        <w:t>”</w:t>
      </w:r>
      <w:r w:rsidRPr="00074EB4">
        <w:rPr>
          <w:rFonts w:ascii="Times New Roman" w:hAnsi="Times New Roman"/>
          <w:noProof/>
          <w:sz w:val="28"/>
          <w:szCs w:val="28"/>
          <w:lang w:val="uk-UA"/>
        </w:rPr>
        <w:t xml:space="preserve"> Дніпропетровської обласної ради</w:t>
      </w:r>
      <w:r w:rsidRPr="00074EB4">
        <w:rPr>
          <w:rFonts w:ascii="Times New Roman" w:hAnsi="Times New Roman"/>
          <w:sz w:val="28"/>
          <w:szCs w:val="28"/>
          <w:lang w:val="uk-UA"/>
        </w:rPr>
        <w:t xml:space="preserve">” (код ЄДРПОУ </w:t>
      </w:r>
      <w:r w:rsidRPr="00074EB4">
        <w:rPr>
          <w:rFonts w:ascii="Times New Roman" w:hAnsi="Times New Roman"/>
          <w:noProof/>
          <w:sz w:val="28"/>
          <w:szCs w:val="28"/>
          <w:lang w:val="uk-UA"/>
        </w:rPr>
        <w:t>01987014</w:t>
      </w:r>
      <w:r w:rsidRPr="00074EB4">
        <w:rPr>
          <w:rFonts w:ascii="Times New Roman" w:hAnsi="Times New Roman"/>
          <w:sz w:val="28"/>
          <w:szCs w:val="28"/>
          <w:lang w:val="uk-UA"/>
        </w:rPr>
        <w:t>)</w:t>
      </w:r>
      <w:r w:rsidRPr="00074EB4">
        <w:rPr>
          <w:rFonts w:ascii="Times New Roman" w:hAnsi="Times New Roman"/>
          <w:noProof/>
          <w:sz w:val="28"/>
          <w:szCs w:val="28"/>
          <w:lang w:val="uk-UA"/>
        </w:rPr>
        <w:t xml:space="preserve">, як таке, що закріплене на праві оперативного управління за комунальним підприємством </w:t>
      </w:r>
      <w:r w:rsidRPr="00074EB4">
        <w:rPr>
          <w:rFonts w:ascii="Times New Roman" w:hAnsi="Times New Roman"/>
          <w:sz w:val="28"/>
          <w:szCs w:val="28"/>
          <w:lang w:val="uk-UA"/>
        </w:rPr>
        <w:t>„</w:t>
      </w:r>
      <w:r w:rsidRPr="00074EB4">
        <w:rPr>
          <w:rFonts w:ascii="Times New Roman" w:hAnsi="Times New Roman"/>
          <w:noProof/>
          <w:sz w:val="28"/>
          <w:szCs w:val="28"/>
          <w:lang w:val="uk-UA"/>
        </w:rPr>
        <w:t>Криворізький центр медичної реабілітації та паліативної допомоги дітям” Дніпропетровської обласної ради</w:t>
      </w:r>
      <w:r w:rsidRPr="00074EB4">
        <w:rPr>
          <w:rFonts w:ascii="Times New Roman" w:hAnsi="Times New Roman"/>
          <w:sz w:val="28"/>
          <w:szCs w:val="28"/>
          <w:lang w:val="uk-UA"/>
        </w:rPr>
        <w:t xml:space="preserve">” (код ЄДРПОУ </w:t>
      </w:r>
      <w:r w:rsidRPr="00074EB4">
        <w:rPr>
          <w:rFonts w:ascii="Times New Roman" w:hAnsi="Times New Roman"/>
          <w:noProof/>
          <w:sz w:val="28"/>
          <w:szCs w:val="28"/>
          <w:lang w:val="uk-UA"/>
        </w:rPr>
        <w:t>01987014</w:t>
      </w:r>
      <w:r w:rsidRPr="00074EB4">
        <w:rPr>
          <w:rFonts w:ascii="Times New Roman" w:hAnsi="Times New Roman"/>
          <w:sz w:val="28"/>
          <w:szCs w:val="28"/>
          <w:lang w:val="uk-UA"/>
        </w:rPr>
        <w:t>)</w:t>
      </w:r>
      <w:r w:rsidRPr="00074EB4">
        <w:rPr>
          <w:rFonts w:ascii="Times New Roman" w:hAnsi="Times New Roman"/>
          <w:noProof/>
          <w:sz w:val="28"/>
          <w:szCs w:val="28"/>
          <w:lang w:val="uk-UA"/>
        </w:rPr>
        <w:t xml:space="preserve">. </w:t>
      </w:r>
    </w:p>
    <w:p w14:paraId="7C106E12" w14:textId="77777777" w:rsidR="003B5383" w:rsidRPr="000E42EB" w:rsidRDefault="003B5383" w:rsidP="00786062">
      <w:pPr>
        <w:pStyle w:val="afa"/>
        <w:ind w:firstLine="709"/>
        <w:jc w:val="both"/>
        <w:rPr>
          <w:rFonts w:ascii="Times New Roman" w:hAnsi="Times New Roman"/>
          <w:noProof/>
          <w:sz w:val="10"/>
          <w:szCs w:val="10"/>
          <w:lang w:val="uk-UA"/>
        </w:rPr>
      </w:pPr>
    </w:p>
    <w:p w14:paraId="32911E4C" w14:textId="77777777" w:rsidR="003B5383" w:rsidRPr="00074EB4" w:rsidRDefault="003B5383" w:rsidP="003B5383">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B5383" w:rsidRPr="00074EB4" w14:paraId="1A425F5C" w14:textId="77777777" w:rsidTr="00815189">
        <w:tc>
          <w:tcPr>
            <w:tcW w:w="4503" w:type="dxa"/>
            <w:shd w:val="clear" w:color="auto" w:fill="auto"/>
          </w:tcPr>
          <w:p w14:paraId="04440AA7" w14:textId="77777777" w:rsidR="003B5383" w:rsidRPr="00074EB4" w:rsidRDefault="003B5383" w:rsidP="00815189">
            <w:pPr>
              <w:spacing w:line="209" w:lineRule="auto"/>
              <w:rPr>
                <w:szCs w:val="28"/>
              </w:rPr>
            </w:pPr>
            <w:r w:rsidRPr="00074EB4">
              <w:rPr>
                <w:szCs w:val="28"/>
                <w:lang w:eastAsia="uk-UA"/>
              </w:rPr>
              <w:t>Пісоцький В.А.</w:t>
            </w:r>
          </w:p>
        </w:tc>
        <w:tc>
          <w:tcPr>
            <w:tcW w:w="1670" w:type="dxa"/>
            <w:shd w:val="clear" w:color="auto" w:fill="auto"/>
          </w:tcPr>
          <w:p w14:paraId="41594F42" w14:textId="77777777" w:rsidR="003B5383" w:rsidRPr="00074EB4" w:rsidRDefault="003B5383" w:rsidP="00815189">
            <w:pPr>
              <w:spacing w:line="209" w:lineRule="auto"/>
              <w:jc w:val="center"/>
              <w:rPr>
                <w:szCs w:val="28"/>
              </w:rPr>
            </w:pPr>
            <w:r w:rsidRPr="00074EB4">
              <w:rPr>
                <w:szCs w:val="28"/>
              </w:rPr>
              <w:t>За</w:t>
            </w:r>
          </w:p>
        </w:tc>
      </w:tr>
      <w:tr w:rsidR="003B5383" w:rsidRPr="00074EB4" w14:paraId="096AB871" w14:textId="77777777" w:rsidTr="00815189">
        <w:tc>
          <w:tcPr>
            <w:tcW w:w="4503" w:type="dxa"/>
            <w:shd w:val="clear" w:color="auto" w:fill="auto"/>
          </w:tcPr>
          <w:p w14:paraId="7F5111BA" w14:textId="4116D4DC" w:rsidR="003B5383" w:rsidRPr="00074EB4" w:rsidRDefault="003B5383"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64220D72" w14:textId="77777777" w:rsidR="003B5383" w:rsidRPr="00074EB4" w:rsidRDefault="003B5383" w:rsidP="00815189">
            <w:pPr>
              <w:spacing w:line="209" w:lineRule="auto"/>
              <w:jc w:val="center"/>
              <w:rPr>
                <w:szCs w:val="28"/>
              </w:rPr>
            </w:pPr>
            <w:r w:rsidRPr="00074EB4">
              <w:rPr>
                <w:szCs w:val="28"/>
              </w:rPr>
              <w:t>За</w:t>
            </w:r>
          </w:p>
        </w:tc>
      </w:tr>
      <w:tr w:rsidR="003B5383" w:rsidRPr="00074EB4" w14:paraId="5AABF8AA" w14:textId="77777777" w:rsidTr="00815189">
        <w:tc>
          <w:tcPr>
            <w:tcW w:w="4503" w:type="dxa"/>
            <w:shd w:val="clear" w:color="auto" w:fill="auto"/>
          </w:tcPr>
          <w:p w14:paraId="5E327B59" w14:textId="77777777" w:rsidR="003B5383" w:rsidRPr="00074EB4" w:rsidRDefault="003B5383" w:rsidP="00815189">
            <w:pPr>
              <w:spacing w:line="209" w:lineRule="auto"/>
              <w:rPr>
                <w:szCs w:val="28"/>
              </w:rPr>
            </w:pPr>
            <w:r w:rsidRPr="00074EB4">
              <w:rPr>
                <w:szCs w:val="28"/>
                <w:lang w:eastAsia="uk-UA"/>
              </w:rPr>
              <w:t>Ольшанська О.С.</w:t>
            </w:r>
          </w:p>
        </w:tc>
        <w:tc>
          <w:tcPr>
            <w:tcW w:w="1670" w:type="dxa"/>
            <w:shd w:val="clear" w:color="auto" w:fill="auto"/>
          </w:tcPr>
          <w:p w14:paraId="51B2FD4B" w14:textId="77777777" w:rsidR="003B5383" w:rsidRPr="00074EB4" w:rsidRDefault="003B5383" w:rsidP="00815189">
            <w:pPr>
              <w:spacing w:line="209" w:lineRule="auto"/>
              <w:jc w:val="center"/>
              <w:rPr>
                <w:szCs w:val="28"/>
              </w:rPr>
            </w:pPr>
            <w:r w:rsidRPr="00074EB4">
              <w:rPr>
                <w:szCs w:val="28"/>
              </w:rPr>
              <w:t>За</w:t>
            </w:r>
          </w:p>
        </w:tc>
      </w:tr>
      <w:tr w:rsidR="003B5383" w:rsidRPr="00074EB4" w14:paraId="4F3967F5" w14:textId="77777777" w:rsidTr="00815189">
        <w:tc>
          <w:tcPr>
            <w:tcW w:w="4503" w:type="dxa"/>
            <w:shd w:val="clear" w:color="auto" w:fill="auto"/>
          </w:tcPr>
          <w:p w14:paraId="126F8A78" w14:textId="77777777" w:rsidR="003B5383" w:rsidRPr="00074EB4" w:rsidRDefault="003B5383"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5C1FE8F8" w14:textId="77777777" w:rsidR="003B5383" w:rsidRPr="00074EB4" w:rsidRDefault="003B5383" w:rsidP="00815189">
            <w:pPr>
              <w:spacing w:line="209" w:lineRule="auto"/>
              <w:jc w:val="center"/>
              <w:rPr>
                <w:szCs w:val="28"/>
              </w:rPr>
            </w:pPr>
            <w:r w:rsidRPr="00074EB4">
              <w:rPr>
                <w:szCs w:val="28"/>
              </w:rPr>
              <w:t>За</w:t>
            </w:r>
          </w:p>
        </w:tc>
      </w:tr>
      <w:tr w:rsidR="003B5383" w:rsidRPr="00074EB4" w14:paraId="41189B1A" w14:textId="77777777" w:rsidTr="00815189">
        <w:tc>
          <w:tcPr>
            <w:tcW w:w="4503" w:type="dxa"/>
            <w:shd w:val="clear" w:color="auto" w:fill="auto"/>
          </w:tcPr>
          <w:p w14:paraId="6855F120" w14:textId="77777777" w:rsidR="003B5383" w:rsidRPr="00074EB4" w:rsidRDefault="003B5383"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441051A2" w14:textId="77777777" w:rsidR="003B5383" w:rsidRPr="00074EB4" w:rsidRDefault="003B5383" w:rsidP="00815189">
            <w:pPr>
              <w:spacing w:line="209" w:lineRule="auto"/>
              <w:jc w:val="center"/>
              <w:rPr>
                <w:szCs w:val="28"/>
              </w:rPr>
            </w:pPr>
            <w:r w:rsidRPr="00074EB4">
              <w:rPr>
                <w:szCs w:val="28"/>
              </w:rPr>
              <w:t>4</w:t>
            </w:r>
          </w:p>
        </w:tc>
      </w:tr>
      <w:tr w:rsidR="003B5383" w:rsidRPr="00074EB4" w14:paraId="2D995C5B" w14:textId="77777777" w:rsidTr="00815189">
        <w:tc>
          <w:tcPr>
            <w:tcW w:w="4503" w:type="dxa"/>
            <w:shd w:val="clear" w:color="auto" w:fill="auto"/>
          </w:tcPr>
          <w:p w14:paraId="680319D2" w14:textId="77777777" w:rsidR="003B5383" w:rsidRPr="00074EB4" w:rsidRDefault="003B5383" w:rsidP="00815189">
            <w:pPr>
              <w:spacing w:line="209" w:lineRule="auto"/>
              <w:jc w:val="right"/>
              <w:rPr>
                <w:b/>
                <w:szCs w:val="28"/>
              </w:rPr>
            </w:pPr>
            <w:r w:rsidRPr="00074EB4">
              <w:rPr>
                <w:b/>
                <w:szCs w:val="28"/>
              </w:rPr>
              <w:t xml:space="preserve">за  </w:t>
            </w:r>
          </w:p>
        </w:tc>
        <w:tc>
          <w:tcPr>
            <w:tcW w:w="1670" w:type="dxa"/>
            <w:shd w:val="clear" w:color="auto" w:fill="auto"/>
          </w:tcPr>
          <w:p w14:paraId="5A028446" w14:textId="77777777" w:rsidR="003B5383" w:rsidRPr="00074EB4" w:rsidRDefault="003B5383" w:rsidP="00815189">
            <w:pPr>
              <w:spacing w:line="209" w:lineRule="auto"/>
              <w:jc w:val="center"/>
              <w:rPr>
                <w:szCs w:val="28"/>
              </w:rPr>
            </w:pPr>
            <w:r w:rsidRPr="00074EB4">
              <w:rPr>
                <w:szCs w:val="28"/>
              </w:rPr>
              <w:t>4</w:t>
            </w:r>
          </w:p>
        </w:tc>
      </w:tr>
      <w:tr w:rsidR="003B5383" w:rsidRPr="00074EB4" w14:paraId="32D00A41" w14:textId="77777777" w:rsidTr="00815189">
        <w:tc>
          <w:tcPr>
            <w:tcW w:w="4503" w:type="dxa"/>
            <w:shd w:val="clear" w:color="auto" w:fill="auto"/>
          </w:tcPr>
          <w:p w14:paraId="6F78CA40" w14:textId="77777777" w:rsidR="003B5383" w:rsidRPr="00074EB4" w:rsidRDefault="003B5383" w:rsidP="00815189">
            <w:pPr>
              <w:spacing w:line="209" w:lineRule="auto"/>
              <w:jc w:val="right"/>
              <w:rPr>
                <w:b/>
                <w:szCs w:val="28"/>
              </w:rPr>
            </w:pPr>
            <w:r w:rsidRPr="00074EB4">
              <w:rPr>
                <w:b/>
                <w:szCs w:val="28"/>
              </w:rPr>
              <w:t xml:space="preserve">проти </w:t>
            </w:r>
          </w:p>
        </w:tc>
        <w:tc>
          <w:tcPr>
            <w:tcW w:w="1670" w:type="dxa"/>
            <w:shd w:val="clear" w:color="auto" w:fill="auto"/>
          </w:tcPr>
          <w:p w14:paraId="07F3E620" w14:textId="77777777" w:rsidR="003B5383" w:rsidRPr="00074EB4" w:rsidRDefault="003B5383" w:rsidP="00815189">
            <w:pPr>
              <w:spacing w:line="209" w:lineRule="auto"/>
              <w:jc w:val="center"/>
              <w:rPr>
                <w:szCs w:val="28"/>
              </w:rPr>
            </w:pPr>
            <w:r w:rsidRPr="00074EB4">
              <w:rPr>
                <w:szCs w:val="28"/>
              </w:rPr>
              <w:t>-</w:t>
            </w:r>
          </w:p>
        </w:tc>
      </w:tr>
      <w:tr w:rsidR="003B5383" w:rsidRPr="00074EB4" w14:paraId="6593E57A" w14:textId="77777777" w:rsidTr="00815189">
        <w:tc>
          <w:tcPr>
            <w:tcW w:w="4503" w:type="dxa"/>
            <w:shd w:val="clear" w:color="auto" w:fill="auto"/>
          </w:tcPr>
          <w:p w14:paraId="72263507" w14:textId="77777777" w:rsidR="003B5383" w:rsidRPr="00074EB4" w:rsidRDefault="003B5383" w:rsidP="00815189">
            <w:pPr>
              <w:spacing w:line="209" w:lineRule="auto"/>
              <w:jc w:val="right"/>
              <w:rPr>
                <w:b/>
                <w:szCs w:val="28"/>
              </w:rPr>
            </w:pPr>
            <w:r w:rsidRPr="00074EB4">
              <w:rPr>
                <w:b/>
                <w:szCs w:val="28"/>
              </w:rPr>
              <w:t>утримались</w:t>
            </w:r>
          </w:p>
        </w:tc>
        <w:tc>
          <w:tcPr>
            <w:tcW w:w="1670" w:type="dxa"/>
            <w:shd w:val="clear" w:color="auto" w:fill="auto"/>
          </w:tcPr>
          <w:p w14:paraId="3ECD5071" w14:textId="77777777" w:rsidR="003B5383" w:rsidRPr="00074EB4" w:rsidRDefault="003B5383" w:rsidP="00815189">
            <w:pPr>
              <w:spacing w:line="209" w:lineRule="auto"/>
              <w:jc w:val="center"/>
              <w:rPr>
                <w:szCs w:val="28"/>
              </w:rPr>
            </w:pPr>
            <w:r w:rsidRPr="00074EB4">
              <w:rPr>
                <w:szCs w:val="28"/>
              </w:rPr>
              <w:t>-</w:t>
            </w:r>
          </w:p>
        </w:tc>
      </w:tr>
    </w:tbl>
    <w:p w14:paraId="75D75EC5" w14:textId="77777777" w:rsidR="003B5383" w:rsidRPr="00C27BB5" w:rsidRDefault="003B5383" w:rsidP="000E42EB">
      <w:pPr>
        <w:ind w:right="-25"/>
        <w:jc w:val="both"/>
        <w:rPr>
          <w:szCs w:val="28"/>
          <w:lang w:val="ru-RU"/>
        </w:rPr>
      </w:pPr>
      <w:r w:rsidRPr="00074EB4">
        <w:rPr>
          <w:szCs w:val="28"/>
        </w:rPr>
        <w:tab/>
        <w:t xml:space="preserve"> Прийнято та рекомендовано для розгляду на сесії.</w:t>
      </w:r>
    </w:p>
    <w:p w14:paraId="1C9AF990" w14:textId="77777777" w:rsidR="000E42EB" w:rsidRPr="00C27BB5" w:rsidRDefault="000E42EB" w:rsidP="000E42EB">
      <w:pPr>
        <w:ind w:right="-25"/>
        <w:jc w:val="both"/>
        <w:rPr>
          <w:sz w:val="10"/>
          <w:szCs w:val="10"/>
          <w:lang w:val="ru-RU"/>
        </w:rPr>
      </w:pPr>
    </w:p>
    <w:p w14:paraId="4250E60E" w14:textId="77777777" w:rsidR="00786062" w:rsidRPr="00074EB4" w:rsidRDefault="00786062" w:rsidP="000E42EB">
      <w:pPr>
        <w:ind w:firstLine="709"/>
        <w:jc w:val="both"/>
        <w:rPr>
          <w:noProof/>
          <w:szCs w:val="28"/>
        </w:rPr>
      </w:pPr>
      <w:r w:rsidRPr="00074EB4">
        <w:rPr>
          <w:noProof/>
          <w:szCs w:val="28"/>
        </w:rPr>
        <w:t xml:space="preserve">5.2. Нерухоме майно, розташоване за адресою: м. Дніпро, </w:t>
      </w:r>
      <w:r w:rsidRPr="00074EB4">
        <w:rPr>
          <w:noProof/>
          <w:szCs w:val="28"/>
        </w:rPr>
        <w:br/>
        <w:t xml:space="preserve">вул. Незламна, 371-А, та інше майно, що обліковується на балансі комунального підприємства </w:t>
      </w:r>
      <w:r w:rsidRPr="00074EB4">
        <w:rPr>
          <w:szCs w:val="28"/>
        </w:rPr>
        <w:t>„</w:t>
      </w:r>
      <w:r w:rsidRPr="00074EB4">
        <w:rPr>
          <w:noProof/>
          <w:szCs w:val="28"/>
        </w:rPr>
        <w:t xml:space="preserve">Криворізький центр медичної реабілітації та паліативної допомоги дітям” Дніпропетровської обласної ради” </w:t>
      </w:r>
      <w:r w:rsidRPr="00074EB4">
        <w:rPr>
          <w:szCs w:val="28"/>
        </w:rPr>
        <w:t xml:space="preserve">(код ЄДРПОУ </w:t>
      </w:r>
      <w:r w:rsidRPr="00074EB4">
        <w:rPr>
          <w:noProof/>
          <w:szCs w:val="28"/>
        </w:rPr>
        <w:t>01987014</w:t>
      </w:r>
      <w:r w:rsidRPr="00074EB4">
        <w:rPr>
          <w:szCs w:val="28"/>
        </w:rPr>
        <w:t>)</w:t>
      </w:r>
      <w:r w:rsidRPr="00074EB4">
        <w:rPr>
          <w:noProof/>
          <w:szCs w:val="28"/>
        </w:rPr>
        <w:t xml:space="preserve">, згідно з передавальним актом (за результатами реорганізації комунального підприємства </w:t>
      </w:r>
      <w:r w:rsidRPr="00074EB4">
        <w:rPr>
          <w:szCs w:val="28"/>
        </w:rPr>
        <w:t>„</w:t>
      </w:r>
      <w:r w:rsidRPr="00074EB4">
        <w:rPr>
          <w:noProof/>
          <w:szCs w:val="28"/>
        </w:rPr>
        <w:t xml:space="preserve">Дніпропетровський центр медичної реабілітації та паліативної допомоги дітям” Дніпропетровської обласної ради” </w:t>
      </w:r>
      <w:r w:rsidRPr="00074EB4">
        <w:rPr>
          <w:szCs w:val="28"/>
        </w:rPr>
        <w:t>(код ЄДРПОУ 25726293)</w:t>
      </w:r>
      <w:r w:rsidRPr="00074EB4">
        <w:rPr>
          <w:noProof/>
          <w:szCs w:val="28"/>
        </w:rPr>
        <w:t xml:space="preserve"> шляхом приєднання до комунального підприємства </w:t>
      </w:r>
      <w:r w:rsidRPr="00074EB4">
        <w:rPr>
          <w:szCs w:val="28"/>
        </w:rPr>
        <w:t>„</w:t>
      </w:r>
      <w:r w:rsidRPr="00074EB4">
        <w:rPr>
          <w:noProof/>
          <w:szCs w:val="28"/>
        </w:rPr>
        <w:t xml:space="preserve">Криворізький центр медичної реабілітації та паліативної допомоги дітям” Дніпропетровської обласної ради” </w:t>
      </w:r>
      <w:r w:rsidRPr="00074EB4">
        <w:rPr>
          <w:szCs w:val="28"/>
        </w:rPr>
        <w:t xml:space="preserve">(код ЄДРПОУ </w:t>
      </w:r>
      <w:r w:rsidRPr="00074EB4">
        <w:rPr>
          <w:noProof/>
          <w:szCs w:val="28"/>
        </w:rPr>
        <w:t>01987014</w:t>
      </w:r>
      <w:r w:rsidRPr="00074EB4">
        <w:rPr>
          <w:szCs w:val="28"/>
        </w:rPr>
        <w:t>)</w:t>
      </w:r>
      <w:r w:rsidRPr="00074EB4">
        <w:rPr>
          <w:noProof/>
          <w:szCs w:val="28"/>
        </w:rPr>
        <w:t xml:space="preserve">), затвердженим рішенням Дніпропетровської обласної ради від 13 грудня 2024 року № 461-23/VІІІ </w:t>
      </w:r>
      <w:r w:rsidRPr="00074EB4">
        <w:rPr>
          <w:szCs w:val="28"/>
        </w:rPr>
        <w:t>„</w:t>
      </w:r>
      <w:r w:rsidRPr="00074EB4">
        <w:rPr>
          <w:noProof/>
          <w:szCs w:val="28"/>
        </w:rPr>
        <w:t xml:space="preserve">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як таке, що закріплене на праві оперативного управління за комунальним підприємством </w:t>
      </w:r>
      <w:r w:rsidRPr="00074EB4">
        <w:rPr>
          <w:szCs w:val="28"/>
        </w:rPr>
        <w:t>„</w:t>
      </w:r>
      <w:r w:rsidRPr="00074EB4">
        <w:rPr>
          <w:noProof/>
          <w:szCs w:val="28"/>
        </w:rPr>
        <w:t xml:space="preserve">Криворізький центр медичної реабілітації та паліативної допомоги дітям” Дніпропетровської обласної ради” </w:t>
      </w:r>
      <w:r w:rsidRPr="00074EB4">
        <w:rPr>
          <w:szCs w:val="28"/>
        </w:rPr>
        <w:t xml:space="preserve">(код ЄДРПОУ </w:t>
      </w:r>
      <w:r w:rsidRPr="00074EB4">
        <w:rPr>
          <w:noProof/>
          <w:szCs w:val="28"/>
        </w:rPr>
        <w:t>01987014</w:t>
      </w:r>
      <w:r w:rsidRPr="00074EB4">
        <w:rPr>
          <w:szCs w:val="28"/>
        </w:rPr>
        <w:t>)</w:t>
      </w:r>
      <w:r w:rsidRPr="00074EB4">
        <w:rPr>
          <w:noProof/>
          <w:szCs w:val="28"/>
        </w:rPr>
        <w:t xml:space="preserve">.  </w:t>
      </w:r>
    </w:p>
    <w:p w14:paraId="34968619" w14:textId="77777777" w:rsidR="00786062" w:rsidRPr="00074EB4" w:rsidRDefault="00786062" w:rsidP="000E42EB">
      <w:pPr>
        <w:ind w:firstLine="709"/>
        <w:jc w:val="both"/>
        <w:rPr>
          <w:noProof/>
          <w:szCs w:val="28"/>
        </w:rPr>
      </w:pPr>
      <w:r w:rsidRPr="00074EB4">
        <w:rPr>
          <w:noProof/>
          <w:szCs w:val="28"/>
        </w:rPr>
        <w:t xml:space="preserve">5.3. Нерухоме майно, розташоване за адресою: Дніпропетровська область, м. Кривий Ріг, вул. Гете, 65, та інше майно, що обліковується на балансі комунального підприємства </w:t>
      </w:r>
      <w:r w:rsidRPr="00074EB4">
        <w:rPr>
          <w:szCs w:val="28"/>
        </w:rPr>
        <w:t>„</w:t>
      </w:r>
      <w:r w:rsidRPr="00074EB4">
        <w:rPr>
          <w:noProof/>
          <w:szCs w:val="28"/>
        </w:rPr>
        <w:t xml:space="preserve">Криворізький центр медичної реабілітації та паліативної допомоги дітям” Дніпропетровської обласної ради” </w:t>
      </w:r>
      <w:r w:rsidRPr="00074EB4">
        <w:rPr>
          <w:szCs w:val="28"/>
        </w:rPr>
        <w:t xml:space="preserve">(код ЄДРПОУ </w:t>
      </w:r>
      <w:r w:rsidRPr="00074EB4">
        <w:rPr>
          <w:noProof/>
          <w:szCs w:val="28"/>
        </w:rPr>
        <w:t>01987014</w:t>
      </w:r>
      <w:r w:rsidRPr="00074EB4">
        <w:rPr>
          <w:szCs w:val="28"/>
        </w:rPr>
        <w:t>)</w:t>
      </w:r>
      <w:r w:rsidRPr="00074EB4">
        <w:rPr>
          <w:noProof/>
          <w:szCs w:val="28"/>
        </w:rPr>
        <w:t xml:space="preserve">, згідно з передавальним актом (за результатами реорганізації комунального підприємства </w:t>
      </w:r>
      <w:r w:rsidRPr="00074EB4">
        <w:rPr>
          <w:szCs w:val="28"/>
        </w:rPr>
        <w:t>„</w:t>
      </w:r>
      <w:r w:rsidRPr="00074EB4">
        <w:rPr>
          <w:noProof/>
          <w:szCs w:val="28"/>
        </w:rPr>
        <w:t xml:space="preserve">Криворізький дитячий спеціалізований лікувально-реабілітаційний центр” Дніпропетровської обласної ради” </w:t>
      </w:r>
      <w:r w:rsidRPr="00074EB4">
        <w:rPr>
          <w:szCs w:val="28"/>
        </w:rPr>
        <w:t xml:space="preserve">(код ЄДРПОУ 01986279) </w:t>
      </w:r>
      <w:r w:rsidRPr="00074EB4">
        <w:rPr>
          <w:noProof/>
          <w:szCs w:val="28"/>
        </w:rPr>
        <w:t xml:space="preserve">шляхом приєднання до комунального підприємства </w:t>
      </w:r>
      <w:r w:rsidRPr="00074EB4">
        <w:rPr>
          <w:szCs w:val="28"/>
        </w:rPr>
        <w:t>„</w:t>
      </w:r>
      <w:r w:rsidRPr="00074EB4">
        <w:rPr>
          <w:noProof/>
          <w:szCs w:val="28"/>
        </w:rPr>
        <w:t xml:space="preserve">Криворізький центр медичної реабілітації та паліативної </w:t>
      </w:r>
      <w:r w:rsidRPr="00074EB4">
        <w:rPr>
          <w:noProof/>
          <w:szCs w:val="28"/>
        </w:rPr>
        <w:lastRenderedPageBreak/>
        <w:t xml:space="preserve">допомоги дітям” Дніпропетровської обласної ради” </w:t>
      </w:r>
      <w:r w:rsidRPr="00074EB4">
        <w:rPr>
          <w:szCs w:val="28"/>
        </w:rPr>
        <w:t xml:space="preserve">(код ЄДРПОУ </w:t>
      </w:r>
      <w:r w:rsidRPr="00074EB4">
        <w:rPr>
          <w:noProof/>
          <w:szCs w:val="28"/>
        </w:rPr>
        <w:t>01987014</w:t>
      </w:r>
      <w:r w:rsidRPr="00074EB4">
        <w:rPr>
          <w:szCs w:val="28"/>
        </w:rPr>
        <w:t>)</w:t>
      </w:r>
      <w:r w:rsidRPr="00074EB4">
        <w:rPr>
          <w:noProof/>
          <w:szCs w:val="28"/>
        </w:rPr>
        <w:t xml:space="preserve">), затвердженим рішенням Дніпропетровської обласної ради від 13 грудня 2024 року № 461-23/VІІІ </w:t>
      </w:r>
      <w:r w:rsidRPr="00074EB4">
        <w:rPr>
          <w:szCs w:val="28"/>
        </w:rPr>
        <w:t>„</w:t>
      </w:r>
      <w:r w:rsidRPr="00074EB4">
        <w:rPr>
          <w:noProof/>
          <w:szCs w:val="28"/>
        </w:rPr>
        <w:t xml:space="preserve">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як таке, що закріплене на праві оперативного управління за комунальним підприємством </w:t>
      </w:r>
      <w:r w:rsidRPr="00074EB4">
        <w:rPr>
          <w:szCs w:val="28"/>
        </w:rPr>
        <w:t>„</w:t>
      </w:r>
      <w:r w:rsidRPr="00074EB4">
        <w:rPr>
          <w:noProof/>
          <w:szCs w:val="28"/>
        </w:rPr>
        <w:t xml:space="preserve">Криворізький центр медичної реабілітації та паліативної допомоги дітям” Дніпропетровської обласної ради” </w:t>
      </w:r>
      <w:r w:rsidRPr="00074EB4">
        <w:rPr>
          <w:szCs w:val="28"/>
        </w:rPr>
        <w:t xml:space="preserve">(код ЄДРПОУ </w:t>
      </w:r>
      <w:r w:rsidRPr="00074EB4">
        <w:rPr>
          <w:noProof/>
          <w:szCs w:val="28"/>
        </w:rPr>
        <w:t>01987014</w:t>
      </w:r>
      <w:r w:rsidRPr="00074EB4">
        <w:rPr>
          <w:szCs w:val="28"/>
        </w:rPr>
        <w:t>)</w:t>
      </w:r>
      <w:r w:rsidRPr="00074EB4">
        <w:rPr>
          <w:noProof/>
          <w:szCs w:val="28"/>
        </w:rPr>
        <w:t xml:space="preserve">. </w:t>
      </w:r>
    </w:p>
    <w:p w14:paraId="0DA32CD9" w14:textId="46ABE7C0" w:rsidR="00786062" w:rsidRPr="00074EB4" w:rsidRDefault="00786062" w:rsidP="000E42EB">
      <w:pPr>
        <w:ind w:firstLine="709"/>
        <w:jc w:val="both"/>
        <w:rPr>
          <w:noProof/>
          <w:szCs w:val="28"/>
        </w:rPr>
      </w:pPr>
      <w:r w:rsidRPr="00074EB4">
        <w:rPr>
          <w:noProof/>
          <w:szCs w:val="28"/>
        </w:rPr>
        <w:t xml:space="preserve">5.4. Нерухоме майно, розташоване за адресою: Дніпропетровська область, м. Кам’янське, вул. Спортивна, 33, та інше майно, що обліковується на балансі комунального підприємства </w:t>
      </w:r>
      <w:r w:rsidRPr="00074EB4">
        <w:rPr>
          <w:szCs w:val="28"/>
        </w:rPr>
        <w:t>„</w:t>
      </w:r>
      <w:r w:rsidRPr="00074EB4">
        <w:rPr>
          <w:noProof/>
          <w:szCs w:val="28"/>
        </w:rPr>
        <w:t xml:space="preserve">Криворізький центр медичної реабілітації та паліативної допомоги дітям” Дніпропетровської обласної ради” </w:t>
      </w:r>
      <w:r w:rsidRPr="00074EB4">
        <w:rPr>
          <w:szCs w:val="28"/>
        </w:rPr>
        <w:t xml:space="preserve">(код ЄДРПОУ </w:t>
      </w:r>
      <w:r w:rsidRPr="00074EB4">
        <w:rPr>
          <w:noProof/>
          <w:szCs w:val="28"/>
        </w:rPr>
        <w:t>01987014</w:t>
      </w:r>
      <w:r w:rsidRPr="00074EB4">
        <w:rPr>
          <w:szCs w:val="28"/>
        </w:rPr>
        <w:t>)</w:t>
      </w:r>
      <w:r w:rsidRPr="00074EB4">
        <w:rPr>
          <w:noProof/>
          <w:szCs w:val="28"/>
        </w:rPr>
        <w:t xml:space="preserve">, згідно з передавальним актом (за результатами реорганізації комунального підприємства </w:t>
      </w:r>
      <w:r w:rsidRPr="00074EB4">
        <w:rPr>
          <w:szCs w:val="28"/>
        </w:rPr>
        <w:t>„</w:t>
      </w:r>
      <w:proofErr w:type="spellStart"/>
      <w:r w:rsidRPr="00074EB4">
        <w:rPr>
          <w:noProof/>
          <w:szCs w:val="28"/>
        </w:rPr>
        <w:t>Кам’янський</w:t>
      </w:r>
      <w:proofErr w:type="spellEnd"/>
      <w:r w:rsidRPr="00074EB4">
        <w:rPr>
          <w:noProof/>
          <w:szCs w:val="28"/>
        </w:rPr>
        <w:t xml:space="preserve"> центр медичної реабілітації та паліативної допомоги дітям” Дніпропетровської обласної ради” </w:t>
      </w:r>
      <w:r w:rsidRPr="00074EB4">
        <w:rPr>
          <w:szCs w:val="28"/>
        </w:rPr>
        <w:t>(код ЄДРПОУ 01985624)</w:t>
      </w:r>
      <w:r w:rsidRPr="00074EB4">
        <w:rPr>
          <w:noProof/>
          <w:szCs w:val="28"/>
        </w:rPr>
        <w:t xml:space="preserve"> шляхом приєднання до комунального підприємства </w:t>
      </w:r>
      <w:r w:rsidRPr="00074EB4">
        <w:rPr>
          <w:szCs w:val="28"/>
        </w:rPr>
        <w:t>„</w:t>
      </w:r>
      <w:r w:rsidRPr="00074EB4">
        <w:rPr>
          <w:noProof/>
          <w:szCs w:val="28"/>
        </w:rPr>
        <w:t xml:space="preserve">Криворізький центр медичної реабілітації та паліативної допомоги дітям” Дніпропетровської обласної ради” </w:t>
      </w:r>
      <w:r w:rsidRPr="00074EB4">
        <w:rPr>
          <w:szCs w:val="28"/>
        </w:rPr>
        <w:t xml:space="preserve">(код ЄДРПОУ </w:t>
      </w:r>
      <w:r w:rsidRPr="00074EB4">
        <w:rPr>
          <w:noProof/>
          <w:szCs w:val="28"/>
        </w:rPr>
        <w:t>01987014), затвердженим рішенням Дніпропетровської обласної ради від</w:t>
      </w:r>
      <w:r w:rsidR="00D80A24">
        <w:rPr>
          <w:noProof/>
          <w:szCs w:val="28"/>
        </w:rPr>
        <w:t xml:space="preserve"> </w:t>
      </w:r>
      <w:r w:rsidRPr="00074EB4">
        <w:rPr>
          <w:noProof/>
          <w:szCs w:val="28"/>
        </w:rPr>
        <w:t xml:space="preserve">13 грудня 2024 року № 461-23/VІІІ </w:t>
      </w:r>
      <w:r w:rsidRPr="00074EB4">
        <w:rPr>
          <w:szCs w:val="28"/>
        </w:rPr>
        <w:t>„</w:t>
      </w:r>
      <w:r w:rsidRPr="00074EB4">
        <w:rPr>
          <w:noProof/>
          <w:szCs w:val="28"/>
        </w:rPr>
        <w:t xml:space="preserve">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як таке, що закріплене на праві оперативного управління за комунальним підприємством </w:t>
      </w:r>
      <w:r w:rsidRPr="00074EB4">
        <w:rPr>
          <w:szCs w:val="28"/>
        </w:rPr>
        <w:t>„</w:t>
      </w:r>
      <w:r w:rsidRPr="00074EB4">
        <w:rPr>
          <w:noProof/>
          <w:szCs w:val="28"/>
        </w:rPr>
        <w:t xml:space="preserve">Криворізький центр медичної реабілітації та паліативної допомоги дітям” Дніпропетровської обласної ради” </w:t>
      </w:r>
      <w:r w:rsidRPr="00074EB4">
        <w:rPr>
          <w:szCs w:val="28"/>
        </w:rPr>
        <w:t xml:space="preserve">(код ЄДРПОУ </w:t>
      </w:r>
      <w:r w:rsidRPr="00074EB4">
        <w:rPr>
          <w:noProof/>
          <w:szCs w:val="28"/>
        </w:rPr>
        <w:t>01987014</w:t>
      </w:r>
      <w:r w:rsidRPr="00074EB4">
        <w:rPr>
          <w:szCs w:val="28"/>
        </w:rPr>
        <w:t>)</w:t>
      </w:r>
      <w:r w:rsidRPr="00074EB4">
        <w:rPr>
          <w:noProof/>
          <w:szCs w:val="28"/>
        </w:rPr>
        <w:t xml:space="preserve">. </w:t>
      </w:r>
    </w:p>
    <w:p w14:paraId="1D7AE2A8" w14:textId="77777777" w:rsidR="003B5383" w:rsidRPr="000E42EB" w:rsidRDefault="003B5383" w:rsidP="003B5383">
      <w:pPr>
        <w:spacing w:line="276" w:lineRule="auto"/>
        <w:jc w:val="center"/>
        <w:rPr>
          <w:b/>
          <w:bCs/>
          <w:sz w:val="10"/>
          <w:szCs w:val="10"/>
          <w:lang w:eastAsia="x-none"/>
        </w:rPr>
      </w:pPr>
    </w:p>
    <w:p w14:paraId="625BA985" w14:textId="3D19AFD2" w:rsidR="003B5383" w:rsidRPr="00074EB4" w:rsidRDefault="003B5383" w:rsidP="003B5383">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B5383" w:rsidRPr="00074EB4" w14:paraId="3ADD8242" w14:textId="77777777" w:rsidTr="00815189">
        <w:tc>
          <w:tcPr>
            <w:tcW w:w="4503" w:type="dxa"/>
            <w:shd w:val="clear" w:color="auto" w:fill="auto"/>
          </w:tcPr>
          <w:p w14:paraId="71833A31" w14:textId="77777777" w:rsidR="003B5383" w:rsidRPr="00074EB4" w:rsidRDefault="003B5383" w:rsidP="00815189">
            <w:pPr>
              <w:spacing w:line="209" w:lineRule="auto"/>
              <w:rPr>
                <w:szCs w:val="28"/>
              </w:rPr>
            </w:pPr>
            <w:r w:rsidRPr="00074EB4">
              <w:rPr>
                <w:szCs w:val="28"/>
                <w:lang w:eastAsia="uk-UA"/>
              </w:rPr>
              <w:t>Пісоцький В.А.</w:t>
            </w:r>
          </w:p>
        </w:tc>
        <w:tc>
          <w:tcPr>
            <w:tcW w:w="1670" w:type="dxa"/>
            <w:shd w:val="clear" w:color="auto" w:fill="auto"/>
          </w:tcPr>
          <w:p w14:paraId="525C52B3" w14:textId="77777777" w:rsidR="003B5383" w:rsidRPr="00074EB4" w:rsidRDefault="003B5383" w:rsidP="00815189">
            <w:pPr>
              <w:spacing w:line="209" w:lineRule="auto"/>
              <w:jc w:val="center"/>
              <w:rPr>
                <w:szCs w:val="28"/>
              </w:rPr>
            </w:pPr>
            <w:r w:rsidRPr="00074EB4">
              <w:rPr>
                <w:szCs w:val="28"/>
              </w:rPr>
              <w:t>За</w:t>
            </w:r>
          </w:p>
        </w:tc>
      </w:tr>
      <w:tr w:rsidR="003B5383" w:rsidRPr="00074EB4" w14:paraId="57A79CC1" w14:textId="77777777" w:rsidTr="00815189">
        <w:tc>
          <w:tcPr>
            <w:tcW w:w="4503" w:type="dxa"/>
            <w:shd w:val="clear" w:color="auto" w:fill="auto"/>
          </w:tcPr>
          <w:p w14:paraId="5EDAE0A9" w14:textId="687F146F" w:rsidR="003B5383" w:rsidRPr="00074EB4" w:rsidRDefault="003B5383"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0DE9A690" w14:textId="77777777" w:rsidR="003B5383" w:rsidRPr="00074EB4" w:rsidRDefault="003B5383" w:rsidP="00815189">
            <w:pPr>
              <w:spacing w:line="209" w:lineRule="auto"/>
              <w:jc w:val="center"/>
              <w:rPr>
                <w:szCs w:val="28"/>
              </w:rPr>
            </w:pPr>
            <w:r w:rsidRPr="00074EB4">
              <w:rPr>
                <w:szCs w:val="28"/>
              </w:rPr>
              <w:t>За</w:t>
            </w:r>
          </w:p>
        </w:tc>
      </w:tr>
      <w:tr w:rsidR="003B5383" w:rsidRPr="00074EB4" w14:paraId="19B01B68" w14:textId="77777777" w:rsidTr="00815189">
        <w:tc>
          <w:tcPr>
            <w:tcW w:w="4503" w:type="dxa"/>
            <w:shd w:val="clear" w:color="auto" w:fill="auto"/>
          </w:tcPr>
          <w:p w14:paraId="54358C07" w14:textId="77777777" w:rsidR="003B5383" w:rsidRPr="00074EB4" w:rsidRDefault="003B5383" w:rsidP="00815189">
            <w:pPr>
              <w:spacing w:line="209" w:lineRule="auto"/>
              <w:rPr>
                <w:szCs w:val="28"/>
              </w:rPr>
            </w:pPr>
            <w:r w:rsidRPr="00074EB4">
              <w:rPr>
                <w:szCs w:val="28"/>
                <w:lang w:eastAsia="uk-UA"/>
              </w:rPr>
              <w:t>Ольшанська О.С.</w:t>
            </w:r>
          </w:p>
        </w:tc>
        <w:tc>
          <w:tcPr>
            <w:tcW w:w="1670" w:type="dxa"/>
            <w:shd w:val="clear" w:color="auto" w:fill="auto"/>
          </w:tcPr>
          <w:p w14:paraId="2549C24F" w14:textId="77777777" w:rsidR="003B5383" w:rsidRPr="00074EB4" w:rsidRDefault="003B5383" w:rsidP="00815189">
            <w:pPr>
              <w:spacing w:line="209" w:lineRule="auto"/>
              <w:jc w:val="center"/>
              <w:rPr>
                <w:szCs w:val="28"/>
              </w:rPr>
            </w:pPr>
            <w:r w:rsidRPr="00074EB4">
              <w:rPr>
                <w:szCs w:val="28"/>
              </w:rPr>
              <w:t>За</w:t>
            </w:r>
          </w:p>
        </w:tc>
      </w:tr>
      <w:tr w:rsidR="003B5383" w:rsidRPr="00074EB4" w14:paraId="65609756" w14:textId="77777777" w:rsidTr="00815189">
        <w:tc>
          <w:tcPr>
            <w:tcW w:w="4503" w:type="dxa"/>
            <w:shd w:val="clear" w:color="auto" w:fill="auto"/>
          </w:tcPr>
          <w:p w14:paraId="14181BEE" w14:textId="77777777" w:rsidR="003B5383" w:rsidRPr="00074EB4" w:rsidRDefault="003B5383"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7BF4474F" w14:textId="77777777" w:rsidR="003B5383" w:rsidRPr="00074EB4" w:rsidRDefault="003B5383" w:rsidP="00815189">
            <w:pPr>
              <w:spacing w:line="209" w:lineRule="auto"/>
              <w:jc w:val="center"/>
              <w:rPr>
                <w:szCs w:val="28"/>
              </w:rPr>
            </w:pPr>
            <w:r w:rsidRPr="00074EB4">
              <w:rPr>
                <w:szCs w:val="28"/>
              </w:rPr>
              <w:t>За</w:t>
            </w:r>
          </w:p>
        </w:tc>
      </w:tr>
      <w:tr w:rsidR="003B5383" w:rsidRPr="00074EB4" w14:paraId="2076844E" w14:textId="77777777" w:rsidTr="00815189">
        <w:tc>
          <w:tcPr>
            <w:tcW w:w="4503" w:type="dxa"/>
            <w:shd w:val="clear" w:color="auto" w:fill="auto"/>
          </w:tcPr>
          <w:p w14:paraId="459A9EF9" w14:textId="77777777" w:rsidR="003B5383" w:rsidRPr="00074EB4" w:rsidRDefault="003B5383"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57D1A367" w14:textId="77777777" w:rsidR="003B5383" w:rsidRPr="00074EB4" w:rsidRDefault="003B5383" w:rsidP="00815189">
            <w:pPr>
              <w:spacing w:line="209" w:lineRule="auto"/>
              <w:jc w:val="center"/>
              <w:rPr>
                <w:szCs w:val="28"/>
              </w:rPr>
            </w:pPr>
            <w:r w:rsidRPr="00074EB4">
              <w:rPr>
                <w:szCs w:val="28"/>
              </w:rPr>
              <w:t>4</w:t>
            </w:r>
          </w:p>
        </w:tc>
      </w:tr>
      <w:tr w:rsidR="003B5383" w:rsidRPr="00074EB4" w14:paraId="0D3037EB" w14:textId="77777777" w:rsidTr="00815189">
        <w:tc>
          <w:tcPr>
            <w:tcW w:w="4503" w:type="dxa"/>
            <w:shd w:val="clear" w:color="auto" w:fill="auto"/>
          </w:tcPr>
          <w:p w14:paraId="7DBE6EA9" w14:textId="77777777" w:rsidR="003B5383" w:rsidRPr="00074EB4" w:rsidRDefault="003B5383" w:rsidP="00815189">
            <w:pPr>
              <w:spacing w:line="209" w:lineRule="auto"/>
              <w:jc w:val="right"/>
              <w:rPr>
                <w:b/>
                <w:szCs w:val="28"/>
              </w:rPr>
            </w:pPr>
            <w:r w:rsidRPr="00074EB4">
              <w:rPr>
                <w:b/>
                <w:szCs w:val="28"/>
              </w:rPr>
              <w:t xml:space="preserve">за  </w:t>
            </w:r>
          </w:p>
        </w:tc>
        <w:tc>
          <w:tcPr>
            <w:tcW w:w="1670" w:type="dxa"/>
            <w:shd w:val="clear" w:color="auto" w:fill="auto"/>
          </w:tcPr>
          <w:p w14:paraId="0DA850CB" w14:textId="77777777" w:rsidR="003B5383" w:rsidRPr="00074EB4" w:rsidRDefault="003B5383" w:rsidP="00815189">
            <w:pPr>
              <w:spacing w:line="209" w:lineRule="auto"/>
              <w:jc w:val="center"/>
              <w:rPr>
                <w:szCs w:val="28"/>
              </w:rPr>
            </w:pPr>
            <w:r w:rsidRPr="00074EB4">
              <w:rPr>
                <w:szCs w:val="28"/>
              </w:rPr>
              <w:t>4</w:t>
            </w:r>
          </w:p>
        </w:tc>
      </w:tr>
      <w:tr w:rsidR="003B5383" w:rsidRPr="00074EB4" w14:paraId="5392073C" w14:textId="77777777" w:rsidTr="00815189">
        <w:tc>
          <w:tcPr>
            <w:tcW w:w="4503" w:type="dxa"/>
            <w:shd w:val="clear" w:color="auto" w:fill="auto"/>
          </w:tcPr>
          <w:p w14:paraId="0DDDE061" w14:textId="77777777" w:rsidR="003B5383" w:rsidRPr="00074EB4" w:rsidRDefault="003B5383" w:rsidP="00815189">
            <w:pPr>
              <w:spacing w:line="209" w:lineRule="auto"/>
              <w:jc w:val="right"/>
              <w:rPr>
                <w:b/>
                <w:szCs w:val="28"/>
              </w:rPr>
            </w:pPr>
            <w:r w:rsidRPr="00074EB4">
              <w:rPr>
                <w:b/>
                <w:szCs w:val="28"/>
              </w:rPr>
              <w:t xml:space="preserve">проти </w:t>
            </w:r>
          </w:p>
        </w:tc>
        <w:tc>
          <w:tcPr>
            <w:tcW w:w="1670" w:type="dxa"/>
            <w:shd w:val="clear" w:color="auto" w:fill="auto"/>
          </w:tcPr>
          <w:p w14:paraId="13F5B0F3" w14:textId="77777777" w:rsidR="003B5383" w:rsidRPr="00074EB4" w:rsidRDefault="003B5383" w:rsidP="00815189">
            <w:pPr>
              <w:spacing w:line="209" w:lineRule="auto"/>
              <w:jc w:val="center"/>
              <w:rPr>
                <w:szCs w:val="28"/>
              </w:rPr>
            </w:pPr>
            <w:r w:rsidRPr="00074EB4">
              <w:rPr>
                <w:szCs w:val="28"/>
              </w:rPr>
              <w:t>-</w:t>
            </w:r>
          </w:p>
        </w:tc>
      </w:tr>
      <w:tr w:rsidR="003B5383" w:rsidRPr="00074EB4" w14:paraId="55EA06BA" w14:textId="77777777" w:rsidTr="00815189">
        <w:tc>
          <w:tcPr>
            <w:tcW w:w="4503" w:type="dxa"/>
            <w:shd w:val="clear" w:color="auto" w:fill="auto"/>
          </w:tcPr>
          <w:p w14:paraId="242C620A" w14:textId="77777777" w:rsidR="003B5383" w:rsidRPr="00074EB4" w:rsidRDefault="003B5383" w:rsidP="00815189">
            <w:pPr>
              <w:spacing w:line="209" w:lineRule="auto"/>
              <w:jc w:val="right"/>
              <w:rPr>
                <w:b/>
                <w:szCs w:val="28"/>
              </w:rPr>
            </w:pPr>
            <w:r w:rsidRPr="00074EB4">
              <w:rPr>
                <w:b/>
                <w:szCs w:val="28"/>
              </w:rPr>
              <w:t>утримались</w:t>
            </w:r>
          </w:p>
        </w:tc>
        <w:tc>
          <w:tcPr>
            <w:tcW w:w="1670" w:type="dxa"/>
            <w:shd w:val="clear" w:color="auto" w:fill="auto"/>
          </w:tcPr>
          <w:p w14:paraId="55B9D9EC" w14:textId="77777777" w:rsidR="003B5383" w:rsidRPr="00074EB4" w:rsidRDefault="003B5383" w:rsidP="00815189">
            <w:pPr>
              <w:spacing w:line="209" w:lineRule="auto"/>
              <w:jc w:val="center"/>
              <w:rPr>
                <w:szCs w:val="28"/>
              </w:rPr>
            </w:pPr>
            <w:r w:rsidRPr="00074EB4">
              <w:rPr>
                <w:szCs w:val="28"/>
              </w:rPr>
              <w:t>-</w:t>
            </w:r>
          </w:p>
        </w:tc>
      </w:tr>
    </w:tbl>
    <w:p w14:paraId="0E10FF2A" w14:textId="77777777" w:rsidR="003B5383" w:rsidRPr="00074EB4" w:rsidRDefault="003B5383" w:rsidP="000E42EB">
      <w:pPr>
        <w:ind w:right="-25"/>
        <w:jc w:val="both"/>
        <w:rPr>
          <w:szCs w:val="28"/>
          <w:lang w:val="ru-RU"/>
        </w:rPr>
      </w:pPr>
      <w:r w:rsidRPr="00074EB4">
        <w:rPr>
          <w:szCs w:val="28"/>
        </w:rPr>
        <w:tab/>
        <w:t xml:space="preserve"> Прийнято та рекомендовано для розгляду на сесії.</w:t>
      </w:r>
    </w:p>
    <w:p w14:paraId="1F7BE8E9" w14:textId="77777777" w:rsidR="00FB74AC" w:rsidRPr="000E42EB" w:rsidRDefault="00FB74AC" w:rsidP="000E42EB">
      <w:pPr>
        <w:ind w:firstLine="709"/>
        <w:jc w:val="both"/>
        <w:rPr>
          <w:rFonts w:eastAsia="Calibri"/>
          <w:sz w:val="10"/>
          <w:szCs w:val="10"/>
          <w:lang w:eastAsia="en-US"/>
        </w:rPr>
      </w:pPr>
    </w:p>
    <w:p w14:paraId="4C75902C" w14:textId="77777777" w:rsidR="006F1810" w:rsidRPr="00074EB4" w:rsidRDefault="006D7A27" w:rsidP="000E42EB">
      <w:pPr>
        <w:ind w:firstLine="708"/>
        <w:jc w:val="both"/>
        <w:rPr>
          <w:noProof/>
          <w:szCs w:val="28"/>
        </w:rPr>
      </w:pPr>
      <w:r w:rsidRPr="00074EB4">
        <w:rPr>
          <w:rFonts w:eastAsia="Calibri"/>
          <w:szCs w:val="28"/>
          <w:lang w:eastAsia="en-US"/>
        </w:rPr>
        <w:t xml:space="preserve">6. </w:t>
      </w:r>
      <w:r w:rsidR="006F1810" w:rsidRPr="00074EB4">
        <w:rPr>
          <w:noProof/>
          <w:szCs w:val="28"/>
        </w:rPr>
        <w:t>Припинити:</w:t>
      </w:r>
    </w:p>
    <w:p w14:paraId="5528D5E7" w14:textId="70A8DF87" w:rsidR="006F1810" w:rsidRPr="00074EB4" w:rsidRDefault="006F1810" w:rsidP="000E42EB">
      <w:pPr>
        <w:ind w:firstLine="708"/>
        <w:jc w:val="both"/>
        <w:rPr>
          <w:rFonts w:eastAsiaTheme="minorHAnsi"/>
          <w:b/>
          <w:i/>
          <w:color w:val="000000"/>
          <w:szCs w:val="28"/>
          <w:lang w:eastAsia="en-US"/>
        </w:rPr>
      </w:pPr>
      <w:r w:rsidRPr="00074EB4">
        <w:rPr>
          <w:noProof/>
          <w:szCs w:val="28"/>
        </w:rPr>
        <w:t xml:space="preserve">6.1. Право оперативного управління за </w:t>
      </w:r>
      <w:r w:rsidRPr="00074EB4">
        <w:rPr>
          <w:color w:val="000000" w:themeColor="text1"/>
          <w:szCs w:val="28"/>
        </w:rPr>
        <w:t xml:space="preserve">комунальним підприємством </w:t>
      </w:r>
      <w:r w:rsidRPr="00074EB4">
        <w:rPr>
          <w:szCs w:val="28"/>
        </w:rPr>
        <w:t>„</w:t>
      </w:r>
      <w:r w:rsidRPr="00074EB4">
        <w:rPr>
          <w:color w:val="000000" w:themeColor="text1"/>
          <w:szCs w:val="28"/>
        </w:rPr>
        <w:t>Дніпропетровська багатопрофільна клінічна лікарня з надання психіатричної допомоги</w:t>
      </w:r>
      <w:r w:rsidRPr="00074EB4">
        <w:rPr>
          <w:noProof/>
          <w:szCs w:val="28"/>
        </w:rPr>
        <w:t>”</w:t>
      </w:r>
      <w:r w:rsidRPr="00074EB4">
        <w:rPr>
          <w:color w:val="000000" w:themeColor="text1"/>
          <w:szCs w:val="28"/>
        </w:rPr>
        <w:t xml:space="preserve"> </w:t>
      </w:r>
      <w:r w:rsidRPr="00074EB4">
        <w:rPr>
          <w:noProof/>
          <w:szCs w:val="28"/>
        </w:rPr>
        <w:t xml:space="preserve">Дніпропетровської обласної ради” </w:t>
      </w:r>
      <w:r w:rsidRPr="00074EB4">
        <w:rPr>
          <w:szCs w:val="28"/>
        </w:rPr>
        <w:t xml:space="preserve">(код ЄДРПОУ 01985400) </w:t>
      </w:r>
      <w:r w:rsidRPr="00074EB4">
        <w:rPr>
          <w:noProof/>
          <w:szCs w:val="28"/>
        </w:rPr>
        <w:t xml:space="preserve">на об’єкт нерухомого майна – </w:t>
      </w:r>
      <w:r w:rsidRPr="00074EB4">
        <w:rPr>
          <w:szCs w:val="28"/>
        </w:rPr>
        <w:t xml:space="preserve">будівля котельні, </w:t>
      </w:r>
      <w:r w:rsidRPr="00074EB4">
        <w:rPr>
          <w:szCs w:val="28"/>
        </w:rPr>
        <w:br/>
        <w:t xml:space="preserve">літ. Ш-1, загальною площею 198,2 кв. м, розташований за адресою:  Дніпропетровська область, Криворізький район, с. Кривбас, вул. Вишнева, буд. 31а (реєстраційний номер об’єкта нерухомого майна в Державному реєстрі речових прав на нерухоме майно – </w:t>
      </w:r>
      <w:r w:rsidRPr="00074EB4">
        <w:rPr>
          <w:rFonts w:eastAsia="TimesNewRomanPSMT"/>
          <w:szCs w:val="28"/>
          <w:lang w:eastAsia="en-US"/>
        </w:rPr>
        <w:t xml:space="preserve">2905250112060).  </w:t>
      </w:r>
    </w:p>
    <w:p w14:paraId="1AA2EAAB" w14:textId="77777777" w:rsidR="006F1810" w:rsidRPr="00074EB4" w:rsidRDefault="006F1810" w:rsidP="006F1810">
      <w:pPr>
        <w:ind w:firstLine="708"/>
        <w:jc w:val="both"/>
        <w:rPr>
          <w:rFonts w:eastAsiaTheme="minorHAnsi"/>
          <w:color w:val="000000"/>
          <w:szCs w:val="28"/>
          <w:lang w:eastAsia="en-US"/>
        </w:rPr>
      </w:pPr>
      <w:r w:rsidRPr="00074EB4">
        <w:rPr>
          <w:rFonts w:eastAsiaTheme="minorHAnsi"/>
          <w:color w:val="000000"/>
          <w:szCs w:val="28"/>
          <w:lang w:eastAsia="en-US"/>
        </w:rPr>
        <w:lastRenderedPageBreak/>
        <w:t xml:space="preserve">6.2. Право оперативного управління за комунальним закладом </w:t>
      </w:r>
      <w:r w:rsidRPr="00074EB4">
        <w:rPr>
          <w:szCs w:val="28"/>
        </w:rPr>
        <w:t>„</w:t>
      </w:r>
      <w:r w:rsidRPr="00074EB4">
        <w:rPr>
          <w:rFonts w:eastAsiaTheme="minorHAnsi"/>
          <w:color w:val="000000"/>
          <w:szCs w:val="28"/>
          <w:lang w:eastAsia="en-US"/>
        </w:rPr>
        <w:t xml:space="preserve">Дитячий протитуберкульозний санаторій № 5” Дніпропетровської обласної ради” (код ЄДРПОУ </w:t>
      </w:r>
      <w:r w:rsidRPr="00074EB4">
        <w:rPr>
          <w:rStyle w:val="copy-file-field"/>
          <w:szCs w:val="28"/>
        </w:rPr>
        <w:t>01985989</w:t>
      </w:r>
      <w:r w:rsidRPr="00074EB4">
        <w:rPr>
          <w:rFonts w:eastAsiaTheme="minorHAnsi"/>
          <w:color w:val="000000"/>
          <w:szCs w:val="28"/>
          <w:lang w:eastAsia="en-US"/>
        </w:rPr>
        <w:t xml:space="preserve">) на об’єкти нерухомого майна </w:t>
      </w:r>
      <w:r w:rsidRPr="00074EB4">
        <w:rPr>
          <w:rFonts w:eastAsia="SimSun"/>
          <w:szCs w:val="28"/>
          <w:lang w:eastAsia="ar-SA" w:bidi="hi-IN"/>
        </w:rPr>
        <w:t>(</w:t>
      </w:r>
      <w:r w:rsidRPr="00074EB4">
        <w:rPr>
          <w:szCs w:val="28"/>
        </w:rPr>
        <w:t>літери: А-2, В-1, Б, Г, Д, Е, З, К, Ж, № 1-13, І</w:t>
      </w:r>
      <w:r w:rsidRPr="00074EB4">
        <w:rPr>
          <w:rFonts w:eastAsia="SimSun"/>
          <w:szCs w:val="28"/>
          <w:lang w:eastAsia="ar-SA" w:bidi="hi-IN"/>
        </w:rPr>
        <w:t>),</w:t>
      </w:r>
      <w:r w:rsidRPr="00074EB4">
        <w:rPr>
          <w:rFonts w:eastAsiaTheme="minorHAnsi"/>
          <w:color w:val="000000"/>
          <w:szCs w:val="28"/>
          <w:lang w:eastAsia="en-US"/>
        </w:rPr>
        <w:t xml:space="preserve"> розташовані за адресою: м. Дніпро, вул. </w:t>
      </w:r>
      <w:proofErr w:type="spellStart"/>
      <w:r w:rsidRPr="00074EB4">
        <w:rPr>
          <w:rFonts w:eastAsiaTheme="minorHAnsi"/>
          <w:color w:val="000000"/>
          <w:szCs w:val="28"/>
          <w:lang w:eastAsia="en-US"/>
        </w:rPr>
        <w:t>Щепкіна</w:t>
      </w:r>
      <w:proofErr w:type="spellEnd"/>
      <w:r w:rsidRPr="00074EB4">
        <w:rPr>
          <w:rFonts w:eastAsiaTheme="minorHAnsi"/>
          <w:color w:val="000000"/>
          <w:szCs w:val="28"/>
          <w:lang w:eastAsia="en-US"/>
        </w:rPr>
        <w:t xml:space="preserve">, 35. </w:t>
      </w:r>
    </w:p>
    <w:p w14:paraId="77115D3D" w14:textId="77777777" w:rsidR="006F1810" w:rsidRDefault="006F1810" w:rsidP="006F1810">
      <w:pPr>
        <w:ind w:firstLine="708"/>
        <w:jc w:val="both"/>
        <w:rPr>
          <w:noProof/>
          <w:szCs w:val="28"/>
          <w:lang w:val="en-US"/>
        </w:rPr>
      </w:pPr>
      <w:r w:rsidRPr="00074EB4">
        <w:rPr>
          <w:rFonts w:eastAsiaTheme="minorHAnsi"/>
          <w:color w:val="000000"/>
          <w:szCs w:val="28"/>
          <w:lang w:eastAsia="en-US"/>
        </w:rPr>
        <w:t xml:space="preserve">6.3. Право оперативного управління за </w:t>
      </w:r>
      <w:r w:rsidRPr="00074EB4">
        <w:rPr>
          <w:noProof/>
          <w:szCs w:val="28"/>
        </w:rPr>
        <w:t xml:space="preserve">комунальним підприємством </w:t>
      </w:r>
      <w:r w:rsidRPr="00074EB4">
        <w:rPr>
          <w:szCs w:val="28"/>
        </w:rPr>
        <w:t>„</w:t>
      </w:r>
      <w:r w:rsidRPr="00074EB4">
        <w:rPr>
          <w:noProof/>
          <w:szCs w:val="28"/>
        </w:rPr>
        <w:t xml:space="preserve">Дніпропетровський центр медичної реабілітації та паліативної допомоги дітям” Дніпропетровської обласної ради” </w:t>
      </w:r>
      <w:r w:rsidRPr="00074EB4">
        <w:rPr>
          <w:szCs w:val="28"/>
        </w:rPr>
        <w:t xml:space="preserve">(код ЄДРПОУ 25726293) на </w:t>
      </w:r>
      <w:r w:rsidRPr="00074EB4">
        <w:rPr>
          <w:noProof/>
          <w:szCs w:val="28"/>
        </w:rPr>
        <w:t xml:space="preserve">нерухоме майно, розташоване за адресою: м. Дніпро, вул. Незламна </w:t>
      </w:r>
      <w:r w:rsidRPr="00074EB4">
        <w:rPr>
          <w:rFonts w:eastAsia="TimesNewRomanPSMT"/>
          <w:szCs w:val="28"/>
          <w:lang w:eastAsia="en-US"/>
        </w:rPr>
        <w:t>(Петрозаводська)</w:t>
      </w:r>
      <w:r w:rsidRPr="00074EB4">
        <w:rPr>
          <w:noProof/>
          <w:szCs w:val="28"/>
        </w:rPr>
        <w:t xml:space="preserve">, 371-А. </w:t>
      </w:r>
    </w:p>
    <w:p w14:paraId="1994407F" w14:textId="77777777" w:rsidR="000E42EB" w:rsidRPr="000E42EB" w:rsidRDefault="000E42EB" w:rsidP="006F1810">
      <w:pPr>
        <w:ind w:firstLine="708"/>
        <w:jc w:val="both"/>
        <w:rPr>
          <w:noProof/>
          <w:sz w:val="10"/>
          <w:szCs w:val="10"/>
          <w:lang w:val="en-US"/>
        </w:rPr>
      </w:pPr>
    </w:p>
    <w:p w14:paraId="1D175D26" w14:textId="77777777" w:rsidR="006F1810" w:rsidRPr="00074EB4" w:rsidRDefault="006F1810" w:rsidP="006F1810">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F1810" w:rsidRPr="00074EB4" w14:paraId="506C3B07" w14:textId="77777777" w:rsidTr="00815189">
        <w:tc>
          <w:tcPr>
            <w:tcW w:w="4503" w:type="dxa"/>
            <w:shd w:val="clear" w:color="auto" w:fill="auto"/>
          </w:tcPr>
          <w:p w14:paraId="245D4895" w14:textId="77777777" w:rsidR="006F1810" w:rsidRPr="00074EB4" w:rsidRDefault="006F1810" w:rsidP="00815189">
            <w:pPr>
              <w:spacing w:line="209" w:lineRule="auto"/>
              <w:rPr>
                <w:szCs w:val="28"/>
              </w:rPr>
            </w:pPr>
            <w:r w:rsidRPr="00074EB4">
              <w:rPr>
                <w:szCs w:val="28"/>
                <w:lang w:eastAsia="uk-UA"/>
              </w:rPr>
              <w:t>Пісоцький В.А.</w:t>
            </w:r>
          </w:p>
        </w:tc>
        <w:tc>
          <w:tcPr>
            <w:tcW w:w="1670" w:type="dxa"/>
            <w:shd w:val="clear" w:color="auto" w:fill="auto"/>
          </w:tcPr>
          <w:p w14:paraId="29B64470" w14:textId="77777777" w:rsidR="006F1810" w:rsidRPr="00074EB4" w:rsidRDefault="006F1810" w:rsidP="00815189">
            <w:pPr>
              <w:spacing w:line="209" w:lineRule="auto"/>
              <w:jc w:val="center"/>
              <w:rPr>
                <w:szCs w:val="28"/>
              </w:rPr>
            </w:pPr>
            <w:r w:rsidRPr="00074EB4">
              <w:rPr>
                <w:szCs w:val="28"/>
              </w:rPr>
              <w:t>За</w:t>
            </w:r>
          </w:p>
        </w:tc>
      </w:tr>
      <w:tr w:rsidR="006F1810" w:rsidRPr="00074EB4" w14:paraId="76C269D2" w14:textId="77777777" w:rsidTr="00815189">
        <w:tc>
          <w:tcPr>
            <w:tcW w:w="4503" w:type="dxa"/>
            <w:shd w:val="clear" w:color="auto" w:fill="auto"/>
          </w:tcPr>
          <w:p w14:paraId="63215A2D" w14:textId="2109226C" w:rsidR="006F1810" w:rsidRPr="00074EB4" w:rsidRDefault="006F1810"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118D5A00" w14:textId="77777777" w:rsidR="006F1810" w:rsidRPr="00074EB4" w:rsidRDefault="006F1810" w:rsidP="00815189">
            <w:pPr>
              <w:spacing w:line="209" w:lineRule="auto"/>
              <w:jc w:val="center"/>
              <w:rPr>
                <w:szCs w:val="28"/>
              </w:rPr>
            </w:pPr>
            <w:r w:rsidRPr="00074EB4">
              <w:rPr>
                <w:szCs w:val="28"/>
              </w:rPr>
              <w:t>За</w:t>
            </w:r>
          </w:p>
        </w:tc>
      </w:tr>
      <w:tr w:rsidR="006F1810" w:rsidRPr="00074EB4" w14:paraId="2218B2BF" w14:textId="77777777" w:rsidTr="00815189">
        <w:tc>
          <w:tcPr>
            <w:tcW w:w="4503" w:type="dxa"/>
            <w:shd w:val="clear" w:color="auto" w:fill="auto"/>
          </w:tcPr>
          <w:p w14:paraId="1B62837E" w14:textId="77777777" w:rsidR="006F1810" w:rsidRPr="00074EB4" w:rsidRDefault="006F1810" w:rsidP="00815189">
            <w:pPr>
              <w:spacing w:line="209" w:lineRule="auto"/>
              <w:rPr>
                <w:szCs w:val="28"/>
              </w:rPr>
            </w:pPr>
            <w:r w:rsidRPr="00074EB4">
              <w:rPr>
                <w:szCs w:val="28"/>
                <w:lang w:eastAsia="uk-UA"/>
              </w:rPr>
              <w:t>Ольшанська О.С.</w:t>
            </w:r>
          </w:p>
        </w:tc>
        <w:tc>
          <w:tcPr>
            <w:tcW w:w="1670" w:type="dxa"/>
            <w:shd w:val="clear" w:color="auto" w:fill="auto"/>
          </w:tcPr>
          <w:p w14:paraId="2D5B4953" w14:textId="77777777" w:rsidR="006F1810" w:rsidRPr="00074EB4" w:rsidRDefault="006F1810" w:rsidP="00815189">
            <w:pPr>
              <w:spacing w:line="209" w:lineRule="auto"/>
              <w:jc w:val="center"/>
              <w:rPr>
                <w:szCs w:val="28"/>
              </w:rPr>
            </w:pPr>
            <w:r w:rsidRPr="00074EB4">
              <w:rPr>
                <w:szCs w:val="28"/>
              </w:rPr>
              <w:t>За</w:t>
            </w:r>
          </w:p>
        </w:tc>
      </w:tr>
      <w:tr w:rsidR="006F1810" w:rsidRPr="00074EB4" w14:paraId="0A579A1F" w14:textId="77777777" w:rsidTr="00815189">
        <w:tc>
          <w:tcPr>
            <w:tcW w:w="4503" w:type="dxa"/>
            <w:shd w:val="clear" w:color="auto" w:fill="auto"/>
          </w:tcPr>
          <w:p w14:paraId="288E08B4" w14:textId="77777777" w:rsidR="006F1810" w:rsidRPr="00074EB4" w:rsidRDefault="006F1810"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6BF0A785" w14:textId="77777777" w:rsidR="006F1810" w:rsidRPr="00074EB4" w:rsidRDefault="006F1810" w:rsidP="00815189">
            <w:pPr>
              <w:spacing w:line="209" w:lineRule="auto"/>
              <w:jc w:val="center"/>
              <w:rPr>
                <w:szCs w:val="28"/>
              </w:rPr>
            </w:pPr>
            <w:r w:rsidRPr="00074EB4">
              <w:rPr>
                <w:szCs w:val="28"/>
              </w:rPr>
              <w:t>За</w:t>
            </w:r>
          </w:p>
        </w:tc>
      </w:tr>
      <w:tr w:rsidR="006F1810" w:rsidRPr="00074EB4" w14:paraId="471B0EB6" w14:textId="77777777" w:rsidTr="00815189">
        <w:tc>
          <w:tcPr>
            <w:tcW w:w="4503" w:type="dxa"/>
            <w:shd w:val="clear" w:color="auto" w:fill="auto"/>
          </w:tcPr>
          <w:p w14:paraId="5DC05407" w14:textId="77777777" w:rsidR="006F1810" w:rsidRPr="00074EB4" w:rsidRDefault="006F1810"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3664764C" w14:textId="77777777" w:rsidR="006F1810" w:rsidRPr="00074EB4" w:rsidRDefault="006F1810" w:rsidP="00815189">
            <w:pPr>
              <w:spacing w:line="209" w:lineRule="auto"/>
              <w:jc w:val="center"/>
              <w:rPr>
                <w:szCs w:val="28"/>
              </w:rPr>
            </w:pPr>
            <w:r w:rsidRPr="00074EB4">
              <w:rPr>
                <w:szCs w:val="28"/>
              </w:rPr>
              <w:t>4</w:t>
            </w:r>
          </w:p>
        </w:tc>
      </w:tr>
      <w:tr w:rsidR="006F1810" w:rsidRPr="00074EB4" w14:paraId="3A425A74" w14:textId="77777777" w:rsidTr="00815189">
        <w:tc>
          <w:tcPr>
            <w:tcW w:w="4503" w:type="dxa"/>
            <w:shd w:val="clear" w:color="auto" w:fill="auto"/>
          </w:tcPr>
          <w:p w14:paraId="7410326F" w14:textId="77777777" w:rsidR="006F1810" w:rsidRPr="00074EB4" w:rsidRDefault="006F1810" w:rsidP="00815189">
            <w:pPr>
              <w:spacing w:line="209" w:lineRule="auto"/>
              <w:jc w:val="right"/>
              <w:rPr>
                <w:b/>
                <w:szCs w:val="28"/>
              </w:rPr>
            </w:pPr>
            <w:r w:rsidRPr="00074EB4">
              <w:rPr>
                <w:b/>
                <w:szCs w:val="28"/>
              </w:rPr>
              <w:t xml:space="preserve">за  </w:t>
            </w:r>
          </w:p>
        </w:tc>
        <w:tc>
          <w:tcPr>
            <w:tcW w:w="1670" w:type="dxa"/>
            <w:shd w:val="clear" w:color="auto" w:fill="auto"/>
          </w:tcPr>
          <w:p w14:paraId="2C6BAFC1" w14:textId="77777777" w:rsidR="006F1810" w:rsidRPr="00074EB4" w:rsidRDefault="006F1810" w:rsidP="00815189">
            <w:pPr>
              <w:spacing w:line="209" w:lineRule="auto"/>
              <w:jc w:val="center"/>
              <w:rPr>
                <w:szCs w:val="28"/>
              </w:rPr>
            </w:pPr>
            <w:r w:rsidRPr="00074EB4">
              <w:rPr>
                <w:szCs w:val="28"/>
              </w:rPr>
              <w:t>4</w:t>
            </w:r>
          </w:p>
        </w:tc>
      </w:tr>
      <w:tr w:rsidR="006F1810" w:rsidRPr="00074EB4" w14:paraId="5209DC6C" w14:textId="77777777" w:rsidTr="00815189">
        <w:tc>
          <w:tcPr>
            <w:tcW w:w="4503" w:type="dxa"/>
            <w:shd w:val="clear" w:color="auto" w:fill="auto"/>
          </w:tcPr>
          <w:p w14:paraId="1E94D7BA" w14:textId="77777777" w:rsidR="006F1810" w:rsidRPr="00074EB4" w:rsidRDefault="006F1810" w:rsidP="00815189">
            <w:pPr>
              <w:spacing w:line="209" w:lineRule="auto"/>
              <w:jc w:val="right"/>
              <w:rPr>
                <w:b/>
                <w:szCs w:val="28"/>
              </w:rPr>
            </w:pPr>
            <w:r w:rsidRPr="00074EB4">
              <w:rPr>
                <w:b/>
                <w:szCs w:val="28"/>
              </w:rPr>
              <w:t xml:space="preserve">проти </w:t>
            </w:r>
          </w:p>
        </w:tc>
        <w:tc>
          <w:tcPr>
            <w:tcW w:w="1670" w:type="dxa"/>
            <w:shd w:val="clear" w:color="auto" w:fill="auto"/>
          </w:tcPr>
          <w:p w14:paraId="4F24CE44" w14:textId="77777777" w:rsidR="006F1810" w:rsidRPr="00074EB4" w:rsidRDefault="006F1810" w:rsidP="00815189">
            <w:pPr>
              <w:spacing w:line="209" w:lineRule="auto"/>
              <w:jc w:val="center"/>
              <w:rPr>
                <w:szCs w:val="28"/>
              </w:rPr>
            </w:pPr>
            <w:r w:rsidRPr="00074EB4">
              <w:rPr>
                <w:szCs w:val="28"/>
              </w:rPr>
              <w:t>-</w:t>
            </w:r>
          </w:p>
        </w:tc>
      </w:tr>
      <w:tr w:rsidR="006F1810" w:rsidRPr="00074EB4" w14:paraId="08F6FB2B" w14:textId="77777777" w:rsidTr="00815189">
        <w:tc>
          <w:tcPr>
            <w:tcW w:w="4503" w:type="dxa"/>
            <w:shd w:val="clear" w:color="auto" w:fill="auto"/>
          </w:tcPr>
          <w:p w14:paraId="5F59ED47" w14:textId="77777777" w:rsidR="006F1810" w:rsidRPr="00074EB4" w:rsidRDefault="006F1810" w:rsidP="00815189">
            <w:pPr>
              <w:spacing w:line="209" w:lineRule="auto"/>
              <w:jc w:val="right"/>
              <w:rPr>
                <w:b/>
                <w:szCs w:val="28"/>
              </w:rPr>
            </w:pPr>
            <w:r w:rsidRPr="00074EB4">
              <w:rPr>
                <w:b/>
                <w:szCs w:val="28"/>
              </w:rPr>
              <w:t>утримались</w:t>
            </w:r>
          </w:p>
        </w:tc>
        <w:tc>
          <w:tcPr>
            <w:tcW w:w="1670" w:type="dxa"/>
            <w:shd w:val="clear" w:color="auto" w:fill="auto"/>
          </w:tcPr>
          <w:p w14:paraId="17F0B907" w14:textId="77777777" w:rsidR="006F1810" w:rsidRPr="00074EB4" w:rsidRDefault="006F1810" w:rsidP="00815189">
            <w:pPr>
              <w:spacing w:line="209" w:lineRule="auto"/>
              <w:jc w:val="center"/>
              <w:rPr>
                <w:szCs w:val="28"/>
              </w:rPr>
            </w:pPr>
            <w:r w:rsidRPr="00074EB4">
              <w:rPr>
                <w:szCs w:val="28"/>
              </w:rPr>
              <w:t>-</w:t>
            </w:r>
          </w:p>
        </w:tc>
      </w:tr>
    </w:tbl>
    <w:p w14:paraId="7F134D5E" w14:textId="514A875E" w:rsidR="00CA7C8C" w:rsidRPr="00074EB4" w:rsidRDefault="006F1810" w:rsidP="006F1810">
      <w:pPr>
        <w:ind w:right="-25"/>
        <w:jc w:val="both"/>
        <w:rPr>
          <w:szCs w:val="28"/>
          <w:lang w:val="ru-RU"/>
        </w:rPr>
      </w:pPr>
      <w:r w:rsidRPr="00074EB4">
        <w:rPr>
          <w:szCs w:val="28"/>
        </w:rPr>
        <w:tab/>
        <w:t xml:space="preserve"> Прийнято та рекомендовано для розгляду на сесії.</w:t>
      </w:r>
    </w:p>
    <w:p w14:paraId="228C0DEE" w14:textId="77777777" w:rsidR="00CA7C8C" w:rsidRPr="000E42EB" w:rsidRDefault="00CA7C8C" w:rsidP="006D7A27">
      <w:pPr>
        <w:ind w:firstLine="709"/>
        <w:jc w:val="both"/>
        <w:rPr>
          <w:rFonts w:eastAsia="Calibri"/>
          <w:sz w:val="10"/>
          <w:szCs w:val="10"/>
          <w:lang w:eastAsia="en-US"/>
        </w:rPr>
      </w:pPr>
    </w:p>
    <w:p w14:paraId="04F42A39" w14:textId="7B539A11" w:rsidR="006F1810" w:rsidRPr="00074EB4" w:rsidRDefault="006D7A27" w:rsidP="006F1810">
      <w:pPr>
        <w:autoSpaceDE w:val="0"/>
        <w:autoSpaceDN w:val="0"/>
        <w:adjustRightInd w:val="0"/>
        <w:ind w:firstLine="709"/>
        <w:jc w:val="both"/>
        <w:rPr>
          <w:szCs w:val="28"/>
        </w:rPr>
      </w:pPr>
      <w:r w:rsidRPr="00074EB4">
        <w:rPr>
          <w:rFonts w:eastAsia="Calibri"/>
          <w:szCs w:val="28"/>
          <w:lang w:eastAsia="en-US"/>
        </w:rPr>
        <w:t xml:space="preserve">7. </w:t>
      </w:r>
      <w:r w:rsidR="006F1810" w:rsidRPr="00074EB4">
        <w:rPr>
          <w:rFonts w:eastAsia="TimesNewRomanPSMT"/>
          <w:szCs w:val="28"/>
          <w:lang w:eastAsia="en-US"/>
        </w:rPr>
        <w:t xml:space="preserve">Припинити право постійного користування земельною ділянкою за адресою: м. Дніпро, вул. Незламна (Петрозаводська), буд. 371-А, площею  1,1807 га, кадастровий номер 1210100000:01:606:0023, цільове призначення – землі житлової та громадської забудови, за </w:t>
      </w:r>
      <w:r w:rsidR="006F1810" w:rsidRPr="00074EB4">
        <w:rPr>
          <w:noProof/>
          <w:szCs w:val="28"/>
        </w:rPr>
        <w:t xml:space="preserve">комунальним підприємством </w:t>
      </w:r>
      <w:r w:rsidR="006F1810" w:rsidRPr="00074EB4">
        <w:rPr>
          <w:szCs w:val="28"/>
        </w:rPr>
        <w:t>„</w:t>
      </w:r>
      <w:r w:rsidR="006F1810" w:rsidRPr="00074EB4">
        <w:rPr>
          <w:noProof/>
          <w:szCs w:val="28"/>
        </w:rPr>
        <w:t xml:space="preserve">Дніпропетровський центр медичної реабілітації та паліативної допомоги дітям” Дніпропетровської обласної ради” </w:t>
      </w:r>
      <w:r w:rsidR="006F1810" w:rsidRPr="00074EB4">
        <w:rPr>
          <w:szCs w:val="28"/>
        </w:rPr>
        <w:t xml:space="preserve">(код ЄДРПОУ 25726293). </w:t>
      </w:r>
    </w:p>
    <w:p w14:paraId="260476BE" w14:textId="77777777" w:rsidR="006F1810" w:rsidRPr="000E42EB" w:rsidRDefault="006F1810" w:rsidP="006F1810">
      <w:pPr>
        <w:autoSpaceDE w:val="0"/>
        <w:autoSpaceDN w:val="0"/>
        <w:adjustRightInd w:val="0"/>
        <w:ind w:firstLine="709"/>
        <w:jc w:val="both"/>
        <w:rPr>
          <w:sz w:val="10"/>
          <w:szCs w:val="10"/>
        </w:rPr>
      </w:pPr>
    </w:p>
    <w:p w14:paraId="573BFEA3" w14:textId="77777777" w:rsidR="006A6666" w:rsidRPr="00074EB4" w:rsidRDefault="006A6666" w:rsidP="006A6666">
      <w:pPr>
        <w:spacing w:line="276" w:lineRule="auto"/>
        <w:jc w:val="center"/>
        <w:rPr>
          <w:b/>
          <w:bCs/>
          <w:szCs w:val="28"/>
          <w:lang w:eastAsia="x-none"/>
        </w:rPr>
      </w:pPr>
      <w:bookmarkStart w:id="5" w:name="_Hlk197085470"/>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A6666" w:rsidRPr="00074EB4" w14:paraId="70D3C360" w14:textId="77777777" w:rsidTr="00815189">
        <w:tc>
          <w:tcPr>
            <w:tcW w:w="4503" w:type="dxa"/>
            <w:shd w:val="clear" w:color="auto" w:fill="auto"/>
          </w:tcPr>
          <w:p w14:paraId="33A4A2A2" w14:textId="77777777" w:rsidR="006A6666" w:rsidRPr="00074EB4" w:rsidRDefault="006A6666" w:rsidP="00815189">
            <w:pPr>
              <w:spacing w:line="209" w:lineRule="auto"/>
              <w:rPr>
                <w:szCs w:val="28"/>
              </w:rPr>
            </w:pPr>
            <w:r w:rsidRPr="00074EB4">
              <w:rPr>
                <w:szCs w:val="28"/>
                <w:lang w:eastAsia="uk-UA"/>
              </w:rPr>
              <w:t>Пісоцький В.А.</w:t>
            </w:r>
          </w:p>
        </w:tc>
        <w:tc>
          <w:tcPr>
            <w:tcW w:w="1670" w:type="dxa"/>
            <w:shd w:val="clear" w:color="auto" w:fill="auto"/>
          </w:tcPr>
          <w:p w14:paraId="4DFFFE83" w14:textId="77777777" w:rsidR="006A6666" w:rsidRPr="00074EB4" w:rsidRDefault="006A6666" w:rsidP="00815189">
            <w:pPr>
              <w:spacing w:line="209" w:lineRule="auto"/>
              <w:jc w:val="center"/>
              <w:rPr>
                <w:szCs w:val="28"/>
              </w:rPr>
            </w:pPr>
            <w:r w:rsidRPr="00074EB4">
              <w:rPr>
                <w:szCs w:val="28"/>
              </w:rPr>
              <w:t>За</w:t>
            </w:r>
          </w:p>
        </w:tc>
      </w:tr>
      <w:tr w:rsidR="006A6666" w:rsidRPr="00074EB4" w14:paraId="64D81805" w14:textId="77777777" w:rsidTr="00815189">
        <w:tc>
          <w:tcPr>
            <w:tcW w:w="4503" w:type="dxa"/>
            <w:shd w:val="clear" w:color="auto" w:fill="auto"/>
          </w:tcPr>
          <w:p w14:paraId="06FB2746" w14:textId="4A49E5DC" w:rsidR="006A6666" w:rsidRPr="00074EB4" w:rsidRDefault="006A6666"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6C1E6365" w14:textId="77777777" w:rsidR="006A6666" w:rsidRPr="00074EB4" w:rsidRDefault="006A6666" w:rsidP="00815189">
            <w:pPr>
              <w:spacing w:line="209" w:lineRule="auto"/>
              <w:jc w:val="center"/>
              <w:rPr>
                <w:szCs w:val="28"/>
              </w:rPr>
            </w:pPr>
            <w:r w:rsidRPr="00074EB4">
              <w:rPr>
                <w:szCs w:val="28"/>
              </w:rPr>
              <w:t>За</w:t>
            </w:r>
          </w:p>
        </w:tc>
      </w:tr>
      <w:tr w:rsidR="006A6666" w:rsidRPr="00074EB4" w14:paraId="4078A3C9" w14:textId="77777777" w:rsidTr="00815189">
        <w:tc>
          <w:tcPr>
            <w:tcW w:w="4503" w:type="dxa"/>
            <w:shd w:val="clear" w:color="auto" w:fill="auto"/>
          </w:tcPr>
          <w:p w14:paraId="511E5B3F" w14:textId="77777777" w:rsidR="006A6666" w:rsidRPr="00074EB4" w:rsidRDefault="006A6666" w:rsidP="00815189">
            <w:pPr>
              <w:spacing w:line="209" w:lineRule="auto"/>
              <w:rPr>
                <w:szCs w:val="28"/>
              </w:rPr>
            </w:pPr>
            <w:r w:rsidRPr="00074EB4">
              <w:rPr>
                <w:szCs w:val="28"/>
                <w:lang w:eastAsia="uk-UA"/>
              </w:rPr>
              <w:t>Ольшанська О.С.</w:t>
            </w:r>
          </w:p>
        </w:tc>
        <w:tc>
          <w:tcPr>
            <w:tcW w:w="1670" w:type="dxa"/>
            <w:shd w:val="clear" w:color="auto" w:fill="auto"/>
          </w:tcPr>
          <w:p w14:paraId="149F5B27" w14:textId="77777777" w:rsidR="006A6666" w:rsidRPr="00074EB4" w:rsidRDefault="006A6666" w:rsidP="00815189">
            <w:pPr>
              <w:spacing w:line="209" w:lineRule="auto"/>
              <w:jc w:val="center"/>
              <w:rPr>
                <w:szCs w:val="28"/>
              </w:rPr>
            </w:pPr>
            <w:r w:rsidRPr="00074EB4">
              <w:rPr>
                <w:szCs w:val="28"/>
              </w:rPr>
              <w:t>За</w:t>
            </w:r>
          </w:p>
        </w:tc>
      </w:tr>
      <w:tr w:rsidR="006A6666" w:rsidRPr="00074EB4" w14:paraId="15B661A3" w14:textId="77777777" w:rsidTr="00815189">
        <w:tc>
          <w:tcPr>
            <w:tcW w:w="4503" w:type="dxa"/>
            <w:shd w:val="clear" w:color="auto" w:fill="auto"/>
          </w:tcPr>
          <w:p w14:paraId="6F302DD5" w14:textId="77777777" w:rsidR="006A6666" w:rsidRPr="00074EB4" w:rsidRDefault="006A6666"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265B4016" w14:textId="77777777" w:rsidR="006A6666" w:rsidRPr="00074EB4" w:rsidRDefault="006A6666" w:rsidP="00815189">
            <w:pPr>
              <w:spacing w:line="209" w:lineRule="auto"/>
              <w:jc w:val="center"/>
              <w:rPr>
                <w:szCs w:val="28"/>
              </w:rPr>
            </w:pPr>
            <w:r w:rsidRPr="00074EB4">
              <w:rPr>
                <w:szCs w:val="28"/>
              </w:rPr>
              <w:t>За</w:t>
            </w:r>
          </w:p>
        </w:tc>
      </w:tr>
      <w:tr w:rsidR="006A6666" w:rsidRPr="00074EB4" w14:paraId="74291567" w14:textId="77777777" w:rsidTr="00815189">
        <w:tc>
          <w:tcPr>
            <w:tcW w:w="4503" w:type="dxa"/>
            <w:shd w:val="clear" w:color="auto" w:fill="auto"/>
          </w:tcPr>
          <w:p w14:paraId="10CC754C" w14:textId="77777777" w:rsidR="006A6666" w:rsidRPr="00074EB4" w:rsidRDefault="006A6666"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0EBC983D" w14:textId="77777777" w:rsidR="006A6666" w:rsidRPr="00074EB4" w:rsidRDefault="006A6666" w:rsidP="00815189">
            <w:pPr>
              <w:spacing w:line="209" w:lineRule="auto"/>
              <w:jc w:val="center"/>
              <w:rPr>
                <w:szCs w:val="28"/>
              </w:rPr>
            </w:pPr>
            <w:r w:rsidRPr="00074EB4">
              <w:rPr>
                <w:szCs w:val="28"/>
              </w:rPr>
              <w:t>4</w:t>
            </w:r>
          </w:p>
        </w:tc>
      </w:tr>
      <w:tr w:rsidR="006A6666" w:rsidRPr="00074EB4" w14:paraId="3481E145" w14:textId="77777777" w:rsidTr="00815189">
        <w:tc>
          <w:tcPr>
            <w:tcW w:w="4503" w:type="dxa"/>
            <w:shd w:val="clear" w:color="auto" w:fill="auto"/>
          </w:tcPr>
          <w:p w14:paraId="672707ED" w14:textId="77777777" w:rsidR="006A6666" w:rsidRPr="00074EB4" w:rsidRDefault="006A6666" w:rsidP="00815189">
            <w:pPr>
              <w:spacing w:line="209" w:lineRule="auto"/>
              <w:jc w:val="right"/>
              <w:rPr>
                <w:b/>
                <w:szCs w:val="28"/>
              </w:rPr>
            </w:pPr>
            <w:r w:rsidRPr="00074EB4">
              <w:rPr>
                <w:b/>
                <w:szCs w:val="28"/>
              </w:rPr>
              <w:t xml:space="preserve">за  </w:t>
            </w:r>
          </w:p>
        </w:tc>
        <w:tc>
          <w:tcPr>
            <w:tcW w:w="1670" w:type="dxa"/>
            <w:shd w:val="clear" w:color="auto" w:fill="auto"/>
          </w:tcPr>
          <w:p w14:paraId="5F680482" w14:textId="77777777" w:rsidR="006A6666" w:rsidRPr="00074EB4" w:rsidRDefault="006A6666" w:rsidP="00815189">
            <w:pPr>
              <w:spacing w:line="209" w:lineRule="auto"/>
              <w:jc w:val="center"/>
              <w:rPr>
                <w:szCs w:val="28"/>
              </w:rPr>
            </w:pPr>
            <w:r w:rsidRPr="00074EB4">
              <w:rPr>
                <w:szCs w:val="28"/>
              </w:rPr>
              <w:t>4</w:t>
            </w:r>
          </w:p>
        </w:tc>
      </w:tr>
      <w:tr w:rsidR="006A6666" w:rsidRPr="00074EB4" w14:paraId="7017A26C" w14:textId="77777777" w:rsidTr="00815189">
        <w:tc>
          <w:tcPr>
            <w:tcW w:w="4503" w:type="dxa"/>
            <w:shd w:val="clear" w:color="auto" w:fill="auto"/>
          </w:tcPr>
          <w:p w14:paraId="75ABD913" w14:textId="77777777" w:rsidR="006A6666" w:rsidRPr="00074EB4" w:rsidRDefault="006A6666" w:rsidP="00815189">
            <w:pPr>
              <w:spacing w:line="209" w:lineRule="auto"/>
              <w:jc w:val="right"/>
              <w:rPr>
                <w:b/>
                <w:szCs w:val="28"/>
              </w:rPr>
            </w:pPr>
            <w:r w:rsidRPr="00074EB4">
              <w:rPr>
                <w:b/>
                <w:szCs w:val="28"/>
              </w:rPr>
              <w:t xml:space="preserve">проти </w:t>
            </w:r>
          </w:p>
        </w:tc>
        <w:tc>
          <w:tcPr>
            <w:tcW w:w="1670" w:type="dxa"/>
            <w:shd w:val="clear" w:color="auto" w:fill="auto"/>
          </w:tcPr>
          <w:p w14:paraId="5CB392E7" w14:textId="77777777" w:rsidR="006A6666" w:rsidRPr="00074EB4" w:rsidRDefault="006A6666" w:rsidP="00815189">
            <w:pPr>
              <w:spacing w:line="209" w:lineRule="auto"/>
              <w:jc w:val="center"/>
              <w:rPr>
                <w:szCs w:val="28"/>
              </w:rPr>
            </w:pPr>
            <w:r w:rsidRPr="00074EB4">
              <w:rPr>
                <w:szCs w:val="28"/>
              </w:rPr>
              <w:t>-</w:t>
            </w:r>
          </w:p>
        </w:tc>
      </w:tr>
      <w:tr w:rsidR="006A6666" w:rsidRPr="00074EB4" w14:paraId="0CE6AC8A" w14:textId="77777777" w:rsidTr="00815189">
        <w:tc>
          <w:tcPr>
            <w:tcW w:w="4503" w:type="dxa"/>
            <w:shd w:val="clear" w:color="auto" w:fill="auto"/>
          </w:tcPr>
          <w:p w14:paraId="55BF08C3" w14:textId="77777777" w:rsidR="006A6666" w:rsidRPr="00074EB4" w:rsidRDefault="006A6666" w:rsidP="00815189">
            <w:pPr>
              <w:spacing w:line="209" w:lineRule="auto"/>
              <w:jc w:val="right"/>
              <w:rPr>
                <w:b/>
                <w:szCs w:val="28"/>
              </w:rPr>
            </w:pPr>
            <w:r w:rsidRPr="00074EB4">
              <w:rPr>
                <w:b/>
                <w:szCs w:val="28"/>
              </w:rPr>
              <w:t>утримались</w:t>
            </w:r>
          </w:p>
        </w:tc>
        <w:tc>
          <w:tcPr>
            <w:tcW w:w="1670" w:type="dxa"/>
            <w:shd w:val="clear" w:color="auto" w:fill="auto"/>
          </w:tcPr>
          <w:p w14:paraId="1CC000AD" w14:textId="77777777" w:rsidR="006A6666" w:rsidRPr="00074EB4" w:rsidRDefault="006A6666" w:rsidP="00815189">
            <w:pPr>
              <w:spacing w:line="209" w:lineRule="auto"/>
              <w:jc w:val="center"/>
              <w:rPr>
                <w:szCs w:val="28"/>
              </w:rPr>
            </w:pPr>
            <w:r w:rsidRPr="00074EB4">
              <w:rPr>
                <w:szCs w:val="28"/>
              </w:rPr>
              <w:t>-</w:t>
            </w:r>
          </w:p>
        </w:tc>
      </w:tr>
    </w:tbl>
    <w:p w14:paraId="0875ECBF" w14:textId="77777777" w:rsidR="006A6666" w:rsidRPr="00074EB4" w:rsidRDefault="006A6666" w:rsidP="006A6666">
      <w:pPr>
        <w:ind w:right="-25"/>
        <w:jc w:val="both"/>
        <w:rPr>
          <w:szCs w:val="28"/>
          <w:lang w:val="ru-RU"/>
        </w:rPr>
      </w:pPr>
      <w:r w:rsidRPr="00074EB4">
        <w:rPr>
          <w:szCs w:val="28"/>
        </w:rPr>
        <w:tab/>
        <w:t xml:space="preserve"> Прийнято та рекомендовано для розгляду на сесії.</w:t>
      </w:r>
    </w:p>
    <w:bookmarkEnd w:id="5"/>
    <w:p w14:paraId="2F082139" w14:textId="77777777" w:rsidR="006A6666" w:rsidRPr="000E42EB" w:rsidRDefault="006A6666" w:rsidP="006A6666">
      <w:pPr>
        <w:ind w:firstLine="709"/>
        <w:jc w:val="both"/>
        <w:rPr>
          <w:rFonts w:eastAsia="Calibri"/>
          <w:sz w:val="10"/>
          <w:szCs w:val="10"/>
          <w:lang w:eastAsia="en-US"/>
        </w:rPr>
      </w:pPr>
    </w:p>
    <w:p w14:paraId="33358AB8" w14:textId="5121EF98" w:rsidR="00CA7C8C" w:rsidRPr="00074EB4" w:rsidRDefault="006D7A27" w:rsidP="006A6666">
      <w:pPr>
        <w:pBdr>
          <w:top w:val="nil"/>
          <w:left w:val="nil"/>
          <w:bottom w:val="nil"/>
          <w:right w:val="nil"/>
          <w:between w:val="nil"/>
        </w:pBdr>
        <w:ind w:right="-25" w:firstLine="700"/>
        <w:jc w:val="both"/>
        <w:rPr>
          <w:rFonts w:eastAsia="TimesNewRomanPSMT"/>
          <w:szCs w:val="28"/>
          <w:lang w:eastAsia="en-US"/>
        </w:rPr>
      </w:pPr>
      <w:r w:rsidRPr="00074EB4">
        <w:rPr>
          <w:rFonts w:eastAsia="Calibri"/>
          <w:color w:val="000000"/>
          <w:szCs w:val="28"/>
          <w:lang w:eastAsia="en-US"/>
        </w:rPr>
        <w:t xml:space="preserve">8. </w:t>
      </w:r>
      <w:r w:rsidR="006A6666" w:rsidRPr="00074EB4">
        <w:rPr>
          <w:szCs w:val="28"/>
        </w:rPr>
        <w:t xml:space="preserve">Передати в </w:t>
      </w:r>
      <w:r w:rsidR="006A6666" w:rsidRPr="00074EB4">
        <w:rPr>
          <w:rFonts w:eastAsia="TimesNewRomanPSMT"/>
          <w:szCs w:val="28"/>
          <w:lang w:eastAsia="en-US"/>
        </w:rPr>
        <w:t xml:space="preserve">постійне користування </w:t>
      </w:r>
      <w:r w:rsidR="006A6666" w:rsidRPr="00074EB4">
        <w:rPr>
          <w:noProof/>
          <w:szCs w:val="28"/>
        </w:rPr>
        <w:t xml:space="preserve">комунальному підприємству </w:t>
      </w:r>
      <w:r w:rsidR="006A6666" w:rsidRPr="00074EB4">
        <w:rPr>
          <w:szCs w:val="28"/>
        </w:rPr>
        <w:t>„</w:t>
      </w:r>
      <w:r w:rsidR="006A6666" w:rsidRPr="00074EB4">
        <w:rPr>
          <w:noProof/>
          <w:szCs w:val="28"/>
        </w:rPr>
        <w:t xml:space="preserve">Криворізький центр медичної реабілітації та паліативної допомоги дітям” Дніпропетровської обласної ради” </w:t>
      </w:r>
      <w:r w:rsidR="006A6666" w:rsidRPr="00074EB4">
        <w:rPr>
          <w:szCs w:val="28"/>
        </w:rPr>
        <w:t xml:space="preserve">(код ЄДРПОУ </w:t>
      </w:r>
      <w:r w:rsidR="006A6666" w:rsidRPr="00074EB4">
        <w:rPr>
          <w:noProof/>
          <w:szCs w:val="28"/>
        </w:rPr>
        <w:t>01987014</w:t>
      </w:r>
      <w:r w:rsidR="006A6666" w:rsidRPr="00074EB4">
        <w:rPr>
          <w:szCs w:val="28"/>
        </w:rPr>
        <w:t xml:space="preserve">) </w:t>
      </w:r>
      <w:r w:rsidR="006A6666" w:rsidRPr="00074EB4">
        <w:rPr>
          <w:rFonts w:eastAsia="TimesNewRomanPSMT"/>
          <w:szCs w:val="28"/>
          <w:lang w:eastAsia="en-US"/>
        </w:rPr>
        <w:t xml:space="preserve">земельну ділянку за адресою: м. Дніпро, вул. Незламна (Петрозаводська), буд. 371-А, площею 1,1807 га, кадастровий номер 1210100000:01:606:0023, цільове призначення – землі житлової та громадської забудови.  </w:t>
      </w:r>
    </w:p>
    <w:p w14:paraId="677B04C0" w14:textId="77777777" w:rsidR="000E42EB" w:rsidRPr="00C27BB5" w:rsidRDefault="000E42EB" w:rsidP="006A6666">
      <w:pPr>
        <w:spacing w:line="276" w:lineRule="auto"/>
        <w:jc w:val="center"/>
        <w:rPr>
          <w:b/>
          <w:bCs/>
          <w:szCs w:val="28"/>
          <w:lang w:val="ru-RU" w:eastAsia="x-none"/>
        </w:rPr>
      </w:pPr>
    </w:p>
    <w:p w14:paraId="57F8C334" w14:textId="77777777" w:rsidR="006A6666" w:rsidRPr="00074EB4" w:rsidRDefault="006A6666" w:rsidP="006A6666">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A6666" w:rsidRPr="00074EB4" w14:paraId="1AC0479A" w14:textId="77777777" w:rsidTr="00815189">
        <w:tc>
          <w:tcPr>
            <w:tcW w:w="4503" w:type="dxa"/>
            <w:shd w:val="clear" w:color="auto" w:fill="auto"/>
          </w:tcPr>
          <w:p w14:paraId="7D65791B" w14:textId="77777777" w:rsidR="006A6666" w:rsidRPr="00074EB4" w:rsidRDefault="006A6666" w:rsidP="00815189">
            <w:pPr>
              <w:spacing w:line="209" w:lineRule="auto"/>
              <w:rPr>
                <w:szCs w:val="28"/>
              </w:rPr>
            </w:pPr>
            <w:r w:rsidRPr="00074EB4">
              <w:rPr>
                <w:szCs w:val="28"/>
                <w:lang w:eastAsia="uk-UA"/>
              </w:rPr>
              <w:t>Пісоцький В.А.</w:t>
            </w:r>
          </w:p>
        </w:tc>
        <w:tc>
          <w:tcPr>
            <w:tcW w:w="1670" w:type="dxa"/>
            <w:shd w:val="clear" w:color="auto" w:fill="auto"/>
          </w:tcPr>
          <w:p w14:paraId="38E3EB22" w14:textId="77777777" w:rsidR="006A6666" w:rsidRPr="00074EB4" w:rsidRDefault="006A6666" w:rsidP="00815189">
            <w:pPr>
              <w:spacing w:line="209" w:lineRule="auto"/>
              <w:jc w:val="center"/>
              <w:rPr>
                <w:szCs w:val="28"/>
              </w:rPr>
            </w:pPr>
            <w:r w:rsidRPr="00074EB4">
              <w:rPr>
                <w:szCs w:val="28"/>
              </w:rPr>
              <w:t>За</w:t>
            </w:r>
          </w:p>
        </w:tc>
      </w:tr>
      <w:tr w:rsidR="006A6666" w:rsidRPr="00074EB4" w14:paraId="2C97FF9B" w14:textId="77777777" w:rsidTr="00815189">
        <w:tc>
          <w:tcPr>
            <w:tcW w:w="4503" w:type="dxa"/>
            <w:shd w:val="clear" w:color="auto" w:fill="auto"/>
          </w:tcPr>
          <w:p w14:paraId="5D87A706" w14:textId="034157A8" w:rsidR="006A6666" w:rsidRPr="00074EB4" w:rsidRDefault="006A6666"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381F8758" w14:textId="77777777" w:rsidR="006A6666" w:rsidRPr="00074EB4" w:rsidRDefault="006A6666" w:rsidP="00815189">
            <w:pPr>
              <w:spacing w:line="209" w:lineRule="auto"/>
              <w:jc w:val="center"/>
              <w:rPr>
                <w:szCs w:val="28"/>
              </w:rPr>
            </w:pPr>
            <w:r w:rsidRPr="00074EB4">
              <w:rPr>
                <w:szCs w:val="28"/>
              </w:rPr>
              <w:t>За</w:t>
            </w:r>
          </w:p>
        </w:tc>
      </w:tr>
      <w:tr w:rsidR="006A6666" w:rsidRPr="00074EB4" w14:paraId="3AA7B243" w14:textId="77777777" w:rsidTr="00815189">
        <w:tc>
          <w:tcPr>
            <w:tcW w:w="4503" w:type="dxa"/>
            <w:shd w:val="clear" w:color="auto" w:fill="auto"/>
          </w:tcPr>
          <w:p w14:paraId="5E359F78" w14:textId="77777777" w:rsidR="006A6666" w:rsidRPr="00074EB4" w:rsidRDefault="006A6666" w:rsidP="00815189">
            <w:pPr>
              <w:spacing w:line="209" w:lineRule="auto"/>
              <w:rPr>
                <w:szCs w:val="28"/>
              </w:rPr>
            </w:pPr>
            <w:r w:rsidRPr="00074EB4">
              <w:rPr>
                <w:szCs w:val="28"/>
                <w:lang w:eastAsia="uk-UA"/>
              </w:rPr>
              <w:lastRenderedPageBreak/>
              <w:t>Ольшанська О.С.</w:t>
            </w:r>
          </w:p>
        </w:tc>
        <w:tc>
          <w:tcPr>
            <w:tcW w:w="1670" w:type="dxa"/>
            <w:shd w:val="clear" w:color="auto" w:fill="auto"/>
          </w:tcPr>
          <w:p w14:paraId="4A33A758" w14:textId="77777777" w:rsidR="006A6666" w:rsidRPr="00074EB4" w:rsidRDefault="006A6666" w:rsidP="00815189">
            <w:pPr>
              <w:spacing w:line="209" w:lineRule="auto"/>
              <w:jc w:val="center"/>
              <w:rPr>
                <w:szCs w:val="28"/>
              </w:rPr>
            </w:pPr>
            <w:r w:rsidRPr="00074EB4">
              <w:rPr>
                <w:szCs w:val="28"/>
              </w:rPr>
              <w:t>За</w:t>
            </w:r>
          </w:p>
        </w:tc>
      </w:tr>
      <w:tr w:rsidR="006A6666" w:rsidRPr="00074EB4" w14:paraId="4B2FD4C0" w14:textId="77777777" w:rsidTr="00815189">
        <w:tc>
          <w:tcPr>
            <w:tcW w:w="4503" w:type="dxa"/>
            <w:shd w:val="clear" w:color="auto" w:fill="auto"/>
          </w:tcPr>
          <w:p w14:paraId="4E6E7F45" w14:textId="77777777" w:rsidR="006A6666" w:rsidRPr="00074EB4" w:rsidRDefault="006A6666"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0015461F" w14:textId="77777777" w:rsidR="006A6666" w:rsidRPr="00074EB4" w:rsidRDefault="006A6666" w:rsidP="00815189">
            <w:pPr>
              <w:spacing w:line="209" w:lineRule="auto"/>
              <w:jc w:val="center"/>
              <w:rPr>
                <w:szCs w:val="28"/>
              </w:rPr>
            </w:pPr>
            <w:r w:rsidRPr="00074EB4">
              <w:rPr>
                <w:szCs w:val="28"/>
              </w:rPr>
              <w:t>За</w:t>
            </w:r>
          </w:p>
        </w:tc>
      </w:tr>
      <w:tr w:rsidR="006A6666" w:rsidRPr="00074EB4" w14:paraId="35F083AC" w14:textId="77777777" w:rsidTr="00815189">
        <w:tc>
          <w:tcPr>
            <w:tcW w:w="4503" w:type="dxa"/>
            <w:shd w:val="clear" w:color="auto" w:fill="auto"/>
          </w:tcPr>
          <w:p w14:paraId="05019A27" w14:textId="77777777" w:rsidR="006A6666" w:rsidRPr="00074EB4" w:rsidRDefault="006A6666"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29838776" w14:textId="77777777" w:rsidR="006A6666" w:rsidRPr="00074EB4" w:rsidRDefault="006A6666" w:rsidP="00815189">
            <w:pPr>
              <w:spacing w:line="209" w:lineRule="auto"/>
              <w:jc w:val="center"/>
              <w:rPr>
                <w:szCs w:val="28"/>
              </w:rPr>
            </w:pPr>
            <w:r w:rsidRPr="00074EB4">
              <w:rPr>
                <w:szCs w:val="28"/>
              </w:rPr>
              <w:t>4</w:t>
            </w:r>
          </w:p>
        </w:tc>
      </w:tr>
      <w:tr w:rsidR="006A6666" w:rsidRPr="00074EB4" w14:paraId="4FA97ABE" w14:textId="77777777" w:rsidTr="00815189">
        <w:tc>
          <w:tcPr>
            <w:tcW w:w="4503" w:type="dxa"/>
            <w:shd w:val="clear" w:color="auto" w:fill="auto"/>
          </w:tcPr>
          <w:p w14:paraId="66F83419" w14:textId="77777777" w:rsidR="006A6666" w:rsidRPr="00074EB4" w:rsidRDefault="006A6666" w:rsidP="00815189">
            <w:pPr>
              <w:spacing w:line="209" w:lineRule="auto"/>
              <w:jc w:val="right"/>
              <w:rPr>
                <w:b/>
                <w:szCs w:val="28"/>
              </w:rPr>
            </w:pPr>
            <w:r w:rsidRPr="00074EB4">
              <w:rPr>
                <w:b/>
                <w:szCs w:val="28"/>
              </w:rPr>
              <w:t xml:space="preserve">за  </w:t>
            </w:r>
          </w:p>
        </w:tc>
        <w:tc>
          <w:tcPr>
            <w:tcW w:w="1670" w:type="dxa"/>
            <w:shd w:val="clear" w:color="auto" w:fill="auto"/>
          </w:tcPr>
          <w:p w14:paraId="5AF3A262" w14:textId="77777777" w:rsidR="006A6666" w:rsidRPr="00074EB4" w:rsidRDefault="006A6666" w:rsidP="00815189">
            <w:pPr>
              <w:spacing w:line="209" w:lineRule="auto"/>
              <w:jc w:val="center"/>
              <w:rPr>
                <w:szCs w:val="28"/>
              </w:rPr>
            </w:pPr>
            <w:r w:rsidRPr="00074EB4">
              <w:rPr>
                <w:szCs w:val="28"/>
              </w:rPr>
              <w:t>4</w:t>
            </w:r>
          </w:p>
        </w:tc>
      </w:tr>
      <w:tr w:rsidR="006A6666" w:rsidRPr="00074EB4" w14:paraId="7E04E3DD" w14:textId="77777777" w:rsidTr="00815189">
        <w:tc>
          <w:tcPr>
            <w:tcW w:w="4503" w:type="dxa"/>
            <w:shd w:val="clear" w:color="auto" w:fill="auto"/>
          </w:tcPr>
          <w:p w14:paraId="33D6AF81" w14:textId="77777777" w:rsidR="006A6666" w:rsidRPr="00074EB4" w:rsidRDefault="006A6666" w:rsidP="00815189">
            <w:pPr>
              <w:spacing w:line="209" w:lineRule="auto"/>
              <w:jc w:val="right"/>
              <w:rPr>
                <w:b/>
                <w:szCs w:val="28"/>
              </w:rPr>
            </w:pPr>
            <w:r w:rsidRPr="00074EB4">
              <w:rPr>
                <w:b/>
                <w:szCs w:val="28"/>
              </w:rPr>
              <w:t xml:space="preserve">проти </w:t>
            </w:r>
          </w:p>
        </w:tc>
        <w:tc>
          <w:tcPr>
            <w:tcW w:w="1670" w:type="dxa"/>
            <w:shd w:val="clear" w:color="auto" w:fill="auto"/>
          </w:tcPr>
          <w:p w14:paraId="4E17B198" w14:textId="77777777" w:rsidR="006A6666" w:rsidRPr="00074EB4" w:rsidRDefault="006A6666" w:rsidP="00815189">
            <w:pPr>
              <w:spacing w:line="209" w:lineRule="auto"/>
              <w:jc w:val="center"/>
              <w:rPr>
                <w:szCs w:val="28"/>
              </w:rPr>
            </w:pPr>
            <w:r w:rsidRPr="00074EB4">
              <w:rPr>
                <w:szCs w:val="28"/>
              </w:rPr>
              <w:t>-</w:t>
            </w:r>
          </w:p>
        </w:tc>
      </w:tr>
      <w:tr w:rsidR="006A6666" w:rsidRPr="00074EB4" w14:paraId="5019BE0F" w14:textId="77777777" w:rsidTr="00815189">
        <w:tc>
          <w:tcPr>
            <w:tcW w:w="4503" w:type="dxa"/>
            <w:shd w:val="clear" w:color="auto" w:fill="auto"/>
          </w:tcPr>
          <w:p w14:paraId="1CA698B6" w14:textId="77777777" w:rsidR="006A6666" w:rsidRPr="00074EB4" w:rsidRDefault="006A6666" w:rsidP="00815189">
            <w:pPr>
              <w:spacing w:line="209" w:lineRule="auto"/>
              <w:jc w:val="right"/>
              <w:rPr>
                <w:b/>
                <w:szCs w:val="28"/>
              </w:rPr>
            </w:pPr>
            <w:r w:rsidRPr="00074EB4">
              <w:rPr>
                <w:b/>
                <w:szCs w:val="28"/>
              </w:rPr>
              <w:t>утримались</w:t>
            </w:r>
          </w:p>
        </w:tc>
        <w:tc>
          <w:tcPr>
            <w:tcW w:w="1670" w:type="dxa"/>
            <w:shd w:val="clear" w:color="auto" w:fill="auto"/>
          </w:tcPr>
          <w:p w14:paraId="3E3D48AC" w14:textId="77777777" w:rsidR="006A6666" w:rsidRPr="00074EB4" w:rsidRDefault="006A6666" w:rsidP="00815189">
            <w:pPr>
              <w:spacing w:line="209" w:lineRule="auto"/>
              <w:jc w:val="center"/>
              <w:rPr>
                <w:szCs w:val="28"/>
              </w:rPr>
            </w:pPr>
            <w:r w:rsidRPr="00074EB4">
              <w:rPr>
                <w:szCs w:val="28"/>
              </w:rPr>
              <w:t>-</w:t>
            </w:r>
          </w:p>
        </w:tc>
      </w:tr>
    </w:tbl>
    <w:p w14:paraId="069D1B8C" w14:textId="77777777" w:rsidR="006A6666" w:rsidRPr="00074EB4" w:rsidRDefault="006A6666" w:rsidP="006A6666">
      <w:pPr>
        <w:ind w:right="-25"/>
        <w:jc w:val="both"/>
        <w:rPr>
          <w:szCs w:val="28"/>
          <w:lang w:val="ru-RU"/>
        </w:rPr>
      </w:pPr>
      <w:r w:rsidRPr="00074EB4">
        <w:rPr>
          <w:szCs w:val="28"/>
        </w:rPr>
        <w:tab/>
        <w:t xml:space="preserve"> Прийнято та рекомендовано для розгляду на сесії.</w:t>
      </w:r>
    </w:p>
    <w:p w14:paraId="0495027B" w14:textId="77777777" w:rsidR="006A6666" w:rsidRPr="000E42EB" w:rsidRDefault="006A6666" w:rsidP="006A6666">
      <w:pPr>
        <w:pBdr>
          <w:top w:val="nil"/>
          <w:left w:val="nil"/>
          <w:bottom w:val="nil"/>
          <w:right w:val="nil"/>
          <w:between w:val="nil"/>
        </w:pBdr>
        <w:ind w:right="-25" w:firstLine="700"/>
        <w:jc w:val="both"/>
        <w:rPr>
          <w:rFonts w:eastAsia="TimesNewRomanPSMT"/>
          <w:sz w:val="10"/>
          <w:szCs w:val="10"/>
          <w:lang w:val="ru-RU" w:eastAsia="en-US"/>
        </w:rPr>
      </w:pPr>
    </w:p>
    <w:p w14:paraId="47C11171" w14:textId="5B9B91DE" w:rsidR="006A6666" w:rsidRPr="00074EB4" w:rsidRDefault="006A6666" w:rsidP="006A6666">
      <w:pPr>
        <w:autoSpaceDE w:val="0"/>
        <w:autoSpaceDN w:val="0"/>
        <w:adjustRightInd w:val="0"/>
        <w:ind w:firstLine="709"/>
        <w:jc w:val="both"/>
        <w:rPr>
          <w:rFonts w:eastAsiaTheme="minorHAnsi"/>
          <w:color w:val="000000"/>
          <w:szCs w:val="28"/>
          <w:lang w:eastAsia="en-US"/>
        </w:rPr>
      </w:pPr>
      <w:r w:rsidRPr="00074EB4">
        <w:rPr>
          <w:rFonts w:eastAsiaTheme="minorHAnsi"/>
          <w:color w:val="000000"/>
          <w:szCs w:val="28"/>
          <w:lang w:eastAsia="en-US"/>
        </w:rPr>
        <w:t xml:space="preserve">9. Доповнити перелік об’єктів нерухомого майна, що належить до спільної власності територіальних громад сіл, селищ, міст Дніпропетровської області об’єктом нерухомого майна, розташованим за адресою: Дніпропетровська область, м. Кривий Ріг, вул. Едуарда </w:t>
      </w:r>
      <w:proofErr w:type="spellStart"/>
      <w:r w:rsidRPr="00074EB4">
        <w:rPr>
          <w:rFonts w:eastAsiaTheme="minorHAnsi"/>
          <w:color w:val="000000"/>
          <w:szCs w:val="28"/>
          <w:lang w:eastAsia="en-US"/>
        </w:rPr>
        <w:t>Фукса</w:t>
      </w:r>
      <w:proofErr w:type="spellEnd"/>
      <w:r w:rsidRPr="00074EB4">
        <w:rPr>
          <w:rFonts w:eastAsiaTheme="minorHAnsi"/>
          <w:color w:val="000000"/>
          <w:szCs w:val="28"/>
          <w:lang w:eastAsia="en-US"/>
        </w:rPr>
        <w:t xml:space="preserve"> (</w:t>
      </w:r>
      <w:proofErr w:type="spellStart"/>
      <w:r w:rsidRPr="00074EB4">
        <w:rPr>
          <w:rFonts w:eastAsiaTheme="minorHAnsi"/>
          <w:color w:val="000000"/>
          <w:szCs w:val="28"/>
          <w:lang w:eastAsia="en-US"/>
        </w:rPr>
        <w:t>Тухачевського</w:t>
      </w:r>
      <w:proofErr w:type="spellEnd"/>
      <w:r w:rsidRPr="00074EB4">
        <w:rPr>
          <w:rFonts w:eastAsiaTheme="minorHAnsi"/>
          <w:color w:val="000000"/>
          <w:szCs w:val="28"/>
          <w:lang w:eastAsia="en-US"/>
        </w:rPr>
        <w:t xml:space="preserve">), буд. 9, закріпленим на праві оперативного управління за  комунальним закладом освіти </w:t>
      </w:r>
      <w:r w:rsidRPr="00074EB4">
        <w:rPr>
          <w:szCs w:val="28"/>
        </w:rPr>
        <w:t>„Криворізька спеціальна школа „Сузір’я” Дніпропетровської обласної ради”</w:t>
      </w:r>
      <w:r w:rsidRPr="00074EB4">
        <w:rPr>
          <w:rFonts w:eastAsiaTheme="minorHAnsi"/>
          <w:color w:val="000000"/>
          <w:szCs w:val="28"/>
          <w:lang w:eastAsia="en-US"/>
        </w:rPr>
        <w:t xml:space="preserve"> (код ЄДРПОУ 20201870). </w:t>
      </w:r>
    </w:p>
    <w:p w14:paraId="757237ED" w14:textId="77777777" w:rsidR="000E42EB" w:rsidRPr="00C27BB5" w:rsidRDefault="000E42EB" w:rsidP="00A44E5F">
      <w:pPr>
        <w:spacing w:line="276" w:lineRule="auto"/>
        <w:jc w:val="center"/>
        <w:rPr>
          <w:b/>
          <w:bCs/>
          <w:sz w:val="10"/>
          <w:szCs w:val="10"/>
          <w:lang w:val="ru-RU" w:eastAsia="x-none"/>
        </w:rPr>
      </w:pPr>
    </w:p>
    <w:p w14:paraId="5947DCC3" w14:textId="77777777" w:rsidR="00A44E5F" w:rsidRPr="00074EB4" w:rsidRDefault="00A44E5F" w:rsidP="00A44E5F">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44E5F" w:rsidRPr="00074EB4" w14:paraId="611C2106" w14:textId="77777777" w:rsidTr="00815189">
        <w:tc>
          <w:tcPr>
            <w:tcW w:w="4503" w:type="dxa"/>
            <w:shd w:val="clear" w:color="auto" w:fill="auto"/>
          </w:tcPr>
          <w:p w14:paraId="34ED0739" w14:textId="77777777" w:rsidR="00A44E5F" w:rsidRPr="00074EB4" w:rsidRDefault="00A44E5F" w:rsidP="00815189">
            <w:pPr>
              <w:spacing w:line="209" w:lineRule="auto"/>
              <w:rPr>
                <w:szCs w:val="28"/>
              </w:rPr>
            </w:pPr>
            <w:r w:rsidRPr="00074EB4">
              <w:rPr>
                <w:szCs w:val="28"/>
                <w:lang w:eastAsia="uk-UA"/>
              </w:rPr>
              <w:t>Пісоцький В.А.</w:t>
            </w:r>
          </w:p>
        </w:tc>
        <w:tc>
          <w:tcPr>
            <w:tcW w:w="1670" w:type="dxa"/>
            <w:shd w:val="clear" w:color="auto" w:fill="auto"/>
          </w:tcPr>
          <w:p w14:paraId="043ADC25" w14:textId="77777777" w:rsidR="00A44E5F" w:rsidRPr="00074EB4" w:rsidRDefault="00A44E5F" w:rsidP="00815189">
            <w:pPr>
              <w:spacing w:line="209" w:lineRule="auto"/>
              <w:jc w:val="center"/>
              <w:rPr>
                <w:szCs w:val="28"/>
              </w:rPr>
            </w:pPr>
            <w:r w:rsidRPr="00074EB4">
              <w:rPr>
                <w:szCs w:val="28"/>
              </w:rPr>
              <w:t>За</w:t>
            </w:r>
          </w:p>
        </w:tc>
      </w:tr>
      <w:tr w:rsidR="00A44E5F" w:rsidRPr="00074EB4" w14:paraId="6D994F6C" w14:textId="77777777" w:rsidTr="00815189">
        <w:tc>
          <w:tcPr>
            <w:tcW w:w="4503" w:type="dxa"/>
            <w:shd w:val="clear" w:color="auto" w:fill="auto"/>
          </w:tcPr>
          <w:p w14:paraId="0F2BDC1E" w14:textId="2EFA618C" w:rsidR="00A44E5F" w:rsidRPr="00074EB4" w:rsidRDefault="00A44E5F"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20A824D2" w14:textId="77777777" w:rsidR="00A44E5F" w:rsidRPr="00074EB4" w:rsidRDefault="00A44E5F" w:rsidP="00815189">
            <w:pPr>
              <w:spacing w:line="209" w:lineRule="auto"/>
              <w:jc w:val="center"/>
              <w:rPr>
                <w:szCs w:val="28"/>
              </w:rPr>
            </w:pPr>
            <w:r w:rsidRPr="00074EB4">
              <w:rPr>
                <w:szCs w:val="28"/>
              </w:rPr>
              <w:t>За</w:t>
            </w:r>
          </w:p>
        </w:tc>
      </w:tr>
      <w:tr w:rsidR="00A44E5F" w:rsidRPr="00074EB4" w14:paraId="23D8F4AE" w14:textId="77777777" w:rsidTr="00815189">
        <w:tc>
          <w:tcPr>
            <w:tcW w:w="4503" w:type="dxa"/>
            <w:shd w:val="clear" w:color="auto" w:fill="auto"/>
          </w:tcPr>
          <w:p w14:paraId="2D88D8D9" w14:textId="77777777" w:rsidR="00A44E5F" w:rsidRPr="00074EB4" w:rsidRDefault="00A44E5F" w:rsidP="00815189">
            <w:pPr>
              <w:spacing w:line="209" w:lineRule="auto"/>
              <w:rPr>
                <w:szCs w:val="28"/>
              </w:rPr>
            </w:pPr>
            <w:r w:rsidRPr="00074EB4">
              <w:rPr>
                <w:szCs w:val="28"/>
                <w:lang w:eastAsia="uk-UA"/>
              </w:rPr>
              <w:t>Ольшанська О.С.</w:t>
            </w:r>
          </w:p>
        </w:tc>
        <w:tc>
          <w:tcPr>
            <w:tcW w:w="1670" w:type="dxa"/>
            <w:shd w:val="clear" w:color="auto" w:fill="auto"/>
          </w:tcPr>
          <w:p w14:paraId="75F3C4FC" w14:textId="77777777" w:rsidR="00A44E5F" w:rsidRPr="00074EB4" w:rsidRDefault="00A44E5F" w:rsidP="00815189">
            <w:pPr>
              <w:spacing w:line="209" w:lineRule="auto"/>
              <w:jc w:val="center"/>
              <w:rPr>
                <w:szCs w:val="28"/>
              </w:rPr>
            </w:pPr>
            <w:r w:rsidRPr="00074EB4">
              <w:rPr>
                <w:szCs w:val="28"/>
              </w:rPr>
              <w:t>За</w:t>
            </w:r>
          </w:p>
        </w:tc>
      </w:tr>
      <w:tr w:rsidR="00A44E5F" w:rsidRPr="00074EB4" w14:paraId="138C0DD2" w14:textId="77777777" w:rsidTr="00815189">
        <w:tc>
          <w:tcPr>
            <w:tcW w:w="4503" w:type="dxa"/>
            <w:shd w:val="clear" w:color="auto" w:fill="auto"/>
          </w:tcPr>
          <w:p w14:paraId="552F77E0" w14:textId="77777777" w:rsidR="00A44E5F" w:rsidRPr="00074EB4" w:rsidRDefault="00A44E5F"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19169CDA" w14:textId="77777777" w:rsidR="00A44E5F" w:rsidRPr="00074EB4" w:rsidRDefault="00A44E5F" w:rsidP="00815189">
            <w:pPr>
              <w:spacing w:line="209" w:lineRule="auto"/>
              <w:jc w:val="center"/>
              <w:rPr>
                <w:szCs w:val="28"/>
              </w:rPr>
            </w:pPr>
            <w:r w:rsidRPr="00074EB4">
              <w:rPr>
                <w:szCs w:val="28"/>
              </w:rPr>
              <w:t>За</w:t>
            </w:r>
          </w:p>
        </w:tc>
      </w:tr>
      <w:tr w:rsidR="00A44E5F" w:rsidRPr="00074EB4" w14:paraId="0688F98E" w14:textId="77777777" w:rsidTr="00815189">
        <w:tc>
          <w:tcPr>
            <w:tcW w:w="4503" w:type="dxa"/>
            <w:shd w:val="clear" w:color="auto" w:fill="auto"/>
          </w:tcPr>
          <w:p w14:paraId="7EFAF4B9" w14:textId="77777777" w:rsidR="00A44E5F" w:rsidRPr="00074EB4" w:rsidRDefault="00A44E5F"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7C8B4953" w14:textId="77777777" w:rsidR="00A44E5F" w:rsidRPr="00074EB4" w:rsidRDefault="00A44E5F" w:rsidP="00815189">
            <w:pPr>
              <w:spacing w:line="209" w:lineRule="auto"/>
              <w:jc w:val="center"/>
              <w:rPr>
                <w:szCs w:val="28"/>
              </w:rPr>
            </w:pPr>
            <w:r w:rsidRPr="00074EB4">
              <w:rPr>
                <w:szCs w:val="28"/>
              </w:rPr>
              <w:t>4</w:t>
            </w:r>
          </w:p>
        </w:tc>
      </w:tr>
      <w:tr w:rsidR="00A44E5F" w:rsidRPr="00074EB4" w14:paraId="1B8213A0" w14:textId="77777777" w:rsidTr="00815189">
        <w:tc>
          <w:tcPr>
            <w:tcW w:w="4503" w:type="dxa"/>
            <w:shd w:val="clear" w:color="auto" w:fill="auto"/>
          </w:tcPr>
          <w:p w14:paraId="4FDA6E90" w14:textId="77777777" w:rsidR="00A44E5F" w:rsidRPr="00074EB4" w:rsidRDefault="00A44E5F" w:rsidP="00815189">
            <w:pPr>
              <w:spacing w:line="209" w:lineRule="auto"/>
              <w:jc w:val="right"/>
              <w:rPr>
                <w:b/>
                <w:szCs w:val="28"/>
              </w:rPr>
            </w:pPr>
            <w:r w:rsidRPr="00074EB4">
              <w:rPr>
                <w:b/>
                <w:szCs w:val="28"/>
              </w:rPr>
              <w:t xml:space="preserve">за  </w:t>
            </w:r>
          </w:p>
        </w:tc>
        <w:tc>
          <w:tcPr>
            <w:tcW w:w="1670" w:type="dxa"/>
            <w:shd w:val="clear" w:color="auto" w:fill="auto"/>
          </w:tcPr>
          <w:p w14:paraId="09D06A13" w14:textId="77777777" w:rsidR="00A44E5F" w:rsidRPr="00074EB4" w:rsidRDefault="00A44E5F" w:rsidP="00815189">
            <w:pPr>
              <w:spacing w:line="209" w:lineRule="auto"/>
              <w:jc w:val="center"/>
              <w:rPr>
                <w:szCs w:val="28"/>
              </w:rPr>
            </w:pPr>
            <w:r w:rsidRPr="00074EB4">
              <w:rPr>
                <w:szCs w:val="28"/>
              </w:rPr>
              <w:t>4</w:t>
            </w:r>
          </w:p>
        </w:tc>
      </w:tr>
      <w:tr w:rsidR="00A44E5F" w:rsidRPr="00074EB4" w14:paraId="47C439B0" w14:textId="77777777" w:rsidTr="00815189">
        <w:tc>
          <w:tcPr>
            <w:tcW w:w="4503" w:type="dxa"/>
            <w:shd w:val="clear" w:color="auto" w:fill="auto"/>
          </w:tcPr>
          <w:p w14:paraId="6837A7DB" w14:textId="77777777" w:rsidR="00A44E5F" w:rsidRPr="00074EB4" w:rsidRDefault="00A44E5F" w:rsidP="00815189">
            <w:pPr>
              <w:spacing w:line="209" w:lineRule="auto"/>
              <w:jc w:val="right"/>
              <w:rPr>
                <w:b/>
                <w:szCs w:val="28"/>
              </w:rPr>
            </w:pPr>
            <w:r w:rsidRPr="00074EB4">
              <w:rPr>
                <w:b/>
                <w:szCs w:val="28"/>
              </w:rPr>
              <w:t xml:space="preserve">проти </w:t>
            </w:r>
          </w:p>
        </w:tc>
        <w:tc>
          <w:tcPr>
            <w:tcW w:w="1670" w:type="dxa"/>
            <w:shd w:val="clear" w:color="auto" w:fill="auto"/>
          </w:tcPr>
          <w:p w14:paraId="3A2F6862" w14:textId="77777777" w:rsidR="00A44E5F" w:rsidRPr="00074EB4" w:rsidRDefault="00A44E5F" w:rsidP="00815189">
            <w:pPr>
              <w:spacing w:line="209" w:lineRule="auto"/>
              <w:jc w:val="center"/>
              <w:rPr>
                <w:szCs w:val="28"/>
              </w:rPr>
            </w:pPr>
            <w:r w:rsidRPr="00074EB4">
              <w:rPr>
                <w:szCs w:val="28"/>
              </w:rPr>
              <w:t>-</w:t>
            </w:r>
          </w:p>
        </w:tc>
      </w:tr>
      <w:tr w:rsidR="00A44E5F" w:rsidRPr="00074EB4" w14:paraId="7346CA87" w14:textId="77777777" w:rsidTr="00815189">
        <w:tc>
          <w:tcPr>
            <w:tcW w:w="4503" w:type="dxa"/>
            <w:shd w:val="clear" w:color="auto" w:fill="auto"/>
          </w:tcPr>
          <w:p w14:paraId="4DE5F6B8" w14:textId="77777777" w:rsidR="00A44E5F" w:rsidRPr="00074EB4" w:rsidRDefault="00A44E5F" w:rsidP="00815189">
            <w:pPr>
              <w:spacing w:line="209" w:lineRule="auto"/>
              <w:jc w:val="right"/>
              <w:rPr>
                <w:b/>
                <w:szCs w:val="28"/>
              </w:rPr>
            </w:pPr>
            <w:r w:rsidRPr="00074EB4">
              <w:rPr>
                <w:b/>
                <w:szCs w:val="28"/>
              </w:rPr>
              <w:t>утримались</w:t>
            </w:r>
          </w:p>
        </w:tc>
        <w:tc>
          <w:tcPr>
            <w:tcW w:w="1670" w:type="dxa"/>
            <w:shd w:val="clear" w:color="auto" w:fill="auto"/>
          </w:tcPr>
          <w:p w14:paraId="0A36CC43" w14:textId="77777777" w:rsidR="00A44E5F" w:rsidRPr="00074EB4" w:rsidRDefault="00A44E5F" w:rsidP="00815189">
            <w:pPr>
              <w:spacing w:line="209" w:lineRule="auto"/>
              <w:jc w:val="center"/>
              <w:rPr>
                <w:szCs w:val="28"/>
              </w:rPr>
            </w:pPr>
            <w:r w:rsidRPr="00074EB4">
              <w:rPr>
                <w:szCs w:val="28"/>
              </w:rPr>
              <w:t>-</w:t>
            </w:r>
          </w:p>
        </w:tc>
      </w:tr>
    </w:tbl>
    <w:p w14:paraId="7DD492FA" w14:textId="77777777" w:rsidR="00A44E5F" w:rsidRPr="00074EB4" w:rsidRDefault="00A44E5F" w:rsidP="00A44E5F">
      <w:pPr>
        <w:ind w:right="-25"/>
        <w:jc w:val="both"/>
        <w:rPr>
          <w:szCs w:val="28"/>
          <w:lang w:val="ru-RU"/>
        </w:rPr>
      </w:pPr>
      <w:r w:rsidRPr="00074EB4">
        <w:rPr>
          <w:szCs w:val="28"/>
        </w:rPr>
        <w:tab/>
        <w:t xml:space="preserve"> Прийнято та рекомендовано для розгляду на сесії.</w:t>
      </w:r>
    </w:p>
    <w:p w14:paraId="36F46808" w14:textId="77777777" w:rsidR="00A44E5F" w:rsidRPr="000E42EB" w:rsidRDefault="00A44E5F" w:rsidP="006A6666">
      <w:pPr>
        <w:autoSpaceDE w:val="0"/>
        <w:autoSpaceDN w:val="0"/>
        <w:adjustRightInd w:val="0"/>
        <w:ind w:firstLine="709"/>
        <w:jc w:val="both"/>
        <w:rPr>
          <w:rFonts w:eastAsiaTheme="minorHAnsi"/>
          <w:color w:val="000000"/>
          <w:sz w:val="10"/>
          <w:szCs w:val="10"/>
          <w:lang w:val="ru-RU" w:eastAsia="en-US"/>
        </w:rPr>
      </w:pPr>
    </w:p>
    <w:p w14:paraId="23339B23" w14:textId="77777777" w:rsidR="00A44E5F" w:rsidRPr="00074EB4" w:rsidRDefault="00A44E5F" w:rsidP="00A44E5F">
      <w:pPr>
        <w:pStyle w:val="afa"/>
        <w:ind w:firstLine="709"/>
        <w:jc w:val="both"/>
        <w:rPr>
          <w:rFonts w:ascii="Times New Roman" w:hAnsi="Times New Roman"/>
          <w:sz w:val="28"/>
          <w:szCs w:val="28"/>
          <w:lang w:val="uk-UA"/>
        </w:rPr>
      </w:pPr>
      <w:r w:rsidRPr="00074EB4">
        <w:rPr>
          <w:rFonts w:ascii="Times New Roman" w:hAnsi="Times New Roman"/>
          <w:color w:val="000000"/>
          <w:sz w:val="28"/>
          <w:szCs w:val="28"/>
          <w:lang w:val="uk-UA"/>
        </w:rPr>
        <w:t xml:space="preserve">10. </w:t>
      </w:r>
      <w:r w:rsidRPr="00074EB4">
        <w:rPr>
          <w:rFonts w:ascii="Times New Roman" w:hAnsi="Times New Roman"/>
          <w:sz w:val="28"/>
          <w:szCs w:val="28"/>
          <w:lang w:val="uk-UA"/>
        </w:rPr>
        <w:t xml:space="preserve">Затвердити техніко-економічне обґрунтування передачі Дніпровського індустріального фахового коледжу (код ЄДРПОУ 00193387) з державної власності до спільної власності територіальних громад сіл, селищ, міст Дніпропетровської області. </w:t>
      </w:r>
    </w:p>
    <w:p w14:paraId="2D9F05CD" w14:textId="77777777" w:rsidR="006A6666" w:rsidRPr="000E42EB" w:rsidRDefault="006A6666" w:rsidP="006A6666">
      <w:pPr>
        <w:pBdr>
          <w:top w:val="nil"/>
          <w:left w:val="nil"/>
          <w:bottom w:val="nil"/>
          <w:right w:val="nil"/>
          <w:between w:val="nil"/>
        </w:pBdr>
        <w:ind w:right="-25" w:firstLine="700"/>
        <w:jc w:val="both"/>
        <w:rPr>
          <w:sz w:val="10"/>
          <w:szCs w:val="10"/>
        </w:rPr>
      </w:pPr>
    </w:p>
    <w:p w14:paraId="25E071E9" w14:textId="77777777" w:rsidR="00A44E5F" w:rsidRPr="00074EB4" w:rsidRDefault="00A44E5F" w:rsidP="00A44E5F">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44E5F" w:rsidRPr="00074EB4" w14:paraId="47400FBF" w14:textId="77777777" w:rsidTr="00815189">
        <w:tc>
          <w:tcPr>
            <w:tcW w:w="4503" w:type="dxa"/>
            <w:shd w:val="clear" w:color="auto" w:fill="auto"/>
          </w:tcPr>
          <w:p w14:paraId="2E7ECFC3" w14:textId="77777777" w:rsidR="00A44E5F" w:rsidRPr="00074EB4" w:rsidRDefault="00A44E5F" w:rsidP="00815189">
            <w:pPr>
              <w:spacing w:line="209" w:lineRule="auto"/>
              <w:rPr>
                <w:szCs w:val="28"/>
              </w:rPr>
            </w:pPr>
            <w:r w:rsidRPr="00074EB4">
              <w:rPr>
                <w:szCs w:val="28"/>
                <w:lang w:eastAsia="uk-UA"/>
              </w:rPr>
              <w:t>Пісоцький В.А.</w:t>
            </w:r>
          </w:p>
        </w:tc>
        <w:tc>
          <w:tcPr>
            <w:tcW w:w="1670" w:type="dxa"/>
            <w:shd w:val="clear" w:color="auto" w:fill="auto"/>
          </w:tcPr>
          <w:p w14:paraId="51F536B1" w14:textId="77777777" w:rsidR="00A44E5F" w:rsidRPr="00074EB4" w:rsidRDefault="00A44E5F" w:rsidP="00815189">
            <w:pPr>
              <w:spacing w:line="209" w:lineRule="auto"/>
              <w:jc w:val="center"/>
              <w:rPr>
                <w:szCs w:val="28"/>
              </w:rPr>
            </w:pPr>
            <w:r w:rsidRPr="00074EB4">
              <w:rPr>
                <w:szCs w:val="28"/>
              </w:rPr>
              <w:t>За</w:t>
            </w:r>
          </w:p>
        </w:tc>
      </w:tr>
      <w:tr w:rsidR="00A44E5F" w:rsidRPr="00074EB4" w14:paraId="67B2F1F4" w14:textId="77777777" w:rsidTr="00815189">
        <w:tc>
          <w:tcPr>
            <w:tcW w:w="4503" w:type="dxa"/>
            <w:shd w:val="clear" w:color="auto" w:fill="auto"/>
          </w:tcPr>
          <w:p w14:paraId="7FA8FE5B" w14:textId="4B044367" w:rsidR="00A44E5F" w:rsidRPr="00074EB4" w:rsidRDefault="00A44E5F" w:rsidP="00815189">
            <w:pPr>
              <w:spacing w:line="209" w:lineRule="auto"/>
              <w:rPr>
                <w:szCs w:val="28"/>
              </w:rPr>
            </w:pPr>
            <w:r w:rsidRPr="00074EB4">
              <w:rPr>
                <w:szCs w:val="28"/>
                <w:lang w:eastAsia="uk-UA"/>
              </w:rPr>
              <w:t>Турчак А.М</w:t>
            </w:r>
            <w:r w:rsidR="005A3CF6">
              <w:rPr>
                <w:szCs w:val="28"/>
                <w:lang w:eastAsia="uk-UA"/>
              </w:rPr>
              <w:t>.</w:t>
            </w:r>
          </w:p>
        </w:tc>
        <w:tc>
          <w:tcPr>
            <w:tcW w:w="1670" w:type="dxa"/>
            <w:shd w:val="clear" w:color="auto" w:fill="auto"/>
          </w:tcPr>
          <w:p w14:paraId="1132DF73" w14:textId="77777777" w:rsidR="00A44E5F" w:rsidRPr="00074EB4" w:rsidRDefault="00A44E5F" w:rsidP="00815189">
            <w:pPr>
              <w:spacing w:line="209" w:lineRule="auto"/>
              <w:jc w:val="center"/>
              <w:rPr>
                <w:szCs w:val="28"/>
              </w:rPr>
            </w:pPr>
            <w:r w:rsidRPr="00074EB4">
              <w:rPr>
                <w:szCs w:val="28"/>
              </w:rPr>
              <w:t>За</w:t>
            </w:r>
          </w:p>
        </w:tc>
      </w:tr>
      <w:tr w:rsidR="00A44E5F" w:rsidRPr="00074EB4" w14:paraId="54507E0F" w14:textId="77777777" w:rsidTr="00815189">
        <w:tc>
          <w:tcPr>
            <w:tcW w:w="4503" w:type="dxa"/>
            <w:shd w:val="clear" w:color="auto" w:fill="auto"/>
          </w:tcPr>
          <w:p w14:paraId="56F8F9CD" w14:textId="77777777" w:rsidR="00A44E5F" w:rsidRPr="00074EB4" w:rsidRDefault="00A44E5F" w:rsidP="00815189">
            <w:pPr>
              <w:spacing w:line="209" w:lineRule="auto"/>
              <w:rPr>
                <w:szCs w:val="28"/>
              </w:rPr>
            </w:pPr>
            <w:r w:rsidRPr="00074EB4">
              <w:rPr>
                <w:szCs w:val="28"/>
                <w:lang w:eastAsia="uk-UA"/>
              </w:rPr>
              <w:t>Ольшанська О.С.</w:t>
            </w:r>
          </w:p>
        </w:tc>
        <w:tc>
          <w:tcPr>
            <w:tcW w:w="1670" w:type="dxa"/>
            <w:shd w:val="clear" w:color="auto" w:fill="auto"/>
          </w:tcPr>
          <w:p w14:paraId="28941759" w14:textId="77777777" w:rsidR="00A44E5F" w:rsidRPr="00074EB4" w:rsidRDefault="00A44E5F" w:rsidP="00815189">
            <w:pPr>
              <w:spacing w:line="209" w:lineRule="auto"/>
              <w:jc w:val="center"/>
              <w:rPr>
                <w:szCs w:val="28"/>
              </w:rPr>
            </w:pPr>
            <w:r w:rsidRPr="00074EB4">
              <w:rPr>
                <w:szCs w:val="28"/>
              </w:rPr>
              <w:t>За</w:t>
            </w:r>
          </w:p>
        </w:tc>
      </w:tr>
      <w:tr w:rsidR="00A44E5F" w:rsidRPr="00074EB4" w14:paraId="6C937FF9" w14:textId="77777777" w:rsidTr="00815189">
        <w:tc>
          <w:tcPr>
            <w:tcW w:w="4503" w:type="dxa"/>
            <w:shd w:val="clear" w:color="auto" w:fill="auto"/>
          </w:tcPr>
          <w:p w14:paraId="2F00DF4A" w14:textId="77777777" w:rsidR="00A44E5F" w:rsidRPr="00074EB4" w:rsidRDefault="00A44E5F"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4F82EB8E" w14:textId="77777777" w:rsidR="00A44E5F" w:rsidRPr="00074EB4" w:rsidRDefault="00A44E5F" w:rsidP="00815189">
            <w:pPr>
              <w:spacing w:line="209" w:lineRule="auto"/>
              <w:jc w:val="center"/>
              <w:rPr>
                <w:szCs w:val="28"/>
              </w:rPr>
            </w:pPr>
            <w:r w:rsidRPr="00074EB4">
              <w:rPr>
                <w:szCs w:val="28"/>
              </w:rPr>
              <w:t>За</w:t>
            </w:r>
          </w:p>
        </w:tc>
      </w:tr>
      <w:tr w:rsidR="00A44E5F" w:rsidRPr="00074EB4" w14:paraId="13710497" w14:textId="77777777" w:rsidTr="00815189">
        <w:tc>
          <w:tcPr>
            <w:tcW w:w="4503" w:type="dxa"/>
            <w:shd w:val="clear" w:color="auto" w:fill="auto"/>
          </w:tcPr>
          <w:p w14:paraId="71A1680B" w14:textId="77777777" w:rsidR="00A44E5F" w:rsidRPr="00074EB4" w:rsidRDefault="00A44E5F"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5821601C" w14:textId="77777777" w:rsidR="00A44E5F" w:rsidRPr="00074EB4" w:rsidRDefault="00A44E5F" w:rsidP="00815189">
            <w:pPr>
              <w:spacing w:line="209" w:lineRule="auto"/>
              <w:jc w:val="center"/>
              <w:rPr>
                <w:szCs w:val="28"/>
              </w:rPr>
            </w:pPr>
            <w:r w:rsidRPr="00074EB4">
              <w:rPr>
                <w:szCs w:val="28"/>
              </w:rPr>
              <w:t>4</w:t>
            </w:r>
          </w:p>
        </w:tc>
      </w:tr>
      <w:tr w:rsidR="00A44E5F" w:rsidRPr="00074EB4" w14:paraId="5403F23D" w14:textId="77777777" w:rsidTr="00815189">
        <w:tc>
          <w:tcPr>
            <w:tcW w:w="4503" w:type="dxa"/>
            <w:shd w:val="clear" w:color="auto" w:fill="auto"/>
          </w:tcPr>
          <w:p w14:paraId="71C9D657" w14:textId="77777777" w:rsidR="00A44E5F" w:rsidRPr="00074EB4" w:rsidRDefault="00A44E5F" w:rsidP="00815189">
            <w:pPr>
              <w:spacing w:line="209" w:lineRule="auto"/>
              <w:jc w:val="right"/>
              <w:rPr>
                <w:b/>
                <w:szCs w:val="28"/>
              </w:rPr>
            </w:pPr>
            <w:r w:rsidRPr="00074EB4">
              <w:rPr>
                <w:b/>
                <w:szCs w:val="28"/>
              </w:rPr>
              <w:t xml:space="preserve">за  </w:t>
            </w:r>
          </w:p>
        </w:tc>
        <w:tc>
          <w:tcPr>
            <w:tcW w:w="1670" w:type="dxa"/>
            <w:shd w:val="clear" w:color="auto" w:fill="auto"/>
          </w:tcPr>
          <w:p w14:paraId="6730BE5D" w14:textId="77777777" w:rsidR="00A44E5F" w:rsidRPr="00074EB4" w:rsidRDefault="00A44E5F" w:rsidP="00815189">
            <w:pPr>
              <w:spacing w:line="209" w:lineRule="auto"/>
              <w:jc w:val="center"/>
              <w:rPr>
                <w:szCs w:val="28"/>
              </w:rPr>
            </w:pPr>
            <w:r w:rsidRPr="00074EB4">
              <w:rPr>
                <w:szCs w:val="28"/>
              </w:rPr>
              <w:t>4</w:t>
            </w:r>
          </w:p>
        </w:tc>
      </w:tr>
      <w:tr w:rsidR="00A44E5F" w:rsidRPr="00074EB4" w14:paraId="090E0768" w14:textId="77777777" w:rsidTr="00815189">
        <w:tc>
          <w:tcPr>
            <w:tcW w:w="4503" w:type="dxa"/>
            <w:shd w:val="clear" w:color="auto" w:fill="auto"/>
          </w:tcPr>
          <w:p w14:paraId="3671030D" w14:textId="77777777" w:rsidR="00A44E5F" w:rsidRPr="00074EB4" w:rsidRDefault="00A44E5F" w:rsidP="00815189">
            <w:pPr>
              <w:spacing w:line="209" w:lineRule="auto"/>
              <w:jc w:val="right"/>
              <w:rPr>
                <w:b/>
                <w:szCs w:val="28"/>
              </w:rPr>
            </w:pPr>
            <w:r w:rsidRPr="00074EB4">
              <w:rPr>
                <w:b/>
                <w:szCs w:val="28"/>
              </w:rPr>
              <w:t xml:space="preserve">проти </w:t>
            </w:r>
          </w:p>
        </w:tc>
        <w:tc>
          <w:tcPr>
            <w:tcW w:w="1670" w:type="dxa"/>
            <w:shd w:val="clear" w:color="auto" w:fill="auto"/>
          </w:tcPr>
          <w:p w14:paraId="288ECAFD" w14:textId="77777777" w:rsidR="00A44E5F" w:rsidRPr="00074EB4" w:rsidRDefault="00A44E5F" w:rsidP="00815189">
            <w:pPr>
              <w:spacing w:line="209" w:lineRule="auto"/>
              <w:jc w:val="center"/>
              <w:rPr>
                <w:szCs w:val="28"/>
              </w:rPr>
            </w:pPr>
            <w:r w:rsidRPr="00074EB4">
              <w:rPr>
                <w:szCs w:val="28"/>
              </w:rPr>
              <w:t>-</w:t>
            </w:r>
          </w:p>
        </w:tc>
      </w:tr>
      <w:tr w:rsidR="00A44E5F" w:rsidRPr="00074EB4" w14:paraId="7677163A" w14:textId="77777777" w:rsidTr="00815189">
        <w:tc>
          <w:tcPr>
            <w:tcW w:w="4503" w:type="dxa"/>
            <w:shd w:val="clear" w:color="auto" w:fill="auto"/>
          </w:tcPr>
          <w:p w14:paraId="7A3EDCCC" w14:textId="77777777" w:rsidR="00A44E5F" w:rsidRPr="00074EB4" w:rsidRDefault="00A44E5F" w:rsidP="00815189">
            <w:pPr>
              <w:spacing w:line="209" w:lineRule="auto"/>
              <w:jc w:val="right"/>
              <w:rPr>
                <w:b/>
                <w:szCs w:val="28"/>
              </w:rPr>
            </w:pPr>
            <w:r w:rsidRPr="00074EB4">
              <w:rPr>
                <w:b/>
                <w:szCs w:val="28"/>
              </w:rPr>
              <w:t>утримались</w:t>
            </w:r>
          </w:p>
        </w:tc>
        <w:tc>
          <w:tcPr>
            <w:tcW w:w="1670" w:type="dxa"/>
            <w:shd w:val="clear" w:color="auto" w:fill="auto"/>
          </w:tcPr>
          <w:p w14:paraId="58A96AE7" w14:textId="77777777" w:rsidR="00A44E5F" w:rsidRPr="00074EB4" w:rsidRDefault="00A44E5F" w:rsidP="00815189">
            <w:pPr>
              <w:spacing w:line="209" w:lineRule="auto"/>
              <w:jc w:val="center"/>
              <w:rPr>
                <w:szCs w:val="28"/>
              </w:rPr>
            </w:pPr>
            <w:r w:rsidRPr="00074EB4">
              <w:rPr>
                <w:szCs w:val="28"/>
              </w:rPr>
              <w:t>-</w:t>
            </w:r>
          </w:p>
        </w:tc>
      </w:tr>
    </w:tbl>
    <w:p w14:paraId="519CA801" w14:textId="77777777" w:rsidR="00A44E5F" w:rsidRPr="00074EB4" w:rsidRDefault="00A44E5F" w:rsidP="00A44E5F">
      <w:pPr>
        <w:ind w:right="-25"/>
        <w:jc w:val="both"/>
        <w:rPr>
          <w:szCs w:val="28"/>
          <w:lang w:val="ru-RU"/>
        </w:rPr>
      </w:pPr>
      <w:r w:rsidRPr="00074EB4">
        <w:rPr>
          <w:szCs w:val="28"/>
        </w:rPr>
        <w:tab/>
        <w:t xml:space="preserve"> Прийнято та рекомендовано для розгляду на сесії.</w:t>
      </w:r>
    </w:p>
    <w:p w14:paraId="01E60ECD" w14:textId="77777777" w:rsidR="00A44E5F" w:rsidRPr="000E42EB" w:rsidRDefault="00A44E5F" w:rsidP="00A44E5F">
      <w:pPr>
        <w:autoSpaceDE w:val="0"/>
        <w:autoSpaceDN w:val="0"/>
        <w:adjustRightInd w:val="0"/>
        <w:ind w:firstLine="709"/>
        <w:jc w:val="both"/>
        <w:rPr>
          <w:rFonts w:eastAsiaTheme="minorHAnsi"/>
          <w:color w:val="000000"/>
          <w:sz w:val="10"/>
          <w:szCs w:val="10"/>
          <w:lang w:val="ru-RU" w:eastAsia="en-US"/>
        </w:rPr>
      </w:pPr>
    </w:p>
    <w:p w14:paraId="1D7E2252" w14:textId="2BFE3661" w:rsidR="00A44E5F" w:rsidRPr="00074EB4" w:rsidRDefault="006D7A27" w:rsidP="00A44E5F">
      <w:pPr>
        <w:ind w:firstLine="709"/>
        <w:jc w:val="both"/>
        <w:rPr>
          <w:szCs w:val="28"/>
        </w:rPr>
      </w:pPr>
      <w:r w:rsidRPr="00074EB4">
        <w:rPr>
          <w:rFonts w:eastAsia="Calibri"/>
          <w:szCs w:val="28"/>
          <w:lang w:eastAsia="en-US"/>
        </w:rPr>
        <w:t>1</w:t>
      </w:r>
      <w:r w:rsidR="00CA7C8C" w:rsidRPr="00074EB4">
        <w:rPr>
          <w:rFonts w:eastAsia="Calibri"/>
          <w:szCs w:val="28"/>
          <w:lang w:eastAsia="en-US"/>
        </w:rPr>
        <w:t>1</w:t>
      </w:r>
      <w:r w:rsidR="00A44E5F" w:rsidRPr="00074EB4">
        <w:rPr>
          <w:rFonts w:eastAsiaTheme="minorHAnsi"/>
          <w:color w:val="000000"/>
          <w:szCs w:val="28"/>
          <w:lang w:eastAsia="en-US"/>
        </w:rPr>
        <w:t xml:space="preserve">. </w:t>
      </w:r>
      <w:r w:rsidR="00A44E5F" w:rsidRPr="00074EB4">
        <w:rPr>
          <w:szCs w:val="28"/>
        </w:rPr>
        <w:t>Надати дозвіл на списання майна згідно з додатком 6</w:t>
      </w:r>
      <w:r w:rsidR="00CE7F4E">
        <w:rPr>
          <w:szCs w:val="28"/>
        </w:rPr>
        <w:t xml:space="preserve"> (додаток 9 до протоколу)</w:t>
      </w:r>
      <w:r w:rsidR="00A44E5F" w:rsidRPr="00074EB4">
        <w:rPr>
          <w:szCs w:val="28"/>
        </w:rPr>
        <w:t>, що належить до спільної власності територіальних громад сіл, селищ, міст Дніпропетровської області й перебуває на балансі:</w:t>
      </w:r>
    </w:p>
    <w:p w14:paraId="0AF755C5" w14:textId="77777777" w:rsidR="00A44E5F" w:rsidRPr="00074EB4" w:rsidRDefault="00A44E5F" w:rsidP="00A44E5F">
      <w:pPr>
        <w:ind w:firstLine="709"/>
        <w:jc w:val="both"/>
        <w:rPr>
          <w:szCs w:val="28"/>
        </w:rPr>
      </w:pPr>
      <w:r w:rsidRPr="00074EB4">
        <w:rPr>
          <w:szCs w:val="28"/>
        </w:rPr>
        <w:t>11.1. Комунального підприємства „Регіональний медичний центр родинного здоров’я” Дніпропетровської обласної ради” (код ЄДРПОУ 04543536).</w:t>
      </w:r>
    </w:p>
    <w:p w14:paraId="4DA21FF6" w14:textId="77777777" w:rsidR="00A44E5F" w:rsidRPr="00074EB4" w:rsidRDefault="00A44E5F" w:rsidP="00A44E5F">
      <w:pPr>
        <w:jc w:val="both"/>
        <w:rPr>
          <w:szCs w:val="28"/>
        </w:rPr>
      </w:pPr>
      <w:r w:rsidRPr="00074EB4">
        <w:rPr>
          <w:szCs w:val="28"/>
        </w:rPr>
        <w:lastRenderedPageBreak/>
        <w:tab/>
        <w:t>11.2. Комунального закладу „Дніпропетровський дитячий будинок-інтернат” Дніпропетровської обласної ради” (код ЄДРПОУ 03188272).</w:t>
      </w:r>
    </w:p>
    <w:p w14:paraId="5FB0FF73" w14:textId="77777777" w:rsidR="00A44E5F" w:rsidRPr="00074EB4" w:rsidRDefault="00A44E5F" w:rsidP="00A44E5F">
      <w:pPr>
        <w:jc w:val="both"/>
        <w:rPr>
          <w:szCs w:val="28"/>
        </w:rPr>
      </w:pPr>
      <w:r w:rsidRPr="00074EB4">
        <w:rPr>
          <w:szCs w:val="28"/>
        </w:rPr>
        <w:tab/>
        <w:t>11.3. Комунального підприємства „Психоневрологічний центр медико-соціальної реабілітації дітей з тяжкими розладами мовлення та ураженнями центральної нервової системи” Дніпропетровської обласної ради” (код ЄДРПОУ 01985274).</w:t>
      </w:r>
    </w:p>
    <w:p w14:paraId="2444CBE0" w14:textId="77777777" w:rsidR="00A44E5F" w:rsidRPr="00074EB4" w:rsidRDefault="00A44E5F" w:rsidP="00A44E5F">
      <w:pPr>
        <w:jc w:val="both"/>
        <w:rPr>
          <w:szCs w:val="28"/>
        </w:rPr>
      </w:pPr>
      <w:r w:rsidRPr="00074EB4">
        <w:rPr>
          <w:szCs w:val="28"/>
        </w:rPr>
        <w:tab/>
        <w:t>11.4. Комунального закладу освіти „Криворізький центр підготовки та перепідготовки робітничих кадрів будівельної галузі” Дніпропетровської обласної ради” (код ЄДРПОУ 02541602).</w:t>
      </w:r>
    </w:p>
    <w:p w14:paraId="7E4E15D4" w14:textId="77777777" w:rsidR="00A44E5F" w:rsidRPr="00074EB4" w:rsidRDefault="00A44E5F" w:rsidP="00A44E5F">
      <w:pPr>
        <w:jc w:val="both"/>
        <w:rPr>
          <w:szCs w:val="28"/>
        </w:rPr>
      </w:pPr>
      <w:r w:rsidRPr="00074EB4">
        <w:rPr>
          <w:szCs w:val="28"/>
        </w:rPr>
        <w:tab/>
        <w:t>11.5. Комунального підприємства „Дніпропетровський обласний клінічний центр діагностики та лікування” Дніпропетровської обласної ради” (код ЄДРПОУ 01985370).</w:t>
      </w:r>
    </w:p>
    <w:p w14:paraId="14A874D5" w14:textId="77777777" w:rsidR="00A44E5F" w:rsidRPr="00074EB4" w:rsidRDefault="00A44E5F" w:rsidP="00A44E5F">
      <w:pPr>
        <w:jc w:val="both"/>
        <w:rPr>
          <w:szCs w:val="28"/>
        </w:rPr>
      </w:pPr>
      <w:r w:rsidRPr="00074EB4">
        <w:rPr>
          <w:szCs w:val="28"/>
        </w:rPr>
        <w:tab/>
        <w:t xml:space="preserve">11.6. Комунального підприємства „Дніпропетровський обласний медичний центр соціально значущих хвороб” Дніпропетровської обласної ради” (код ЄДРПОУ 26509095). </w:t>
      </w:r>
    </w:p>
    <w:p w14:paraId="1D96CAF3" w14:textId="77777777" w:rsidR="00A44E5F" w:rsidRPr="00074EB4" w:rsidRDefault="00A44E5F" w:rsidP="00A44E5F">
      <w:pPr>
        <w:ind w:firstLine="709"/>
        <w:jc w:val="both"/>
        <w:rPr>
          <w:b/>
          <w:szCs w:val="28"/>
        </w:rPr>
      </w:pPr>
      <w:r w:rsidRPr="00074EB4">
        <w:rPr>
          <w:szCs w:val="28"/>
        </w:rPr>
        <w:t xml:space="preserve">11.7. Здійснити списання майна з додержанням вимог, викладених у рішенні Дніпропетровської обласної ради від 14 липня 2017 року </w:t>
      </w:r>
      <w:r w:rsidRPr="00074EB4">
        <w:rPr>
          <w:szCs w:val="28"/>
        </w:rPr>
        <w:br/>
        <w:t>№ 221-9/VII „Про затвердження Порядку списання майна спільної власності територіальних громад сіл, селищ, міст Дніпропетровської області” (зі змінами).</w:t>
      </w:r>
    </w:p>
    <w:p w14:paraId="74FF4DCF" w14:textId="3CF48F44" w:rsidR="004A5DBE" w:rsidRPr="000E42EB" w:rsidRDefault="004A5DBE" w:rsidP="00A44E5F">
      <w:pPr>
        <w:ind w:firstLine="709"/>
        <w:jc w:val="both"/>
        <w:rPr>
          <w:rFonts w:eastAsia="Calibri"/>
          <w:sz w:val="10"/>
          <w:szCs w:val="10"/>
          <w:lang w:eastAsia="en-US"/>
        </w:rPr>
      </w:pPr>
    </w:p>
    <w:p w14:paraId="1AFE4F5D" w14:textId="77777777" w:rsidR="00A44E5F" w:rsidRPr="00074EB4" w:rsidRDefault="00A44E5F" w:rsidP="00A44E5F">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A44E5F" w:rsidRPr="00074EB4" w14:paraId="1FE9EAA5" w14:textId="77777777" w:rsidTr="00815189">
        <w:tc>
          <w:tcPr>
            <w:tcW w:w="4503" w:type="dxa"/>
            <w:shd w:val="clear" w:color="auto" w:fill="auto"/>
          </w:tcPr>
          <w:p w14:paraId="29376699" w14:textId="77777777" w:rsidR="00A44E5F" w:rsidRPr="00074EB4" w:rsidRDefault="00A44E5F" w:rsidP="00815189">
            <w:pPr>
              <w:spacing w:line="209" w:lineRule="auto"/>
              <w:rPr>
                <w:szCs w:val="28"/>
              </w:rPr>
            </w:pPr>
            <w:r w:rsidRPr="00074EB4">
              <w:rPr>
                <w:szCs w:val="28"/>
                <w:lang w:eastAsia="uk-UA"/>
              </w:rPr>
              <w:t>Пісоцький В.А.</w:t>
            </w:r>
          </w:p>
        </w:tc>
        <w:tc>
          <w:tcPr>
            <w:tcW w:w="1670" w:type="dxa"/>
            <w:shd w:val="clear" w:color="auto" w:fill="auto"/>
          </w:tcPr>
          <w:p w14:paraId="4D67BDD1" w14:textId="77777777" w:rsidR="00A44E5F" w:rsidRPr="00074EB4" w:rsidRDefault="00A44E5F" w:rsidP="00815189">
            <w:pPr>
              <w:spacing w:line="209" w:lineRule="auto"/>
              <w:jc w:val="center"/>
              <w:rPr>
                <w:szCs w:val="28"/>
              </w:rPr>
            </w:pPr>
            <w:r w:rsidRPr="00074EB4">
              <w:rPr>
                <w:szCs w:val="28"/>
              </w:rPr>
              <w:t>За</w:t>
            </w:r>
          </w:p>
        </w:tc>
      </w:tr>
      <w:tr w:rsidR="00A44E5F" w:rsidRPr="00074EB4" w14:paraId="748EFEB5" w14:textId="77777777" w:rsidTr="00815189">
        <w:tc>
          <w:tcPr>
            <w:tcW w:w="4503" w:type="dxa"/>
            <w:shd w:val="clear" w:color="auto" w:fill="auto"/>
          </w:tcPr>
          <w:p w14:paraId="6BDB8F1C" w14:textId="1FB46DF8" w:rsidR="00A44E5F" w:rsidRPr="00074EB4" w:rsidRDefault="00A44E5F" w:rsidP="00815189">
            <w:pPr>
              <w:spacing w:line="209" w:lineRule="auto"/>
              <w:rPr>
                <w:szCs w:val="28"/>
              </w:rPr>
            </w:pPr>
            <w:r w:rsidRPr="00074EB4">
              <w:rPr>
                <w:szCs w:val="28"/>
                <w:lang w:eastAsia="uk-UA"/>
              </w:rPr>
              <w:t>Турчак А.М</w:t>
            </w:r>
            <w:r w:rsidR="005E7DA8">
              <w:rPr>
                <w:szCs w:val="28"/>
                <w:lang w:eastAsia="uk-UA"/>
              </w:rPr>
              <w:t>.</w:t>
            </w:r>
          </w:p>
        </w:tc>
        <w:tc>
          <w:tcPr>
            <w:tcW w:w="1670" w:type="dxa"/>
            <w:shd w:val="clear" w:color="auto" w:fill="auto"/>
          </w:tcPr>
          <w:p w14:paraId="610E16D6" w14:textId="77777777" w:rsidR="00A44E5F" w:rsidRPr="00074EB4" w:rsidRDefault="00A44E5F" w:rsidP="00815189">
            <w:pPr>
              <w:spacing w:line="209" w:lineRule="auto"/>
              <w:jc w:val="center"/>
              <w:rPr>
                <w:szCs w:val="28"/>
              </w:rPr>
            </w:pPr>
            <w:r w:rsidRPr="00074EB4">
              <w:rPr>
                <w:szCs w:val="28"/>
              </w:rPr>
              <w:t>За</w:t>
            </w:r>
          </w:p>
        </w:tc>
      </w:tr>
      <w:tr w:rsidR="00A44E5F" w:rsidRPr="00074EB4" w14:paraId="67538CB0" w14:textId="77777777" w:rsidTr="00815189">
        <w:tc>
          <w:tcPr>
            <w:tcW w:w="4503" w:type="dxa"/>
            <w:shd w:val="clear" w:color="auto" w:fill="auto"/>
          </w:tcPr>
          <w:p w14:paraId="2CCE6655" w14:textId="77777777" w:rsidR="00A44E5F" w:rsidRPr="00074EB4" w:rsidRDefault="00A44E5F" w:rsidP="00815189">
            <w:pPr>
              <w:spacing w:line="209" w:lineRule="auto"/>
              <w:rPr>
                <w:szCs w:val="28"/>
              </w:rPr>
            </w:pPr>
            <w:r w:rsidRPr="00074EB4">
              <w:rPr>
                <w:szCs w:val="28"/>
                <w:lang w:eastAsia="uk-UA"/>
              </w:rPr>
              <w:t>Ольшанська О.С.</w:t>
            </w:r>
          </w:p>
        </w:tc>
        <w:tc>
          <w:tcPr>
            <w:tcW w:w="1670" w:type="dxa"/>
            <w:shd w:val="clear" w:color="auto" w:fill="auto"/>
          </w:tcPr>
          <w:p w14:paraId="05389908" w14:textId="77777777" w:rsidR="00A44E5F" w:rsidRPr="00074EB4" w:rsidRDefault="00A44E5F" w:rsidP="00815189">
            <w:pPr>
              <w:spacing w:line="209" w:lineRule="auto"/>
              <w:jc w:val="center"/>
              <w:rPr>
                <w:szCs w:val="28"/>
              </w:rPr>
            </w:pPr>
            <w:r w:rsidRPr="00074EB4">
              <w:rPr>
                <w:szCs w:val="28"/>
              </w:rPr>
              <w:t>За</w:t>
            </w:r>
          </w:p>
        </w:tc>
      </w:tr>
      <w:tr w:rsidR="00A44E5F" w:rsidRPr="00074EB4" w14:paraId="56D5935A" w14:textId="77777777" w:rsidTr="00815189">
        <w:tc>
          <w:tcPr>
            <w:tcW w:w="4503" w:type="dxa"/>
            <w:shd w:val="clear" w:color="auto" w:fill="auto"/>
          </w:tcPr>
          <w:p w14:paraId="0B493267" w14:textId="77777777" w:rsidR="00A44E5F" w:rsidRPr="00074EB4" w:rsidRDefault="00A44E5F"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121F5391" w14:textId="77777777" w:rsidR="00A44E5F" w:rsidRPr="00074EB4" w:rsidRDefault="00A44E5F" w:rsidP="00815189">
            <w:pPr>
              <w:spacing w:line="209" w:lineRule="auto"/>
              <w:jc w:val="center"/>
              <w:rPr>
                <w:szCs w:val="28"/>
              </w:rPr>
            </w:pPr>
            <w:r w:rsidRPr="00074EB4">
              <w:rPr>
                <w:szCs w:val="28"/>
              </w:rPr>
              <w:t>За</w:t>
            </w:r>
          </w:p>
        </w:tc>
      </w:tr>
      <w:tr w:rsidR="00A44E5F" w:rsidRPr="00074EB4" w14:paraId="58DD187F" w14:textId="77777777" w:rsidTr="00815189">
        <w:tc>
          <w:tcPr>
            <w:tcW w:w="4503" w:type="dxa"/>
            <w:shd w:val="clear" w:color="auto" w:fill="auto"/>
          </w:tcPr>
          <w:p w14:paraId="5A82CDF1" w14:textId="77777777" w:rsidR="00A44E5F" w:rsidRPr="00074EB4" w:rsidRDefault="00A44E5F"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6723861E" w14:textId="77777777" w:rsidR="00A44E5F" w:rsidRPr="00074EB4" w:rsidRDefault="00A44E5F" w:rsidP="00815189">
            <w:pPr>
              <w:spacing w:line="209" w:lineRule="auto"/>
              <w:jc w:val="center"/>
              <w:rPr>
                <w:szCs w:val="28"/>
              </w:rPr>
            </w:pPr>
            <w:r w:rsidRPr="00074EB4">
              <w:rPr>
                <w:szCs w:val="28"/>
              </w:rPr>
              <w:t>4</w:t>
            </w:r>
          </w:p>
        </w:tc>
      </w:tr>
      <w:tr w:rsidR="00A44E5F" w:rsidRPr="00074EB4" w14:paraId="372F4559" w14:textId="77777777" w:rsidTr="00815189">
        <w:tc>
          <w:tcPr>
            <w:tcW w:w="4503" w:type="dxa"/>
            <w:shd w:val="clear" w:color="auto" w:fill="auto"/>
          </w:tcPr>
          <w:p w14:paraId="350193AF" w14:textId="77777777" w:rsidR="00A44E5F" w:rsidRPr="00074EB4" w:rsidRDefault="00A44E5F" w:rsidP="00815189">
            <w:pPr>
              <w:spacing w:line="209" w:lineRule="auto"/>
              <w:jc w:val="right"/>
              <w:rPr>
                <w:b/>
                <w:szCs w:val="28"/>
              </w:rPr>
            </w:pPr>
            <w:r w:rsidRPr="00074EB4">
              <w:rPr>
                <w:b/>
                <w:szCs w:val="28"/>
              </w:rPr>
              <w:t xml:space="preserve">за  </w:t>
            </w:r>
          </w:p>
        </w:tc>
        <w:tc>
          <w:tcPr>
            <w:tcW w:w="1670" w:type="dxa"/>
            <w:shd w:val="clear" w:color="auto" w:fill="auto"/>
          </w:tcPr>
          <w:p w14:paraId="188B685C" w14:textId="77777777" w:rsidR="00A44E5F" w:rsidRPr="00074EB4" w:rsidRDefault="00A44E5F" w:rsidP="00815189">
            <w:pPr>
              <w:spacing w:line="209" w:lineRule="auto"/>
              <w:jc w:val="center"/>
              <w:rPr>
                <w:szCs w:val="28"/>
              </w:rPr>
            </w:pPr>
            <w:r w:rsidRPr="00074EB4">
              <w:rPr>
                <w:szCs w:val="28"/>
              </w:rPr>
              <w:t>4</w:t>
            </w:r>
          </w:p>
        </w:tc>
      </w:tr>
      <w:tr w:rsidR="00A44E5F" w:rsidRPr="00074EB4" w14:paraId="7D49254E" w14:textId="77777777" w:rsidTr="00815189">
        <w:tc>
          <w:tcPr>
            <w:tcW w:w="4503" w:type="dxa"/>
            <w:shd w:val="clear" w:color="auto" w:fill="auto"/>
          </w:tcPr>
          <w:p w14:paraId="2B843C74" w14:textId="77777777" w:rsidR="00A44E5F" w:rsidRPr="00074EB4" w:rsidRDefault="00A44E5F" w:rsidP="00815189">
            <w:pPr>
              <w:spacing w:line="209" w:lineRule="auto"/>
              <w:jc w:val="right"/>
              <w:rPr>
                <w:b/>
                <w:szCs w:val="28"/>
              </w:rPr>
            </w:pPr>
            <w:r w:rsidRPr="00074EB4">
              <w:rPr>
                <w:b/>
                <w:szCs w:val="28"/>
              </w:rPr>
              <w:t xml:space="preserve">проти </w:t>
            </w:r>
          </w:p>
        </w:tc>
        <w:tc>
          <w:tcPr>
            <w:tcW w:w="1670" w:type="dxa"/>
            <w:shd w:val="clear" w:color="auto" w:fill="auto"/>
          </w:tcPr>
          <w:p w14:paraId="0B0FEECF" w14:textId="77777777" w:rsidR="00A44E5F" w:rsidRPr="00074EB4" w:rsidRDefault="00A44E5F" w:rsidP="00815189">
            <w:pPr>
              <w:spacing w:line="209" w:lineRule="auto"/>
              <w:jc w:val="center"/>
              <w:rPr>
                <w:szCs w:val="28"/>
              </w:rPr>
            </w:pPr>
            <w:r w:rsidRPr="00074EB4">
              <w:rPr>
                <w:szCs w:val="28"/>
              </w:rPr>
              <w:t>-</w:t>
            </w:r>
          </w:p>
        </w:tc>
      </w:tr>
      <w:tr w:rsidR="00A44E5F" w:rsidRPr="00074EB4" w14:paraId="6D690394" w14:textId="77777777" w:rsidTr="00815189">
        <w:tc>
          <w:tcPr>
            <w:tcW w:w="4503" w:type="dxa"/>
            <w:shd w:val="clear" w:color="auto" w:fill="auto"/>
          </w:tcPr>
          <w:p w14:paraId="7A2924AF" w14:textId="77777777" w:rsidR="00A44E5F" w:rsidRPr="00074EB4" w:rsidRDefault="00A44E5F" w:rsidP="00815189">
            <w:pPr>
              <w:spacing w:line="209" w:lineRule="auto"/>
              <w:jc w:val="right"/>
              <w:rPr>
                <w:b/>
                <w:szCs w:val="28"/>
              </w:rPr>
            </w:pPr>
            <w:r w:rsidRPr="00074EB4">
              <w:rPr>
                <w:b/>
                <w:szCs w:val="28"/>
              </w:rPr>
              <w:t>утримались</w:t>
            </w:r>
          </w:p>
        </w:tc>
        <w:tc>
          <w:tcPr>
            <w:tcW w:w="1670" w:type="dxa"/>
            <w:shd w:val="clear" w:color="auto" w:fill="auto"/>
          </w:tcPr>
          <w:p w14:paraId="17713773" w14:textId="77777777" w:rsidR="00A44E5F" w:rsidRPr="00074EB4" w:rsidRDefault="00A44E5F" w:rsidP="00815189">
            <w:pPr>
              <w:spacing w:line="209" w:lineRule="auto"/>
              <w:jc w:val="center"/>
              <w:rPr>
                <w:szCs w:val="28"/>
              </w:rPr>
            </w:pPr>
            <w:r w:rsidRPr="00074EB4">
              <w:rPr>
                <w:szCs w:val="28"/>
              </w:rPr>
              <w:t>-</w:t>
            </w:r>
          </w:p>
        </w:tc>
      </w:tr>
    </w:tbl>
    <w:p w14:paraId="70BB2592" w14:textId="77777777" w:rsidR="00A44E5F" w:rsidRDefault="00A44E5F" w:rsidP="00A44E5F">
      <w:pPr>
        <w:ind w:right="-25"/>
        <w:jc w:val="both"/>
        <w:rPr>
          <w:szCs w:val="28"/>
        </w:rPr>
      </w:pPr>
      <w:r w:rsidRPr="00074EB4">
        <w:rPr>
          <w:szCs w:val="28"/>
        </w:rPr>
        <w:tab/>
        <w:t xml:space="preserve"> Прийнято та рекомендовано для розгляду на сесії.</w:t>
      </w:r>
    </w:p>
    <w:p w14:paraId="169BDB6E" w14:textId="77777777" w:rsidR="00460D9F" w:rsidRDefault="00460D9F" w:rsidP="00A44E5F">
      <w:pPr>
        <w:ind w:right="-25"/>
        <w:jc w:val="both"/>
        <w:rPr>
          <w:szCs w:val="28"/>
        </w:rPr>
      </w:pPr>
    </w:p>
    <w:p w14:paraId="38010A8B" w14:textId="77777777" w:rsidR="00A44E5F" w:rsidRPr="00460D9F" w:rsidRDefault="00A44E5F" w:rsidP="00A44E5F">
      <w:pPr>
        <w:ind w:firstLine="709"/>
        <w:jc w:val="both"/>
        <w:rPr>
          <w:rFonts w:eastAsia="Calibri"/>
          <w:sz w:val="10"/>
          <w:szCs w:val="10"/>
          <w:lang w:eastAsia="en-US"/>
        </w:rPr>
      </w:pPr>
    </w:p>
    <w:p w14:paraId="367AE048" w14:textId="44F6C2BD" w:rsidR="00A44E5F" w:rsidRPr="00C06B08" w:rsidRDefault="00A44E5F" w:rsidP="00C06B08">
      <w:pPr>
        <w:jc w:val="both"/>
        <w:rPr>
          <w:b/>
          <w:szCs w:val="28"/>
        </w:rPr>
      </w:pPr>
      <w:r w:rsidRPr="00074EB4">
        <w:rPr>
          <w:b/>
          <w:szCs w:val="28"/>
        </w:rPr>
        <w:t xml:space="preserve">СЛУХАЛИ 4: </w:t>
      </w:r>
      <w:r w:rsidRPr="00074EB4">
        <w:rPr>
          <w:b/>
          <w:bCs/>
          <w:szCs w:val="28"/>
        </w:rPr>
        <w:t>Про рекомендацію до складу секретаріату пленарного засідання двадцять п’ятої сесії Дніпропетровської обласної ради VIIІ скликання.</w:t>
      </w:r>
    </w:p>
    <w:p w14:paraId="22FAEF51" w14:textId="77777777" w:rsidR="00A44E5F" w:rsidRPr="00074EB4" w:rsidRDefault="00A44E5F" w:rsidP="00A44E5F">
      <w:pPr>
        <w:ind w:firstLine="709"/>
        <w:jc w:val="both"/>
        <w:rPr>
          <w:szCs w:val="28"/>
        </w:rPr>
      </w:pPr>
      <w:r w:rsidRPr="00074EB4">
        <w:rPr>
          <w:szCs w:val="28"/>
          <w:u w:val="single"/>
        </w:rPr>
        <w:t>Інформація</w:t>
      </w:r>
      <w:r w:rsidRPr="00074EB4">
        <w:rPr>
          <w:szCs w:val="28"/>
        </w:rPr>
        <w:t xml:space="preserve"> </w:t>
      </w:r>
      <w:proofErr w:type="spellStart"/>
      <w:r w:rsidRPr="00074EB4">
        <w:rPr>
          <w:szCs w:val="28"/>
        </w:rPr>
        <w:t>Пісоцького</w:t>
      </w:r>
      <w:proofErr w:type="spellEnd"/>
      <w:r w:rsidRPr="00074EB4">
        <w:rPr>
          <w:szCs w:val="28"/>
        </w:rPr>
        <w:t xml:space="preserve"> В.А. про рекомендацію до складу секретаріату пленарного засідання двадцять п’ятої сесії Дніпропетровської обласної ради VIIІ скликання Ольшанської Олени Сергіївни.</w:t>
      </w:r>
    </w:p>
    <w:p w14:paraId="0FBBC301" w14:textId="77777777" w:rsidR="00A44E5F" w:rsidRPr="000E42EB" w:rsidRDefault="00A44E5F" w:rsidP="00A44E5F">
      <w:pPr>
        <w:jc w:val="both"/>
        <w:rPr>
          <w:sz w:val="10"/>
          <w:szCs w:val="10"/>
        </w:rPr>
      </w:pPr>
    </w:p>
    <w:p w14:paraId="3134C944" w14:textId="1535F12C" w:rsidR="00A44E5F" w:rsidRPr="00074EB4" w:rsidRDefault="00A44E5F" w:rsidP="00A44E5F">
      <w:pPr>
        <w:ind w:firstLine="709"/>
        <w:jc w:val="both"/>
        <w:rPr>
          <w:szCs w:val="28"/>
        </w:rPr>
      </w:pPr>
      <w:bookmarkStart w:id="6" w:name="_Hlk73608847"/>
      <w:r w:rsidRPr="00074EB4">
        <w:rPr>
          <w:szCs w:val="28"/>
          <w:u w:val="single"/>
        </w:rPr>
        <w:t>Інформація</w:t>
      </w:r>
      <w:r w:rsidRPr="00074EB4">
        <w:rPr>
          <w:szCs w:val="28"/>
        </w:rPr>
        <w:t xml:space="preserve">: Ольшанська О.С. повідомила, що при розгляді цього питання </w:t>
      </w:r>
      <w:r w:rsidR="00405279">
        <w:rPr>
          <w:szCs w:val="28"/>
        </w:rPr>
        <w:t xml:space="preserve">у неї </w:t>
      </w:r>
      <w:r w:rsidRPr="00074EB4">
        <w:rPr>
          <w:szCs w:val="28"/>
        </w:rPr>
        <w:t>виникає конфлікт інтересів, але ураховуючи, що не має кворуму</w:t>
      </w:r>
      <w:r w:rsidR="00075DC8" w:rsidRPr="00074EB4">
        <w:rPr>
          <w:szCs w:val="28"/>
        </w:rPr>
        <w:t>,</w:t>
      </w:r>
      <w:r w:rsidRPr="00074EB4">
        <w:rPr>
          <w:szCs w:val="28"/>
        </w:rPr>
        <w:t xml:space="preserve"> вона буде братиме участь у голосуванні. </w:t>
      </w:r>
    </w:p>
    <w:bookmarkEnd w:id="6"/>
    <w:p w14:paraId="511A0F9E" w14:textId="77777777" w:rsidR="00A44E5F" w:rsidRPr="00074EB4" w:rsidRDefault="00A44E5F" w:rsidP="00A44E5F">
      <w:pPr>
        <w:jc w:val="both"/>
        <w:rPr>
          <w:b/>
          <w:bCs/>
          <w:szCs w:val="28"/>
          <w:u w:val="single"/>
        </w:rPr>
      </w:pPr>
    </w:p>
    <w:p w14:paraId="7EBFC9E6" w14:textId="6B48CC05" w:rsidR="00A44E5F" w:rsidRPr="00C06B08" w:rsidRDefault="00A44E5F" w:rsidP="00A44E5F">
      <w:pPr>
        <w:jc w:val="both"/>
        <w:rPr>
          <w:b/>
          <w:szCs w:val="28"/>
          <w:u w:val="single"/>
        </w:rPr>
      </w:pPr>
      <w:r w:rsidRPr="00074EB4">
        <w:rPr>
          <w:b/>
          <w:bCs/>
          <w:szCs w:val="28"/>
          <w:u w:val="single"/>
        </w:rPr>
        <w:t>ВИРІШИЛИ</w:t>
      </w:r>
      <w:r w:rsidRPr="00074EB4">
        <w:rPr>
          <w:b/>
          <w:szCs w:val="28"/>
          <w:u w:val="single"/>
        </w:rPr>
        <w:t xml:space="preserve">: </w:t>
      </w:r>
    </w:p>
    <w:p w14:paraId="1EB171AC" w14:textId="77777777" w:rsidR="00A44E5F" w:rsidRPr="00074EB4" w:rsidRDefault="00A44E5F" w:rsidP="00A44E5F">
      <w:pPr>
        <w:pStyle w:val="af4"/>
        <w:numPr>
          <w:ilvl w:val="1"/>
          <w:numId w:val="33"/>
        </w:numPr>
        <w:spacing w:after="0" w:line="240" w:lineRule="auto"/>
        <w:contextualSpacing/>
        <w:jc w:val="both"/>
        <w:rPr>
          <w:rFonts w:ascii="Times New Roman" w:hAnsi="Times New Roman"/>
          <w:sz w:val="28"/>
          <w:szCs w:val="28"/>
          <w:lang w:val="uk-UA"/>
        </w:rPr>
      </w:pPr>
      <w:r w:rsidRPr="00074EB4">
        <w:rPr>
          <w:rFonts w:ascii="Times New Roman" w:hAnsi="Times New Roman"/>
          <w:sz w:val="28"/>
          <w:szCs w:val="28"/>
          <w:lang w:val="uk-UA"/>
        </w:rPr>
        <w:t xml:space="preserve">Інформацію </w:t>
      </w:r>
      <w:proofErr w:type="spellStart"/>
      <w:r w:rsidRPr="00074EB4">
        <w:rPr>
          <w:rFonts w:ascii="Times New Roman" w:hAnsi="Times New Roman"/>
          <w:sz w:val="28"/>
          <w:szCs w:val="28"/>
          <w:lang w:val="uk-UA"/>
        </w:rPr>
        <w:t>Пісоцького</w:t>
      </w:r>
      <w:proofErr w:type="spellEnd"/>
      <w:r w:rsidRPr="00074EB4">
        <w:rPr>
          <w:rFonts w:ascii="Times New Roman" w:hAnsi="Times New Roman"/>
          <w:sz w:val="28"/>
          <w:szCs w:val="28"/>
          <w:lang w:val="uk-UA"/>
        </w:rPr>
        <w:t xml:space="preserve"> В.А., Ольшанської О.С. взяти до відома.</w:t>
      </w:r>
    </w:p>
    <w:p w14:paraId="1862835E" w14:textId="77777777" w:rsidR="00A44E5F" w:rsidRPr="000E42EB" w:rsidRDefault="00A44E5F" w:rsidP="00A44E5F">
      <w:pPr>
        <w:pStyle w:val="af4"/>
        <w:numPr>
          <w:ilvl w:val="1"/>
          <w:numId w:val="33"/>
        </w:numPr>
        <w:spacing w:after="0" w:line="240" w:lineRule="auto"/>
        <w:ind w:left="0" w:firstLine="360"/>
        <w:contextualSpacing/>
        <w:jc w:val="both"/>
        <w:rPr>
          <w:rFonts w:ascii="Times New Roman" w:hAnsi="Times New Roman"/>
          <w:sz w:val="28"/>
          <w:szCs w:val="28"/>
          <w:lang w:val="uk-UA"/>
        </w:rPr>
      </w:pPr>
      <w:r w:rsidRPr="00074EB4">
        <w:rPr>
          <w:rFonts w:ascii="Times New Roman" w:hAnsi="Times New Roman"/>
          <w:sz w:val="28"/>
          <w:szCs w:val="28"/>
          <w:lang w:val="uk-UA"/>
        </w:rPr>
        <w:lastRenderedPageBreak/>
        <w:t xml:space="preserve">Рекомендувати Ольшанську О.С. до складу секретаріату пленарного засідання двадцять п’ятої Дніпропетровської обласної ради </w:t>
      </w:r>
      <w:r w:rsidRPr="00074EB4">
        <w:rPr>
          <w:rFonts w:ascii="Times New Roman" w:hAnsi="Times New Roman"/>
          <w:sz w:val="28"/>
          <w:szCs w:val="28"/>
          <w:lang w:val="en-US"/>
        </w:rPr>
        <w:t>VII</w:t>
      </w:r>
      <w:r w:rsidRPr="00074EB4">
        <w:rPr>
          <w:rFonts w:ascii="Times New Roman" w:hAnsi="Times New Roman"/>
          <w:sz w:val="28"/>
          <w:szCs w:val="28"/>
          <w:lang w:val="uk-UA"/>
        </w:rPr>
        <w:t>І скликання.</w:t>
      </w:r>
    </w:p>
    <w:p w14:paraId="39D87ACE" w14:textId="77777777" w:rsidR="000E42EB" w:rsidRPr="000E42EB" w:rsidRDefault="000E42EB" w:rsidP="000E42EB">
      <w:pPr>
        <w:pStyle w:val="af4"/>
        <w:spacing w:after="0" w:line="240" w:lineRule="auto"/>
        <w:ind w:left="360"/>
        <w:contextualSpacing/>
        <w:jc w:val="both"/>
        <w:rPr>
          <w:rFonts w:ascii="Times New Roman" w:hAnsi="Times New Roman"/>
          <w:sz w:val="10"/>
          <w:szCs w:val="10"/>
          <w:lang w:val="uk-UA"/>
        </w:rPr>
      </w:pPr>
    </w:p>
    <w:p w14:paraId="64EECAF9" w14:textId="77777777" w:rsidR="00831BE7" w:rsidRDefault="00831BE7" w:rsidP="00C27BB5">
      <w:pPr>
        <w:pStyle w:val="af4"/>
        <w:jc w:val="center"/>
        <w:rPr>
          <w:rFonts w:ascii="Times New Roman" w:hAnsi="Times New Roman"/>
          <w:b/>
          <w:bCs/>
          <w:sz w:val="28"/>
          <w:szCs w:val="28"/>
          <w:lang w:val="uk-UA" w:eastAsia="x-none"/>
        </w:rPr>
      </w:pPr>
    </w:p>
    <w:p w14:paraId="32902A3A" w14:textId="77777777" w:rsidR="00831BE7" w:rsidRDefault="00831BE7" w:rsidP="00C27BB5">
      <w:pPr>
        <w:pStyle w:val="af4"/>
        <w:jc w:val="center"/>
        <w:rPr>
          <w:rFonts w:ascii="Times New Roman" w:hAnsi="Times New Roman"/>
          <w:b/>
          <w:bCs/>
          <w:sz w:val="28"/>
          <w:szCs w:val="28"/>
          <w:lang w:val="uk-UA" w:eastAsia="x-none"/>
        </w:rPr>
      </w:pPr>
    </w:p>
    <w:p w14:paraId="515DB1CD" w14:textId="37EDA2ED" w:rsidR="00075DC8" w:rsidRPr="00074EB4" w:rsidRDefault="00075DC8" w:rsidP="00C27BB5">
      <w:pPr>
        <w:pStyle w:val="af4"/>
        <w:jc w:val="center"/>
        <w:rPr>
          <w:rFonts w:ascii="Times New Roman" w:hAnsi="Times New Roman"/>
          <w:b/>
          <w:bCs/>
          <w:sz w:val="28"/>
          <w:szCs w:val="28"/>
          <w:lang w:eastAsia="x-none"/>
        </w:rPr>
      </w:pPr>
      <w:proofErr w:type="spellStart"/>
      <w:r w:rsidRPr="00074EB4">
        <w:rPr>
          <w:rFonts w:ascii="Times New Roman" w:hAnsi="Times New Roman"/>
          <w:b/>
          <w:bCs/>
          <w:sz w:val="28"/>
          <w:szCs w:val="28"/>
          <w:lang w:eastAsia="x-none"/>
        </w:rPr>
        <w:t>Результати</w:t>
      </w:r>
      <w:proofErr w:type="spellEnd"/>
      <w:r w:rsidRPr="00074EB4">
        <w:rPr>
          <w:rFonts w:ascii="Times New Roman" w:hAnsi="Times New Roman"/>
          <w:b/>
          <w:bCs/>
          <w:sz w:val="28"/>
          <w:szCs w:val="28"/>
          <w:lang w:eastAsia="x-none"/>
        </w:rPr>
        <w:t xml:space="preserve"> </w:t>
      </w:r>
      <w:proofErr w:type="spellStart"/>
      <w:r w:rsidRPr="00074EB4">
        <w:rPr>
          <w:rFonts w:ascii="Times New Roman" w:hAnsi="Times New Roman"/>
          <w:b/>
          <w:bCs/>
          <w:sz w:val="28"/>
          <w:szCs w:val="28"/>
          <w:lang w:eastAsia="x-none"/>
        </w:rPr>
        <w:t>голосування</w:t>
      </w:r>
      <w:proofErr w:type="spellEnd"/>
      <w:r w:rsidRPr="00074EB4">
        <w:rPr>
          <w:rFonts w:ascii="Times New Roman" w:hAnsi="Times New Roman"/>
          <w:b/>
          <w:bCs/>
          <w:sz w:val="28"/>
          <w:szCs w:val="28"/>
          <w:lang w:eastAsia="x-none"/>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75DC8" w:rsidRPr="00074EB4" w14:paraId="2267AF37" w14:textId="77777777" w:rsidTr="00815189">
        <w:tc>
          <w:tcPr>
            <w:tcW w:w="4503" w:type="dxa"/>
            <w:shd w:val="clear" w:color="auto" w:fill="auto"/>
          </w:tcPr>
          <w:p w14:paraId="127AD978" w14:textId="77777777" w:rsidR="00075DC8" w:rsidRPr="00074EB4" w:rsidRDefault="00075DC8" w:rsidP="00815189">
            <w:pPr>
              <w:spacing w:line="209" w:lineRule="auto"/>
              <w:rPr>
                <w:szCs w:val="28"/>
              </w:rPr>
            </w:pPr>
            <w:r w:rsidRPr="00074EB4">
              <w:rPr>
                <w:szCs w:val="28"/>
                <w:lang w:eastAsia="uk-UA"/>
              </w:rPr>
              <w:t>Пісоцький В.А.</w:t>
            </w:r>
          </w:p>
        </w:tc>
        <w:tc>
          <w:tcPr>
            <w:tcW w:w="1670" w:type="dxa"/>
            <w:shd w:val="clear" w:color="auto" w:fill="auto"/>
          </w:tcPr>
          <w:p w14:paraId="0DF59BD3" w14:textId="77777777" w:rsidR="00075DC8" w:rsidRPr="00074EB4" w:rsidRDefault="00075DC8" w:rsidP="00815189">
            <w:pPr>
              <w:spacing w:line="209" w:lineRule="auto"/>
              <w:jc w:val="center"/>
              <w:rPr>
                <w:szCs w:val="28"/>
              </w:rPr>
            </w:pPr>
            <w:r w:rsidRPr="00074EB4">
              <w:rPr>
                <w:szCs w:val="28"/>
              </w:rPr>
              <w:t>За</w:t>
            </w:r>
          </w:p>
        </w:tc>
      </w:tr>
      <w:tr w:rsidR="00075DC8" w:rsidRPr="00074EB4" w14:paraId="3E530F71" w14:textId="77777777" w:rsidTr="00815189">
        <w:tc>
          <w:tcPr>
            <w:tcW w:w="4503" w:type="dxa"/>
            <w:shd w:val="clear" w:color="auto" w:fill="auto"/>
          </w:tcPr>
          <w:p w14:paraId="7EB9A858" w14:textId="4F89ACB4" w:rsidR="00075DC8" w:rsidRPr="00074EB4" w:rsidRDefault="00075DC8" w:rsidP="00815189">
            <w:pPr>
              <w:spacing w:line="209" w:lineRule="auto"/>
              <w:rPr>
                <w:szCs w:val="28"/>
              </w:rPr>
            </w:pPr>
            <w:r w:rsidRPr="00074EB4">
              <w:rPr>
                <w:szCs w:val="28"/>
                <w:lang w:eastAsia="uk-UA"/>
              </w:rPr>
              <w:t>Турчак А.М</w:t>
            </w:r>
            <w:r w:rsidR="005E7DA8">
              <w:rPr>
                <w:szCs w:val="28"/>
                <w:lang w:eastAsia="uk-UA"/>
              </w:rPr>
              <w:t>.</w:t>
            </w:r>
          </w:p>
        </w:tc>
        <w:tc>
          <w:tcPr>
            <w:tcW w:w="1670" w:type="dxa"/>
            <w:shd w:val="clear" w:color="auto" w:fill="auto"/>
          </w:tcPr>
          <w:p w14:paraId="337C303B" w14:textId="77777777" w:rsidR="00075DC8" w:rsidRPr="00074EB4" w:rsidRDefault="00075DC8" w:rsidP="00815189">
            <w:pPr>
              <w:spacing w:line="209" w:lineRule="auto"/>
              <w:jc w:val="center"/>
              <w:rPr>
                <w:szCs w:val="28"/>
              </w:rPr>
            </w:pPr>
            <w:r w:rsidRPr="00074EB4">
              <w:rPr>
                <w:szCs w:val="28"/>
              </w:rPr>
              <w:t>За</w:t>
            </w:r>
          </w:p>
        </w:tc>
      </w:tr>
      <w:tr w:rsidR="00075DC8" w:rsidRPr="00074EB4" w14:paraId="238B01B6" w14:textId="77777777" w:rsidTr="00815189">
        <w:tc>
          <w:tcPr>
            <w:tcW w:w="4503" w:type="dxa"/>
            <w:shd w:val="clear" w:color="auto" w:fill="auto"/>
          </w:tcPr>
          <w:p w14:paraId="13842AE2" w14:textId="77777777" w:rsidR="00075DC8" w:rsidRPr="00074EB4" w:rsidRDefault="00075DC8" w:rsidP="00815189">
            <w:pPr>
              <w:spacing w:line="209" w:lineRule="auto"/>
              <w:rPr>
                <w:szCs w:val="28"/>
              </w:rPr>
            </w:pPr>
            <w:r w:rsidRPr="00074EB4">
              <w:rPr>
                <w:szCs w:val="28"/>
                <w:lang w:eastAsia="uk-UA"/>
              </w:rPr>
              <w:t>Ольшанська О.С.</w:t>
            </w:r>
          </w:p>
        </w:tc>
        <w:tc>
          <w:tcPr>
            <w:tcW w:w="1670" w:type="dxa"/>
            <w:shd w:val="clear" w:color="auto" w:fill="auto"/>
          </w:tcPr>
          <w:p w14:paraId="506DE8DB" w14:textId="77777777" w:rsidR="00075DC8" w:rsidRPr="00074EB4" w:rsidRDefault="00075DC8" w:rsidP="00815189">
            <w:pPr>
              <w:spacing w:line="209" w:lineRule="auto"/>
              <w:jc w:val="center"/>
              <w:rPr>
                <w:szCs w:val="28"/>
              </w:rPr>
            </w:pPr>
            <w:r w:rsidRPr="00074EB4">
              <w:rPr>
                <w:szCs w:val="28"/>
              </w:rPr>
              <w:t>За</w:t>
            </w:r>
          </w:p>
        </w:tc>
      </w:tr>
      <w:tr w:rsidR="00075DC8" w:rsidRPr="00074EB4" w14:paraId="710D8351" w14:textId="77777777" w:rsidTr="00815189">
        <w:tc>
          <w:tcPr>
            <w:tcW w:w="4503" w:type="dxa"/>
            <w:shd w:val="clear" w:color="auto" w:fill="auto"/>
          </w:tcPr>
          <w:p w14:paraId="26CD6907" w14:textId="77777777" w:rsidR="00075DC8" w:rsidRPr="00074EB4" w:rsidRDefault="00075DC8" w:rsidP="00815189">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3142F714" w14:textId="77777777" w:rsidR="00075DC8" w:rsidRPr="00074EB4" w:rsidRDefault="00075DC8" w:rsidP="00815189">
            <w:pPr>
              <w:spacing w:line="209" w:lineRule="auto"/>
              <w:jc w:val="center"/>
              <w:rPr>
                <w:szCs w:val="28"/>
              </w:rPr>
            </w:pPr>
            <w:r w:rsidRPr="00074EB4">
              <w:rPr>
                <w:szCs w:val="28"/>
              </w:rPr>
              <w:t>За</w:t>
            </w:r>
          </w:p>
        </w:tc>
      </w:tr>
      <w:tr w:rsidR="00075DC8" w:rsidRPr="00074EB4" w14:paraId="1AA6CA74" w14:textId="77777777" w:rsidTr="00815189">
        <w:tc>
          <w:tcPr>
            <w:tcW w:w="4503" w:type="dxa"/>
            <w:shd w:val="clear" w:color="auto" w:fill="auto"/>
          </w:tcPr>
          <w:p w14:paraId="2E73BE73" w14:textId="77777777" w:rsidR="00075DC8" w:rsidRPr="00074EB4" w:rsidRDefault="00075DC8" w:rsidP="00815189">
            <w:pPr>
              <w:tabs>
                <w:tab w:val="left" w:pos="3004"/>
              </w:tabs>
              <w:spacing w:line="209" w:lineRule="auto"/>
              <w:rPr>
                <w:b/>
                <w:szCs w:val="28"/>
              </w:rPr>
            </w:pPr>
            <w:r w:rsidRPr="00074EB4">
              <w:rPr>
                <w:b/>
                <w:szCs w:val="28"/>
              </w:rPr>
              <w:tab/>
              <w:t>Всього:</w:t>
            </w:r>
          </w:p>
        </w:tc>
        <w:tc>
          <w:tcPr>
            <w:tcW w:w="1670" w:type="dxa"/>
            <w:shd w:val="clear" w:color="auto" w:fill="auto"/>
          </w:tcPr>
          <w:p w14:paraId="295E1DB7" w14:textId="77777777" w:rsidR="00075DC8" w:rsidRPr="00074EB4" w:rsidRDefault="00075DC8" w:rsidP="00815189">
            <w:pPr>
              <w:spacing w:line="209" w:lineRule="auto"/>
              <w:jc w:val="center"/>
              <w:rPr>
                <w:szCs w:val="28"/>
              </w:rPr>
            </w:pPr>
            <w:r w:rsidRPr="00074EB4">
              <w:rPr>
                <w:szCs w:val="28"/>
              </w:rPr>
              <w:t>4</w:t>
            </w:r>
          </w:p>
        </w:tc>
      </w:tr>
      <w:tr w:rsidR="00075DC8" w:rsidRPr="00074EB4" w14:paraId="0F9CFB06" w14:textId="77777777" w:rsidTr="00815189">
        <w:tc>
          <w:tcPr>
            <w:tcW w:w="4503" w:type="dxa"/>
            <w:shd w:val="clear" w:color="auto" w:fill="auto"/>
          </w:tcPr>
          <w:p w14:paraId="0BB176DF" w14:textId="77777777" w:rsidR="00075DC8" w:rsidRPr="00074EB4" w:rsidRDefault="00075DC8" w:rsidP="00815189">
            <w:pPr>
              <w:spacing w:line="209" w:lineRule="auto"/>
              <w:jc w:val="right"/>
              <w:rPr>
                <w:b/>
                <w:szCs w:val="28"/>
              </w:rPr>
            </w:pPr>
            <w:r w:rsidRPr="00074EB4">
              <w:rPr>
                <w:b/>
                <w:szCs w:val="28"/>
              </w:rPr>
              <w:t xml:space="preserve">за  </w:t>
            </w:r>
          </w:p>
        </w:tc>
        <w:tc>
          <w:tcPr>
            <w:tcW w:w="1670" w:type="dxa"/>
            <w:shd w:val="clear" w:color="auto" w:fill="auto"/>
          </w:tcPr>
          <w:p w14:paraId="3229FB5D" w14:textId="77777777" w:rsidR="00075DC8" w:rsidRPr="00074EB4" w:rsidRDefault="00075DC8" w:rsidP="00815189">
            <w:pPr>
              <w:spacing w:line="209" w:lineRule="auto"/>
              <w:jc w:val="center"/>
              <w:rPr>
                <w:szCs w:val="28"/>
              </w:rPr>
            </w:pPr>
            <w:r w:rsidRPr="00074EB4">
              <w:rPr>
                <w:szCs w:val="28"/>
              </w:rPr>
              <w:t>4</w:t>
            </w:r>
          </w:p>
        </w:tc>
      </w:tr>
      <w:tr w:rsidR="00075DC8" w:rsidRPr="00074EB4" w14:paraId="1BE51D37" w14:textId="77777777" w:rsidTr="00815189">
        <w:tc>
          <w:tcPr>
            <w:tcW w:w="4503" w:type="dxa"/>
            <w:shd w:val="clear" w:color="auto" w:fill="auto"/>
          </w:tcPr>
          <w:p w14:paraId="1456DFA9" w14:textId="77777777" w:rsidR="00075DC8" w:rsidRPr="00074EB4" w:rsidRDefault="00075DC8" w:rsidP="00815189">
            <w:pPr>
              <w:spacing w:line="209" w:lineRule="auto"/>
              <w:jc w:val="right"/>
              <w:rPr>
                <w:b/>
                <w:szCs w:val="28"/>
              </w:rPr>
            </w:pPr>
            <w:r w:rsidRPr="00074EB4">
              <w:rPr>
                <w:b/>
                <w:szCs w:val="28"/>
              </w:rPr>
              <w:t xml:space="preserve">проти </w:t>
            </w:r>
          </w:p>
        </w:tc>
        <w:tc>
          <w:tcPr>
            <w:tcW w:w="1670" w:type="dxa"/>
            <w:shd w:val="clear" w:color="auto" w:fill="auto"/>
          </w:tcPr>
          <w:p w14:paraId="63CF1F00" w14:textId="77777777" w:rsidR="00075DC8" w:rsidRPr="00074EB4" w:rsidRDefault="00075DC8" w:rsidP="00815189">
            <w:pPr>
              <w:spacing w:line="209" w:lineRule="auto"/>
              <w:jc w:val="center"/>
              <w:rPr>
                <w:szCs w:val="28"/>
              </w:rPr>
            </w:pPr>
            <w:r w:rsidRPr="00074EB4">
              <w:rPr>
                <w:szCs w:val="28"/>
              </w:rPr>
              <w:t>-</w:t>
            </w:r>
          </w:p>
        </w:tc>
      </w:tr>
      <w:tr w:rsidR="00075DC8" w:rsidRPr="00074EB4" w14:paraId="49E154D0" w14:textId="77777777" w:rsidTr="00815189">
        <w:tc>
          <w:tcPr>
            <w:tcW w:w="4503" w:type="dxa"/>
            <w:shd w:val="clear" w:color="auto" w:fill="auto"/>
          </w:tcPr>
          <w:p w14:paraId="3F9E9522" w14:textId="77777777" w:rsidR="00075DC8" w:rsidRPr="00074EB4" w:rsidRDefault="00075DC8" w:rsidP="00815189">
            <w:pPr>
              <w:spacing w:line="209" w:lineRule="auto"/>
              <w:jc w:val="right"/>
              <w:rPr>
                <w:b/>
                <w:szCs w:val="28"/>
              </w:rPr>
            </w:pPr>
            <w:r w:rsidRPr="00074EB4">
              <w:rPr>
                <w:b/>
                <w:szCs w:val="28"/>
              </w:rPr>
              <w:t>утримались</w:t>
            </w:r>
          </w:p>
        </w:tc>
        <w:tc>
          <w:tcPr>
            <w:tcW w:w="1670" w:type="dxa"/>
            <w:shd w:val="clear" w:color="auto" w:fill="auto"/>
          </w:tcPr>
          <w:p w14:paraId="41CBFE23" w14:textId="77777777" w:rsidR="00075DC8" w:rsidRPr="00074EB4" w:rsidRDefault="00075DC8" w:rsidP="00815189">
            <w:pPr>
              <w:spacing w:line="209" w:lineRule="auto"/>
              <w:jc w:val="center"/>
              <w:rPr>
                <w:szCs w:val="28"/>
              </w:rPr>
            </w:pPr>
            <w:r w:rsidRPr="00074EB4">
              <w:rPr>
                <w:szCs w:val="28"/>
              </w:rPr>
              <w:t>-</w:t>
            </w:r>
          </w:p>
        </w:tc>
      </w:tr>
    </w:tbl>
    <w:p w14:paraId="2982EB97" w14:textId="77777777" w:rsidR="00A44E5F" w:rsidRPr="000E42EB" w:rsidRDefault="00A44E5F" w:rsidP="00C54ECB">
      <w:pPr>
        <w:tabs>
          <w:tab w:val="left" w:pos="5103"/>
        </w:tabs>
        <w:rPr>
          <w:b/>
          <w:sz w:val="10"/>
          <w:szCs w:val="10"/>
          <w:lang w:eastAsia="en-US"/>
        </w:rPr>
      </w:pPr>
    </w:p>
    <w:p w14:paraId="0BCABDB3" w14:textId="09DA6825" w:rsidR="004D48F8" w:rsidRPr="004D48F8" w:rsidRDefault="004D48F8" w:rsidP="0026301E">
      <w:pPr>
        <w:jc w:val="both"/>
        <w:rPr>
          <w:bCs/>
          <w:szCs w:val="28"/>
        </w:rPr>
      </w:pPr>
      <w:r w:rsidRPr="004D48F8">
        <w:rPr>
          <w:bCs/>
          <w:szCs w:val="28"/>
        </w:rPr>
        <w:t>Прийнято</w:t>
      </w:r>
    </w:p>
    <w:p w14:paraId="3AEBE429" w14:textId="77777777" w:rsidR="004D48F8" w:rsidRDefault="004D48F8" w:rsidP="0026301E">
      <w:pPr>
        <w:jc w:val="both"/>
        <w:rPr>
          <w:b/>
          <w:szCs w:val="28"/>
        </w:rPr>
      </w:pPr>
    </w:p>
    <w:p w14:paraId="277EDC0E" w14:textId="25ECE2EF" w:rsidR="0026301E" w:rsidRPr="00074EB4" w:rsidRDefault="00BC358E" w:rsidP="0026301E">
      <w:pPr>
        <w:jc w:val="both"/>
        <w:rPr>
          <w:b/>
          <w:szCs w:val="28"/>
        </w:rPr>
      </w:pPr>
      <w:r w:rsidRPr="00074EB4">
        <w:rPr>
          <w:b/>
          <w:szCs w:val="28"/>
        </w:rPr>
        <w:t>СЛУХАЛИ 5</w:t>
      </w:r>
      <w:r w:rsidR="0026301E" w:rsidRPr="00074EB4">
        <w:rPr>
          <w:b/>
          <w:szCs w:val="28"/>
        </w:rPr>
        <w:t>. Про затвердження висновків та рекомендацій з поіменним голосуванням.</w:t>
      </w:r>
    </w:p>
    <w:p w14:paraId="48CCD4A9" w14:textId="77777777" w:rsidR="0026301E" w:rsidRPr="000E42EB" w:rsidRDefault="0026301E" w:rsidP="0026301E">
      <w:pPr>
        <w:jc w:val="both"/>
        <w:rPr>
          <w:b/>
          <w:sz w:val="10"/>
          <w:szCs w:val="10"/>
        </w:rPr>
      </w:pPr>
    </w:p>
    <w:p w14:paraId="75072D7C" w14:textId="77777777" w:rsidR="0026301E" w:rsidRPr="00074EB4" w:rsidRDefault="0026301E" w:rsidP="0026301E">
      <w:pPr>
        <w:spacing w:line="276" w:lineRule="auto"/>
        <w:jc w:val="both"/>
        <w:rPr>
          <w:szCs w:val="28"/>
        </w:rPr>
      </w:pPr>
      <w:r w:rsidRPr="00074EB4">
        <w:rPr>
          <w:szCs w:val="28"/>
          <w:u w:val="single"/>
        </w:rPr>
        <w:t>Інформація</w:t>
      </w:r>
      <w:r w:rsidRPr="00074EB4">
        <w:rPr>
          <w:szCs w:val="28"/>
        </w:rPr>
        <w:t xml:space="preserve">: </w:t>
      </w:r>
      <w:proofErr w:type="spellStart"/>
      <w:r w:rsidRPr="00074EB4">
        <w:rPr>
          <w:szCs w:val="28"/>
        </w:rPr>
        <w:t>Пісоцького</w:t>
      </w:r>
      <w:proofErr w:type="spellEnd"/>
      <w:r w:rsidRPr="00074EB4">
        <w:rPr>
          <w:szCs w:val="28"/>
        </w:rPr>
        <w:t xml:space="preserve"> В.А. щодо набрання чинності Закону України  </w:t>
      </w:r>
      <w:r w:rsidRPr="00074EB4">
        <w:rPr>
          <w:rFonts w:eastAsia="Batang"/>
          <w:szCs w:val="28"/>
          <w:lang w:eastAsia="zh-CN"/>
        </w:rPr>
        <w:t>„</w:t>
      </w:r>
      <w:r w:rsidRPr="00074EB4">
        <w:rPr>
          <w:szCs w:val="28"/>
        </w:rPr>
        <w:t xml:space="preserve">Про внесення змін до Закону України </w:t>
      </w:r>
      <w:r w:rsidRPr="00074EB4">
        <w:rPr>
          <w:rFonts w:eastAsia="Batang"/>
          <w:szCs w:val="28"/>
          <w:lang w:eastAsia="zh-CN"/>
        </w:rPr>
        <w:t>„</w:t>
      </w:r>
      <w:r w:rsidRPr="00074EB4">
        <w:rPr>
          <w:szCs w:val="28"/>
        </w:rPr>
        <w:t>Про місцеве самоврядування в Україні” щодо забезпечення прозорості місцевого самоврядування” та необхідності затвердження висновків та рекомендацій з поіменним голосуванням.</w:t>
      </w:r>
    </w:p>
    <w:p w14:paraId="2F68E2F0" w14:textId="77777777" w:rsidR="0026301E" w:rsidRPr="000E42EB" w:rsidRDefault="0026301E" w:rsidP="0026301E">
      <w:pPr>
        <w:spacing w:line="216" w:lineRule="auto"/>
        <w:jc w:val="both"/>
        <w:rPr>
          <w:sz w:val="10"/>
          <w:szCs w:val="10"/>
        </w:rPr>
      </w:pPr>
    </w:p>
    <w:p w14:paraId="7D5467A1" w14:textId="62C7D473" w:rsidR="0026301E" w:rsidRPr="00C06B08" w:rsidRDefault="0026301E" w:rsidP="00C06B08">
      <w:pPr>
        <w:keepNext/>
        <w:spacing w:line="216" w:lineRule="auto"/>
        <w:jc w:val="both"/>
        <w:outlineLvl w:val="2"/>
        <w:rPr>
          <w:rFonts w:eastAsia="Arial Unicode MS"/>
          <w:szCs w:val="28"/>
          <w:lang w:eastAsia="x-none"/>
        </w:rPr>
      </w:pPr>
      <w:r w:rsidRPr="00074EB4">
        <w:rPr>
          <w:rFonts w:eastAsia="Arial Unicode MS"/>
          <w:b/>
          <w:bCs/>
          <w:szCs w:val="28"/>
          <w:lang w:eastAsia="x-none"/>
        </w:rPr>
        <w:t>ВИРІШИЛИ</w:t>
      </w:r>
      <w:r w:rsidRPr="00074EB4">
        <w:rPr>
          <w:rFonts w:eastAsia="Arial Unicode MS"/>
          <w:szCs w:val="28"/>
          <w:lang w:eastAsia="x-none"/>
        </w:rPr>
        <w:t xml:space="preserve">: </w:t>
      </w:r>
    </w:p>
    <w:p w14:paraId="2A18943C" w14:textId="77777777" w:rsidR="0026301E" w:rsidRPr="00074EB4" w:rsidRDefault="0026301E" w:rsidP="0026301E">
      <w:pPr>
        <w:ind w:firstLine="709"/>
        <w:jc w:val="both"/>
        <w:rPr>
          <w:rFonts w:eastAsia="Batang"/>
          <w:szCs w:val="28"/>
          <w:lang w:eastAsia="zh-CN"/>
        </w:rPr>
      </w:pPr>
      <w:r w:rsidRPr="00074EB4">
        <w:rPr>
          <w:szCs w:val="28"/>
        </w:rPr>
        <w:t xml:space="preserve">1. Затвердити висновки та рекомендації постійної комісії обласної ради з питань </w:t>
      </w:r>
      <w:r w:rsidRPr="00074EB4">
        <w:rPr>
          <w:iCs/>
          <w:szCs w:val="28"/>
        </w:rPr>
        <w:t>базових галузей економіки, комунальної власності, концесії, корпоративних прав, інвестицій та міжрегіонального співробітництва</w:t>
      </w:r>
      <w:r w:rsidRPr="00074EB4">
        <w:rPr>
          <w:szCs w:val="28"/>
        </w:rPr>
        <w:t xml:space="preserve"> з поіменним голосуванням.</w:t>
      </w:r>
    </w:p>
    <w:p w14:paraId="0BFB884F" w14:textId="77777777" w:rsidR="00DC597D" w:rsidRPr="000E42EB" w:rsidRDefault="00DC597D" w:rsidP="001E5420">
      <w:pPr>
        <w:tabs>
          <w:tab w:val="left" w:pos="709"/>
          <w:tab w:val="left" w:pos="1985"/>
        </w:tabs>
        <w:ind w:right="283" w:firstLine="709"/>
        <w:contextualSpacing/>
        <w:jc w:val="both"/>
        <w:rPr>
          <w:b/>
          <w:color w:val="000000"/>
          <w:sz w:val="10"/>
          <w:szCs w:val="10"/>
          <w:lang w:eastAsia="uk-UA"/>
        </w:rPr>
      </w:pPr>
    </w:p>
    <w:p w14:paraId="4BA8EF41" w14:textId="77777777" w:rsidR="0026301E" w:rsidRPr="00074EB4" w:rsidRDefault="0026301E" w:rsidP="0026301E">
      <w:pPr>
        <w:spacing w:line="276" w:lineRule="auto"/>
        <w:jc w:val="center"/>
        <w:rPr>
          <w:b/>
          <w:bCs/>
          <w:szCs w:val="28"/>
          <w:lang w:eastAsia="x-none"/>
        </w:rPr>
      </w:pPr>
      <w:r w:rsidRPr="00074EB4">
        <w:rPr>
          <w:b/>
          <w:bCs/>
          <w:szCs w:val="28"/>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26301E" w:rsidRPr="00074EB4" w14:paraId="0423E693" w14:textId="77777777" w:rsidTr="00364E4A">
        <w:tc>
          <w:tcPr>
            <w:tcW w:w="4503" w:type="dxa"/>
            <w:shd w:val="clear" w:color="auto" w:fill="auto"/>
          </w:tcPr>
          <w:p w14:paraId="2AEF5F11" w14:textId="77777777" w:rsidR="0026301E" w:rsidRPr="00074EB4" w:rsidRDefault="0026301E" w:rsidP="00364E4A">
            <w:pPr>
              <w:spacing w:line="209" w:lineRule="auto"/>
              <w:rPr>
                <w:szCs w:val="28"/>
              </w:rPr>
            </w:pPr>
            <w:r w:rsidRPr="00074EB4">
              <w:rPr>
                <w:szCs w:val="28"/>
                <w:lang w:eastAsia="uk-UA"/>
              </w:rPr>
              <w:t>Пісоцький В.А.</w:t>
            </w:r>
          </w:p>
        </w:tc>
        <w:tc>
          <w:tcPr>
            <w:tcW w:w="1670" w:type="dxa"/>
            <w:shd w:val="clear" w:color="auto" w:fill="auto"/>
          </w:tcPr>
          <w:p w14:paraId="3C1EC978" w14:textId="77777777" w:rsidR="0026301E" w:rsidRPr="00074EB4" w:rsidRDefault="0026301E" w:rsidP="00364E4A">
            <w:pPr>
              <w:spacing w:line="209" w:lineRule="auto"/>
              <w:jc w:val="center"/>
              <w:rPr>
                <w:szCs w:val="28"/>
              </w:rPr>
            </w:pPr>
            <w:r w:rsidRPr="00074EB4">
              <w:rPr>
                <w:szCs w:val="28"/>
              </w:rPr>
              <w:t>За</w:t>
            </w:r>
          </w:p>
        </w:tc>
      </w:tr>
      <w:tr w:rsidR="0026301E" w:rsidRPr="00074EB4" w14:paraId="414EF8B1" w14:textId="77777777" w:rsidTr="00364E4A">
        <w:tc>
          <w:tcPr>
            <w:tcW w:w="4503" w:type="dxa"/>
            <w:shd w:val="clear" w:color="auto" w:fill="auto"/>
          </w:tcPr>
          <w:p w14:paraId="7051510B" w14:textId="77777777" w:rsidR="0026301E" w:rsidRPr="00074EB4" w:rsidRDefault="0026301E" w:rsidP="00364E4A">
            <w:pPr>
              <w:spacing w:line="209" w:lineRule="auto"/>
              <w:rPr>
                <w:szCs w:val="28"/>
              </w:rPr>
            </w:pPr>
            <w:r w:rsidRPr="00074EB4">
              <w:rPr>
                <w:szCs w:val="28"/>
                <w:lang w:eastAsia="uk-UA"/>
              </w:rPr>
              <w:t>Турчак А.М.</w:t>
            </w:r>
          </w:p>
        </w:tc>
        <w:tc>
          <w:tcPr>
            <w:tcW w:w="1670" w:type="dxa"/>
            <w:shd w:val="clear" w:color="auto" w:fill="auto"/>
          </w:tcPr>
          <w:p w14:paraId="7A9F034F" w14:textId="77777777" w:rsidR="0026301E" w:rsidRPr="00074EB4" w:rsidRDefault="0026301E" w:rsidP="00364E4A">
            <w:pPr>
              <w:spacing w:line="209" w:lineRule="auto"/>
              <w:jc w:val="center"/>
              <w:rPr>
                <w:szCs w:val="28"/>
              </w:rPr>
            </w:pPr>
            <w:r w:rsidRPr="00074EB4">
              <w:rPr>
                <w:szCs w:val="28"/>
              </w:rPr>
              <w:t>За</w:t>
            </w:r>
          </w:p>
        </w:tc>
      </w:tr>
      <w:tr w:rsidR="0026301E" w:rsidRPr="00074EB4" w14:paraId="792CE033" w14:textId="77777777" w:rsidTr="00364E4A">
        <w:tc>
          <w:tcPr>
            <w:tcW w:w="4503" w:type="dxa"/>
            <w:shd w:val="clear" w:color="auto" w:fill="auto"/>
          </w:tcPr>
          <w:p w14:paraId="0DA7760C" w14:textId="77777777" w:rsidR="0026301E" w:rsidRPr="00074EB4" w:rsidRDefault="0026301E" w:rsidP="00364E4A">
            <w:pPr>
              <w:spacing w:line="209" w:lineRule="auto"/>
              <w:rPr>
                <w:szCs w:val="28"/>
              </w:rPr>
            </w:pPr>
            <w:r w:rsidRPr="00074EB4">
              <w:rPr>
                <w:szCs w:val="28"/>
                <w:lang w:eastAsia="uk-UA"/>
              </w:rPr>
              <w:t>Ольшанська О.С.</w:t>
            </w:r>
          </w:p>
        </w:tc>
        <w:tc>
          <w:tcPr>
            <w:tcW w:w="1670" w:type="dxa"/>
            <w:shd w:val="clear" w:color="auto" w:fill="auto"/>
          </w:tcPr>
          <w:p w14:paraId="6C68525E" w14:textId="77777777" w:rsidR="0026301E" w:rsidRPr="00074EB4" w:rsidRDefault="0026301E" w:rsidP="00364E4A">
            <w:pPr>
              <w:spacing w:line="209" w:lineRule="auto"/>
              <w:jc w:val="center"/>
              <w:rPr>
                <w:szCs w:val="28"/>
              </w:rPr>
            </w:pPr>
            <w:r w:rsidRPr="00074EB4">
              <w:rPr>
                <w:szCs w:val="28"/>
              </w:rPr>
              <w:t>За</w:t>
            </w:r>
          </w:p>
        </w:tc>
      </w:tr>
      <w:tr w:rsidR="0026301E" w:rsidRPr="00074EB4" w14:paraId="4D3296B7" w14:textId="77777777" w:rsidTr="00364E4A">
        <w:tc>
          <w:tcPr>
            <w:tcW w:w="4503" w:type="dxa"/>
            <w:shd w:val="clear" w:color="auto" w:fill="auto"/>
          </w:tcPr>
          <w:p w14:paraId="49A1EEB3" w14:textId="77777777" w:rsidR="0026301E" w:rsidRPr="00074EB4" w:rsidRDefault="0026301E" w:rsidP="00364E4A">
            <w:pPr>
              <w:pStyle w:val="af3"/>
              <w:spacing w:after="0"/>
              <w:jc w:val="both"/>
              <w:rPr>
                <w:sz w:val="28"/>
                <w:szCs w:val="28"/>
                <w:lang w:val="uk-UA" w:eastAsia="uk-UA"/>
              </w:rPr>
            </w:pPr>
            <w:r w:rsidRPr="00074EB4">
              <w:rPr>
                <w:sz w:val="28"/>
                <w:szCs w:val="28"/>
                <w:lang w:val="uk-UA" w:eastAsia="uk-UA"/>
              </w:rPr>
              <w:t>Герасимчук Д.Ю.</w:t>
            </w:r>
          </w:p>
        </w:tc>
        <w:tc>
          <w:tcPr>
            <w:tcW w:w="1670" w:type="dxa"/>
            <w:shd w:val="clear" w:color="auto" w:fill="auto"/>
          </w:tcPr>
          <w:p w14:paraId="644F31B3" w14:textId="77777777" w:rsidR="0026301E" w:rsidRPr="00074EB4" w:rsidRDefault="0026301E" w:rsidP="00364E4A">
            <w:pPr>
              <w:spacing w:line="209" w:lineRule="auto"/>
              <w:jc w:val="center"/>
              <w:rPr>
                <w:szCs w:val="28"/>
              </w:rPr>
            </w:pPr>
            <w:r w:rsidRPr="00074EB4">
              <w:rPr>
                <w:szCs w:val="28"/>
              </w:rPr>
              <w:t>За</w:t>
            </w:r>
          </w:p>
        </w:tc>
      </w:tr>
      <w:tr w:rsidR="0026301E" w:rsidRPr="00074EB4" w14:paraId="171DAB01" w14:textId="77777777" w:rsidTr="00364E4A">
        <w:tc>
          <w:tcPr>
            <w:tcW w:w="4503" w:type="dxa"/>
            <w:shd w:val="clear" w:color="auto" w:fill="auto"/>
          </w:tcPr>
          <w:p w14:paraId="28CCB988" w14:textId="77777777" w:rsidR="0026301E" w:rsidRPr="00074EB4" w:rsidRDefault="0026301E" w:rsidP="00364E4A">
            <w:pPr>
              <w:tabs>
                <w:tab w:val="left" w:pos="3004"/>
              </w:tabs>
              <w:spacing w:line="209" w:lineRule="auto"/>
              <w:rPr>
                <w:b/>
                <w:szCs w:val="28"/>
              </w:rPr>
            </w:pPr>
            <w:r w:rsidRPr="00074EB4">
              <w:rPr>
                <w:b/>
                <w:szCs w:val="28"/>
              </w:rPr>
              <w:tab/>
              <w:t>Всього:</w:t>
            </w:r>
          </w:p>
        </w:tc>
        <w:tc>
          <w:tcPr>
            <w:tcW w:w="1670" w:type="dxa"/>
            <w:shd w:val="clear" w:color="auto" w:fill="auto"/>
          </w:tcPr>
          <w:p w14:paraId="50F66215" w14:textId="77777777" w:rsidR="0026301E" w:rsidRPr="00074EB4" w:rsidRDefault="00745062" w:rsidP="00364E4A">
            <w:pPr>
              <w:spacing w:line="209" w:lineRule="auto"/>
              <w:jc w:val="center"/>
              <w:rPr>
                <w:szCs w:val="28"/>
              </w:rPr>
            </w:pPr>
            <w:r w:rsidRPr="00074EB4">
              <w:rPr>
                <w:szCs w:val="28"/>
              </w:rPr>
              <w:t>4</w:t>
            </w:r>
          </w:p>
        </w:tc>
      </w:tr>
      <w:tr w:rsidR="0026301E" w:rsidRPr="00074EB4" w14:paraId="0B504A65" w14:textId="77777777" w:rsidTr="00364E4A">
        <w:tc>
          <w:tcPr>
            <w:tcW w:w="4503" w:type="dxa"/>
            <w:shd w:val="clear" w:color="auto" w:fill="auto"/>
          </w:tcPr>
          <w:p w14:paraId="68360400" w14:textId="77777777" w:rsidR="0026301E" w:rsidRPr="00074EB4" w:rsidRDefault="0026301E" w:rsidP="00364E4A">
            <w:pPr>
              <w:spacing w:line="209" w:lineRule="auto"/>
              <w:jc w:val="right"/>
              <w:rPr>
                <w:b/>
                <w:szCs w:val="28"/>
              </w:rPr>
            </w:pPr>
            <w:r w:rsidRPr="00074EB4">
              <w:rPr>
                <w:b/>
                <w:szCs w:val="28"/>
              </w:rPr>
              <w:t xml:space="preserve">за  </w:t>
            </w:r>
          </w:p>
        </w:tc>
        <w:tc>
          <w:tcPr>
            <w:tcW w:w="1670" w:type="dxa"/>
            <w:shd w:val="clear" w:color="auto" w:fill="auto"/>
          </w:tcPr>
          <w:p w14:paraId="7B446E81" w14:textId="77777777" w:rsidR="0026301E" w:rsidRPr="00074EB4" w:rsidRDefault="00745062" w:rsidP="00364E4A">
            <w:pPr>
              <w:spacing w:line="209" w:lineRule="auto"/>
              <w:jc w:val="center"/>
              <w:rPr>
                <w:szCs w:val="28"/>
              </w:rPr>
            </w:pPr>
            <w:r w:rsidRPr="00074EB4">
              <w:rPr>
                <w:szCs w:val="28"/>
              </w:rPr>
              <w:t>4</w:t>
            </w:r>
          </w:p>
        </w:tc>
      </w:tr>
      <w:tr w:rsidR="0026301E" w:rsidRPr="00074EB4" w14:paraId="3344FCE4" w14:textId="77777777" w:rsidTr="00364E4A">
        <w:tc>
          <w:tcPr>
            <w:tcW w:w="4503" w:type="dxa"/>
            <w:shd w:val="clear" w:color="auto" w:fill="auto"/>
          </w:tcPr>
          <w:p w14:paraId="2242BE2A" w14:textId="77777777" w:rsidR="0026301E" w:rsidRPr="00074EB4" w:rsidRDefault="0026301E" w:rsidP="00364E4A">
            <w:pPr>
              <w:spacing w:line="209" w:lineRule="auto"/>
              <w:jc w:val="right"/>
              <w:rPr>
                <w:b/>
                <w:szCs w:val="28"/>
              </w:rPr>
            </w:pPr>
            <w:r w:rsidRPr="00074EB4">
              <w:rPr>
                <w:b/>
                <w:szCs w:val="28"/>
              </w:rPr>
              <w:t xml:space="preserve">проти </w:t>
            </w:r>
          </w:p>
        </w:tc>
        <w:tc>
          <w:tcPr>
            <w:tcW w:w="1670" w:type="dxa"/>
            <w:shd w:val="clear" w:color="auto" w:fill="auto"/>
          </w:tcPr>
          <w:p w14:paraId="758610F2" w14:textId="77777777" w:rsidR="0026301E" w:rsidRPr="00074EB4" w:rsidRDefault="0026301E" w:rsidP="00364E4A">
            <w:pPr>
              <w:spacing w:line="209" w:lineRule="auto"/>
              <w:jc w:val="center"/>
              <w:rPr>
                <w:szCs w:val="28"/>
              </w:rPr>
            </w:pPr>
            <w:r w:rsidRPr="00074EB4">
              <w:rPr>
                <w:szCs w:val="28"/>
              </w:rPr>
              <w:t>-</w:t>
            </w:r>
          </w:p>
        </w:tc>
      </w:tr>
      <w:tr w:rsidR="0026301E" w:rsidRPr="00074EB4" w14:paraId="3AD55B38" w14:textId="77777777" w:rsidTr="00364E4A">
        <w:tc>
          <w:tcPr>
            <w:tcW w:w="4503" w:type="dxa"/>
            <w:shd w:val="clear" w:color="auto" w:fill="auto"/>
          </w:tcPr>
          <w:p w14:paraId="78A67CBC" w14:textId="77777777" w:rsidR="0026301E" w:rsidRPr="00074EB4" w:rsidRDefault="0026301E" w:rsidP="00364E4A">
            <w:pPr>
              <w:spacing w:line="209" w:lineRule="auto"/>
              <w:jc w:val="right"/>
              <w:rPr>
                <w:b/>
                <w:szCs w:val="28"/>
              </w:rPr>
            </w:pPr>
            <w:r w:rsidRPr="00074EB4">
              <w:rPr>
                <w:b/>
                <w:szCs w:val="28"/>
              </w:rPr>
              <w:t>утримались</w:t>
            </w:r>
          </w:p>
        </w:tc>
        <w:tc>
          <w:tcPr>
            <w:tcW w:w="1670" w:type="dxa"/>
            <w:shd w:val="clear" w:color="auto" w:fill="auto"/>
          </w:tcPr>
          <w:p w14:paraId="260C2432" w14:textId="77777777" w:rsidR="0026301E" w:rsidRPr="00074EB4" w:rsidRDefault="0026301E" w:rsidP="00364E4A">
            <w:pPr>
              <w:spacing w:line="209" w:lineRule="auto"/>
              <w:jc w:val="center"/>
              <w:rPr>
                <w:szCs w:val="28"/>
              </w:rPr>
            </w:pPr>
            <w:r w:rsidRPr="00074EB4">
              <w:rPr>
                <w:szCs w:val="28"/>
              </w:rPr>
              <w:t>-</w:t>
            </w:r>
          </w:p>
        </w:tc>
      </w:tr>
    </w:tbl>
    <w:p w14:paraId="34456F27" w14:textId="77777777" w:rsidR="0026301E" w:rsidRPr="00074EB4" w:rsidRDefault="0026301E" w:rsidP="00D80A24">
      <w:pPr>
        <w:ind w:right="-25" w:firstLine="708"/>
        <w:jc w:val="both"/>
        <w:rPr>
          <w:szCs w:val="28"/>
        </w:rPr>
      </w:pPr>
      <w:r w:rsidRPr="00074EB4">
        <w:rPr>
          <w:szCs w:val="28"/>
        </w:rPr>
        <w:t xml:space="preserve">Прийнято </w:t>
      </w:r>
    </w:p>
    <w:p w14:paraId="52E96FDC" w14:textId="77777777" w:rsidR="00BC358E" w:rsidRPr="00074EB4" w:rsidRDefault="00BC358E" w:rsidP="001E5420">
      <w:pPr>
        <w:spacing w:line="276" w:lineRule="auto"/>
        <w:jc w:val="center"/>
        <w:rPr>
          <w:b/>
          <w:bCs/>
          <w:szCs w:val="28"/>
          <w:lang w:eastAsia="x-none"/>
        </w:rPr>
      </w:pPr>
    </w:p>
    <w:p w14:paraId="607522E3" w14:textId="77777777" w:rsidR="00E522AF" w:rsidRPr="00074EB4" w:rsidRDefault="00E522AF" w:rsidP="000C346B">
      <w:pPr>
        <w:jc w:val="both"/>
        <w:rPr>
          <w:szCs w:val="28"/>
        </w:rPr>
      </w:pPr>
    </w:p>
    <w:p w14:paraId="08C841C0" w14:textId="77777777" w:rsidR="00BB0377" w:rsidRPr="00074EB4" w:rsidRDefault="00852DE3" w:rsidP="001E5420">
      <w:pPr>
        <w:spacing w:line="276" w:lineRule="auto"/>
        <w:rPr>
          <w:b/>
          <w:szCs w:val="28"/>
        </w:rPr>
      </w:pPr>
      <w:r w:rsidRPr="00074EB4">
        <w:rPr>
          <w:b/>
          <w:szCs w:val="28"/>
        </w:rPr>
        <w:t xml:space="preserve">Голова  комісії                                              </w:t>
      </w:r>
      <w:r w:rsidR="00BC358E" w:rsidRPr="00074EB4">
        <w:rPr>
          <w:b/>
          <w:szCs w:val="28"/>
        </w:rPr>
        <w:t xml:space="preserve">        </w:t>
      </w:r>
      <w:r w:rsidRPr="00074EB4">
        <w:rPr>
          <w:b/>
          <w:szCs w:val="28"/>
        </w:rPr>
        <w:t xml:space="preserve">    </w:t>
      </w:r>
      <w:r w:rsidR="007C240C" w:rsidRPr="00074EB4">
        <w:rPr>
          <w:b/>
          <w:szCs w:val="28"/>
        </w:rPr>
        <w:t>Пісоцький В.А.</w:t>
      </w:r>
    </w:p>
    <w:p w14:paraId="058F09B7" w14:textId="77777777" w:rsidR="00541E3E" w:rsidRPr="00074EB4" w:rsidRDefault="00541E3E" w:rsidP="001E5420">
      <w:pPr>
        <w:spacing w:line="276" w:lineRule="auto"/>
        <w:rPr>
          <w:b/>
          <w:szCs w:val="28"/>
        </w:rPr>
      </w:pPr>
    </w:p>
    <w:p w14:paraId="5B747657" w14:textId="77777777" w:rsidR="00721A75" w:rsidRPr="00074EB4" w:rsidRDefault="00721A75" w:rsidP="001E5420">
      <w:pPr>
        <w:spacing w:line="276" w:lineRule="auto"/>
        <w:rPr>
          <w:b/>
          <w:szCs w:val="28"/>
        </w:rPr>
      </w:pPr>
    </w:p>
    <w:p w14:paraId="1DECBEAD" w14:textId="77777777" w:rsidR="00852DE3" w:rsidRPr="00074EB4" w:rsidRDefault="00852DE3" w:rsidP="00852DE3">
      <w:pPr>
        <w:spacing w:line="276" w:lineRule="auto"/>
        <w:rPr>
          <w:b/>
          <w:szCs w:val="28"/>
        </w:rPr>
      </w:pPr>
      <w:r w:rsidRPr="00074EB4">
        <w:rPr>
          <w:b/>
          <w:szCs w:val="28"/>
        </w:rPr>
        <w:t>Секретар</w:t>
      </w:r>
      <w:r w:rsidR="00D5182A" w:rsidRPr="00074EB4">
        <w:rPr>
          <w:b/>
          <w:szCs w:val="28"/>
        </w:rPr>
        <w:t xml:space="preserve"> </w:t>
      </w:r>
      <w:r w:rsidRPr="00074EB4">
        <w:rPr>
          <w:b/>
          <w:szCs w:val="28"/>
        </w:rPr>
        <w:t xml:space="preserve"> комісії           </w:t>
      </w:r>
      <w:r w:rsidR="00C33E90" w:rsidRPr="00074EB4">
        <w:rPr>
          <w:b/>
          <w:szCs w:val="28"/>
        </w:rPr>
        <w:t xml:space="preserve">    </w:t>
      </w:r>
      <w:r w:rsidR="00975F65" w:rsidRPr="00074EB4">
        <w:rPr>
          <w:b/>
          <w:szCs w:val="28"/>
        </w:rPr>
        <w:t xml:space="preserve">                            </w:t>
      </w:r>
      <w:r w:rsidRPr="00074EB4">
        <w:rPr>
          <w:b/>
          <w:szCs w:val="28"/>
        </w:rPr>
        <w:t xml:space="preserve">  </w:t>
      </w:r>
      <w:r w:rsidR="00BC358E" w:rsidRPr="00074EB4">
        <w:rPr>
          <w:b/>
          <w:szCs w:val="28"/>
        </w:rPr>
        <w:t xml:space="preserve">      </w:t>
      </w:r>
      <w:r w:rsidRPr="00074EB4">
        <w:rPr>
          <w:b/>
          <w:szCs w:val="28"/>
        </w:rPr>
        <w:t xml:space="preserve">  </w:t>
      </w:r>
      <w:r w:rsidR="007C240C" w:rsidRPr="00074EB4">
        <w:rPr>
          <w:b/>
          <w:szCs w:val="28"/>
          <w:lang w:eastAsia="uk-UA"/>
        </w:rPr>
        <w:t xml:space="preserve">Ольшанська О.С. </w:t>
      </w:r>
    </w:p>
    <w:sectPr w:rsidR="00852DE3" w:rsidRPr="00074EB4" w:rsidSect="008926CD">
      <w:headerReference w:type="default" r:id="rId9"/>
      <w:footerReference w:type="default" r:id="rId10"/>
      <w:headerReference w:type="first" r:id="rId11"/>
      <w:pgSz w:w="11906" w:h="16838"/>
      <w:pgMar w:top="993" w:right="1134" w:bottom="567"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DA3C" w14:textId="77777777" w:rsidR="00A85D4C" w:rsidRDefault="00A85D4C" w:rsidP="00547C63">
      <w:r>
        <w:separator/>
      </w:r>
    </w:p>
  </w:endnote>
  <w:endnote w:type="continuationSeparator" w:id="0">
    <w:p w14:paraId="32352592" w14:textId="77777777" w:rsidR="00A85D4C" w:rsidRDefault="00A85D4C"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499" w14:textId="77777777" w:rsidR="00815189" w:rsidRPr="009507ED" w:rsidRDefault="00815189" w:rsidP="009507ED">
    <w:pPr>
      <w:pStyle w:val="a7"/>
      <w:tabs>
        <w:tab w:val="left" w:pos="3035"/>
        <w:tab w:val="right" w:pos="9071"/>
      </w:tabs>
      <w:rPr>
        <w:color w:val="FF0000"/>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9847" w14:textId="77777777" w:rsidR="00A85D4C" w:rsidRDefault="00A85D4C" w:rsidP="00547C63">
      <w:r>
        <w:separator/>
      </w:r>
    </w:p>
  </w:footnote>
  <w:footnote w:type="continuationSeparator" w:id="0">
    <w:p w14:paraId="0E2F1157" w14:textId="77777777" w:rsidR="00A85D4C" w:rsidRDefault="00A85D4C" w:rsidP="0054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F237" w14:textId="77777777" w:rsidR="00815189" w:rsidRDefault="00815189">
    <w:pPr>
      <w:pStyle w:val="a5"/>
      <w:jc w:val="center"/>
    </w:pPr>
    <w:r>
      <w:fldChar w:fldCharType="begin"/>
    </w:r>
    <w:r>
      <w:instrText>PAGE   \* MERGEFORMAT</w:instrText>
    </w:r>
    <w:r>
      <w:fldChar w:fldCharType="separate"/>
    </w:r>
    <w:r w:rsidR="000E42EB" w:rsidRPr="000E42EB">
      <w:rPr>
        <w:noProof/>
        <w:lang w:val="ru-RU"/>
      </w:rPr>
      <w:t>28</w:t>
    </w:r>
    <w:r>
      <w:rPr>
        <w:noProof/>
        <w:lang w:val="ru-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880" w14:textId="77777777" w:rsidR="00815189" w:rsidRDefault="00815189" w:rsidP="00567C8A">
    <w:pPr>
      <w:pStyle w:val="a5"/>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277C1D"/>
    <w:multiLevelType w:val="multilevel"/>
    <w:tmpl w:val="4C6E6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D35B5"/>
    <w:multiLevelType w:val="multilevel"/>
    <w:tmpl w:val="612AF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361276"/>
    <w:multiLevelType w:val="hybridMultilevel"/>
    <w:tmpl w:val="D436D85A"/>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15:restartNumberingAfterBreak="0">
    <w:nsid w:val="0F457617"/>
    <w:multiLevelType w:val="hybridMultilevel"/>
    <w:tmpl w:val="1B504A8A"/>
    <w:lvl w:ilvl="0" w:tplc="27E26B16">
      <w:start w:val="1"/>
      <w:numFmt w:val="decimal"/>
      <w:lvlText w:val="%1."/>
      <w:lvlJc w:val="left"/>
      <w:pPr>
        <w:tabs>
          <w:tab w:val="num" w:pos="540"/>
        </w:tabs>
        <w:ind w:left="540"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 w15:restartNumberingAfterBreak="0">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8" w15:restartNumberingAfterBreak="0">
    <w:nsid w:val="1B984A35"/>
    <w:multiLevelType w:val="multilevel"/>
    <w:tmpl w:val="A6C42FF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F90298"/>
    <w:multiLevelType w:val="hybridMultilevel"/>
    <w:tmpl w:val="9F74C13C"/>
    <w:lvl w:ilvl="0" w:tplc="E0000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F180E10"/>
    <w:multiLevelType w:val="hybridMultilevel"/>
    <w:tmpl w:val="723008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38F5689"/>
    <w:multiLevelType w:val="hybridMultilevel"/>
    <w:tmpl w:val="7338B4F4"/>
    <w:lvl w:ilvl="0" w:tplc="3418F3D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7DD145E"/>
    <w:multiLevelType w:val="multilevel"/>
    <w:tmpl w:val="25F8F28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2B563C7C"/>
    <w:multiLevelType w:val="hybridMultilevel"/>
    <w:tmpl w:val="8DFC7394"/>
    <w:lvl w:ilvl="0" w:tplc="5AD62052">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7FA28B3"/>
    <w:multiLevelType w:val="hybridMultilevel"/>
    <w:tmpl w:val="64E899E2"/>
    <w:lvl w:ilvl="0" w:tplc="62E0869A">
      <w:start w:val="38"/>
      <w:numFmt w:val="bullet"/>
      <w:lvlText w:val="-"/>
      <w:lvlJc w:val="left"/>
      <w:pPr>
        <w:ind w:left="303" w:hanging="360"/>
      </w:pPr>
      <w:rPr>
        <w:rFonts w:ascii="Times New Roman" w:eastAsia="Times New Roman" w:hAnsi="Times New Roman" w:cs="Times New Roman"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16" w15:restartNumberingAfterBreak="0">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17" w15:restartNumberingAfterBreak="0">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2D762C4"/>
    <w:multiLevelType w:val="multilevel"/>
    <w:tmpl w:val="82463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427730"/>
    <w:multiLevelType w:val="hybridMultilevel"/>
    <w:tmpl w:val="7994AE70"/>
    <w:lvl w:ilvl="0" w:tplc="0419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38A4481"/>
    <w:multiLevelType w:val="multilevel"/>
    <w:tmpl w:val="7EF27ECE"/>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3" w15:restartNumberingAfterBreak="0">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4F04E3D"/>
    <w:multiLevelType w:val="hybridMultilevel"/>
    <w:tmpl w:val="685AC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5E2D6C"/>
    <w:multiLevelType w:val="multilevel"/>
    <w:tmpl w:val="73B0964A"/>
    <w:lvl w:ilvl="0">
      <w:start w:val="1"/>
      <w:numFmt w:val="decimal"/>
      <w:lvlText w:val="%1."/>
      <w:lvlJc w:val="left"/>
      <w:pPr>
        <w:ind w:left="1650" w:hanging="1650"/>
      </w:pPr>
      <w:rPr>
        <w:rFonts w:hint="default"/>
        <w:color w:val="000000"/>
      </w:rPr>
    </w:lvl>
    <w:lvl w:ilvl="1">
      <w:start w:val="1"/>
      <w:numFmt w:val="decimal"/>
      <w:lvlText w:val="%1.%2."/>
      <w:lvlJc w:val="left"/>
      <w:pPr>
        <w:ind w:left="2004" w:hanging="1650"/>
      </w:pPr>
      <w:rPr>
        <w:rFonts w:hint="default"/>
        <w:color w:val="000000"/>
      </w:rPr>
    </w:lvl>
    <w:lvl w:ilvl="2">
      <w:start w:val="1"/>
      <w:numFmt w:val="decimal"/>
      <w:lvlText w:val="%1.%2.%3."/>
      <w:lvlJc w:val="left"/>
      <w:pPr>
        <w:ind w:left="2358" w:hanging="1650"/>
      </w:pPr>
      <w:rPr>
        <w:rFonts w:hint="default"/>
        <w:color w:val="000000"/>
      </w:rPr>
    </w:lvl>
    <w:lvl w:ilvl="3">
      <w:start w:val="1"/>
      <w:numFmt w:val="decimal"/>
      <w:lvlText w:val="%1.%2.%3.%4."/>
      <w:lvlJc w:val="left"/>
      <w:pPr>
        <w:ind w:left="2712" w:hanging="1650"/>
      </w:pPr>
      <w:rPr>
        <w:rFonts w:hint="default"/>
        <w:color w:val="000000"/>
      </w:rPr>
    </w:lvl>
    <w:lvl w:ilvl="4">
      <w:start w:val="1"/>
      <w:numFmt w:val="decimal"/>
      <w:lvlText w:val="%1.%2.%3.%4.%5."/>
      <w:lvlJc w:val="left"/>
      <w:pPr>
        <w:ind w:left="3066" w:hanging="1650"/>
      </w:pPr>
      <w:rPr>
        <w:rFonts w:hint="default"/>
        <w:color w:val="000000"/>
      </w:rPr>
    </w:lvl>
    <w:lvl w:ilvl="5">
      <w:start w:val="1"/>
      <w:numFmt w:val="decimal"/>
      <w:lvlText w:val="%1.%2.%3.%4.%5.%6."/>
      <w:lvlJc w:val="left"/>
      <w:pPr>
        <w:ind w:left="3420" w:hanging="165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6" w15:restartNumberingAfterBreak="0">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28" w15:restartNumberingAfterBreak="0">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9" w15:restartNumberingAfterBreak="0">
    <w:nsid w:val="713975AA"/>
    <w:multiLevelType w:val="hybridMultilevel"/>
    <w:tmpl w:val="C55A8FEC"/>
    <w:lvl w:ilvl="0" w:tplc="0419000F">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16cid:durableId="804196761">
    <w:abstractNumId w:val="27"/>
  </w:num>
  <w:num w:numId="2" w16cid:durableId="117377375">
    <w:abstractNumId w:val="16"/>
  </w:num>
  <w:num w:numId="3" w16cid:durableId="1196894053">
    <w:abstractNumId w:val="4"/>
  </w:num>
  <w:num w:numId="4" w16cid:durableId="1537891764">
    <w:abstractNumId w:val="22"/>
  </w:num>
  <w:num w:numId="5" w16cid:durableId="1442611106">
    <w:abstractNumId w:val="28"/>
  </w:num>
  <w:num w:numId="6" w16cid:durableId="1358776435">
    <w:abstractNumId w:val="7"/>
  </w:num>
  <w:num w:numId="7" w16cid:durableId="345210612">
    <w:abstractNumId w:val="17"/>
  </w:num>
  <w:num w:numId="8" w16cid:durableId="426852787">
    <w:abstractNumId w:val="11"/>
  </w:num>
  <w:num w:numId="9" w16cid:durableId="2068139870">
    <w:abstractNumId w:val="6"/>
  </w:num>
  <w:num w:numId="10" w16cid:durableId="1175193061">
    <w:abstractNumId w:val="21"/>
  </w:num>
  <w:num w:numId="11" w16cid:durableId="785737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629254">
    <w:abstractNumId w:val="26"/>
  </w:num>
  <w:num w:numId="13" w16cid:durableId="1204633557">
    <w:abstractNumId w:val="23"/>
  </w:num>
  <w:num w:numId="14" w16cid:durableId="1702389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4616640">
    <w:abstractNumId w:val="5"/>
  </w:num>
  <w:num w:numId="16" w16cid:durableId="224491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2249906">
    <w:abstractNumId w:val="0"/>
  </w:num>
  <w:num w:numId="18" w16cid:durableId="322441735">
    <w:abstractNumId w:val="15"/>
  </w:num>
  <w:num w:numId="19" w16cid:durableId="1993488665">
    <w:abstractNumId w:val="10"/>
  </w:num>
  <w:num w:numId="20" w16cid:durableId="831721927">
    <w:abstractNumId w:val="1"/>
  </w:num>
  <w:num w:numId="21" w16cid:durableId="1541476006">
    <w:abstractNumId w:val="2"/>
  </w:num>
  <w:num w:numId="22" w16cid:durableId="920722908">
    <w:abstractNumId w:val="18"/>
  </w:num>
  <w:num w:numId="23" w16cid:durableId="1342774822">
    <w:abstractNumId w:val="25"/>
  </w:num>
  <w:num w:numId="24" w16cid:durableId="557328647">
    <w:abstractNumId w:val="13"/>
  </w:num>
  <w:num w:numId="25" w16cid:durableId="2102947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8207490">
    <w:abstractNumId w:val="20"/>
  </w:num>
  <w:num w:numId="27" w16cid:durableId="14963055">
    <w:abstractNumId w:val="24"/>
  </w:num>
  <w:num w:numId="28" w16cid:durableId="799610306">
    <w:abstractNumId w:val="3"/>
  </w:num>
  <w:num w:numId="29" w16cid:durableId="2120636652">
    <w:abstractNumId w:val="14"/>
  </w:num>
  <w:num w:numId="30" w16cid:durableId="25327983">
    <w:abstractNumId w:val="29"/>
  </w:num>
  <w:num w:numId="31" w16cid:durableId="476528843">
    <w:abstractNumId w:val="9"/>
  </w:num>
  <w:num w:numId="32" w16cid:durableId="1788618673">
    <w:abstractNumId w:val="12"/>
  </w:num>
  <w:num w:numId="33" w16cid:durableId="184058498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63"/>
    <w:rsid w:val="00000242"/>
    <w:rsid w:val="00000D9D"/>
    <w:rsid w:val="00001080"/>
    <w:rsid w:val="00001485"/>
    <w:rsid w:val="00003218"/>
    <w:rsid w:val="0000495C"/>
    <w:rsid w:val="00004970"/>
    <w:rsid w:val="0000595D"/>
    <w:rsid w:val="000061DA"/>
    <w:rsid w:val="00007E88"/>
    <w:rsid w:val="000106FF"/>
    <w:rsid w:val="000107F6"/>
    <w:rsid w:val="00011A79"/>
    <w:rsid w:val="00011A7D"/>
    <w:rsid w:val="00011D1A"/>
    <w:rsid w:val="00012838"/>
    <w:rsid w:val="00013D3E"/>
    <w:rsid w:val="000144EF"/>
    <w:rsid w:val="00014588"/>
    <w:rsid w:val="00014A71"/>
    <w:rsid w:val="00015898"/>
    <w:rsid w:val="00015FB3"/>
    <w:rsid w:val="000171E8"/>
    <w:rsid w:val="000173F5"/>
    <w:rsid w:val="00017A74"/>
    <w:rsid w:val="000200B0"/>
    <w:rsid w:val="00021625"/>
    <w:rsid w:val="00022066"/>
    <w:rsid w:val="00022D8A"/>
    <w:rsid w:val="000233E5"/>
    <w:rsid w:val="00023ACC"/>
    <w:rsid w:val="000253B5"/>
    <w:rsid w:val="0002757E"/>
    <w:rsid w:val="000277F7"/>
    <w:rsid w:val="00030BB5"/>
    <w:rsid w:val="00032B67"/>
    <w:rsid w:val="00033DDC"/>
    <w:rsid w:val="00034E20"/>
    <w:rsid w:val="000358CA"/>
    <w:rsid w:val="000361F9"/>
    <w:rsid w:val="00037586"/>
    <w:rsid w:val="000376FF"/>
    <w:rsid w:val="00037844"/>
    <w:rsid w:val="000402A4"/>
    <w:rsid w:val="0004116C"/>
    <w:rsid w:val="0004131A"/>
    <w:rsid w:val="00041A0C"/>
    <w:rsid w:val="00041C1B"/>
    <w:rsid w:val="000434FA"/>
    <w:rsid w:val="000436EC"/>
    <w:rsid w:val="0004391C"/>
    <w:rsid w:val="00043EE2"/>
    <w:rsid w:val="00051171"/>
    <w:rsid w:val="00051A39"/>
    <w:rsid w:val="000531B4"/>
    <w:rsid w:val="000536A9"/>
    <w:rsid w:val="00054696"/>
    <w:rsid w:val="0005508D"/>
    <w:rsid w:val="00055762"/>
    <w:rsid w:val="000559FE"/>
    <w:rsid w:val="0005677F"/>
    <w:rsid w:val="00057AC2"/>
    <w:rsid w:val="00057BEE"/>
    <w:rsid w:val="0006054B"/>
    <w:rsid w:val="00064384"/>
    <w:rsid w:val="0006450E"/>
    <w:rsid w:val="00066AC3"/>
    <w:rsid w:val="000677D8"/>
    <w:rsid w:val="00067AB2"/>
    <w:rsid w:val="00070B94"/>
    <w:rsid w:val="0007149B"/>
    <w:rsid w:val="000718BB"/>
    <w:rsid w:val="00072FA2"/>
    <w:rsid w:val="00073441"/>
    <w:rsid w:val="00073966"/>
    <w:rsid w:val="00074EB4"/>
    <w:rsid w:val="0007560B"/>
    <w:rsid w:val="00075DC8"/>
    <w:rsid w:val="000763E3"/>
    <w:rsid w:val="00076BC6"/>
    <w:rsid w:val="00077ED9"/>
    <w:rsid w:val="00080202"/>
    <w:rsid w:val="00081AC7"/>
    <w:rsid w:val="00081C88"/>
    <w:rsid w:val="00082B5A"/>
    <w:rsid w:val="00082F2C"/>
    <w:rsid w:val="00083DA5"/>
    <w:rsid w:val="00083E75"/>
    <w:rsid w:val="00084A54"/>
    <w:rsid w:val="00085C95"/>
    <w:rsid w:val="00086BA0"/>
    <w:rsid w:val="0009105E"/>
    <w:rsid w:val="000922BE"/>
    <w:rsid w:val="00092BEA"/>
    <w:rsid w:val="00095451"/>
    <w:rsid w:val="00095AEA"/>
    <w:rsid w:val="0009607E"/>
    <w:rsid w:val="00096C12"/>
    <w:rsid w:val="00096D37"/>
    <w:rsid w:val="000A0117"/>
    <w:rsid w:val="000A1006"/>
    <w:rsid w:val="000A17CF"/>
    <w:rsid w:val="000A3B64"/>
    <w:rsid w:val="000A59C3"/>
    <w:rsid w:val="000A6B7E"/>
    <w:rsid w:val="000A7441"/>
    <w:rsid w:val="000B19D0"/>
    <w:rsid w:val="000B19EC"/>
    <w:rsid w:val="000B254E"/>
    <w:rsid w:val="000B2DC1"/>
    <w:rsid w:val="000B3410"/>
    <w:rsid w:val="000B3D91"/>
    <w:rsid w:val="000B4298"/>
    <w:rsid w:val="000B43AD"/>
    <w:rsid w:val="000B44AC"/>
    <w:rsid w:val="000B52EC"/>
    <w:rsid w:val="000B5658"/>
    <w:rsid w:val="000B571C"/>
    <w:rsid w:val="000B5F91"/>
    <w:rsid w:val="000B72B6"/>
    <w:rsid w:val="000C346B"/>
    <w:rsid w:val="000C348A"/>
    <w:rsid w:val="000C35F8"/>
    <w:rsid w:val="000C36F7"/>
    <w:rsid w:val="000C3DCC"/>
    <w:rsid w:val="000C3E53"/>
    <w:rsid w:val="000C69C7"/>
    <w:rsid w:val="000C7B24"/>
    <w:rsid w:val="000D0D6C"/>
    <w:rsid w:val="000D29BC"/>
    <w:rsid w:val="000D48D7"/>
    <w:rsid w:val="000D5B05"/>
    <w:rsid w:val="000D5DC4"/>
    <w:rsid w:val="000D684F"/>
    <w:rsid w:val="000D7694"/>
    <w:rsid w:val="000D77DE"/>
    <w:rsid w:val="000D7CEF"/>
    <w:rsid w:val="000E0978"/>
    <w:rsid w:val="000E19B4"/>
    <w:rsid w:val="000E1E27"/>
    <w:rsid w:val="000E42EB"/>
    <w:rsid w:val="000E51AE"/>
    <w:rsid w:val="000E52FC"/>
    <w:rsid w:val="000E641E"/>
    <w:rsid w:val="000F1E86"/>
    <w:rsid w:val="000F4709"/>
    <w:rsid w:val="000F50D6"/>
    <w:rsid w:val="000F774F"/>
    <w:rsid w:val="001005BC"/>
    <w:rsid w:val="001010FE"/>
    <w:rsid w:val="00101A04"/>
    <w:rsid w:val="001023D9"/>
    <w:rsid w:val="00103CC5"/>
    <w:rsid w:val="001040C6"/>
    <w:rsid w:val="001045FF"/>
    <w:rsid w:val="00104B9A"/>
    <w:rsid w:val="001068EF"/>
    <w:rsid w:val="00110206"/>
    <w:rsid w:val="001104C8"/>
    <w:rsid w:val="00111F9A"/>
    <w:rsid w:val="001122B2"/>
    <w:rsid w:val="00112E0F"/>
    <w:rsid w:val="00114E01"/>
    <w:rsid w:val="00115C65"/>
    <w:rsid w:val="00116C06"/>
    <w:rsid w:val="001172DB"/>
    <w:rsid w:val="001201DA"/>
    <w:rsid w:val="001212BE"/>
    <w:rsid w:val="001230BC"/>
    <w:rsid w:val="00123578"/>
    <w:rsid w:val="001237EA"/>
    <w:rsid w:val="00124770"/>
    <w:rsid w:val="0012497B"/>
    <w:rsid w:val="001249EA"/>
    <w:rsid w:val="00124E4C"/>
    <w:rsid w:val="00124FF4"/>
    <w:rsid w:val="0012520F"/>
    <w:rsid w:val="00125D10"/>
    <w:rsid w:val="00126183"/>
    <w:rsid w:val="001264DB"/>
    <w:rsid w:val="00127380"/>
    <w:rsid w:val="00127ED7"/>
    <w:rsid w:val="0013075D"/>
    <w:rsid w:val="0013118C"/>
    <w:rsid w:val="00132080"/>
    <w:rsid w:val="001321DE"/>
    <w:rsid w:val="001333B6"/>
    <w:rsid w:val="0013500E"/>
    <w:rsid w:val="00135F4A"/>
    <w:rsid w:val="001369E2"/>
    <w:rsid w:val="0013745D"/>
    <w:rsid w:val="00143E28"/>
    <w:rsid w:val="001445A9"/>
    <w:rsid w:val="00144797"/>
    <w:rsid w:val="0014518B"/>
    <w:rsid w:val="00145285"/>
    <w:rsid w:val="001458F3"/>
    <w:rsid w:val="00145D5E"/>
    <w:rsid w:val="00146B00"/>
    <w:rsid w:val="00150259"/>
    <w:rsid w:val="00150436"/>
    <w:rsid w:val="00151176"/>
    <w:rsid w:val="001518F4"/>
    <w:rsid w:val="00152790"/>
    <w:rsid w:val="001527E5"/>
    <w:rsid w:val="0015469E"/>
    <w:rsid w:val="00155A63"/>
    <w:rsid w:val="00155F7B"/>
    <w:rsid w:val="001564E1"/>
    <w:rsid w:val="00157155"/>
    <w:rsid w:val="00160259"/>
    <w:rsid w:val="0016045D"/>
    <w:rsid w:val="00160544"/>
    <w:rsid w:val="00161333"/>
    <w:rsid w:val="00161386"/>
    <w:rsid w:val="0016244E"/>
    <w:rsid w:val="0016278E"/>
    <w:rsid w:val="001648F1"/>
    <w:rsid w:val="00164F88"/>
    <w:rsid w:val="00167C66"/>
    <w:rsid w:val="00170F0B"/>
    <w:rsid w:val="001718CD"/>
    <w:rsid w:val="001733AF"/>
    <w:rsid w:val="0017398D"/>
    <w:rsid w:val="00175157"/>
    <w:rsid w:val="001759A9"/>
    <w:rsid w:val="00176323"/>
    <w:rsid w:val="00176727"/>
    <w:rsid w:val="001779C4"/>
    <w:rsid w:val="00184722"/>
    <w:rsid w:val="0018519F"/>
    <w:rsid w:val="00186476"/>
    <w:rsid w:val="00190C1C"/>
    <w:rsid w:val="001910FF"/>
    <w:rsid w:val="00197A79"/>
    <w:rsid w:val="001A0023"/>
    <w:rsid w:val="001A019D"/>
    <w:rsid w:val="001A1348"/>
    <w:rsid w:val="001A1F59"/>
    <w:rsid w:val="001A2E46"/>
    <w:rsid w:val="001A4000"/>
    <w:rsid w:val="001A4CE4"/>
    <w:rsid w:val="001A710A"/>
    <w:rsid w:val="001A721E"/>
    <w:rsid w:val="001B255E"/>
    <w:rsid w:val="001B2C9E"/>
    <w:rsid w:val="001B4CD3"/>
    <w:rsid w:val="001B4E95"/>
    <w:rsid w:val="001B5711"/>
    <w:rsid w:val="001B59B5"/>
    <w:rsid w:val="001B6BB5"/>
    <w:rsid w:val="001B7BB7"/>
    <w:rsid w:val="001C08F0"/>
    <w:rsid w:val="001C0FB7"/>
    <w:rsid w:val="001C19E0"/>
    <w:rsid w:val="001C2045"/>
    <w:rsid w:val="001C2356"/>
    <w:rsid w:val="001C2C1A"/>
    <w:rsid w:val="001C400F"/>
    <w:rsid w:val="001C44BB"/>
    <w:rsid w:val="001C5874"/>
    <w:rsid w:val="001C68B9"/>
    <w:rsid w:val="001C71DC"/>
    <w:rsid w:val="001C723D"/>
    <w:rsid w:val="001C7910"/>
    <w:rsid w:val="001D00DD"/>
    <w:rsid w:val="001D03F3"/>
    <w:rsid w:val="001D083E"/>
    <w:rsid w:val="001D112A"/>
    <w:rsid w:val="001D323B"/>
    <w:rsid w:val="001D4B33"/>
    <w:rsid w:val="001D62B1"/>
    <w:rsid w:val="001D63DB"/>
    <w:rsid w:val="001D6ECB"/>
    <w:rsid w:val="001D7388"/>
    <w:rsid w:val="001D7B71"/>
    <w:rsid w:val="001E09C9"/>
    <w:rsid w:val="001E129A"/>
    <w:rsid w:val="001E39CC"/>
    <w:rsid w:val="001E3D45"/>
    <w:rsid w:val="001E5420"/>
    <w:rsid w:val="001E5FC2"/>
    <w:rsid w:val="001E6C23"/>
    <w:rsid w:val="001F0041"/>
    <w:rsid w:val="001F0EE1"/>
    <w:rsid w:val="001F0FEC"/>
    <w:rsid w:val="001F1392"/>
    <w:rsid w:val="001F1529"/>
    <w:rsid w:val="001F261B"/>
    <w:rsid w:val="001F313C"/>
    <w:rsid w:val="001F3959"/>
    <w:rsid w:val="001F3B41"/>
    <w:rsid w:val="001F54B1"/>
    <w:rsid w:val="001F5FDC"/>
    <w:rsid w:val="001F682E"/>
    <w:rsid w:val="001F695C"/>
    <w:rsid w:val="0020113B"/>
    <w:rsid w:val="00204ACD"/>
    <w:rsid w:val="00204CD1"/>
    <w:rsid w:val="00205433"/>
    <w:rsid w:val="00206359"/>
    <w:rsid w:val="00206D35"/>
    <w:rsid w:val="00206EC4"/>
    <w:rsid w:val="0020789C"/>
    <w:rsid w:val="00211C07"/>
    <w:rsid w:val="002125FF"/>
    <w:rsid w:val="002134C4"/>
    <w:rsid w:val="00215529"/>
    <w:rsid w:val="00215BA4"/>
    <w:rsid w:val="00216DA9"/>
    <w:rsid w:val="0022086F"/>
    <w:rsid w:val="002212E8"/>
    <w:rsid w:val="0022319C"/>
    <w:rsid w:val="0022458B"/>
    <w:rsid w:val="00225414"/>
    <w:rsid w:val="00225C91"/>
    <w:rsid w:val="0023031D"/>
    <w:rsid w:val="00230692"/>
    <w:rsid w:val="00231267"/>
    <w:rsid w:val="0023169E"/>
    <w:rsid w:val="002328DA"/>
    <w:rsid w:val="0023484C"/>
    <w:rsid w:val="00235775"/>
    <w:rsid w:val="002357C7"/>
    <w:rsid w:val="002372DA"/>
    <w:rsid w:val="00237D2F"/>
    <w:rsid w:val="00241931"/>
    <w:rsid w:val="002426A5"/>
    <w:rsid w:val="00244E06"/>
    <w:rsid w:val="00245A15"/>
    <w:rsid w:val="00245B43"/>
    <w:rsid w:val="00246748"/>
    <w:rsid w:val="00247CA9"/>
    <w:rsid w:val="002505E4"/>
    <w:rsid w:val="0025114A"/>
    <w:rsid w:val="002519AA"/>
    <w:rsid w:val="00251D36"/>
    <w:rsid w:val="00253E9F"/>
    <w:rsid w:val="002551A0"/>
    <w:rsid w:val="002567AE"/>
    <w:rsid w:val="0025729C"/>
    <w:rsid w:val="002576B6"/>
    <w:rsid w:val="002604C2"/>
    <w:rsid w:val="002629CA"/>
    <w:rsid w:val="00262CA1"/>
    <w:rsid w:val="0026301E"/>
    <w:rsid w:val="0026444E"/>
    <w:rsid w:val="00264771"/>
    <w:rsid w:val="00264908"/>
    <w:rsid w:val="00264982"/>
    <w:rsid w:val="0026792B"/>
    <w:rsid w:val="0027056D"/>
    <w:rsid w:val="002716C2"/>
    <w:rsid w:val="00271B01"/>
    <w:rsid w:val="0027247E"/>
    <w:rsid w:val="00273BDB"/>
    <w:rsid w:val="002757F2"/>
    <w:rsid w:val="00275B8E"/>
    <w:rsid w:val="00275E6E"/>
    <w:rsid w:val="002761BD"/>
    <w:rsid w:val="00276A8D"/>
    <w:rsid w:val="0028248E"/>
    <w:rsid w:val="00283BA5"/>
    <w:rsid w:val="00283BC0"/>
    <w:rsid w:val="00284335"/>
    <w:rsid w:val="00284C98"/>
    <w:rsid w:val="0028524C"/>
    <w:rsid w:val="002868EA"/>
    <w:rsid w:val="00287444"/>
    <w:rsid w:val="00287ABC"/>
    <w:rsid w:val="002903E6"/>
    <w:rsid w:val="0029077B"/>
    <w:rsid w:val="00291974"/>
    <w:rsid w:val="002924B8"/>
    <w:rsid w:val="00296E28"/>
    <w:rsid w:val="002A12EB"/>
    <w:rsid w:val="002A1D1E"/>
    <w:rsid w:val="002A2E53"/>
    <w:rsid w:val="002A3AF9"/>
    <w:rsid w:val="002A45E6"/>
    <w:rsid w:val="002A5943"/>
    <w:rsid w:val="002A5BEA"/>
    <w:rsid w:val="002A5F14"/>
    <w:rsid w:val="002A639D"/>
    <w:rsid w:val="002A7506"/>
    <w:rsid w:val="002B0546"/>
    <w:rsid w:val="002B2ADF"/>
    <w:rsid w:val="002B301C"/>
    <w:rsid w:val="002B3638"/>
    <w:rsid w:val="002B577A"/>
    <w:rsid w:val="002B7838"/>
    <w:rsid w:val="002B7F9C"/>
    <w:rsid w:val="002C1A0A"/>
    <w:rsid w:val="002C2E86"/>
    <w:rsid w:val="002C2F27"/>
    <w:rsid w:val="002C3835"/>
    <w:rsid w:val="002C40D2"/>
    <w:rsid w:val="002C4EB4"/>
    <w:rsid w:val="002C523A"/>
    <w:rsid w:val="002C7118"/>
    <w:rsid w:val="002C7428"/>
    <w:rsid w:val="002D03F2"/>
    <w:rsid w:val="002D06C4"/>
    <w:rsid w:val="002D0935"/>
    <w:rsid w:val="002D250F"/>
    <w:rsid w:val="002D2EE5"/>
    <w:rsid w:val="002D310D"/>
    <w:rsid w:val="002D32C2"/>
    <w:rsid w:val="002D370D"/>
    <w:rsid w:val="002D4D07"/>
    <w:rsid w:val="002E189E"/>
    <w:rsid w:val="002E2B9A"/>
    <w:rsid w:val="002E5E5B"/>
    <w:rsid w:val="002E68C5"/>
    <w:rsid w:val="002E70D0"/>
    <w:rsid w:val="002E7A92"/>
    <w:rsid w:val="002F051E"/>
    <w:rsid w:val="002F20DB"/>
    <w:rsid w:val="002F375B"/>
    <w:rsid w:val="002F5CB9"/>
    <w:rsid w:val="002F6E94"/>
    <w:rsid w:val="002F7632"/>
    <w:rsid w:val="002F7A38"/>
    <w:rsid w:val="003013E6"/>
    <w:rsid w:val="00302BBF"/>
    <w:rsid w:val="00303025"/>
    <w:rsid w:val="00305C9F"/>
    <w:rsid w:val="003068B2"/>
    <w:rsid w:val="00306A90"/>
    <w:rsid w:val="00306F8D"/>
    <w:rsid w:val="003100B7"/>
    <w:rsid w:val="00310BC9"/>
    <w:rsid w:val="00310C01"/>
    <w:rsid w:val="00312165"/>
    <w:rsid w:val="00312311"/>
    <w:rsid w:val="003136A2"/>
    <w:rsid w:val="003154F8"/>
    <w:rsid w:val="003166BF"/>
    <w:rsid w:val="00317F35"/>
    <w:rsid w:val="00321213"/>
    <w:rsid w:val="003214C7"/>
    <w:rsid w:val="00321D7D"/>
    <w:rsid w:val="003229E5"/>
    <w:rsid w:val="0032320C"/>
    <w:rsid w:val="00324653"/>
    <w:rsid w:val="0032489C"/>
    <w:rsid w:val="00324945"/>
    <w:rsid w:val="00324976"/>
    <w:rsid w:val="003259E3"/>
    <w:rsid w:val="00325A52"/>
    <w:rsid w:val="00325BCE"/>
    <w:rsid w:val="00326AED"/>
    <w:rsid w:val="00326E3A"/>
    <w:rsid w:val="00327DEA"/>
    <w:rsid w:val="00327E4C"/>
    <w:rsid w:val="00330672"/>
    <w:rsid w:val="00331809"/>
    <w:rsid w:val="00331D16"/>
    <w:rsid w:val="00332468"/>
    <w:rsid w:val="003330FF"/>
    <w:rsid w:val="00333B54"/>
    <w:rsid w:val="003342EF"/>
    <w:rsid w:val="003349CD"/>
    <w:rsid w:val="003356D7"/>
    <w:rsid w:val="00336A9E"/>
    <w:rsid w:val="00342773"/>
    <w:rsid w:val="00342D52"/>
    <w:rsid w:val="00345AF5"/>
    <w:rsid w:val="0034630A"/>
    <w:rsid w:val="0034700F"/>
    <w:rsid w:val="00347225"/>
    <w:rsid w:val="00347FB4"/>
    <w:rsid w:val="00350B18"/>
    <w:rsid w:val="003532E6"/>
    <w:rsid w:val="00353E14"/>
    <w:rsid w:val="00354AF9"/>
    <w:rsid w:val="00355BD0"/>
    <w:rsid w:val="00357494"/>
    <w:rsid w:val="003607E5"/>
    <w:rsid w:val="003615EE"/>
    <w:rsid w:val="00363FBB"/>
    <w:rsid w:val="003642A7"/>
    <w:rsid w:val="00364E4A"/>
    <w:rsid w:val="00366129"/>
    <w:rsid w:val="003678F5"/>
    <w:rsid w:val="003679B1"/>
    <w:rsid w:val="00367E4A"/>
    <w:rsid w:val="00370020"/>
    <w:rsid w:val="0037172C"/>
    <w:rsid w:val="0037357B"/>
    <w:rsid w:val="003736FF"/>
    <w:rsid w:val="0037542C"/>
    <w:rsid w:val="00375546"/>
    <w:rsid w:val="00375B50"/>
    <w:rsid w:val="00377C19"/>
    <w:rsid w:val="00377E8C"/>
    <w:rsid w:val="003804C1"/>
    <w:rsid w:val="00380ED1"/>
    <w:rsid w:val="0038121C"/>
    <w:rsid w:val="00382FD4"/>
    <w:rsid w:val="00383296"/>
    <w:rsid w:val="003833D0"/>
    <w:rsid w:val="0038376D"/>
    <w:rsid w:val="00384230"/>
    <w:rsid w:val="00384716"/>
    <w:rsid w:val="00385163"/>
    <w:rsid w:val="00386C92"/>
    <w:rsid w:val="00387A90"/>
    <w:rsid w:val="00387D22"/>
    <w:rsid w:val="00390946"/>
    <w:rsid w:val="0039123C"/>
    <w:rsid w:val="003917EA"/>
    <w:rsid w:val="00391954"/>
    <w:rsid w:val="00391A6C"/>
    <w:rsid w:val="00392E4B"/>
    <w:rsid w:val="003942AF"/>
    <w:rsid w:val="00394A4F"/>
    <w:rsid w:val="00394D02"/>
    <w:rsid w:val="00396435"/>
    <w:rsid w:val="003965DC"/>
    <w:rsid w:val="00396650"/>
    <w:rsid w:val="00396694"/>
    <w:rsid w:val="003A14F3"/>
    <w:rsid w:val="003A165F"/>
    <w:rsid w:val="003A1CCD"/>
    <w:rsid w:val="003A1DFA"/>
    <w:rsid w:val="003A370C"/>
    <w:rsid w:val="003A454F"/>
    <w:rsid w:val="003A4720"/>
    <w:rsid w:val="003A476C"/>
    <w:rsid w:val="003A5C51"/>
    <w:rsid w:val="003A7071"/>
    <w:rsid w:val="003A7DEC"/>
    <w:rsid w:val="003B08FB"/>
    <w:rsid w:val="003B5383"/>
    <w:rsid w:val="003B60E0"/>
    <w:rsid w:val="003B76E6"/>
    <w:rsid w:val="003C2FE0"/>
    <w:rsid w:val="003C446D"/>
    <w:rsid w:val="003C60A2"/>
    <w:rsid w:val="003C6415"/>
    <w:rsid w:val="003C79CE"/>
    <w:rsid w:val="003D19BB"/>
    <w:rsid w:val="003D1B7F"/>
    <w:rsid w:val="003D2BA3"/>
    <w:rsid w:val="003D502D"/>
    <w:rsid w:val="003D57D0"/>
    <w:rsid w:val="003D6645"/>
    <w:rsid w:val="003D769C"/>
    <w:rsid w:val="003D7EF4"/>
    <w:rsid w:val="003E21A7"/>
    <w:rsid w:val="003E2D30"/>
    <w:rsid w:val="003E2F2E"/>
    <w:rsid w:val="003E5556"/>
    <w:rsid w:val="003E702F"/>
    <w:rsid w:val="003F0CC2"/>
    <w:rsid w:val="003F10BA"/>
    <w:rsid w:val="003F1161"/>
    <w:rsid w:val="003F1D56"/>
    <w:rsid w:val="003F4341"/>
    <w:rsid w:val="003F690E"/>
    <w:rsid w:val="00400AD6"/>
    <w:rsid w:val="00401657"/>
    <w:rsid w:val="00401AEB"/>
    <w:rsid w:val="004022E0"/>
    <w:rsid w:val="00403D32"/>
    <w:rsid w:val="004049A4"/>
    <w:rsid w:val="00405279"/>
    <w:rsid w:val="00405663"/>
    <w:rsid w:val="004060F7"/>
    <w:rsid w:val="004062E2"/>
    <w:rsid w:val="00406AAF"/>
    <w:rsid w:val="00406D01"/>
    <w:rsid w:val="004100BB"/>
    <w:rsid w:val="00410C57"/>
    <w:rsid w:val="00411143"/>
    <w:rsid w:val="0041324F"/>
    <w:rsid w:val="004135B0"/>
    <w:rsid w:val="00413ACE"/>
    <w:rsid w:val="00416354"/>
    <w:rsid w:val="00416F9C"/>
    <w:rsid w:val="00417B25"/>
    <w:rsid w:val="004206B9"/>
    <w:rsid w:val="00420CAE"/>
    <w:rsid w:val="004220BC"/>
    <w:rsid w:val="00422176"/>
    <w:rsid w:val="004225EC"/>
    <w:rsid w:val="0042281C"/>
    <w:rsid w:val="00422974"/>
    <w:rsid w:val="0042330E"/>
    <w:rsid w:val="00425B04"/>
    <w:rsid w:val="00430397"/>
    <w:rsid w:val="00430985"/>
    <w:rsid w:val="00431E27"/>
    <w:rsid w:val="00432075"/>
    <w:rsid w:val="0043281A"/>
    <w:rsid w:val="00433C43"/>
    <w:rsid w:val="00434C8B"/>
    <w:rsid w:val="00434F16"/>
    <w:rsid w:val="00435A72"/>
    <w:rsid w:val="00440571"/>
    <w:rsid w:val="004432BA"/>
    <w:rsid w:val="00443BA5"/>
    <w:rsid w:val="00444BF8"/>
    <w:rsid w:val="004451CC"/>
    <w:rsid w:val="00446FF3"/>
    <w:rsid w:val="004477CB"/>
    <w:rsid w:val="00447B55"/>
    <w:rsid w:val="00450756"/>
    <w:rsid w:val="00450C36"/>
    <w:rsid w:val="00450FCF"/>
    <w:rsid w:val="004544B2"/>
    <w:rsid w:val="004546DD"/>
    <w:rsid w:val="00454710"/>
    <w:rsid w:val="00454F47"/>
    <w:rsid w:val="00455457"/>
    <w:rsid w:val="00455872"/>
    <w:rsid w:val="0045639F"/>
    <w:rsid w:val="004607A3"/>
    <w:rsid w:val="00460D9F"/>
    <w:rsid w:val="00460DA7"/>
    <w:rsid w:val="00460DF1"/>
    <w:rsid w:val="004611DC"/>
    <w:rsid w:val="00462004"/>
    <w:rsid w:val="004629D8"/>
    <w:rsid w:val="00462DC0"/>
    <w:rsid w:val="004635B8"/>
    <w:rsid w:val="00463904"/>
    <w:rsid w:val="00463A82"/>
    <w:rsid w:val="004644AC"/>
    <w:rsid w:val="00464FDF"/>
    <w:rsid w:val="0046550F"/>
    <w:rsid w:val="0047245C"/>
    <w:rsid w:val="0047346D"/>
    <w:rsid w:val="00473A2E"/>
    <w:rsid w:val="00473D5C"/>
    <w:rsid w:val="00473DA3"/>
    <w:rsid w:val="00474065"/>
    <w:rsid w:val="0047434E"/>
    <w:rsid w:val="00474A19"/>
    <w:rsid w:val="004758A7"/>
    <w:rsid w:val="00476398"/>
    <w:rsid w:val="004764DC"/>
    <w:rsid w:val="004766D4"/>
    <w:rsid w:val="0048090C"/>
    <w:rsid w:val="00480B13"/>
    <w:rsid w:val="0048171C"/>
    <w:rsid w:val="00482EFC"/>
    <w:rsid w:val="00483331"/>
    <w:rsid w:val="0048345C"/>
    <w:rsid w:val="00485FFC"/>
    <w:rsid w:val="00486039"/>
    <w:rsid w:val="00486F80"/>
    <w:rsid w:val="00487229"/>
    <w:rsid w:val="00490C9D"/>
    <w:rsid w:val="00491C1D"/>
    <w:rsid w:val="00492157"/>
    <w:rsid w:val="00492299"/>
    <w:rsid w:val="00492856"/>
    <w:rsid w:val="004964A4"/>
    <w:rsid w:val="00496E77"/>
    <w:rsid w:val="0049784C"/>
    <w:rsid w:val="004A0122"/>
    <w:rsid w:val="004A0FEA"/>
    <w:rsid w:val="004A1116"/>
    <w:rsid w:val="004A1692"/>
    <w:rsid w:val="004A31E5"/>
    <w:rsid w:val="004A335F"/>
    <w:rsid w:val="004A35E5"/>
    <w:rsid w:val="004A3904"/>
    <w:rsid w:val="004A4AB5"/>
    <w:rsid w:val="004A552D"/>
    <w:rsid w:val="004A591D"/>
    <w:rsid w:val="004A59CD"/>
    <w:rsid w:val="004A5DBE"/>
    <w:rsid w:val="004A5F36"/>
    <w:rsid w:val="004A6057"/>
    <w:rsid w:val="004A703F"/>
    <w:rsid w:val="004A7AE4"/>
    <w:rsid w:val="004B02ED"/>
    <w:rsid w:val="004B0667"/>
    <w:rsid w:val="004B1345"/>
    <w:rsid w:val="004B18BC"/>
    <w:rsid w:val="004B2F51"/>
    <w:rsid w:val="004B2F6B"/>
    <w:rsid w:val="004B4639"/>
    <w:rsid w:val="004B481D"/>
    <w:rsid w:val="004B5596"/>
    <w:rsid w:val="004B6889"/>
    <w:rsid w:val="004B7041"/>
    <w:rsid w:val="004B74D3"/>
    <w:rsid w:val="004B7DC1"/>
    <w:rsid w:val="004C0366"/>
    <w:rsid w:val="004C0647"/>
    <w:rsid w:val="004C0859"/>
    <w:rsid w:val="004C0D1E"/>
    <w:rsid w:val="004C1C86"/>
    <w:rsid w:val="004C27B8"/>
    <w:rsid w:val="004C285A"/>
    <w:rsid w:val="004C28DD"/>
    <w:rsid w:val="004C2BCA"/>
    <w:rsid w:val="004C4262"/>
    <w:rsid w:val="004C6325"/>
    <w:rsid w:val="004C664D"/>
    <w:rsid w:val="004C777A"/>
    <w:rsid w:val="004D2B65"/>
    <w:rsid w:val="004D3239"/>
    <w:rsid w:val="004D48AB"/>
    <w:rsid w:val="004D48F8"/>
    <w:rsid w:val="004D4E0E"/>
    <w:rsid w:val="004D6E65"/>
    <w:rsid w:val="004D6FB4"/>
    <w:rsid w:val="004D75D7"/>
    <w:rsid w:val="004E1033"/>
    <w:rsid w:val="004E1EDF"/>
    <w:rsid w:val="004E2CF7"/>
    <w:rsid w:val="004E6449"/>
    <w:rsid w:val="004E6A3B"/>
    <w:rsid w:val="004E6CC8"/>
    <w:rsid w:val="004E6DA3"/>
    <w:rsid w:val="004E7341"/>
    <w:rsid w:val="004F0D3B"/>
    <w:rsid w:val="004F2174"/>
    <w:rsid w:val="004F2CFE"/>
    <w:rsid w:val="004F36FB"/>
    <w:rsid w:val="004F3B3E"/>
    <w:rsid w:val="004F5CF1"/>
    <w:rsid w:val="004F7537"/>
    <w:rsid w:val="0050161C"/>
    <w:rsid w:val="00504110"/>
    <w:rsid w:val="00504827"/>
    <w:rsid w:val="0050544B"/>
    <w:rsid w:val="00505454"/>
    <w:rsid w:val="00505DB0"/>
    <w:rsid w:val="00506E7B"/>
    <w:rsid w:val="005075C6"/>
    <w:rsid w:val="005076FB"/>
    <w:rsid w:val="005101D3"/>
    <w:rsid w:val="00510B3C"/>
    <w:rsid w:val="00510F5A"/>
    <w:rsid w:val="00512573"/>
    <w:rsid w:val="005166CA"/>
    <w:rsid w:val="00517AB1"/>
    <w:rsid w:val="00520549"/>
    <w:rsid w:val="00523F8F"/>
    <w:rsid w:val="005240CC"/>
    <w:rsid w:val="00524328"/>
    <w:rsid w:val="005243CC"/>
    <w:rsid w:val="00524791"/>
    <w:rsid w:val="005249ED"/>
    <w:rsid w:val="00525B6B"/>
    <w:rsid w:val="00526D51"/>
    <w:rsid w:val="00530119"/>
    <w:rsid w:val="0053070D"/>
    <w:rsid w:val="00531E92"/>
    <w:rsid w:val="005328ED"/>
    <w:rsid w:val="0053306F"/>
    <w:rsid w:val="00533672"/>
    <w:rsid w:val="0053402D"/>
    <w:rsid w:val="00534337"/>
    <w:rsid w:val="0053460D"/>
    <w:rsid w:val="005349C3"/>
    <w:rsid w:val="00535368"/>
    <w:rsid w:val="0053546E"/>
    <w:rsid w:val="0053770F"/>
    <w:rsid w:val="00537C1D"/>
    <w:rsid w:val="00537DAD"/>
    <w:rsid w:val="00537E93"/>
    <w:rsid w:val="00540CE8"/>
    <w:rsid w:val="005411EC"/>
    <w:rsid w:val="00541E3E"/>
    <w:rsid w:val="00542187"/>
    <w:rsid w:val="005422EB"/>
    <w:rsid w:val="0054297A"/>
    <w:rsid w:val="005442E7"/>
    <w:rsid w:val="00545511"/>
    <w:rsid w:val="00546EEC"/>
    <w:rsid w:val="00547C63"/>
    <w:rsid w:val="005543FC"/>
    <w:rsid w:val="00556901"/>
    <w:rsid w:val="00560D38"/>
    <w:rsid w:val="005615D7"/>
    <w:rsid w:val="00562A82"/>
    <w:rsid w:val="00562EEC"/>
    <w:rsid w:val="00564138"/>
    <w:rsid w:val="005641FB"/>
    <w:rsid w:val="0056646D"/>
    <w:rsid w:val="00567C8A"/>
    <w:rsid w:val="00567D02"/>
    <w:rsid w:val="0057007C"/>
    <w:rsid w:val="005704C1"/>
    <w:rsid w:val="005711E6"/>
    <w:rsid w:val="00571ADC"/>
    <w:rsid w:val="00574431"/>
    <w:rsid w:val="005753B0"/>
    <w:rsid w:val="005756C3"/>
    <w:rsid w:val="00576F14"/>
    <w:rsid w:val="00577694"/>
    <w:rsid w:val="00577B6B"/>
    <w:rsid w:val="00580B06"/>
    <w:rsid w:val="00581774"/>
    <w:rsid w:val="00586326"/>
    <w:rsid w:val="00586E2C"/>
    <w:rsid w:val="005877EB"/>
    <w:rsid w:val="00587854"/>
    <w:rsid w:val="00587BBE"/>
    <w:rsid w:val="005912F4"/>
    <w:rsid w:val="00591D80"/>
    <w:rsid w:val="00592359"/>
    <w:rsid w:val="0059258E"/>
    <w:rsid w:val="00595723"/>
    <w:rsid w:val="00596A12"/>
    <w:rsid w:val="0059767B"/>
    <w:rsid w:val="005A1351"/>
    <w:rsid w:val="005A1594"/>
    <w:rsid w:val="005A241A"/>
    <w:rsid w:val="005A243A"/>
    <w:rsid w:val="005A2E57"/>
    <w:rsid w:val="005A2F54"/>
    <w:rsid w:val="005A3CF6"/>
    <w:rsid w:val="005A403E"/>
    <w:rsid w:val="005A41B3"/>
    <w:rsid w:val="005A4F99"/>
    <w:rsid w:val="005A587F"/>
    <w:rsid w:val="005A620F"/>
    <w:rsid w:val="005A6819"/>
    <w:rsid w:val="005A7AD4"/>
    <w:rsid w:val="005B161F"/>
    <w:rsid w:val="005B1964"/>
    <w:rsid w:val="005B3C3B"/>
    <w:rsid w:val="005B57A3"/>
    <w:rsid w:val="005B5C5D"/>
    <w:rsid w:val="005B6263"/>
    <w:rsid w:val="005B7148"/>
    <w:rsid w:val="005B7959"/>
    <w:rsid w:val="005C0DFA"/>
    <w:rsid w:val="005C0EE5"/>
    <w:rsid w:val="005C1109"/>
    <w:rsid w:val="005C134F"/>
    <w:rsid w:val="005C50C1"/>
    <w:rsid w:val="005C6E3D"/>
    <w:rsid w:val="005C72BF"/>
    <w:rsid w:val="005C73C0"/>
    <w:rsid w:val="005C7F40"/>
    <w:rsid w:val="005D47C2"/>
    <w:rsid w:val="005D54F9"/>
    <w:rsid w:val="005D5670"/>
    <w:rsid w:val="005D5735"/>
    <w:rsid w:val="005D5EB4"/>
    <w:rsid w:val="005D6127"/>
    <w:rsid w:val="005E021F"/>
    <w:rsid w:val="005E0245"/>
    <w:rsid w:val="005E0BF8"/>
    <w:rsid w:val="005E0D93"/>
    <w:rsid w:val="005E192A"/>
    <w:rsid w:val="005E3C25"/>
    <w:rsid w:val="005E411E"/>
    <w:rsid w:val="005E5440"/>
    <w:rsid w:val="005E62F0"/>
    <w:rsid w:val="005E7877"/>
    <w:rsid w:val="005E7DA8"/>
    <w:rsid w:val="005F1EBC"/>
    <w:rsid w:val="005F207B"/>
    <w:rsid w:val="005F3DBD"/>
    <w:rsid w:val="005F4E5B"/>
    <w:rsid w:val="005F6D98"/>
    <w:rsid w:val="005F7F82"/>
    <w:rsid w:val="00600ACF"/>
    <w:rsid w:val="00601F04"/>
    <w:rsid w:val="006030E9"/>
    <w:rsid w:val="00604F0B"/>
    <w:rsid w:val="00605B52"/>
    <w:rsid w:val="00605D47"/>
    <w:rsid w:val="00610E3C"/>
    <w:rsid w:val="00611A5B"/>
    <w:rsid w:val="006122ED"/>
    <w:rsid w:val="00613C97"/>
    <w:rsid w:val="00615099"/>
    <w:rsid w:val="00616360"/>
    <w:rsid w:val="00621573"/>
    <w:rsid w:val="006228C6"/>
    <w:rsid w:val="0062340D"/>
    <w:rsid w:val="0062589A"/>
    <w:rsid w:val="00627695"/>
    <w:rsid w:val="00630997"/>
    <w:rsid w:val="0063163D"/>
    <w:rsid w:val="00631AC4"/>
    <w:rsid w:val="00631D0B"/>
    <w:rsid w:val="00632161"/>
    <w:rsid w:val="00634DB0"/>
    <w:rsid w:val="00634E3D"/>
    <w:rsid w:val="00634E44"/>
    <w:rsid w:val="00636EFF"/>
    <w:rsid w:val="00637737"/>
    <w:rsid w:val="00637B39"/>
    <w:rsid w:val="00641AFD"/>
    <w:rsid w:val="00643DDC"/>
    <w:rsid w:val="00644190"/>
    <w:rsid w:val="00644772"/>
    <w:rsid w:val="00645137"/>
    <w:rsid w:val="006451DC"/>
    <w:rsid w:val="00646906"/>
    <w:rsid w:val="0064702C"/>
    <w:rsid w:val="00647158"/>
    <w:rsid w:val="00647CC9"/>
    <w:rsid w:val="006512A1"/>
    <w:rsid w:val="00651A5F"/>
    <w:rsid w:val="00651BC1"/>
    <w:rsid w:val="006553DF"/>
    <w:rsid w:val="00655541"/>
    <w:rsid w:val="0065587D"/>
    <w:rsid w:val="00656947"/>
    <w:rsid w:val="00656D4A"/>
    <w:rsid w:val="00657858"/>
    <w:rsid w:val="006604C5"/>
    <w:rsid w:val="006611EE"/>
    <w:rsid w:val="00661258"/>
    <w:rsid w:val="0066172C"/>
    <w:rsid w:val="00661E80"/>
    <w:rsid w:val="00662C98"/>
    <w:rsid w:val="00663DCA"/>
    <w:rsid w:val="00664164"/>
    <w:rsid w:val="00664AE4"/>
    <w:rsid w:val="006654AD"/>
    <w:rsid w:val="00667483"/>
    <w:rsid w:val="00670225"/>
    <w:rsid w:val="006718FB"/>
    <w:rsid w:val="00674F4A"/>
    <w:rsid w:val="00675229"/>
    <w:rsid w:val="00675698"/>
    <w:rsid w:val="006778B5"/>
    <w:rsid w:val="00681B02"/>
    <w:rsid w:val="00683817"/>
    <w:rsid w:val="00685A31"/>
    <w:rsid w:val="00685EF4"/>
    <w:rsid w:val="00685F1A"/>
    <w:rsid w:val="0068692A"/>
    <w:rsid w:val="00690BB9"/>
    <w:rsid w:val="0069139F"/>
    <w:rsid w:val="006931D7"/>
    <w:rsid w:val="00693C89"/>
    <w:rsid w:val="006943FC"/>
    <w:rsid w:val="0069588C"/>
    <w:rsid w:val="00696380"/>
    <w:rsid w:val="00697B52"/>
    <w:rsid w:val="006A1566"/>
    <w:rsid w:val="006A2824"/>
    <w:rsid w:val="006A2B69"/>
    <w:rsid w:val="006A56C2"/>
    <w:rsid w:val="006A649C"/>
    <w:rsid w:val="006A6666"/>
    <w:rsid w:val="006A6976"/>
    <w:rsid w:val="006A76BA"/>
    <w:rsid w:val="006B0C92"/>
    <w:rsid w:val="006B1744"/>
    <w:rsid w:val="006B20BD"/>
    <w:rsid w:val="006B26F0"/>
    <w:rsid w:val="006B2E1D"/>
    <w:rsid w:val="006B41AC"/>
    <w:rsid w:val="006B4D61"/>
    <w:rsid w:val="006B5385"/>
    <w:rsid w:val="006B7BD2"/>
    <w:rsid w:val="006C0035"/>
    <w:rsid w:val="006C0089"/>
    <w:rsid w:val="006C1D81"/>
    <w:rsid w:val="006C1EEE"/>
    <w:rsid w:val="006C4563"/>
    <w:rsid w:val="006C4C7D"/>
    <w:rsid w:val="006C646A"/>
    <w:rsid w:val="006C69BF"/>
    <w:rsid w:val="006C7966"/>
    <w:rsid w:val="006D01FC"/>
    <w:rsid w:val="006D0FC4"/>
    <w:rsid w:val="006D1090"/>
    <w:rsid w:val="006D2F28"/>
    <w:rsid w:val="006D30CB"/>
    <w:rsid w:val="006D3747"/>
    <w:rsid w:val="006D39AC"/>
    <w:rsid w:val="006D44A9"/>
    <w:rsid w:val="006D50C4"/>
    <w:rsid w:val="006D7A27"/>
    <w:rsid w:val="006E0473"/>
    <w:rsid w:val="006E24E9"/>
    <w:rsid w:val="006E5C8A"/>
    <w:rsid w:val="006E63C2"/>
    <w:rsid w:val="006E69A4"/>
    <w:rsid w:val="006E7D3C"/>
    <w:rsid w:val="006F09C1"/>
    <w:rsid w:val="006F0C13"/>
    <w:rsid w:val="006F0C25"/>
    <w:rsid w:val="006F1810"/>
    <w:rsid w:val="006F226F"/>
    <w:rsid w:val="006F28DD"/>
    <w:rsid w:val="006F4665"/>
    <w:rsid w:val="006F5393"/>
    <w:rsid w:val="006F5675"/>
    <w:rsid w:val="006F6556"/>
    <w:rsid w:val="006F68FD"/>
    <w:rsid w:val="006F7601"/>
    <w:rsid w:val="00705145"/>
    <w:rsid w:val="0070612A"/>
    <w:rsid w:val="007072C0"/>
    <w:rsid w:val="00707902"/>
    <w:rsid w:val="00707A2D"/>
    <w:rsid w:val="00707D6A"/>
    <w:rsid w:val="00707DA6"/>
    <w:rsid w:val="007120EE"/>
    <w:rsid w:val="00713692"/>
    <w:rsid w:val="00713D98"/>
    <w:rsid w:val="00714E88"/>
    <w:rsid w:val="00715284"/>
    <w:rsid w:val="00715DB5"/>
    <w:rsid w:val="007178E6"/>
    <w:rsid w:val="007215EE"/>
    <w:rsid w:val="00721A75"/>
    <w:rsid w:val="00722D10"/>
    <w:rsid w:val="00722D90"/>
    <w:rsid w:val="00724584"/>
    <w:rsid w:val="007266B0"/>
    <w:rsid w:val="0072784C"/>
    <w:rsid w:val="00730D3B"/>
    <w:rsid w:val="007313A3"/>
    <w:rsid w:val="007319B2"/>
    <w:rsid w:val="007323AE"/>
    <w:rsid w:val="007341E4"/>
    <w:rsid w:val="007359B1"/>
    <w:rsid w:val="00740318"/>
    <w:rsid w:val="007441D0"/>
    <w:rsid w:val="00745062"/>
    <w:rsid w:val="00747300"/>
    <w:rsid w:val="007473C3"/>
    <w:rsid w:val="00750DDD"/>
    <w:rsid w:val="00751515"/>
    <w:rsid w:val="00751D84"/>
    <w:rsid w:val="00751DE8"/>
    <w:rsid w:val="00752912"/>
    <w:rsid w:val="00752D83"/>
    <w:rsid w:val="00753C3C"/>
    <w:rsid w:val="007542D7"/>
    <w:rsid w:val="00754850"/>
    <w:rsid w:val="0075732D"/>
    <w:rsid w:val="007579D6"/>
    <w:rsid w:val="00757A2C"/>
    <w:rsid w:val="00760030"/>
    <w:rsid w:val="007603AB"/>
    <w:rsid w:val="007612D4"/>
    <w:rsid w:val="0076152A"/>
    <w:rsid w:val="00762625"/>
    <w:rsid w:val="00762F65"/>
    <w:rsid w:val="007635FA"/>
    <w:rsid w:val="0076520C"/>
    <w:rsid w:val="00765B4B"/>
    <w:rsid w:val="00770343"/>
    <w:rsid w:val="00771E6E"/>
    <w:rsid w:val="00772092"/>
    <w:rsid w:val="007725C5"/>
    <w:rsid w:val="00772D19"/>
    <w:rsid w:val="00774071"/>
    <w:rsid w:val="007741B9"/>
    <w:rsid w:val="00774256"/>
    <w:rsid w:val="00775539"/>
    <w:rsid w:val="00776E51"/>
    <w:rsid w:val="007800DC"/>
    <w:rsid w:val="00780143"/>
    <w:rsid w:val="0078085E"/>
    <w:rsid w:val="00782F87"/>
    <w:rsid w:val="00784576"/>
    <w:rsid w:val="00784CC7"/>
    <w:rsid w:val="00786062"/>
    <w:rsid w:val="0078642D"/>
    <w:rsid w:val="00787E30"/>
    <w:rsid w:val="00791925"/>
    <w:rsid w:val="00792213"/>
    <w:rsid w:val="00792C2B"/>
    <w:rsid w:val="007945CB"/>
    <w:rsid w:val="007949C4"/>
    <w:rsid w:val="00795470"/>
    <w:rsid w:val="00795A62"/>
    <w:rsid w:val="007A0276"/>
    <w:rsid w:val="007A0BB1"/>
    <w:rsid w:val="007A2C32"/>
    <w:rsid w:val="007A4641"/>
    <w:rsid w:val="007A4F7B"/>
    <w:rsid w:val="007A5998"/>
    <w:rsid w:val="007A77E0"/>
    <w:rsid w:val="007A78C2"/>
    <w:rsid w:val="007A79CC"/>
    <w:rsid w:val="007B0383"/>
    <w:rsid w:val="007B24CC"/>
    <w:rsid w:val="007B3546"/>
    <w:rsid w:val="007B3B1E"/>
    <w:rsid w:val="007B60EC"/>
    <w:rsid w:val="007B6AF3"/>
    <w:rsid w:val="007B717E"/>
    <w:rsid w:val="007B7353"/>
    <w:rsid w:val="007B74A8"/>
    <w:rsid w:val="007C0EC0"/>
    <w:rsid w:val="007C240C"/>
    <w:rsid w:val="007C2562"/>
    <w:rsid w:val="007C34AA"/>
    <w:rsid w:val="007C48DF"/>
    <w:rsid w:val="007C52C5"/>
    <w:rsid w:val="007C6065"/>
    <w:rsid w:val="007C6163"/>
    <w:rsid w:val="007C6A68"/>
    <w:rsid w:val="007C6D6F"/>
    <w:rsid w:val="007C6F17"/>
    <w:rsid w:val="007C7214"/>
    <w:rsid w:val="007C7DAE"/>
    <w:rsid w:val="007D1466"/>
    <w:rsid w:val="007D15F4"/>
    <w:rsid w:val="007D1A5B"/>
    <w:rsid w:val="007D244D"/>
    <w:rsid w:val="007D2BD8"/>
    <w:rsid w:val="007D4739"/>
    <w:rsid w:val="007D4B5A"/>
    <w:rsid w:val="007D540F"/>
    <w:rsid w:val="007E0B42"/>
    <w:rsid w:val="007E2350"/>
    <w:rsid w:val="007E6675"/>
    <w:rsid w:val="007E762B"/>
    <w:rsid w:val="007E7D93"/>
    <w:rsid w:val="007F06F6"/>
    <w:rsid w:val="007F2086"/>
    <w:rsid w:val="007F3272"/>
    <w:rsid w:val="007F3811"/>
    <w:rsid w:val="007F424D"/>
    <w:rsid w:val="007F45B7"/>
    <w:rsid w:val="007F4B02"/>
    <w:rsid w:val="007F596B"/>
    <w:rsid w:val="007F62A6"/>
    <w:rsid w:val="007F7031"/>
    <w:rsid w:val="007F72A1"/>
    <w:rsid w:val="007F76D2"/>
    <w:rsid w:val="00800F6E"/>
    <w:rsid w:val="00801278"/>
    <w:rsid w:val="00802470"/>
    <w:rsid w:val="008033B9"/>
    <w:rsid w:val="00803618"/>
    <w:rsid w:val="008042D4"/>
    <w:rsid w:val="008104D3"/>
    <w:rsid w:val="00810B84"/>
    <w:rsid w:val="00811B96"/>
    <w:rsid w:val="00812CC9"/>
    <w:rsid w:val="008140F2"/>
    <w:rsid w:val="00815184"/>
    <w:rsid w:val="00815189"/>
    <w:rsid w:val="00815318"/>
    <w:rsid w:val="00815DDC"/>
    <w:rsid w:val="00816B7F"/>
    <w:rsid w:val="00816C67"/>
    <w:rsid w:val="00816EC6"/>
    <w:rsid w:val="00816F01"/>
    <w:rsid w:val="00817C23"/>
    <w:rsid w:val="0082093A"/>
    <w:rsid w:val="00820DA3"/>
    <w:rsid w:val="00821820"/>
    <w:rsid w:val="008221C0"/>
    <w:rsid w:val="008222A7"/>
    <w:rsid w:val="00822639"/>
    <w:rsid w:val="008229FE"/>
    <w:rsid w:val="00823337"/>
    <w:rsid w:val="00823412"/>
    <w:rsid w:val="00823D12"/>
    <w:rsid w:val="00823FC7"/>
    <w:rsid w:val="0082408B"/>
    <w:rsid w:val="0082487E"/>
    <w:rsid w:val="00825B11"/>
    <w:rsid w:val="00826ACA"/>
    <w:rsid w:val="00826CDB"/>
    <w:rsid w:val="008273FE"/>
    <w:rsid w:val="00827A9B"/>
    <w:rsid w:val="008301C6"/>
    <w:rsid w:val="00831BE7"/>
    <w:rsid w:val="008329AF"/>
    <w:rsid w:val="00832A8A"/>
    <w:rsid w:val="00833056"/>
    <w:rsid w:val="0083343A"/>
    <w:rsid w:val="00834113"/>
    <w:rsid w:val="00834146"/>
    <w:rsid w:val="008352DD"/>
    <w:rsid w:val="00835D2C"/>
    <w:rsid w:val="00836B34"/>
    <w:rsid w:val="008379FF"/>
    <w:rsid w:val="0084009D"/>
    <w:rsid w:val="00842717"/>
    <w:rsid w:val="008429FB"/>
    <w:rsid w:val="00843304"/>
    <w:rsid w:val="0084545F"/>
    <w:rsid w:val="00845CAD"/>
    <w:rsid w:val="008460BA"/>
    <w:rsid w:val="00847E57"/>
    <w:rsid w:val="00852DE3"/>
    <w:rsid w:val="008534C1"/>
    <w:rsid w:val="008553FF"/>
    <w:rsid w:val="00856C6F"/>
    <w:rsid w:val="00857D93"/>
    <w:rsid w:val="00860829"/>
    <w:rsid w:val="00860FCF"/>
    <w:rsid w:val="00867789"/>
    <w:rsid w:val="00867957"/>
    <w:rsid w:val="00867B2D"/>
    <w:rsid w:val="00867C57"/>
    <w:rsid w:val="00870F00"/>
    <w:rsid w:val="0087191E"/>
    <w:rsid w:val="008721B8"/>
    <w:rsid w:val="00872807"/>
    <w:rsid w:val="0087286C"/>
    <w:rsid w:val="008741FB"/>
    <w:rsid w:val="00874A41"/>
    <w:rsid w:val="00875A90"/>
    <w:rsid w:val="00876A3B"/>
    <w:rsid w:val="00876F09"/>
    <w:rsid w:val="00876F0E"/>
    <w:rsid w:val="00877E83"/>
    <w:rsid w:val="008810BD"/>
    <w:rsid w:val="00881685"/>
    <w:rsid w:val="00881B05"/>
    <w:rsid w:val="00882D38"/>
    <w:rsid w:val="008845AE"/>
    <w:rsid w:val="00886DAF"/>
    <w:rsid w:val="00892134"/>
    <w:rsid w:val="008926CD"/>
    <w:rsid w:val="00892E6A"/>
    <w:rsid w:val="008932B2"/>
    <w:rsid w:val="0089335E"/>
    <w:rsid w:val="00893ABF"/>
    <w:rsid w:val="0089418C"/>
    <w:rsid w:val="00895025"/>
    <w:rsid w:val="008950C6"/>
    <w:rsid w:val="008953DC"/>
    <w:rsid w:val="008957C2"/>
    <w:rsid w:val="00895964"/>
    <w:rsid w:val="008A1316"/>
    <w:rsid w:val="008A31DC"/>
    <w:rsid w:val="008A330D"/>
    <w:rsid w:val="008A3D6C"/>
    <w:rsid w:val="008A730E"/>
    <w:rsid w:val="008A787B"/>
    <w:rsid w:val="008A7AA1"/>
    <w:rsid w:val="008B0E4E"/>
    <w:rsid w:val="008B0F8D"/>
    <w:rsid w:val="008B4AAE"/>
    <w:rsid w:val="008B5637"/>
    <w:rsid w:val="008B5894"/>
    <w:rsid w:val="008B5FBE"/>
    <w:rsid w:val="008B66C2"/>
    <w:rsid w:val="008B6DC3"/>
    <w:rsid w:val="008B792E"/>
    <w:rsid w:val="008C0151"/>
    <w:rsid w:val="008C0F8E"/>
    <w:rsid w:val="008C28E6"/>
    <w:rsid w:val="008C3524"/>
    <w:rsid w:val="008C35E3"/>
    <w:rsid w:val="008C4202"/>
    <w:rsid w:val="008C47FB"/>
    <w:rsid w:val="008C569B"/>
    <w:rsid w:val="008C7B30"/>
    <w:rsid w:val="008D0A31"/>
    <w:rsid w:val="008D0E4D"/>
    <w:rsid w:val="008D22E7"/>
    <w:rsid w:val="008D232C"/>
    <w:rsid w:val="008D3B27"/>
    <w:rsid w:val="008D4259"/>
    <w:rsid w:val="008D4463"/>
    <w:rsid w:val="008D548B"/>
    <w:rsid w:val="008D60F7"/>
    <w:rsid w:val="008D6276"/>
    <w:rsid w:val="008D6C61"/>
    <w:rsid w:val="008D6CC9"/>
    <w:rsid w:val="008E0EE7"/>
    <w:rsid w:val="008E2CBE"/>
    <w:rsid w:val="008E2FB3"/>
    <w:rsid w:val="008E32E0"/>
    <w:rsid w:val="008E3418"/>
    <w:rsid w:val="008E625C"/>
    <w:rsid w:val="008E7C3E"/>
    <w:rsid w:val="008F0AE8"/>
    <w:rsid w:val="008F24F5"/>
    <w:rsid w:val="008F261F"/>
    <w:rsid w:val="008F26EC"/>
    <w:rsid w:val="008F3348"/>
    <w:rsid w:val="008F35FB"/>
    <w:rsid w:val="008F5823"/>
    <w:rsid w:val="008F5FBC"/>
    <w:rsid w:val="008F622C"/>
    <w:rsid w:val="008F62B8"/>
    <w:rsid w:val="008F785C"/>
    <w:rsid w:val="008F78CF"/>
    <w:rsid w:val="008F7F49"/>
    <w:rsid w:val="00900847"/>
    <w:rsid w:val="00901059"/>
    <w:rsid w:val="009031F7"/>
    <w:rsid w:val="0090328A"/>
    <w:rsid w:val="0090379C"/>
    <w:rsid w:val="00905AD1"/>
    <w:rsid w:val="00910205"/>
    <w:rsid w:val="00911A9A"/>
    <w:rsid w:val="00911C54"/>
    <w:rsid w:val="00911EF4"/>
    <w:rsid w:val="0091201A"/>
    <w:rsid w:val="0091292F"/>
    <w:rsid w:val="00912A88"/>
    <w:rsid w:val="0091371D"/>
    <w:rsid w:val="00913745"/>
    <w:rsid w:val="00913D7B"/>
    <w:rsid w:val="00916C0E"/>
    <w:rsid w:val="00917431"/>
    <w:rsid w:val="009208CD"/>
    <w:rsid w:val="009213AB"/>
    <w:rsid w:val="00923428"/>
    <w:rsid w:val="00924025"/>
    <w:rsid w:val="0092465B"/>
    <w:rsid w:val="0092503D"/>
    <w:rsid w:val="00925901"/>
    <w:rsid w:val="0092624A"/>
    <w:rsid w:val="009263E6"/>
    <w:rsid w:val="00926480"/>
    <w:rsid w:val="00927943"/>
    <w:rsid w:val="00931000"/>
    <w:rsid w:val="009324F7"/>
    <w:rsid w:val="00933494"/>
    <w:rsid w:val="00933ABC"/>
    <w:rsid w:val="00934651"/>
    <w:rsid w:val="00935219"/>
    <w:rsid w:val="0093597F"/>
    <w:rsid w:val="00936D0D"/>
    <w:rsid w:val="00936F40"/>
    <w:rsid w:val="00941282"/>
    <w:rsid w:val="00941E8F"/>
    <w:rsid w:val="00943472"/>
    <w:rsid w:val="009442EA"/>
    <w:rsid w:val="0094444B"/>
    <w:rsid w:val="00945C50"/>
    <w:rsid w:val="009460F7"/>
    <w:rsid w:val="00946C97"/>
    <w:rsid w:val="009507ED"/>
    <w:rsid w:val="00950BAB"/>
    <w:rsid w:val="0095179B"/>
    <w:rsid w:val="009517BE"/>
    <w:rsid w:val="009517DF"/>
    <w:rsid w:val="00951D8C"/>
    <w:rsid w:val="00952CC9"/>
    <w:rsid w:val="0095395A"/>
    <w:rsid w:val="00954C4E"/>
    <w:rsid w:val="00954FE2"/>
    <w:rsid w:val="00955B4F"/>
    <w:rsid w:val="00955F5A"/>
    <w:rsid w:val="00961C8A"/>
    <w:rsid w:val="00962F56"/>
    <w:rsid w:val="00964AD3"/>
    <w:rsid w:val="00965FEF"/>
    <w:rsid w:val="00966133"/>
    <w:rsid w:val="00966A15"/>
    <w:rsid w:val="00967B90"/>
    <w:rsid w:val="00970238"/>
    <w:rsid w:val="009703A1"/>
    <w:rsid w:val="00971073"/>
    <w:rsid w:val="00971C6F"/>
    <w:rsid w:val="00972201"/>
    <w:rsid w:val="009728DB"/>
    <w:rsid w:val="00973841"/>
    <w:rsid w:val="00975F65"/>
    <w:rsid w:val="00976D69"/>
    <w:rsid w:val="009770C9"/>
    <w:rsid w:val="009813E5"/>
    <w:rsid w:val="009823F0"/>
    <w:rsid w:val="009831FB"/>
    <w:rsid w:val="00984C25"/>
    <w:rsid w:val="00984C38"/>
    <w:rsid w:val="00984CCD"/>
    <w:rsid w:val="009851F9"/>
    <w:rsid w:val="00987263"/>
    <w:rsid w:val="00990803"/>
    <w:rsid w:val="00992788"/>
    <w:rsid w:val="009932D5"/>
    <w:rsid w:val="00993B36"/>
    <w:rsid w:val="0099455E"/>
    <w:rsid w:val="009A54E4"/>
    <w:rsid w:val="009A5C02"/>
    <w:rsid w:val="009A7F2E"/>
    <w:rsid w:val="009B06B7"/>
    <w:rsid w:val="009B06F9"/>
    <w:rsid w:val="009B2AA2"/>
    <w:rsid w:val="009B3565"/>
    <w:rsid w:val="009B6C1D"/>
    <w:rsid w:val="009B7C09"/>
    <w:rsid w:val="009C0305"/>
    <w:rsid w:val="009C038D"/>
    <w:rsid w:val="009C37B4"/>
    <w:rsid w:val="009C443A"/>
    <w:rsid w:val="009C50FB"/>
    <w:rsid w:val="009C5110"/>
    <w:rsid w:val="009C6CFD"/>
    <w:rsid w:val="009D1B13"/>
    <w:rsid w:val="009D210C"/>
    <w:rsid w:val="009D2E08"/>
    <w:rsid w:val="009D5AC3"/>
    <w:rsid w:val="009E150F"/>
    <w:rsid w:val="009E1CE9"/>
    <w:rsid w:val="009E23D1"/>
    <w:rsid w:val="009E243C"/>
    <w:rsid w:val="009E298B"/>
    <w:rsid w:val="009E35C9"/>
    <w:rsid w:val="009E456E"/>
    <w:rsid w:val="009E477E"/>
    <w:rsid w:val="009E4BBF"/>
    <w:rsid w:val="009E7067"/>
    <w:rsid w:val="009E790D"/>
    <w:rsid w:val="009E7EE7"/>
    <w:rsid w:val="009F317E"/>
    <w:rsid w:val="009F371F"/>
    <w:rsid w:val="009F37D3"/>
    <w:rsid w:val="009F3DCD"/>
    <w:rsid w:val="009F5A75"/>
    <w:rsid w:val="009F6AE8"/>
    <w:rsid w:val="00A00A1F"/>
    <w:rsid w:val="00A00B60"/>
    <w:rsid w:val="00A023B4"/>
    <w:rsid w:val="00A029B1"/>
    <w:rsid w:val="00A02B17"/>
    <w:rsid w:val="00A03C74"/>
    <w:rsid w:val="00A03FE4"/>
    <w:rsid w:val="00A04465"/>
    <w:rsid w:val="00A050F0"/>
    <w:rsid w:val="00A054AF"/>
    <w:rsid w:val="00A066E7"/>
    <w:rsid w:val="00A0686A"/>
    <w:rsid w:val="00A074C7"/>
    <w:rsid w:val="00A079E2"/>
    <w:rsid w:val="00A105AF"/>
    <w:rsid w:val="00A10779"/>
    <w:rsid w:val="00A11BB2"/>
    <w:rsid w:val="00A11EDD"/>
    <w:rsid w:val="00A12ECE"/>
    <w:rsid w:val="00A14DF3"/>
    <w:rsid w:val="00A153C3"/>
    <w:rsid w:val="00A15623"/>
    <w:rsid w:val="00A1656A"/>
    <w:rsid w:val="00A21F07"/>
    <w:rsid w:val="00A23B44"/>
    <w:rsid w:val="00A24BBC"/>
    <w:rsid w:val="00A24BC2"/>
    <w:rsid w:val="00A253F3"/>
    <w:rsid w:val="00A27EAB"/>
    <w:rsid w:val="00A318C7"/>
    <w:rsid w:val="00A3224C"/>
    <w:rsid w:val="00A33015"/>
    <w:rsid w:val="00A338C8"/>
    <w:rsid w:val="00A35DAE"/>
    <w:rsid w:val="00A370F5"/>
    <w:rsid w:val="00A37A3B"/>
    <w:rsid w:val="00A40233"/>
    <w:rsid w:val="00A403F2"/>
    <w:rsid w:val="00A40A76"/>
    <w:rsid w:val="00A43B24"/>
    <w:rsid w:val="00A44763"/>
    <w:rsid w:val="00A44943"/>
    <w:rsid w:val="00A44E5F"/>
    <w:rsid w:val="00A46200"/>
    <w:rsid w:val="00A46617"/>
    <w:rsid w:val="00A466D1"/>
    <w:rsid w:val="00A4688B"/>
    <w:rsid w:val="00A47F06"/>
    <w:rsid w:val="00A50D40"/>
    <w:rsid w:val="00A521DB"/>
    <w:rsid w:val="00A5232A"/>
    <w:rsid w:val="00A5296F"/>
    <w:rsid w:val="00A54116"/>
    <w:rsid w:val="00A5497C"/>
    <w:rsid w:val="00A55767"/>
    <w:rsid w:val="00A55991"/>
    <w:rsid w:val="00A567DA"/>
    <w:rsid w:val="00A602D1"/>
    <w:rsid w:val="00A617FB"/>
    <w:rsid w:val="00A625BE"/>
    <w:rsid w:val="00A65C1A"/>
    <w:rsid w:val="00A6698B"/>
    <w:rsid w:val="00A66B86"/>
    <w:rsid w:val="00A7061A"/>
    <w:rsid w:val="00A73196"/>
    <w:rsid w:val="00A7328A"/>
    <w:rsid w:val="00A73DB3"/>
    <w:rsid w:val="00A74E93"/>
    <w:rsid w:val="00A74EF7"/>
    <w:rsid w:val="00A77B42"/>
    <w:rsid w:val="00A77D2F"/>
    <w:rsid w:val="00A81B1F"/>
    <w:rsid w:val="00A81CA5"/>
    <w:rsid w:val="00A82AE6"/>
    <w:rsid w:val="00A832E9"/>
    <w:rsid w:val="00A83C2B"/>
    <w:rsid w:val="00A848C5"/>
    <w:rsid w:val="00A84915"/>
    <w:rsid w:val="00A84E5E"/>
    <w:rsid w:val="00A84F3B"/>
    <w:rsid w:val="00A85D4C"/>
    <w:rsid w:val="00A869B9"/>
    <w:rsid w:val="00A869D5"/>
    <w:rsid w:val="00A86CDF"/>
    <w:rsid w:val="00A8736F"/>
    <w:rsid w:val="00A8740F"/>
    <w:rsid w:val="00A87763"/>
    <w:rsid w:val="00A900B8"/>
    <w:rsid w:val="00A90C43"/>
    <w:rsid w:val="00A91773"/>
    <w:rsid w:val="00A92EBE"/>
    <w:rsid w:val="00A93751"/>
    <w:rsid w:val="00AA15DD"/>
    <w:rsid w:val="00AA4288"/>
    <w:rsid w:val="00AA5B3B"/>
    <w:rsid w:val="00AA5E4B"/>
    <w:rsid w:val="00AA6E57"/>
    <w:rsid w:val="00AA6FF7"/>
    <w:rsid w:val="00AA75E6"/>
    <w:rsid w:val="00AB0705"/>
    <w:rsid w:val="00AB112E"/>
    <w:rsid w:val="00AB148C"/>
    <w:rsid w:val="00AB161A"/>
    <w:rsid w:val="00AB1ED5"/>
    <w:rsid w:val="00AB1F27"/>
    <w:rsid w:val="00AB22E9"/>
    <w:rsid w:val="00AB2E5B"/>
    <w:rsid w:val="00AB5E37"/>
    <w:rsid w:val="00AB6669"/>
    <w:rsid w:val="00AB7A85"/>
    <w:rsid w:val="00AC191A"/>
    <w:rsid w:val="00AC216D"/>
    <w:rsid w:val="00AC5ABD"/>
    <w:rsid w:val="00AC6029"/>
    <w:rsid w:val="00AC6A9E"/>
    <w:rsid w:val="00AC6FC3"/>
    <w:rsid w:val="00AC713A"/>
    <w:rsid w:val="00AC7408"/>
    <w:rsid w:val="00AC7A39"/>
    <w:rsid w:val="00AD018C"/>
    <w:rsid w:val="00AD176F"/>
    <w:rsid w:val="00AD19E5"/>
    <w:rsid w:val="00AD2110"/>
    <w:rsid w:val="00AD2DA7"/>
    <w:rsid w:val="00AD4A09"/>
    <w:rsid w:val="00AD5CC8"/>
    <w:rsid w:val="00AD68C6"/>
    <w:rsid w:val="00AD7747"/>
    <w:rsid w:val="00AE2383"/>
    <w:rsid w:val="00AE2E4D"/>
    <w:rsid w:val="00AE5030"/>
    <w:rsid w:val="00AE509C"/>
    <w:rsid w:val="00AE5957"/>
    <w:rsid w:val="00AE66DA"/>
    <w:rsid w:val="00AE6976"/>
    <w:rsid w:val="00AE735A"/>
    <w:rsid w:val="00AF0550"/>
    <w:rsid w:val="00AF137D"/>
    <w:rsid w:val="00AF246F"/>
    <w:rsid w:val="00AF49C9"/>
    <w:rsid w:val="00AF5160"/>
    <w:rsid w:val="00AF5938"/>
    <w:rsid w:val="00AF5D36"/>
    <w:rsid w:val="00AF5FD8"/>
    <w:rsid w:val="00AF753C"/>
    <w:rsid w:val="00AF7896"/>
    <w:rsid w:val="00B01716"/>
    <w:rsid w:val="00B0216B"/>
    <w:rsid w:val="00B025B3"/>
    <w:rsid w:val="00B02910"/>
    <w:rsid w:val="00B02923"/>
    <w:rsid w:val="00B02C54"/>
    <w:rsid w:val="00B04C50"/>
    <w:rsid w:val="00B055EE"/>
    <w:rsid w:val="00B05FA4"/>
    <w:rsid w:val="00B06572"/>
    <w:rsid w:val="00B06712"/>
    <w:rsid w:val="00B07146"/>
    <w:rsid w:val="00B0750C"/>
    <w:rsid w:val="00B108AB"/>
    <w:rsid w:val="00B109FD"/>
    <w:rsid w:val="00B12C1F"/>
    <w:rsid w:val="00B12E8D"/>
    <w:rsid w:val="00B13954"/>
    <w:rsid w:val="00B1494F"/>
    <w:rsid w:val="00B14B67"/>
    <w:rsid w:val="00B15047"/>
    <w:rsid w:val="00B15695"/>
    <w:rsid w:val="00B160E4"/>
    <w:rsid w:val="00B20013"/>
    <w:rsid w:val="00B20697"/>
    <w:rsid w:val="00B22512"/>
    <w:rsid w:val="00B22944"/>
    <w:rsid w:val="00B23212"/>
    <w:rsid w:val="00B23440"/>
    <w:rsid w:val="00B23A33"/>
    <w:rsid w:val="00B240D6"/>
    <w:rsid w:val="00B24E0E"/>
    <w:rsid w:val="00B2515A"/>
    <w:rsid w:val="00B25903"/>
    <w:rsid w:val="00B25A81"/>
    <w:rsid w:val="00B271D3"/>
    <w:rsid w:val="00B27325"/>
    <w:rsid w:val="00B30298"/>
    <w:rsid w:val="00B30C12"/>
    <w:rsid w:val="00B31A44"/>
    <w:rsid w:val="00B32847"/>
    <w:rsid w:val="00B35A4F"/>
    <w:rsid w:val="00B35DDF"/>
    <w:rsid w:val="00B36702"/>
    <w:rsid w:val="00B413C7"/>
    <w:rsid w:val="00B41DD2"/>
    <w:rsid w:val="00B422D2"/>
    <w:rsid w:val="00B425B0"/>
    <w:rsid w:val="00B42824"/>
    <w:rsid w:val="00B42B48"/>
    <w:rsid w:val="00B4331F"/>
    <w:rsid w:val="00B447B9"/>
    <w:rsid w:val="00B463C9"/>
    <w:rsid w:val="00B46F05"/>
    <w:rsid w:val="00B4707C"/>
    <w:rsid w:val="00B47A5E"/>
    <w:rsid w:val="00B543D9"/>
    <w:rsid w:val="00B5473E"/>
    <w:rsid w:val="00B54C18"/>
    <w:rsid w:val="00B552E2"/>
    <w:rsid w:val="00B5663D"/>
    <w:rsid w:val="00B5672A"/>
    <w:rsid w:val="00B568E4"/>
    <w:rsid w:val="00B56AE3"/>
    <w:rsid w:val="00B5729F"/>
    <w:rsid w:val="00B578F9"/>
    <w:rsid w:val="00B57DA8"/>
    <w:rsid w:val="00B60B42"/>
    <w:rsid w:val="00B63921"/>
    <w:rsid w:val="00B64A59"/>
    <w:rsid w:val="00B6678B"/>
    <w:rsid w:val="00B725EC"/>
    <w:rsid w:val="00B7281E"/>
    <w:rsid w:val="00B77F22"/>
    <w:rsid w:val="00B81363"/>
    <w:rsid w:val="00B823BC"/>
    <w:rsid w:val="00B83D26"/>
    <w:rsid w:val="00B8472E"/>
    <w:rsid w:val="00B84AC4"/>
    <w:rsid w:val="00B86089"/>
    <w:rsid w:val="00B87F1F"/>
    <w:rsid w:val="00B92738"/>
    <w:rsid w:val="00B92AE9"/>
    <w:rsid w:val="00B9481B"/>
    <w:rsid w:val="00B95AB2"/>
    <w:rsid w:val="00B973F5"/>
    <w:rsid w:val="00B977C7"/>
    <w:rsid w:val="00B97AB0"/>
    <w:rsid w:val="00BA043A"/>
    <w:rsid w:val="00BA196E"/>
    <w:rsid w:val="00BA1FF4"/>
    <w:rsid w:val="00BA2AE1"/>
    <w:rsid w:val="00BA2BB8"/>
    <w:rsid w:val="00BA3F8A"/>
    <w:rsid w:val="00BA421B"/>
    <w:rsid w:val="00BA4A69"/>
    <w:rsid w:val="00BA5FA7"/>
    <w:rsid w:val="00BA6AAA"/>
    <w:rsid w:val="00BB0377"/>
    <w:rsid w:val="00BB344B"/>
    <w:rsid w:val="00BB7F4B"/>
    <w:rsid w:val="00BC26FE"/>
    <w:rsid w:val="00BC2F86"/>
    <w:rsid w:val="00BC358E"/>
    <w:rsid w:val="00BC4886"/>
    <w:rsid w:val="00BC5058"/>
    <w:rsid w:val="00BC56FF"/>
    <w:rsid w:val="00BC6DD8"/>
    <w:rsid w:val="00BC74CA"/>
    <w:rsid w:val="00BD020C"/>
    <w:rsid w:val="00BD0AA8"/>
    <w:rsid w:val="00BD0DD3"/>
    <w:rsid w:val="00BD0F25"/>
    <w:rsid w:val="00BD307C"/>
    <w:rsid w:val="00BD399F"/>
    <w:rsid w:val="00BD4977"/>
    <w:rsid w:val="00BD5906"/>
    <w:rsid w:val="00BD5931"/>
    <w:rsid w:val="00BD64F3"/>
    <w:rsid w:val="00BD64F7"/>
    <w:rsid w:val="00BE28EA"/>
    <w:rsid w:val="00BE5514"/>
    <w:rsid w:val="00BE5582"/>
    <w:rsid w:val="00BE5FF1"/>
    <w:rsid w:val="00BE5FF7"/>
    <w:rsid w:val="00BE6046"/>
    <w:rsid w:val="00BE74E0"/>
    <w:rsid w:val="00BE7789"/>
    <w:rsid w:val="00BE7AC5"/>
    <w:rsid w:val="00BF09BD"/>
    <w:rsid w:val="00BF0F1B"/>
    <w:rsid w:val="00BF410E"/>
    <w:rsid w:val="00BF523E"/>
    <w:rsid w:val="00BF5915"/>
    <w:rsid w:val="00BF61FF"/>
    <w:rsid w:val="00BF66C0"/>
    <w:rsid w:val="00BF6BD6"/>
    <w:rsid w:val="00BF6C58"/>
    <w:rsid w:val="00BF7237"/>
    <w:rsid w:val="00BF74AC"/>
    <w:rsid w:val="00C00031"/>
    <w:rsid w:val="00C010A6"/>
    <w:rsid w:val="00C02DD4"/>
    <w:rsid w:val="00C0464C"/>
    <w:rsid w:val="00C05083"/>
    <w:rsid w:val="00C06B08"/>
    <w:rsid w:val="00C07050"/>
    <w:rsid w:val="00C100CC"/>
    <w:rsid w:val="00C10A6D"/>
    <w:rsid w:val="00C10D24"/>
    <w:rsid w:val="00C125E2"/>
    <w:rsid w:val="00C12C35"/>
    <w:rsid w:val="00C13001"/>
    <w:rsid w:val="00C16C9D"/>
    <w:rsid w:val="00C206BA"/>
    <w:rsid w:val="00C208C3"/>
    <w:rsid w:val="00C22022"/>
    <w:rsid w:val="00C221B7"/>
    <w:rsid w:val="00C223A0"/>
    <w:rsid w:val="00C225A5"/>
    <w:rsid w:val="00C2270D"/>
    <w:rsid w:val="00C23516"/>
    <w:rsid w:val="00C23B12"/>
    <w:rsid w:val="00C23F61"/>
    <w:rsid w:val="00C2467A"/>
    <w:rsid w:val="00C25DA2"/>
    <w:rsid w:val="00C2634B"/>
    <w:rsid w:val="00C276C4"/>
    <w:rsid w:val="00C27BB5"/>
    <w:rsid w:val="00C31119"/>
    <w:rsid w:val="00C31E52"/>
    <w:rsid w:val="00C320E6"/>
    <w:rsid w:val="00C334C7"/>
    <w:rsid w:val="00C33773"/>
    <w:rsid w:val="00C33E90"/>
    <w:rsid w:val="00C35375"/>
    <w:rsid w:val="00C35ED9"/>
    <w:rsid w:val="00C361EB"/>
    <w:rsid w:val="00C37243"/>
    <w:rsid w:val="00C37EE1"/>
    <w:rsid w:val="00C40773"/>
    <w:rsid w:val="00C41423"/>
    <w:rsid w:val="00C41604"/>
    <w:rsid w:val="00C42B44"/>
    <w:rsid w:val="00C4325B"/>
    <w:rsid w:val="00C43B40"/>
    <w:rsid w:val="00C44B83"/>
    <w:rsid w:val="00C44EFB"/>
    <w:rsid w:val="00C45E5B"/>
    <w:rsid w:val="00C46277"/>
    <w:rsid w:val="00C46D0E"/>
    <w:rsid w:val="00C478E2"/>
    <w:rsid w:val="00C47D9F"/>
    <w:rsid w:val="00C51117"/>
    <w:rsid w:val="00C523D5"/>
    <w:rsid w:val="00C547B2"/>
    <w:rsid w:val="00C54ECB"/>
    <w:rsid w:val="00C55252"/>
    <w:rsid w:val="00C55EA1"/>
    <w:rsid w:val="00C56322"/>
    <w:rsid w:val="00C602E6"/>
    <w:rsid w:val="00C621F2"/>
    <w:rsid w:val="00C62434"/>
    <w:rsid w:val="00C6299C"/>
    <w:rsid w:val="00C62B4A"/>
    <w:rsid w:val="00C64798"/>
    <w:rsid w:val="00C651E0"/>
    <w:rsid w:val="00C65ADF"/>
    <w:rsid w:val="00C65DD6"/>
    <w:rsid w:val="00C6720E"/>
    <w:rsid w:val="00C6739B"/>
    <w:rsid w:val="00C673E4"/>
    <w:rsid w:val="00C7174D"/>
    <w:rsid w:val="00C71A60"/>
    <w:rsid w:val="00C72684"/>
    <w:rsid w:val="00C729A8"/>
    <w:rsid w:val="00C7444B"/>
    <w:rsid w:val="00C74844"/>
    <w:rsid w:val="00C7490E"/>
    <w:rsid w:val="00C764E1"/>
    <w:rsid w:val="00C808CE"/>
    <w:rsid w:val="00C809CE"/>
    <w:rsid w:val="00C85966"/>
    <w:rsid w:val="00C85F32"/>
    <w:rsid w:val="00C870A1"/>
    <w:rsid w:val="00C873F8"/>
    <w:rsid w:val="00C87E1A"/>
    <w:rsid w:val="00C90D3B"/>
    <w:rsid w:val="00C90DC9"/>
    <w:rsid w:val="00C92466"/>
    <w:rsid w:val="00C9311C"/>
    <w:rsid w:val="00C93CEA"/>
    <w:rsid w:val="00C946C3"/>
    <w:rsid w:val="00C95626"/>
    <w:rsid w:val="00C968AB"/>
    <w:rsid w:val="00C969C2"/>
    <w:rsid w:val="00C97605"/>
    <w:rsid w:val="00C97E55"/>
    <w:rsid w:val="00CA0167"/>
    <w:rsid w:val="00CA07E2"/>
    <w:rsid w:val="00CA2032"/>
    <w:rsid w:val="00CA21BE"/>
    <w:rsid w:val="00CA291D"/>
    <w:rsid w:val="00CA3654"/>
    <w:rsid w:val="00CA3F57"/>
    <w:rsid w:val="00CA518A"/>
    <w:rsid w:val="00CA6A8E"/>
    <w:rsid w:val="00CA7C8C"/>
    <w:rsid w:val="00CA7D7B"/>
    <w:rsid w:val="00CB111A"/>
    <w:rsid w:val="00CB19AB"/>
    <w:rsid w:val="00CB3039"/>
    <w:rsid w:val="00CB4D62"/>
    <w:rsid w:val="00CB575E"/>
    <w:rsid w:val="00CB66C8"/>
    <w:rsid w:val="00CB68A1"/>
    <w:rsid w:val="00CB6B24"/>
    <w:rsid w:val="00CB7A17"/>
    <w:rsid w:val="00CB7C72"/>
    <w:rsid w:val="00CC00A7"/>
    <w:rsid w:val="00CC0D50"/>
    <w:rsid w:val="00CC15F0"/>
    <w:rsid w:val="00CC1C60"/>
    <w:rsid w:val="00CC253D"/>
    <w:rsid w:val="00CC52F6"/>
    <w:rsid w:val="00CC52F8"/>
    <w:rsid w:val="00CC64EC"/>
    <w:rsid w:val="00CC7098"/>
    <w:rsid w:val="00CC7E51"/>
    <w:rsid w:val="00CD0BD7"/>
    <w:rsid w:val="00CD19B9"/>
    <w:rsid w:val="00CD1D7C"/>
    <w:rsid w:val="00CD23A0"/>
    <w:rsid w:val="00CD449D"/>
    <w:rsid w:val="00CD45AB"/>
    <w:rsid w:val="00CD5735"/>
    <w:rsid w:val="00CD6472"/>
    <w:rsid w:val="00CD7510"/>
    <w:rsid w:val="00CE234C"/>
    <w:rsid w:val="00CE2985"/>
    <w:rsid w:val="00CE35D4"/>
    <w:rsid w:val="00CE38A1"/>
    <w:rsid w:val="00CE3A21"/>
    <w:rsid w:val="00CE499A"/>
    <w:rsid w:val="00CE4C8F"/>
    <w:rsid w:val="00CE4F14"/>
    <w:rsid w:val="00CE5FA6"/>
    <w:rsid w:val="00CE62A6"/>
    <w:rsid w:val="00CE6E89"/>
    <w:rsid w:val="00CE70FF"/>
    <w:rsid w:val="00CE71FC"/>
    <w:rsid w:val="00CE7F4E"/>
    <w:rsid w:val="00CF0046"/>
    <w:rsid w:val="00CF430D"/>
    <w:rsid w:val="00CF7A49"/>
    <w:rsid w:val="00D01155"/>
    <w:rsid w:val="00D01D45"/>
    <w:rsid w:val="00D02941"/>
    <w:rsid w:val="00D031B5"/>
    <w:rsid w:val="00D04AB2"/>
    <w:rsid w:val="00D0576A"/>
    <w:rsid w:val="00D05E2A"/>
    <w:rsid w:val="00D107BC"/>
    <w:rsid w:val="00D126DA"/>
    <w:rsid w:val="00D13872"/>
    <w:rsid w:val="00D14B72"/>
    <w:rsid w:val="00D14CC5"/>
    <w:rsid w:val="00D16CC1"/>
    <w:rsid w:val="00D20BBE"/>
    <w:rsid w:val="00D24307"/>
    <w:rsid w:val="00D24402"/>
    <w:rsid w:val="00D24E4B"/>
    <w:rsid w:val="00D25592"/>
    <w:rsid w:val="00D31DFB"/>
    <w:rsid w:val="00D3339E"/>
    <w:rsid w:val="00D33E92"/>
    <w:rsid w:val="00D340CB"/>
    <w:rsid w:val="00D34509"/>
    <w:rsid w:val="00D34735"/>
    <w:rsid w:val="00D34EB9"/>
    <w:rsid w:val="00D34F6B"/>
    <w:rsid w:val="00D3748E"/>
    <w:rsid w:val="00D420B5"/>
    <w:rsid w:val="00D46542"/>
    <w:rsid w:val="00D47419"/>
    <w:rsid w:val="00D50034"/>
    <w:rsid w:val="00D50FE2"/>
    <w:rsid w:val="00D5182A"/>
    <w:rsid w:val="00D51CA7"/>
    <w:rsid w:val="00D539DC"/>
    <w:rsid w:val="00D56D78"/>
    <w:rsid w:val="00D57483"/>
    <w:rsid w:val="00D57904"/>
    <w:rsid w:val="00D62432"/>
    <w:rsid w:val="00D633E6"/>
    <w:rsid w:val="00D63779"/>
    <w:rsid w:val="00D6417D"/>
    <w:rsid w:val="00D64AC6"/>
    <w:rsid w:val="00D65162"/>
    <w:rsid w:val="00D651D5"/>
    <w:rsid w:val="00D658C3"/>
    <w:rsid w:val="00D65D3C"/>
    <w:rsid w:val="00D66C4B"/>
    <w:rsid w:val="00D72826"/>
    <w:rsid w:val="00D72FD2"/>
    <w:rsid w:val="00D748B4"/>
    <w:rsid w:val="00D75B4B"/>
    <w:rsid w:val="00D75DDD"/>
    <w:rsid w:val="00D7704C"/>
    <w:rsid w:val="00D774B5"/>
    <w:rsid w:val="00D80A24"/>
    <w:rsid w:val="00D82140"/>
    <w:rsid w:val="00D82D4C"/>
    <w:rsid w:val="00D83879"/>
    <w:rsid w:val="00D842AE"/>
    <w:rsid w:val="00D85B6A"/>
    <w:rsid w:val="00D8630C"/>
    <w:rsid w:val="00D96709"/>
    <w:rsid w:val="00D96C09"/>
    <w:rsid w:val="00D96C55"/>
    <w:rsid w:val="00DA2AEC"/>
    <w:rsid w:val="00DA3426"/>
    <w:rsid w:val="00DA5A1B"/>
    <w:rsid w:val="00DA6E8E"/>
    <w:rsid w:val="00DA72EF"/>
    <w:rsid w:val="00DA7F19"/>
    <w:rsid w:val="00DB2CEB"/>
    <w:rsid w:val="00DB2D86"/>
    <w:rsid w:val="00DB46C0"/>
    <w:rsid w:val="00DB4F30"/>
    <w:rsid w:val="00DB5CAC"/>
    <w:rsid w:val="00DB5F9B"/>
    <w:rsid w:val="00DB6110"/>
    <w:rsid w:val="00DC067C"/>
    <w:rsid w:val="00DC104C"/>
    <w:rsid w:val="00DC1203"/>
    <w:rsid w:val="00DC1F7E"/>
    <w:rsid w:val="00DC2830"/>
    <w:rsid w:val="00DC3111"/>
    <w:rsid w:val="00DC420F"/>
    <w:rsid w:val="00DC597D"/>
    <w:rsid w:val="00DC7878"/>
    <w:rsid w:val="00DC7AE7"/>
    <w:rsid w:val="00DD1ACB"/>
    <w:rsid w:val="00DD2182"/>
    <w:rsid w:val="00DD2649"/>
    <w:rsid w:val="00DD2E1D"/>
    <w:rsid w:val="00DD375B"/>
    <w:rsid w:val="00DD4FF3"/>
    <w:rsid w:val="00DD5D0E"/>
    <w:rsid w:val="00DD766B"/>
    <w:rsid w:val="00DE14E1"/>
    <w:rsid w:val="00DE27AE"/>
    <w:rsid w:val="00DE3069"/>
    <w:rsid w:val="00DE3D24"/>
    <w:rsid w:val="00DE3D3E"/>
    <w:rsid w:val="00DE3E3E"/>
    <w:rsid w:val="00DE6601"/>
    <w:rsid w:val="00DE66A5"/>
    <w:rsid w:val="00DF097A"/>
    <w:rsid w:val="00DF3342"/>
    <w:rsid w:val="00DF4206"/>
    <w:rsid w:val="00DF4851"/>
    <w:rsid w:val="00DF4A74"/>
    <w:rsid w:val="00DF791F"/>
    <w:rsid w:val="00E0042E"/>
    <w:rsid w:val="00E008FE"/>
    <w:rsid w:val="00E00E4D"/>
    <w:rsid w:val="00E02913"/>
    <w:rsid w:val="00E02A92"/>
    <w:rsid w:val="00E03AB2"/>
    <w:rsid w:val="00E07F68"/>
    <w:rsid w:val="00E121C4"/>
    <w:rsid w:val="00E12280"/>
    <w:rsid w:val="00E13245"/>
    <w:rsid w:val="00E135FC"/>
    <w:rsid w:val="00E15205"/>
    <w:rsid w:val="00E17068"/>
    <w:rsid w:val="00E17D4B"/>
    <w:rsid w:val="00E17DF0"/>
    <w:rsid w:val="00E2091C"/>
    <w:rsid w:val="00E212B8"/>
    <w:rsid w:val="00E23445"/>
    <w:rsid w:val="00E23F89"/>
    <w:rsid w:val="00E24A2A"/>
    <w:rsid w:val="00E261C7"/>
    <w:rsid w:val="00E2755C"/>
    <w:rsid w:val="00E27D00"/>
    <w:rsid w:val="00E30004"/>
    <w:rsid w:val="00E313A9"/>
    <w:rsid w:val="00E319F5"/>
    <w:rsid w:val="00E3398F"/>
    <w:rsid w:val="00E34AFA"/>
    <w:rsid w:val="00E34F92"/>
    <w:rsid w:val="00E35C79"/>
    <w:rsid w:val="00E35E45"/>
    <w:rsid w:val="00E43BE0"/>
    <w:rsid w:val="00E44415"/>
    <w:rsid w:val="00E447B6"/>
    <w:rsid w:val="00E4544B"/>
    <w:rsid w:val="00E459D3"/>
    <w:rsid w:val="00E45FC8"/>
    <w:rsid w:val="00E4700E"/>
    <w:rsid w:val="00E47B23"/>
    <w:rsid w:val="00E47ECE"/>
    <w:rsid w:val="00E504E7"/>
    <w:rsid w:val="00E50CCB"/>
    <w:rsid w:val="00E51421"/>
    <w:rsid w:val="00E52084"/>
    <w:rsid w:val="00E522AF"/>
    <w:rsid w:val="00E53037"/>
    <w:rsid w:val="00E53149"/>
    <w:rsid w:val="00E5360C"/>
    <w:rsid w:val="00E54677"/>
    <w:rsid w:val="00E552BD"/>
    <w:rsid w:val="00E55CEC"/>
    <w:rsid w:val="00E56532"/>
    <w:rsid w:val="00E60868"/>
    <w:rsid w:val="00E61C8F"/>
    <w:rsid w:val="00E625E0"/>
    <w:rsid w:val="00E6350D"/>
    <w:rsid w:val="00E63716"/>
    <w:rsid w:val="00E6465A"/>
    <w:rsid w:val="00E64EFD"/>
    <w:rsid w:val="00E67065"/>
    <w:rsid w:val="00E678EA"/>
    <w:rsid w:val="00E70A28"/>
    <w:rsid w:val="00E71263"/>
    <w:rsid w:val="00E71AE5"/>
    <w:rsid w:val="00E7588B"/>
    <w:rsid w:val="00E77CB0"/>
    <w:rsid w:val="00E80132"/>
    <w:rsid w:val="00E82E64"/>
    <w:rsid w:val="00E834B5"/>
    <w:rsid w:val="00E84AA3"/>
    <w:rsid w:val="00E84AFA"/>
    <w:rsid w:val="00E851D7"/>
    <w:rsid w:val="00E8608F"/>
    <w:rsid w:val="00E864A2"/>
    <w:rsid w:val="00E86E12"/>
    <w:rsid w:val="00E87011"/>
    <w:rsid w:val="00E87B5F"/>
    <w:rsid w:val="00E91321"/>
    <w:rsid w:val="00E9316C"/>
    <w:rsid w:val="00E93A94"/>
    <w:rsid w:val="00E944C8"/>
    <w:rsid w:val="00E94557"/>
    <w:rsid w:val="00E94A5C"/>
    <w:rsid w:val="00E9678C"/>
    <w:rsid w:val="00E97027"/>
    <w:rsid w:val="00EA1B03"/>
    <w:rsid w:val="00EA2B84"/>
    <w:rsid w:val="00EA3D45"/>
    <w:rsid w:val="00EA7615"/>
    <w:rsid w:val="00EB0040"/>
    <w:rsid w:val="00EB008B"/>
    <w:rsid w:val="00EB2BF0"/>
    <w:rsid w:val="00EB348F"/>
    <w:rsid w:val="00EB3586"/>
    <w:rsid w:val="00EB68F2"/>
    <w:rsid w:val="00EB6C2D"/>
    <w:rsid w:val="00EC00DA"/>
    <w:rsid w:val="00EC1546"/>
    <w:rsid w:val="00EC235E"/>
    <w:rsid w:val="00EC460B"/>
    <w:rsid w:val="00EC52CF"/>
    <w:rsid w:val="00EC57B3"/>
    <w:rsid w:val="00EC587B"/>
    <w:rsid w:val="00EC60C3"/>
    <w:rsid w:val="00EC662D"/>
    <w:rsid w:val="00ED056A"/>
    <w:rsid w:val="00ED08AD"/>
    <w:rsid w:val="00ED117B"/>
    <w:rsid w:val="00ED1A2E"/>
    <w:rsid w:val="00ED387B"/>
    <w:rsid w:val="00ED42D9"/>
    <w:rsid w:val="00ED6256"/>
    <w:rsid w:val="00ED6425"/>
    <w:rsid w:val="00ED7127"/>
    <w:rsid w:val="00EE07D9"/>
    <w:rsid w:val="00EE0935"/>
    <w:rsid w:val="00EE303C"/>
    <w:rsid w:val="00EE4E41"/>
    <w:rsid w:val="00EE57F9"/>
    <w:rsid w:val="00EE595F"/>
    <w:rsid w:val="00EE6394"/>
    <w:rsid w:val="00EE6C32"/>
    <w:rsid w:val="00EE7EA5"/>
    <w:rsid w:val="00EF0781"/>
    <w:rsid w:val="00EF3B95"/>
    <w:rsid w:val="00EF4751"/>
    <w:rsid w:val="00EF4C7C"/>
    <w:rsid w:val="00EF4CD1"/>
    <w:rsid w:val="00EF51EA"/>
    <w:rsid w:val="00F044BD"/>
    <w:rsid w:val="00F0587E"/>
    <w:rsid w:val="00F05EA3"/>
    <w:rsid w:val="00F0659D"/>
    <w:rsid w:val="00F07610"/>
    <w:rsid w:val="00F10E41"/>
    <w:rsid w:val="00F11999"/>
    <w:rsid w:val="00F11CAC"/>
    <w:rsid w:val="00F12C96"/>
    <w:rsid w:val="00F134AC"/>
    <w:rsid w:val="00F13862"/>
    <w:rsid w:val="00F142F0"/>
    <w:rsid w:val="00F151A6"/>
    <w:rsid w:val="00F163D2"/>
    <w:rsid w:val="00F16CC1"/>
    <w:rsid w:val="00F171B8"/>
    <w:rsid w:val="00F17AB8"/>
    <w:rsid w:val="00F20838"/>
    <w:rsid w:val="00F21053"/>
    <w:rsid w:val="00F223B8"/>
    <w:rsid w:val="00F241DA"/>
    <w:rsid w:val="00F24E44"/>
    <w:rsid w:val="00F25E0C"/>
    <w:rsid w:val="00F30801"/>
    <w:rsid w:val="00F3135B"/>
    <w:rsid w:val="00F319A5"/>
    <w:rsid w:val="00F32887"/>
    <w:rsid w:val="00F32959"/>
    <w:rsid w:val="00F33258"/>
    <w:rsid w:val="00F34E68"/>
    <w:rsid w:val="00F35193"/>
    <w:rsid w:val="00F37CE9"/>
    <w:rsid w:val="00F40D6A"/>
    <w:rsid w:val="00F41E37"/>
    <w:rsid w:val="00F44404"/>
    <w:rsid w:val="00F44509"/>
    <w:rsid w:val="00F470A6"/>
    <w:rsid w:val="00F50458"/>
    <w:rsid w:val="00F52A00"/>
    <w:rsid w:val="00F53D45"/>
    <w:rsid w:val="00F53D5D"/>
    <w:rsid w:val="00F566E2"/>
    <w:rsid w:val="00F57773"/>
    <w:rsid w:val="00F609FD"/>
    <w:rsid w:val="00F6180E"/>
    <w:rsid w:val="00F61DA8"/>
    <w:rsid w:val="00F626BA"/>
    <w:rsid w:val="00F62F03"/>
    <w:rsid w:val="00F63BC9"/>
    <w:rsid w:val="00F65C1B"/>
    <w:rsid w:val="00F65C45"/>
    <w:rsid w:val="00F669A7"/>
    <w:rsid w:val="00F66BEE"/>
    <w:rsid w:val="00F677F7"/>
    <w:rsid w:val="00F71500"/>
    <w:rsid w:val="00F717E5"/>
    <w:rsid w:val="00F71B7B"/>
    <w:rsid w:val="00F724CE"/>
    <w:rsid w:val="00F7264C"/>
    <w:rsid w:val="00F72B14"/>
    <w:rsid w:val="00F72F37"/>
    <w:rsid w:val="00F8239B"/>
    <w:rsid w:val="00F82AF8"/>
    <w:rsid w:val="00F8306C"/>
    <w:rsid w:val="00F83EAC"/>
    <w:rsid w:val="00F8413F"/>
    <w:rsid w:val="00F85035"/>
    <w:rsid w:val="00F85711"/>
    <w:rsid w:val="00F8643D"/>
    <w:rsid w:val="00F869E9"/>
    <w:rsid w:val="00F87AF0"/>
    <w:rsid w:val="00F87E79"/>
    <w:rsid w:val="00F912E1"/>
    <w:rsid w:val="00F91BCB"/>
    <w:rsid w:val="00F93020"/>
    <w:rsid w:val="00F934F2"/>
    <w:rsid w:val="00F94450"/>
    <w:rsid w:val="00F94881"/>
    <w:rsid w:val="00F95159"/>
    <w:rsid w:val="00F96E3C"/>
    <w:rsid w:val="00F97BEC"/>
    <w:rsid w:val="00FA0936"/>
    <w:rsid w:val="00FA1437"/>
    <w:rsid w:val="00FA1FB5"/>
    <w:rsid w:val="00FA30FB"/>
    <w:rsid w:val="00FA3258"/>
    <w:rsid w:val="00FA4701"/>
    <w:rsid w:val="00FA59ED"/>
    <w:rsid w:val="00FA5D71"/>
    <w:rsid w:val="00FA6A5D"/>
    <w:rsid w:val="00FA7F3B"/>
    <w:rsid w:val="00FB00EC"/>
    <w:rsid w:val="00FB0DC4"/>
    <w:rsid w:val="00FB22A2"/>
    <w:rsid w:val="00FB25F8"/>
    <w:rsid w:val="00FB2A6A"/>
    <w:rsid w:val="00FB3254"/>
    <w:rsid w:val="00FB5B4B"/>
    <w:rsid w:val="00FB5DC0"/>
    <w:rsid w:val="00FB62DC"/>
    <w:rsid w:val="00FB6E7C"/>
    <w:rsid w:val="00FB6F9A"/>
    <w:rsid w:val="00FB74AC"/>
    <w:rsid w:val="00FB7A7B"/>
    <w:rsid w:val="00FC13B8"/>
    <w:rsid w:val="00FC2C63"/>
    <w:rsid w:val="00FC51B7"/>
    <w:rsid w:val="00FC5FAC"/>
    <w:rsid w:val="00FC65A9"/>
    <w:rsid w:val="00FC6802"/>
    <w:rsid w:val="00FC6CD0"/>
    <w:rsid w:val="00FC70DC"/>
    <w:rsid w:val="00FC7330"/>
    <w:rsid w:val="00FC734E"/>
    <w:rsid w:val="00FD0AD3"/>
    <w:rsid w:val="00FD0D5A"/>
    <w:rsid w:val="00FD1E7E"/>
    <w:rsid w:val="00FD44C0"/>
    <w:rsid w:val="00FD486D"/>
    <w:rsid w:val="00FD52C3"/>
    <w:rsid w:val="00FD5717"/>
    <w:rsid w:val="00FD6D6A"/>
    <w:rsid w:val="00FD6D93"/>
    <w:rsid w:val="00FD7729"/>
    <w:rsid w:val="00FE21B2"/>
    <w:rsid w:val="00FE2F2E"/>
    <w:rsid w:val="00FE3616"/>
    <w:rsid w:val="00FE4C57"/>
    <w:rsid w:val="00FF04F7"/>
    <w:rsid w:val="00FF2711"/>
    <w:rsid w:val="00FF2CC6"/>
    <w:rsid w:val="00FF46C6"/>
    <w:rsid w:val="00FF5695"/>
    <w:rsid w:val="00FF59D6"/>
    <w:rsid w:val="00FF6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6452FF"/>
  <w15:docId w15:val="{B203BC6B-69F4-4040-89CE-705FA97D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87B"/>
    <w:rPr>
      <w:rFonts w:ascii="Times New Roman" w:eastAsia="Times New Roman" w:hAnsi="Times New Roman"/>
      <w:sz w:val="28"/>
      <w:szCs w:val="24"/>
      <w:lang w:val="uk-UA"/>
    </w:rPr>
  </w:style>
  <w:style w:type="paragraph" w:styleId="1">
    <w:name w:val="heading 1"/>
    <w:basedOn w:val="a"/>
    <w:next w:val="a"/>
    <w:link w:val="10"/>
    <w:uiPriority w:val="9"/>
    <w:qFormat/>
    <w:rsid w:val="00D96C55"/>
    <w:pPr>
      <w:keepNext/>
      <w:tabs>
        <w:tab w:val="left" w:pos="5123"/>
      </w:tabs>
      <w:jc w:val="center"/>
      <w:outlineLvl w:val="0"/>
    </w:pPr>
    <w:rPr>
      <w:rFonts w:eastAsia="Calibri"/>
      <w:b/>
      <w:bCs/>
      <w:sz w:val="24"/>
    </w:rPr>
  </w:style>
  <w:style w:type="paragraph" w:styleId="2">
    <w:name w:val="heading 2"/>
    <w:basedOn w:val="a"/>
    <w:next w:val="a"/>
    <w:link w:val="20"/>
    <w:qFormat/>
    <w:locked/>
    <w:rsid w:val="00C71A60"/>
    <w:pPr>
      <w:keepNext/>
      <w:keepLines/>
      <w:spacing w:before="360" w:after="80"/>
      <w:outlineLvl w:val="1"/>
    </w:pPr>
    <w:rPr>
      <w:b/>
      <w:sz w:val="36"/>
      <w:szCs w:val="36"/>
    </w:rPr>
  </w:style>
  <w:style w:type="paragraph" w:styleId="3">
    <w:name w:val="heading 3"/>
    <w:basedOn w:val="a"/>
    <w:next w:val="a"/>
    <w:link w:val="30"/>
    <w:qFormat/>
    <w:locked/>
    <w:rsid w:val="00C71A60"/>
    <w:pPr>
      <w:keepNext/>
      <w:keepLines/>
      <w:spacing w:before="280" w:after="80"/>
      <w:outlineLvl w:val="2"/>
    </w:pPr>
    <w:rPr>
      <w:b/>
      <w:szCs w:val="28"/>
    </w:rPr>
  </w:style>
  <w:style w:type="paragraph" w:styleId="4">
    <w:name w:val="heading 4"/>
    <w:basedOn w:val="a"/>
    <w:next w:val="a"/>
    <w:link w:val="40"/>
    <w:qFormat/>
    <w:locked/>
    <w:rsid w:val="00C71A60"/>
    <w:pPr>
      <w:keepNext/>
      <w:keepLines/>
      <w:spacing w:before="240" w:after="40"/>
      <w:outlineLvl w:val="3"/>
    </w:pPr>
    <w:rPr>
      <w:b/>
      <w:sz w:val="24"/>
    </w:rPr>
  </w:style>
  <w:style w:type="paragraph" w:styleId="5">
    <w:name w:val="heading 5"/>
    <w:basedOn w:val="a"/>
    <w:next w:val="a"/>
    <w:link w:val="50"/>
    <w:qFormat/>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uiPriority w:val="99"/>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39"/>
    <w:locked/>
    <w:rsid w:val="00F10E41"/>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5"/>
    <w:rsid w:val="009D2E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5"/>
    <w:rsid w:val="009D2E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5"/>
    <w:rsid w:val="009279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5"/>
    <w:rsid w:val="00BF61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5"/>
    <w:rsid w:val="005429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qFormat/>
    <w:locked/>
    <w:rsid w:val="00C71A60"/>
    <w:pPr>
      <w:keepNext/>
      <w:keepLines/>
      <w:spacing w:before="480" w:after="120"/>
    </w:pPr>
    <w:rPr>
      <w:b/>
      <w:sz w:val="72"/>
      <w:szCs w:val="72"/>
    </w:rPr>
  </w:style>
  <w:style w:type="character" w:customStyle="1" w:styleId="aff">
    <w:name w:val="Заголовок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5"/>
    <w:uiPriority w:val="59"/>
    <w:rsid w:val="006654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5"/>
    <w:uiPriority w:val="59"/>
    <w:rsid w:val="008A131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5"/>
    <w:uiPriority w:val="59"/>
    <w:rsid w:val="00AE59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f5"/>
    <w:uiPriority w:val="59"/>
    <w:rsid w:val="00D500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5"/>
    <w:uiPriority w:val="59"/>
    <w:rsid w:val="006E5C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5"/>
    <w:uiPriority w:val="59"/>
    <w:rsid w:val="00C621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5"/>
    <w:uiPriority w:val="59"/>
    <w:rsid w:val="000B34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5"/>
    <w:uiPriority w:val="59"/>
    <w:rsid w:val="000B34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f5"/>
    <w:rsid w:val="004E2C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f5"/>
    <w:uiPriority w:val="59"/>
    <w:rsid w:val="006B53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1"/>
    <w:next w:val="af5"/>
    <w:uiPriority w:val="59"/>
    <w:rsid w:val="006B53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f5"/>
    <w:uiPriority w:val="59"/>
    <w:rsid w:val="005E021F"/>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Знак Знак"/>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5"/>
    <w:uiPriority w:val="59"/>
    <w:rsid w:val="00D420B5"/>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5"/>
    <w:uiPriority w:val="59"/>
    <w:rsid w:val="00D420B5"/>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5"/>
    <w:uiPriority w:val="59"/>
    <w:rsid w:val="00D420B5"/>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f5"/>
    <w:uiPriority w:val="59"/>
    <w:rsid w:val="00463A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5"/>
    <w:uiPriority w:val="59"/>
    <w:rsid w:val="002A63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f5"/>
    <w:uiPriority w:val="59"/>
    <w:rsid w:val="002A63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4B4639"/>
  </w:style>
  <w:style w:type="numbering" w:customStyle="1" w:styleId="211">
    <w:name w:val="Нет списка21"/>
    <w:next w:val="a2"/>
    <w:uiPriority w:val="99"/>
    <w:semiHidden/>
    <w:unhideWhenUsed/>
    <w:rsid w:val="00EA7615"/>
  </w:style>
  <w:style w:type="paragraph" w:styleId="aff9">
    <w:name w:val="Document Map"/>
    <w:basedOn w:val="a"/>
    <w:link w:val="affa"/>
    <w:uiPriority w:val="99"/>
    <w:semiHidden/>
    <w:unhideWhenUsed/>
    <w:rsid w:val="00EA7615"/>
    <w:pPr>
      <w:shd w:val="clear" w:color="auto" w:fill="000080"/>
      <w:spacing w:after="200" w:line="276" w:lineRule="auto"/>
    </w:pPr>
    <w:rPr>
      <w:rFonts w:ascii="Tahoma" w:eastAsia="Calibri" w:hAnsi="Tahoma" w:cs="Tahoma"/>
      <w:sz w:val="20"/>
      <w:szCs w:val="20"/>
      <w:lang w:val="ru-RU" w:eastAsia="en-US"/>
    </w:rPr>
  </w:style>
  <w:style w:type="character" w:customStyle="1" w:styleId="affa">
    <w:name w:val="Схема документа Знак"/>
    <w:basedOn w:val="a0"/>
    <w:link w:val="aff9"/>
    <w:uiPriority w:val="99"/>
    <w:semiHidden/>
    <w:rsid w:val="00EA7615"/>
    <w:rPr>
      <w:rFonts w:ascii="Tahoma" w:hAnsi="Tahoma" w:cs="Tahoma"/>
      <w:shd w:val="clear" w:color="auto" w:fill="000080"/>
      <w:lang w:eastAsia="en-US"/>
    </w:rPr>
  </w:style>
  <w:style w:type="table" w:customStyle="1" w:styleId="49">
    <w:name w:val="Сетка таблицы49"/>
    <w:basedOn w:val="a1"/>
    <w:next w:val="af5"/>
    <w:uiPriority w:val="59"/>
    <w:rsid w:val="00EA7615"/>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Знак Знак Знак Знак Знак Знак Знак Знак Знак Знак Знак Знак"/>
    <w:basedOn w:val="a"/>
    <w:rsid w:val="00073441"/>
    <w:rPr>
      <w:rFonts w:ascii="Verdana" w:hAnsi="Verdana" w:cs="Verdana"/>
      <w:sz w:val="20"/>
      <w:szCs w:val="20"/>
      <w:lang w:val="en-US" w:eastAsia="en-US"/>
    </w:rPr>
  </w:style>
  <w:style w:type="paragraph" w:styleId="2a">
    <w:name w:val="Body Text Indent 2"/>
    <w:basedOn w:val="a"/>
    <w:link w:val="2b"/>
    <w:rsid w:val="00073441"/>
    <w:pPr>
      <w:ind w:firstLine="709"/>
      <w:jc w:val="both"/>
    </w:pPr>
    <w:rPr>
      <w:rFonts w:ascii="Bookman Old Style" w:hAnsi="Bookman Old Style"/>
      <w:sz w:val="26"/>
      <w:szCs w:val="20"/>
      <w:lang w:val="ru-RU"/>
    </w:rPr>
  </w:style>
  <w:style w:type="character" w:customStyle="1" w:styleId="2b">
    <w:name w:val="Основной текст с отступом 2 Знак"/>
    <w:basedOn w:val="a0"/>
    <w:link w:val="2a"/>
    <w:rsid w:val="00073441"/>
    <w:rPr>
      <w:rFonts w:ascii="Bookman Old Style" w:eastAsia="Times New Roman" w:hAnsi="Bookman Old Style"/>
      <w:sz w:val="26"/>
    </w:rPr>
  </w:style>
  <w:style w:type="paragraph" w:customStyle="1" w:styleId="caaieiaie1">
    <w:name w:val="caaieiaie 1"/>
    <w:basedOn w:val="a"/>
    <w:next w:val="a"/>
    <w:rsid w:val="00073441"/>
    <w:pPr>
      <w:keepNext/>
      <w:widowControl w:val="0"/>
      <w:spacing w:line="192" w:lineRule="auto"/>
      <w:jc w:val="center"/>
    </w:pPr>
    <w:rPr>
      <w:rFonts w:ascii="SchoolDL" w:hAnsi="SchoolDL"/>
      <w:b/>
      <w:snapToGrid w:val="0"/>
      <w:sz w:val="30"/>
      <w:szCs w:val="20"/>
      <w:lang w:val="ru-RU"/>
    </w:rPr>
  </w:style>
  <w:style w:type="paragraph" w:customStyle="1" w:styleId="1e">
    <w:name w:val="Знак Знак1"/>
    <w:basedOn w:val="a"/>
    <w:rsid w:val="00073441"/>
    <w:rPr>
      <w:rFonts w:ascii="Verdana" w:hAnsi="Verdana" w:cs="Verdana"/>
      <w:sz w:val="20"/>
      <w:szCs w:val="20"/>
      <w:lang w:val="en-US" w:eastAsia="en-US"/>
    </w:rPr>
  </w:style>
  <w:style w:type="paragraph" w:customStyle="1" w:styleId="affb">
    <w:name w:val="Знак Знак"/>
    <w:basedOn w:val="a"/>
    <w:rsid w:val="00073441"/>
    <w:rPr>
      <w:rFonts w:ascii="Verdana" w:hAnsi="Verdana"/>
      <w:sz w:val="20"/>
      <w:szCs w:val="20"/>
      <w:lang w:val="en-US" w:eastAsia="en-US"/>
    </w:rPr>
  </w:style>
  <w:style w:type="paragraph" w:customStyle="1" w:styleId="1f">
    <w:name w:val="Знак Знак1 Знак"/>
    <w:basedOn w:val="a"/>
    <w:rsid w:val="00073441"/>
    <w:rPr>
      <w:rFonts w:ascii="Verdana" w:hAnsi="Verdana" w:cs="Verdana"/>
      <w:sz w:val="20"/>
      <w:szCs w:val="20"/>
      <w:lang w:val="en-US" w:eastAsia="en-US"/>
    </w:rPr>
  </w:style>
  <w:style w:type="paragraph" w:customStyle="1" w:styleId="affc">
    <w:name w:val="Знак"/>
    <w:basedOn w:val="a"/>
    <w:rsid w:val="00073441"/>
    <w:rPr>
      <w:rFonts w:ascii="Verdana" w:hAnsi="Verdana" w:cs="Verdana"/>
      <w:sz w:val="20"/>
      <w:szCs w:val="20"/>
      <w:lang w:val="en-US" w:eastAsia="en-US"/>
    </w:rPr>
  </w:style>
  <w:style w:type="paragraph" w:customStyle="1" w:styleId="1f0">
    <w:name w:val="Знак1"/>
    <w:basedOn w:val="a"/>
    <w:rsid w:val="00073441"/>
    <w:rPr>
      <w:rFonts w:ascii="Verdana" w:hAnsi="Verdana" w:cs="Verdana"/>
      <w:sz w:val="20"/>
      <w:szCs w:val="20"/>
      <w:lang w:val="en-US" w:eastAsia="en-US"/>
    </w:rPr>
  </w:style>
  <w:style w:type="paragraph" w:customStyle="1" w:styleId="1f1">
    <w:name w:val="Знак Знак1 Знак Знак Знак Знак"/>
    <w:basedOn w:val="a"/>
    <w:rsid w:val="00073441"/>
    <w:rPr>
      <w:rFonts w:ascii="Verdana" w:hAnsi="Verdana"/>
      <w:sz w:val="24"/>
      <w:lang w:val="en-US" w:eastAsia="en-US"/>
    </w:rPr>
  </w:style>
  <w:style w:type="paragraph" w:customStyle="1" w:styleId="a20">
    <w:name w:val="a2"/>
    <w:basedOn w:val="a"/>
    <w:rsid w:val="00073441"/>
    <w:pPr>
      <w:spacing w:before="100" w:beforeAutospacing="1" w:after="100" w:afterAutospacing="1"/>
      <w:ind w:firstLine="709"/>
    </w:pPr>
    <w:rPr>
      <w:sz w:val="24"/>
      <w:lang w:val="ru-RU"/>
    </w:rPr>
  </w:style>
  <w:style w:type="paragraph" w:customStyle="1" w:styleId="1f2">
    <w:name w:val="Знак Знак Знак1 Знак Знак Знак Знак Знак Знак Знак Знак Знак Знак"/>
    <w:basedOn w:val="a"/>
    <w:rsid w:val="00073441"/>
    <w:rPr>
      <w:rFonts w:ascii="Verdana" w:hAnsi="Verdana" w:cs="Verdana"/>
      <w:sz w:val="20"/>
      <w:szCs w:val="20"/>
      <w:lang w:val="en-US" w:eastAsia="en-US"/>
    </w:rPr>
  </w:style>
  <w:style w:type="paragraph" w:styleId="HTML">
    <w:name w:val="HTML Preformatted"/>
    <w:basedOn w:val="a"/>
    <w:link w:val="HTML0"/>
    <w:uiPriority w:val="99"/>
    <w:unhideWhenUsed/>
    <w:rsid w:val="00073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73441"/>
    <w:rPr>
      <w:rFonts w:ascii="Courier New" w:eastAsia="Times New Roman" w:hAnsi="Courier New" w:cs="Courier New"/>
    </w:rPr>
  </w:style>
  <w:style w:type="paragraph" w:styleId="2c">
    <w:name w:val="Body Text 2"/>
    <w:basedOn w:val="a"/>
    <w:link w:val="2d"/>
    <w:rsid w:val="00073441"/>
    <w:pPr>
      <w:spacing w:after="120" w:line="480" w:lineRule="auto"/>
    </w:pPr>
    <w:rPr>
      <w:sz w:val="24"/>
      <w:lang w:val="ru-RU"/>
    </w:rPr>
  </w:style>
  <w:style w:type="character" w:customStyle="1" w:styleId="2d">
    <w:name w:val="Основной текст 2 Знак"/>
    <w:basedOn w:val="a0"/>
    <w:link w:val="2c"/>
    <w:rsid w:val="00073441"/>
    <w:rPr>
      <w:rFonts w:ascii="Times New Roman" w:eastAsia="Times New Roman" w:hAnsi="Times New Roman"/>
      <w:sz w:val="24"/>
      <w:szCs w:val="24"/>
    </w:rPr>
  </w:style>
  <w:style w:type="numbering" w:customStyle="1" w:styleId="221">
    <w:name w:val="Нет списка22"/>
    <w:next w:val="a2"/>
    <w:semiHidden/>
    <w:rsid w:val="00751DE8"/>
  </w:style>
  <w:style w:type="paragraph" w:customStyle="1" w:styleId="affd">
    <w:name w:val="Нормальний текст"/>
    <w:basedOn w:val="a"/>
    <w:rsid w:val="00751DE8"/>
    <w:pPr>
      <w:spacing w:before="120"/>
      <w:ind w:firstLine="567"/>
    </w:pPr>
    <w:rPr>
      <w:rFonts w:ascii="Antiqua" w:hAnsi="Antiqua"/>
      <w:sz w:val="26"/>
      <w:szCs w:val="20"/>
    </w:rPr>
  </w:style>
  <w:style w:type="paragraph" w:customStyle="1" w:styleId="affe">
    <w:name w:val="Шапка документу"/>
    <w:basedOn w:val="a"/>
    <w:rsid w:val="00751DE8"/>
    <w:pPr>
      <w:keepNext/>
      <w:keepLines/>
      <w:spacing w:after="240"/>
      <w:ind w:left="4536"/>
      <w:jc w:val="center"/>
    </w:pPr>
    <w:rPr>
      <w:rFonts w:ascii="Antiqua" w:hAnsi="Antiqua"/>
      <w:sz w:val="26"/>
      <w:szCs w:val="20"/>
    </w:rPr>
  </w:style>
  <w:style w:type="paragraph" w:customStyle="1" w:styleId="afff">
    <w:name w:val="Підпис"/>
    <w:basedOn w:val="a"/>
    <w:rsid w:val="00751DE8"/>
    <w:pPr>
      <w:keepLines/>
      <w:tabs>
        <w:tab w:val="center" w:pos="2268"/>
        <w:tab w:val="left" w:pos="6804"/>
      </w:tabs>
      <w:spacing w:before="360"/>
    </w:pPr>
    <w:rPr>
      <w:rFonts w:ascii="Antiqua" w:hAnsi="Antiqua"/>
      <w:b/>
      <w:position w:val="-48"/>
      <w:sz w:val="26"/>
      <w:szCs w:val="20"/>
    </w:rPr>
  </w:style>
  <w:style w:type="paragraph" w:customStyle="1" w:styleId="afff0">
    <w:name w:val="Глава документу"/>
    <w:basedOn w:val="a"/>
    <w:next w:val="a"/>
    <w:rsid w:val="00751DE8"/>
    <w:pPr>
      <w:keepNext/>
      <w:keepLines/>
      <w:spacing w:before="120" w:after="120"/>
      <w:jc w:val="center"/>
    </w:pPr>
    <w:rPr>
      <w:rFonts w:ascii="Antiqua" w:hAnsi="Antiqua"/>
      <w:sz w:val="26"/>
      <w:szCs w:val="20"/>
    </w:rPr>
  </w:style>
  <w:style w:type="paragraph" w:customStyle="1" w:styleId="afff1">
    <w:name w:val="Герб"/>
    <w:basedOn w:val="a"/>
    <w:rsid w:val="00751DE8"/>
    <w:pPr>
      <w:keepNext/>
      <w:keepLines/>
      <w:jc w:val="center"/>
    </w:pPr>
    <w:rPr>
      <w:rFonts w:ascii="Antiqua" w:hAnsi="Antiqua"/>
      <w:sz w:val="144"/>
      <w:szCs w:val="20"/>
      <w:lang w:val="en-US"/>
    </w:rPr>
  </w:style>
  <w:style w:type="paragraph" w:customStyle="1" w:styleId="afff2">
    <w:name w:val="Установа"/>
    <w:basedOn w:val="a"/>
    <w:rsid w:val="00751DE8"/>
    <w:pPr>
      <w:keepNext/>
      <w:keepLines/>
      <w:spacing w:before="120"/>
      <w:jc w:val="center"/>
    </w:pPr>
    <w:rPr>
      <w:rFonts w:ascii="Antiqua" w:hAnsi="Antiqua"/>
      <w:b/>
      <w:sz w:val="40"/>
      <w:szCs w:val="20"/>
    </w:rPr>
  </w:style>
  <w:style w:type="paragraph" w:customStyle="1" w:styleId="afff3">
    <w:name w:val="Вид документа"/>
    <w:basedOn w:val="afff2"/>
    <w:next w:val="a"/>
    <w:rsid w:val="00751DE8"/>
    <w:pPr>
      <w:spacing w:before="360" w:after="240"/>
    </w:pPr>
    <w:rPr>
      <w:spacing w:val="20"/>
      <w:sz w:val="26"/>
    </w:rPr>
  </w:style>
  <w:style w:type="paragraph" w:customStyle="1" w:styleId="afff4">
    <w:name w:val="Час та місце"/>
    <w:basedOn w:val="a"/>
    <w:rsid w:val="00751DE8"/>
    <w:pPr>
      <w:keepNext/>
      <w:keepLines/>
      <w:spacing w:before="120" w:after="240"/>
      <w:jc w:val="center"/>
    </w:pPr>
    <w:rPr>
      <w:rFonts w:ascii="Antiqua" w:hAnsi="Antiqua"/>
      <w:sz w:val="26"/>
      <w:szCs w:val="20"/>
    </w:rPr>
  </w:style>
  <w:style w:type="paragraph" w:customStyle="1" w:styleId="afff5">
    <w:name w:val="Назва документа"/>
    <w:basedOn w:val="a"/>
    <w:next w:val="affd"/>
    <w:rsid w:val="00751DE8"/>
    <w:pPr>
      <w:keepNext/>
      <w:keepLines/>
      <w:spacing w:before="240" w:after="240"/>
      <w:jc w:val="center"/>
    </w:pPr>
    <w:rPr>
      <w:rFonts w:ascii="Antiqua" w:hAnsi="Antiqua"/>
      <w:b/>
      <w:sz w:val="26"/>
      <w:szCs w:val="20"/>
    </w:rPr>
  </w:style>
  <w:style w:type="paragraph" w:customStyle="1" w:styleId="NormalText">
    <w:name w:val="Normal Text"/>
    <w:basedOn w:val="a"/>
    <w:rsid w:val="00751DE8"/>
    <w:pPr>
      <w:ind w:firstLine="567"/>
      <w:jc w:val="both"/>
    </w:pPr>
    <w:rPr>
      <w:rFonts w:ascii="Antiqua" w:hAnsi="Antiqua"/>
      <w:sz w:val="26"/>
      <w:szCs w:val="20"/>
    </w:rPr>
  </w:style>
  <w:style w:type="paragraph" w:customStyle="1" w:styleId="ShapkaDocumentu">
    <w:name w:val="Shapka Documentu"/>
    <w:basedOn w:val="NormalText"/>
    <w:rsid w:val="00751DE8"/>
    <w:pPr>
      <w:keepNext/>
      <w:keepLines/>
      <w:spacing w:after="240"/>
      <w:ind w:left="3969" w:firstLine="0"/>
      <w:jc w:val="center"/>
    </w:pPr>
  </w:style>
  <w:style w:type="paragraph" w:styleId="afff6">
    <w:name w:val="footnote text"/>
    <w:basedOn w:val="a"/>
    <w:link w:val="afff7"/>
    <w:rsid w:val="00751DE8"/>
    <w:rPr>
      <w:rFonts w:ascii="Antiqua" w:hAnsi="Antiqua"/>
      <w:sz w:val="20"/>
      <w:szCs w:val="20"/>
    </w:rPr>
  </w:style>
  <w:style w:type="character" w:customStyle="1" w:styleId="afff7">
    <w:name w:val="Текст сноски Знак"/>
    <w:basedOn w:val="a0"/>
    <w:link w:val="afff6"/>
    <w:rsid w:val="00751DE8"/>
    <w:rPr>
      <w:rFonts w:ascii="Antiqua" w:eastAsia="Times New Roman" w:hAnsi="Antiqua"/>
    </w:rPr>
  </w:style>
  <w:style w:type="character" w:styleId="afff8">
    <w:name w:val="footnote reference"/>
    <w:rsid w:val="00751DE8"/>
    <w:rPr>
      <w:vertAlign w:val="superscript"/>
    </w:rPr>
  </w:style>
  <w:style w:type="table" w:customStyle="1" w:styleId="500">
    <w:name w:val="Сетка таблицы50"/>
    <w:basedOn w:val="a1"/>
    <w:next w:val="af5"/>
    <w:rsid w:val="0075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5"/>
    <w:uiPriority w:val="59"/>
    <w:rsid w:val="006E6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5"/>
    <w:uiPriority w:val="59"/>
    <w:rsid w:val="006E6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5"/>
    <w:uiPriority w:val="39"/>
    <w:rsid w:val="006E69A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5"/>
    <w:rsid w:val="005307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5"/>
    <w:rsid w:val="005307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53070D"/>
  </w:style>
  <w:style w:type="numbering" w:customStyle="1" w:styleId="241">
    <w:name w:val="Нет списка24"/>
    <w:next w:val="a2"/>
    <w:uiPriority w:val="99"/>
    <w:semiHidden/>
    <w:unhideWhenUsed/>
    <w:rsid w:val="00A44943"/>
  </w:style>
  <w:style w:type="numbering" w:customStyle="1" w:styleId="251">
    <w:name w:val="Нет списка25"/>
    <w:next w:val="a2"/>
    <w:uiPriority w:val="99"/>
    <w:semiHidden/>
    <w:unhideWhenUsed/>
    <w:rsid w:val="008741FB"/>
  </w:style>
  <w:style w:type="table" w:customStyle="1" w:styleId="56">
    <w:name w:val="Сетка таблицы56"/>
    <w:basedOn w:val="a1"/>
    <w:next w:val="af5"/>
    <w:rsid w:val="008741FB"/>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f5"/>
    <w:uiPriority w:val="59"/>
    <w:rsid w:val="008330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f5"/>
    <w:uiPriority w:val="59"/>
    <w:rsid w:val="008330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f5"/>
    <w:uiPriority w:val="39"/>
    <w:rsid w:val="00D6516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EC662D"/>
  </w:style>
  <w:style w:type="table" w:customStyle="1" w:styleId="600">
    <w:name w:val="Сетка таблицы60"/>
    <w:basedOn w:val="a1"/>
    <w:next w:val="af5"/>
    <w:uiPriority w:val="59"/>
    <w:rsid w:val="00EC66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5"/>
    <w:uiPriority w:val="59"/>
    <w:rsid w:val="00EC66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semiHidden/>
    <w:rsid w:val="00E07F68"/>
  </w:style>
  <w:style w:type="table" w:customStyle="1" w:styleId="620">
    <w:name w:val="Сетка таблицы62"/>
    <w:basedOn w:val="a1"/>
    <w:next w:val="af5"/>
    <w:rsid w:val="00E07F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5"/>
    <w:uiPriority w:val="59"/>
    <w:rsid w:val="00787E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5"/>
    <w:rsid w:val="00D243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312311"/>
  </w:style>
  <w:style w:type="table" w:customStyle="1" w:styleId="65">
    <w:name w:val="Сетка таблицы65"/>
    <w:basedOn w:val="a1"/>
    <w:next w:val="af5"/>
    <w:uiPriority w:val="59"/>
    <w:rsid w:val="003123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312311"/>
  </w:style>
  <w:style w:type="table" w:customStyle="1" w:styleId="66">
    <w:name w:val="Сетка таблицы66"/>
    <w:basedOn w:val="a1"/>
    <w:next w:val="af5"/>
    <w:uiPriority w:val="59"/>
    <w:rsid w:val="003123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f5"/>
    <w:uiPriority w:val="59"/>
    <w:rsid w:val="003123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f5"/>
    <w:uiPriority w:val="59"/>
    <w:rsid w:val="003123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f5"/>
    <w:uiPriority w:val="59"/>
    <w:rsid w:val="003123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1"/>
    <w:next w:val="af5"/>
    <w:uiPriority w:val="59"/>
    <w:rsid w:val="003123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B97AB0"/>
  </w:style>
  <w:style w:type="table" w:customStyle="1" w:styleId="71">
    <w:name w:val="Сетка таблицы71"/>
    <w:basedOn w:val="a1"/>
    <w:next w:val="af5"/>
    <w:uiPriority w:val="59"/>
    <w:rsid w:val="005925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0"/>
    <w:rsid w:val="00815318"/>
  </w:style>
  <w:style w:type="character" w:customStyle="1" w:styleId="rvts23">
    <w:name w:val="rvts23"/>
    <w:basedOn w:val="a0"/>
    <w:rsid w:val="00965FEF"/>
  </w:style>
  <w:style w:type="character" w:customStyle="1" w:styleId="rvts0">
    <w:name w:val="rvts0"/>
    <w:rsid w:val="00965FEF"/>
  </w:style>
  <w:style w:type="character" w:customStyle="1" w:styleId="I3">
    <w:name w:val="I3"/>
    <w:rsid w:val="00965FEF"/>
    <w:rPr>
      <w:rFonts w:ascii="Courier New" w:hAnsi="Courier New"/>
      <w:sz w:val="20"/>
    </w:rPr>
  </w:style>
  <w:style w:type="character" w:customStyle="1" w:styleId="hgkelc">
    <w:name w:val="hgkelc"/>
    <w:basedOn w:val="a0"/>
    <w:rsid w:val="00965FEF"/>
  </w:style>
  <w:style w:type="paragraph" w:customStyle="1" w:styleId="rvps2">
    <w:name w:val="rvps2"/>
    <w:basedOn w:val="a"/>
    <w:rsid w:val="00965FEF"/>
    <w:pPr>
      <w:spacing w:before="100" w:beforeAutospacing="1" w:after="100" w:afterAutospacing="1"/>
    </w:pPr>
    <w:rPr>
      <w:sz w:val="24"/>
      <w:lang w:val="ru-RU"/>
    </w:rPr>
  </w:style>
  <w:style w:type="character" w:customStyle="1" w:styleId="rvts9">
    <w:name w:val="rvts9"/>
    <w:basedOn w:val="a0"/>
    <w:rsid w:val="00965FEF"/>
  </w:style>
  <w:style w:type="numbering" w:customStyle="1" w:styleId="301">
    <w:name w:val="Нет списка30"/>
    <w:next w:val="a2"/>
    <w:uiPriority w:val="99"/>
    <w:semiHidden/>
    <w:unhideWhenUsed/>
    <w:rsid w:val="00EB6C2D"/>
  </w:style>
  <w:style w:type="table" w:customStyle="1" w:styleId="72">
    <w:name w:val="Сетка таблицы72"/>
    <w:basedOn w:val="a1"/>
    <w:next w:val="af5"/>
    <w:uiPriority w:val="39"/>
    <w:rsid w:val="009262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f5"/>
    <w:uiPriority w:val="39"/>
    <w:rsid w:val="009262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5945243">
      <w:bodyDiv w:val="1"/>
      <w:marLeft w:val="0"/>
      <w:marRight w:val="0"/>
      <w:marTop w:val="0"/>
      <w:marBottom w:val="0"/>
      <w:divBdr>
        <w:top w:val="none" w:sz="0" w:space="0" w:color="auto"/>
        <w:left w:val="none" w:sz="0" w:space="0" w:color="auto"/>
        <w:bottom w:val="none" w:sz="0" w:space="0" w:color="auto"/>
        <w:right w:val="none" w:sz="0" w:space="0" w:color="auto"/>
      </w:divBdr>
    </w:div>
    <w:div w:id="166017234">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198013920">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4681612">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858433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51014585">
      <w:bodyDiv w:val="1"/>
      <w:marLeft w:val="0"/>
      <w:marRight w:val="0"/>
      <w:marTop w:val="0"/>
      <w:marBottom w:val="0"/>
      <w:divBdr>
        <w:top w:val="none" w:sz="0" w:space="0" w:color="auto"/>
        <w:left w:val="none" w:sz="0" w:space="0" w:color="auto"/>
        <w:bottom w:val="none" w:sz="0" w:space="0" w:color="auto"/>
        <w:right w:val="none" w:sz="0" w:space="0" w:color="auto"/>
      </w:divBdr>
    </w:div>
    <w:div w:id="257367423">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276370131">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80980747">
      <w:bodyDiv w:val="1"/>
      <w:marLeft w:val="0"/>
      <w:marRight w:val="0"/>
      <w:marTop w:val="0"/>
      <w:marBottom w:val="0"/>
      <w:divBdr>
        <w:top w:val="none" w:sz="0" w:space="0" w:color="auto"/>
        <w:left w:val="none" w:sz="0" w:space="0" w:color="auto"/>
        <w:bottom w:val="none" w:sz="0" w:space="0" w:color="auto"/>
        <w:right w:val="none" w:sz="0" w:space="0" w:color="auto"/>
      </w:divBdr>
    </w:div>
    <w:div w:id="388498080">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25199190">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24908369">
      <w:bodyDiv w:val="1"/>
      <w:marLeft w:val="0"/>
      <w:marRight w:val="0"/>
      <w:marTop w:val="0"/>
      <w:marBottom w:val="0"/>
      <w:divBdr>
        <w:top w:val="none" w:sz="0" w:space="0" w:color="auto"/>
        <w:left w:val="none" w:sz="0" w:space="0" w:color="auto"/>
        <w:bottom w:val="none" w:sz="0" w:space="0" w:color="auto"/>
        <w:right w:val="none" w:sz="0" w:space="0" w:color="auto"/>
      </w:divBdr>
    </w:div>
    <w:div w:id="535237652">
      <w:bodyDiv w:val="1"/>
      <w:marLeft w:val="0"/>
      <w:marRight w:val="0"/>
      <w:marTop w:val="0"/>
      <w:marBottom w:val="0"/>
      <w:divBdr>
        <w:top w:val="none" w:sz="0" w:space="0" w:color="auto"/>
        <w:left w:val="none" w:sz="0" w:space="0" w:color="auto"/>
        <w:bottom w:val="none" w:sz="0" w:space="0" w:color="auto"/>
        <w:right w:val="none" w:sz="0" w:space="0" w:color="auto"/>
      </w:divBdr>
    </w:div>
    <w:div w:id="557516276">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73707292">
      <w:bodyDiv w:val="1"/>
      <w:marLeft w:val="0"/>
      <w:marRight w:val="0"/>
      <w:marTop w:val="0"/>
      <w:marBottom w:val="0"/>
      <w:divBdr>
        <w:top w:val="none" w:sz="0" w:space="0" w:color="auto"/>
        <w:left w:val="none" w:sz="0" w:space="0" w:color="auto"/>
        <w:bottom w:val="none" w:sz="0" w:space="0" w:color="auto"/>
        <w:right w:val="none" w:sz="0" w:space="0" w:color="auto"/>
      </w:divBdr>
    </w:div>
    <w:div w:id="602881270">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71837698">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38481894">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20944077">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86132463">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12990710">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2919323">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097411736">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19291230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573385">
      <w:bodyDiv w:val="1"/>
      <w:marLeft w:val="0"/>
      <w:marRight w:val="0"/>
      <w:marTop w:val="0"/>
      <w:marBottom w:val="0"/>
      <w:divBdr>
        <w:top w:val="none" w:sz="0" w:space="0" w:color="auto"/>
        <w:left w:val="none" w:sz="0" w:space="0" w:color="auto"/>
        <w:bottom w:val="none" w:sz="0" w:space="0" w:color="auto"/>
        <w:right w:val="none" w:sz="0" w:space="0" w:color="auto"/>
      </w:divBdr>
      <w:divsChild>
        <w:div w:id="627324420">
          <w:marLeft w:val="0"/>
          <w:marRight w:val="0"/>
          <w:marTop w:val="0"/>
          <w:marBottom w:val="0"/>
          <w:divBdr>
            <w:top w:val="none" w:sz="0" w:space="0" w:color="auto"/>
            <w:left w:val="none" w:sz="0" w:space="0" w:color="auto"/>
            <w:bottom w:val="none" w:sz="0" w:space="0" w:color="auto"/>
            <w:right w:val="none" w:sz="0" w:space="0" w:color="auto"/>
          </w:divBdr>
        </w:div>
      </w:divsChild>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299918093">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3052388">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395814903">
      <w:bodyDiv w:val="1"/>
      <w:marLeft w:val="0"/>
      <w:marRight w:val="0"/>
      <w:marTop w:val="0"/>
      <w:marBottom w:val="0"/>
      <w:divBdr>
        <w:top w:val="none" w:sz="0" w:space="0" w:color="auto"/>
        <w:left w:val="none" w:sz="0" w:space="0" w:color="auto"/>
        <w:bottom w:val="none" w:sz="0" w:space="0" w:color="auto"/>
        <w:right w:val="none" w:sz="0" w:space="0" w:color="auto"/>
      </w:divBdr>
    </w:div>
    <w:div w:id="1397123522">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37560931">
      <w:bodyDiv w:val="1"/>
      <w:marLeft w:val="0"/>
      <w:marRight w:val="0"/>
      <w:marTop w:val="0"/>
      <w:marBottom w:val="0"/>
      <w:divBdr>
        <w:top w:val="none" w:sz="0" w:space="0" w:color="auto"/>
        <w:left w:val="none" w:sz="0" w:space="0" w:color="auto"/>
        <w:bottom w:val="none" w:sz="0" w:space="0" w:color="auto"/>
        <w:right w:val="none" w:sz="0" w:space="0" w:color="auto"/>
      </w:divBdr>
    </w:div>
    <w:div w:id="1447306645">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1670252">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48762866">
      <w:bodyDiv w:val="1"/>
      <w:marLeft w:val="0"/>
      <w:marRight w:val="0"/>
      <w:marTop w:val="0"/>
      <w:marBottom w:val="0"/>
      <w:divBdr>
        <w:top w:val="none" w:sz="0" w:space="0" w:color="auto"/>
        <w:left w:val="none" w:sz="0" w:space="0" w:color="auto"/>
        <w:bottom w:val="none" w:sz="0" w:space="0" w:color="auto"/>
        <w:right w:val="none" w:sz="0" w:space="0" w:color="auto"/>
      </w:divBdr>
    </w:div>
    <w:div w:id="1760131540">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06701257">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88570151">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0528826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25720499">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39823445">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1993440092">
      <w:bodyDiv w:val="1"/>
      <w:marLeft w:val="0"/>
      <w:marRight w:val="0"/>
      <w:marTop w:val="0"/>
      <w:marBottom w:val="0"/>
      <w:divBdr>
        <w:top w:val="none" w:sz="0" w:space="0" w:color="auto"/>
        <w:left w:val="none" w:sz="0" w:space="0" w:color="auto"/>
        <w:bottom w:val="none" w:sz="0" w:space="0" w:color="auto"/>
        <w:right w:val="none" w:sz="0" w:space="0" w:color="auto"/>
      </w:divBdr>
    </w:div>
    <w:div w:id="2002007233">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0568926">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270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79917-0C1B-4C7C-A7AF-7504500C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8852</Words>
  <Characters>50461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Фролова Ганна Олександрівна</cp:lastModifiedBy>
  <cp:revision>21</cp:revision>
  <cp:lastPrinted>2025-05-05T06:03:00Z</cp:lastPrinted>
  <dcterms:created xsi:type="dcterms:W3CDTF">2025-05-05T06:51:00Z</dcterms:created>
  <dcterms:modified xsi:type="dcterms:W3CDTF">2025-06-23T07:05:00Z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4158225</vt:lpwstr>
  </property>
  <property fmtid="{D5CDD505-2E9C-101B-9397-08002B2CF9AE}" pid="3" name="NXPowerLiteSettings">
    <vt:lpwstr>C7000400038000</vt:lpwstr>
  </property>
  <property fmtid="{D5CDD505-2E9C-101B-9397-08002B2CF9AE}" pid="4" name="NXPowerLiteVersion">
    <vt:lpwstr>S9.0.3</vt:lpwstr>
  </property>
</Properties>
</file>