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3A2E8B" w:rsidRDefault="009D79DC" w:rsidP="009D79DC">
      <w:pPr>
        <w:pStyle w:val="a4"/>
        <w:rPr>
          <w:b w:val="0"/>
          <w:sz w:val="20"/>
        </w:rPr>
      </w:pPr>
    </w:p>
    <w:p w:rsidR="009D79DC" w:rsidRPr="003A2E8B" w:rsidRDefault="009E1188" w:rsidP="009D79DC">
      <w:pPr>
        <w:pStyle w:val="a4"/>
        <w:rPr>
          <w:sz w:val="26"/>
          <w:szCs w:val="26"/>
        </w:rPr>
      </w:pPr>
      <w:r w:rsidRPr="003A2E8B">
        <w:rPr>
          <w:sz w:val="26"/>
          <w:szCs w:val="26"/>
        </w:rPr>
        <w:t>ВИСНОВКИ І РЕКОМЕНДАЦІЇ</w:t>
      </w:r>
      <w:r w:rsidR="009D79DC" w:rsidRPr="003A2E8B">
        <w:rPr>
          <w:sz w:val="26"/>
          <w:szCs w:val="26"/>
        </w:rPr>
        <w:t xml:space="preserve">   № </w:t>
      </w:r>
      <w:r w:rsidR="00210EFB">
        <w:rPr>
          <w:sz w:val="26"/>
          <w:szCs w:val="26"/>
        </w:rPr>
        <w:t>8</w:t>
      </w:r>
      <w:r w:rsidR="00E31C3E" w:rsidRPr="003A2E8B">
        <w:rPr>
          <w:sz w:val="26"/>
          <w:szCs w:val="26"/>
        </w:rPr>
        <w:t>/</w:t>
      </w:r>
      <w:r w:rsidR="00665C1C">
        <w:rPr>
          <w:sz w:val="26"/>
          <w:szCs w:val="26"/>
        </w:rPr>
        <w:t>2</w:t>
      </w:r>
      <w:r w:rsidR="00210EFB">
        <w:rPr>
          <w:sz w:val="26"/>
          <w:szCs w:val="26"/>
        </w:rPr>
        <w:t>1</w:t>
      </w:r>
    </w:p>
    <w:p w:rsidR="009D79DC" w:rsidRPr="003A2E8B" w:rsidRDefault="009D79DC" w:rsidP="009D79DC">
      <w:pPr>
        <w:jc w:val="center"/>
        <w:rPr>
          <w:sz w:val="26"/>
          <w:szCs w:val="26"/>
        </w:rPr>
      </w:pPr>
      <w:r w:rsidRPr="003A2E8B">
        <w:rPr>
          <w:sz w:val="26"/>
          <w:szCs w:val="26"/>
        </w:rPr>
        <w:t>засідання постійної комісії ради</w:t>
      </w:r>
    </w:p>
    <w:p w:rsidR="009D79DC" w:rsidRPr="003A2E8B" w:rsidRDefault="009D79DC" w:rsidP="009D79DC">
      <w:pPr>
        <w:rPr>
          <w:sz w:val="20"/>
          <w:szCs w:val="20"/>
        </w:rPr>
      </w:pPr>
    </w:p>
    <w:p w:rsidR="00FC0755" w:rsidRPr="003A2E8B" w:rsidRDefault="00210EFB" w:rsidP="00FC0755">
      <w:pPr>
        <w:jc w:val="right"/>
        <w:rPr>
          <w:sz w:val="26"/>
          <w:szCs w:val="26"/>
        </w:rPr>
      </w:pPr>
      <w:r>
        <w:rPr>
          <w:sz w:val="26"/>
          <w:szCs w:val="26"/>
        </w:rPr>
        <w:t>25 серпня</w:t>
      </w:r>
      <w:r w:rsidR="00FC0755" w:rsidRPr="003A2E8B">
        <w:rPr>
          <w:sz w:val="26"/>
          <w:szCs w:val="26"/>
        </w:rPr>
        <w:t xml:space="preserve"> 202</w:t>
      </w:r>
      <w:r w:rsidR="00665C1C">
        <w:rPr>
          <w:sz w:val="26"/>
          <w:szCs w:val="26"/>
        </w:rPr>
        <w:t>5</w:t>
      </w:r>
      <w:r w:rsidR="00FC0755" w:rsidRPr="003A2E8B">
        <w:rPr>
          <w:sz w:val="26"/>
          <w:szCs w:val="26"/>
        </w:rPr>
        <w:t xml:space="preserve"> року</w:t>
      </w:r>
    </w:p>
    <w:p w:rsidR="00FC0755" w:rsidRPr="003A2E8B" w:rsidRDefault="00FC0755" w:rsidP="00FC0755">
      <w:pPr>
        <w:jc w:val="right"/>
        <w:rPr>
          <w:sz w:val="26"/>
          <w:szCs w:val="26"/>
        </w:rPr>
      </w:pPr>
      <w:r w:rsidRPr="003A2E8B">
        <w:rPr>
          <w:sz w:val="26"/>
          <w:szCs w:val="26"/>
        </w:rPr>
        <w:t>1</w:t>
      </w:r>
      <w:r w:rsidR="00665C1C">
        <w:rPr>
          <w:sz w:val="26"/>
          <w:szCs w:val="26"/>
        </w:rPr>
        <w:t>4</w:t>
      </w:r>
      <w:r w:rsidRPr="003A2E8B">
        <w:rPr>
          <w:sz w:val="26"/>
          <w:szCs w:val="26"/>
        </w:rPr>
        <w:t>.00</w:t>
      </w:r>
    </w:p>
    <w:p w:rsidR="009D79DC" w:rsidRPr="003A2E8B" w:rsidRDefault="009D79DC" w:rsidP="009D79DC">
      <w:pPr>
        <w:jc w:val="right"/>
        <w:rPr>
          <w:sz w:val="20"/>
          <w:szCs w:val="20"/>
        </w:rPr>
      </w:pPr>
    </w:p>
    <w:p w:rsidR="00E71751" w:rsidRPr="003A2E8B" w:rsidRDefault="00E71751" w:rsidP="00E71751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Заслухавши та обговоривши інформацію </w:t>
      </w:r>
      <w:r w:rsidR="00D2226B" w:rsidRPr="003A2E8B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3A2E8B">
        <w:rPr>
          <w:sz w:val="26"/>
          <w:szCs w:val="26"/>
        </w:rPr>
        <w:t>Тимошенка</w:t>
      </w:r>
      <w:proofErr w:type="spellEnd"/>
      <w:r w:rsidR="00D2226B" w:rsidRPr="003A2E8B">
        <w:rPr>
          <w:sz w:val="26"/>
          <w:szCs w:val="26"/>
        </w:rPr>
        <w:t xml:space="preserve"> В.В. </w:t>
      </w:r>
      <w:r w:rsidRPr="003A2E8B">
        <w:rPr>
          <w:sz w:val="26"/>
          <w:szCs w:val="26"/>
        </w:rPr>
        <w:t xml:space="preserve">щодо </w:t>
      </w:r>
      <w:proofErr w:type="spellStart"/>
      <w:r w:rsidRPr="003A2E8B">
        <w:rPr>
          <w:sz w:val="26"/>
          <w:szCs w:val="26"/>
        </w:rPr>
        <w:t>про</w:t>
      </w:r>
      <w:r w:rsidR="00AD716F" w:rsidRPr="003A2E8B">
        <w:rPr>
          <w:sz w:val="26"/>
          <w:szCs w:val="26"/>
        </w:rPr>
        <w:t>є</w:t>
      </w:r>
      <w:r w:rsidRPr="003A2E8B">
        <w:rPr>
          <w:sz w:val="26"/>
          <w:szCs w:val="26"/>
        </w:rPr>
        <w:t>кту</w:t>
      </w:r>
      <w:proofErr w:type="spellEnd"/>
      <w:r w:rsidRPr="003A2E8B">
        <w:rPr>
          <w:sz w:val="26"/>
          <w:szCs w:val="26"/>
        </w:rPr>
        <w:t xml:space="preserve"> рішення </w:t>
      </w:r>
      <w:r w:rsidR="00810015" w:rsidRPr="003A2E8B">
        <w:rPr>
          <w:sz w:val="26"/>
          <w:szCs w:val="26"/>
        </w:rPr>
        <w:t>,,</w:t>
      </w:r>
      <w:r w:rsidR="00810015" w:rsidRPr="003A2E8B">
        <w:rPr>
          <w:bCs/>
          <w:sz w:val="26"/>
          <w:szCs w:val="26"/>
        </w:rPr>
        <w:t>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області”</w:t>
      </w:r>
      <w:r w:rsidRPr="003A2E8B">
        <w:rPr>
          <w:sz w:val="26"/>
          <w:szCs w:val="26"/>
        </w:rPr>
        <w:t xml:space="preserve">, постійна комісія в и р і ш и л а: </w:t>
      </w:r>
    </w:p>
    <w:p w:rsidR="00E71751" w:rsidRPr="003A2E8B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4"/>
        </w:rPr>
      </w:pP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1. Інформацію </w:t>
      </w:r>
      <w:proofErr w:type="spellStart"/>
      <w:r w:rsidRPr="003A2E8B">
        <w:rPr>
          <w:sz w:val="26"/>
          <w:szCs w:val="26"/>
        </w:rPr>
        <w:t>Тимошенка</w:t>
      </w:r>
      <w:proofErr w:type="spellEnd"/>
      <w:r w:rsidRPr="003A2E8B">
        <w:rPr>
          <w:sz w:val="26"/>
          <w:szCs w:val="26"/>
        </w:rPr>
        <w:t xml:space="preserve"> В.В. про внесення до порядку денного </w:t>
      </w:r>
      <w:r w:rsidR="0099419A">
        <w:rPr>
          <w:sz w:val="26"/>
          <w:szCs w:val="26"/>
        </w:rPr>
        <w:t>двадцят</w:t>
      </w:r>
      <w:r w:rsidR="00290594">
        <w:rPr>
          <w:sz w:val="26"/>
          <w:szCs w:val="26"/>
        </w:rPr>
        <w:t xml:space="preserve">ь </w:t>
      </w:r>
      <w:r w:rsidR="00210EFB">
        <w:rPr>
          <w:sz w:val="26"/>
          <w:szCs w:val="26"/>
        </w:rPr>
        <w:t>шостої</w:t>
      </w:r>
      <w:r w:rsidRPr="003A2E8B">
        <w:rPr>
          <w:sz w:val="26"/>
          <w:szCs w:val="26"/>
        </w:rPr>
        <w:t xml:space="preserve"> сесії Дніпропетровської обласної ради VIII скликання </w:t>
      </w:r>
      <w:proofErr w:type="spellStart"/>
      <w:r w:rsidRPr="003A2E8B">
        <w:rPr>
          <w:sz w:val="26"/>
          <w:szCs w:val="26"/>
        </w:rPr>
        <w:t>проєкту</w:t>
      </w:r>
      <w:proofErr w:type="spellEnd"/>
      <w:r w:rsidRPr="003A2E8B">
        <w:rPr>
          <w:sz w:val="26"/>
          <w:szCs w:val="26"/>
        </w:rPr>
        <w:t xml:space="preserve"> рішення ,,Про трудові відносини з 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області” взяти до відома.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2. Погодити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</w:t>
      </w:r>
      <w:proofErr w:type="spellStart"/>
      <w:r w:rsidRPr="003A2E8B">
        <w:rPr>
          <w:sz w:val="26"/>
          <w:szCs w:val="26"/>
        </w:rPr>
        <w:t>„Про</w:t>
      </w:r>
      <w:proofErr w:type="spellEnd"/>
      <w:r w:rsidRPr="003A2E8B">
        <w:rPr>
          <w:sz w:val="26"/>
          <w:szCs w:val="26"/>
        </w:rPr>
        <w:t xml:space="preserve"> трудові відносини з 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області”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3. Рекомендувати сесії обласної ради розглянути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 </w:t>
      </w:r>
      <w:proofErr w:type="spellStart"/>
      <w:r w:rsidRPr="003A2E8B">
        <w:rPr>
          <w:sz w:val="26"/>
          <w:szCs w:val="26"/>
        </w:rPr>
        <w:t>„Про</w:t>
      </w:r>
      <w:proofErr w:type="spellEnd"/>
      <w:r w:rsidRPr="003A2E8B">
        <w:rPr>
          <w:sz w:val="26"/>
          <w:szCs w:val="26"/>
        </w:rPr>
        <w:t xml:space="preserve"> трудові відносини з керівниками обласних комунальних підприємств, закладів та установ, що належать до спільної власності територіальних громад сіл,  селищ, міст Дніпропетровської області.”</w:t>
      </w:r>
    </w:p>
    <w:p w:rsidR="00571D9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Доповідачем з цього питання затвердити </w:t>
      </w:r>
      <w:proofErr w:type="spellStart"/>
      <w:r w:rsidRPr="003A2E8B">
        <w:rPr>
          <w:sz w:val="26"/>
          <w:szCs w:val="26"/>
        </w:rPr>
        <w:t>Тимошенка</w:t>
      </w:r>
      <w:proofErr w:type="spellEnd"/>
      <w:r w:rsidRPr="003A2E8B">
        <w:rPr>
          <w:sz w:val="26"/>
          <w:szCs w:val="26"/>
        </w:rPr>
        <w:t xml:space="preserve"> В.В.</w:t>
      </w:r>
    </w:p>
    <w:p w:rsidR="003A2E8B" w:rsidRPr="003A2E8B" w:rsidRDefault="003A2E8B" w:rsidP="003A2E8B">
      <w:pPr>
        <w:ind w:firstLine="709"/>
        <w:jc w:val="both"/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</w:pPr>
      <w:proofErr w:type="spellStart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3A2E8B" w:rsidRPr="003A2E8B" w:rsidTr="00F81E17">
        <w:tc>
          <w:tcPr>
            <w:tcW w:w="4787" w:type="dxa"/>
          </w:tcPr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Тимошенко В.В.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Березинський</w:t>
            </w:r>
            <w:proofErr w:type="spellEnd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В.П. - за </w:t>
            </w:r>
          </w:p>
          <w:p w:rsidR="003A2E8B" w:rsidRPr="003A2E8B" w:rsidRDefault="00855768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3A2E8B"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М.О. - за  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Бабаченко</w:t>
            </w:r>
            <w:proofErr w:type="spellEnd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Н.В.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Горобець С.Г.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4783" w:type="dxa"/>
            <w:shd w:val="clear" w:color="auto" w:fill="auto"/>
          </w:tcPr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val="ru-RU"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="0099419A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       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– 0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3A2E8B" w:rsidRDefault="0099419A" w:rsidP="001876FE">
      <w:pPr>
        <w:tabs>
          <w:tab w:val="left" w:pos="39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Го</w:t>
      </w:r>
      <w:r w:rsidR="00AD716F" w:rsidRPr="003A2E8B">
        <w:rPr>
          <w:b/>
          <w:sz w:val="26"/>
          <w:szCs w:val="26"/>
        </w:rPr>
        <w:t>лова</w:t>
      </w:r>
      <w:r w:rsidR="00A0322F" w:rsidRPr="003A2E8B">
        <w:rPr>
          <w:b/>
          <w:sz w:val="26"/>
          <w:szCs w:val="26"/>
        </w:rPr>
        <w:t xml:space="preserve"> </w:t>
      </w:r>
      <w:r w:rsidR="00D11E52" w:rsidRPr="003A2E8B">
        <w:rPr>
          <w:b/>
          <w:sz w:val="26"/>
          <w:szCs w:val="26"/>
        </w:rPr>
        <w:t xml:space="preserve">постійної комісії </w:t>
      </w:r>
      <w:r w:rsidR="00D11E52" w:rsidRPr="003A2E8B">
        <w:rPr>
          <w:b/>
          <w:sz w:val="26"/>
          <w:szCs w:val="26"/>
        </w:rPr>
        <w:tab/>
      </w:r>
      <w:r w:rsidR="00E97BDA" w:rsidRPr="003A2E8B">
        <w:rPr>
          <w:b/>
          <w:sz w:val="26"/>
          <w:szCs w:val="26"/>
        </w:rPr>
        <w:t xml:space="preserve">            </w:t>
      </w:r>
      <w:r w:rsidR="00AD716F" w:rsidRPr="003A2E8B">
        <w:rPr>
          <w:b/>
          <w:sz w:val="26"/>
          <w:szCs w:val="26"/>
        </w:rPr>
        <w:t xml:space="preserve">                       </w:t>
      </w:r>
      <w:r w:rsidR="0088159B" w:rsidRPr="003A2E8B">
        <w:rPr>
          <w:b/>
          <w:sz w:val="26"/>
          <w:szCs w:val="26"/>
        </w:rPr>
        <w:t>В.В. ТИМОШЕНКО</w:t>
      </w:r>
      <w:r w:rsidR="00D11E52" w:rsidRPr="003A2E8B">
        <w:rPr>
          <w:b/>
          <w:sz w:val="26"/>
          <w:szCs w:val="26"/>
        </w:rPr>
        <w:tab/>
      </w:r>
      <w:r w:rsidR="00D11E52" w:rsidRPr="003A2E8B">
        <w:rPr>
          <w:b/>
          <w:sz w:val="26"/>
          <w:szCs w:val="26"/>
        </w:rPr>
        <w:tab/>
        <w:t xml:space="preserve">                              </w:t>
      </w:r>
    </w:p>
    <w:sectPr w:rsidR="003273A2" w:rsidRPr="003A2E8B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15" w:rsidRDefault="005F1315" w:rsidP="00266F76">
      <w:r>
        <w:separator/>
      </w:r>
    </w:p>
  </w:endnote>
  <w:endnote w:type="continuationSeparator" w:id="0">
    <w:p w:rsidR="005F1315" w:rsidRDefault="005F1315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15" w:rsidRDefault="005F1315" w:rsidP="00266F76">
      <w:r>
        <w:separator/>
      </w:r>
    </w:p>
  </w:footnote>
  <w:footnote w:type="continuationSeparator" w:id="0">
    <w:p w:rsidR="005F1315" w:rsidRDefault="005F1315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19A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46AA4"/>
    <w:rsid w:val="00052A44"/>
    <w:rsid w:val="00064818"/>
    <w:rsid w:val="000753BD"/>
    <w:rsid w:val="00085ACF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F1FB7"/>
    <w:rsid w:val="001F5994"/>
    <w:rsid w:val="0020525C"/>
    <w:rsid w:val="00205425"/>
    <w:rsid w:val="00206D9F"/>
    <w:rsid w:val="00210EFB"/>
    <w:rsid w:val="00220A92"/>
    <w:rsid w:val="00266F76"/>
    <w:rsid w:val="00282525"/>
    <w:rsid w:val="00282FB5"/>
    <w:rsid w:val="00290594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2E8B"/>
    <w:rsid w:val="003A5FC3"/>
    <w:rsid w:val="003C3CBC"/>
    <w:rsid w:val="003D5BDF"/>
    <w:rsid w:val="00422F50"/>
    <w:rsid w:val="00425CC2"/>
    <w:rsid w:val="004422D2"/>
    <w:rsid w:val="00443CBA"/>
    <w:rsid w:val="0045163F"/>
    <w:rsid w:val="004521AD"/>
    <w:rsid w:val="00453C9A"/>
    <w:rsid w:val="00480FA8"/>
    <w:rsid w:val="00484440"/>
    <w:rsid w:val="004C1337"/>
    <w:rsid w:val="004C5AA2"/>
    <w:rsid w:val="004F78C3"/>
    <w:rsid w:val="00525A70"/>
    <w:rsid w:val="00541973"/>
    <w:rsid w:val="00571D9B"/>
    <w:rsid w:val="00573F97"/>
    <w:rsid w:val="005F1315"/>
    <w:rsid w:val="006066F8"/>
    <w:rsid w:val="0061768F"/>
    <w:rsid w:val="00665C1C"/>
    <w:rsid w:val="006B1C51"/>
    <w:rsid w:val="006B251E"/>
    <w:rsid w:val="006E29F7"/>
    <w:rsid w:val="006F1CEA"/>
    <w:rsid w:val="006F7343"/>
    <w:rsid w:val="00703555"/>
    <w:rsid w:val="007045F7"/>
    <w:rsid w:val="007472D1"/>
    <w:rsid w:val="00755C03"/>
    <w:rsid w:val="0079062B"/>
    <w:rsid w:val="007A305F"/>
    <w:rsid w:val="007A5E8B"/>
    <w:rsid w:val="007C5B88"/>
    <w:rsid w:val="007D64F6"/>
    <w:rsid w:val="007E39BB"/>
    <w:rsid w:val="007E4D27"/>
    <w:rsid w:val="00810015"/>
    <w:rsid w:val="00855768"/>
    <w:rsid w:val="00877472"/>
    <w:rsid w:val="0088159B"/>
    <w:rsid w:val="00897EA0"/>
    <w:rsid w:val="008B3EF9"/>
    <w:rsid w:val="008D09B8"/>
    <w:rsid w:val="008F0296"/>
    <w:rsid w:val="00930CE5"/>
    <w:rsid w:val="0099419A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28B7"/>
    <w:rsid w:val="00AD32CD"/>
    <w:rsid w:val="00AD716F"/>
    <w:rsid w:val="00B070B3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0347"/>
    <w:rsid w:val="00CE5849"/>
    <w:rsid w:val="00D00F5E"/>
    <w:rsid w:val="00D011C9"/>
    <w:rsid w:val="00D11E52"/>
    <w:rsid w:val="00D2226B"/>
    <w:rsid w:val="00D251BC"/>
    <w:rsid w:val="00D454BF"/>
    <w:rsid w:val="00D561F8"/>
    <w:rsid w:val="00E31C3E"/>
    <w:rsid w:val="00E4763D"/>
    <w:rsid w:val="00E65397"/>
    <w:rsid w:val="00E71751"/>
    <w:rsid w:val="00E72B78"/>
    <w:rsid w:val="00E82741"/>
    <w:rsid w:val="00E961C8"/>
    <w:rsid w:val="00E97BDA"/>
    <w:rsid w:val="00EC0984"/>
    <w:rsid w:val="00ED4E1C"/>
    <w:rsid w:val="00ED62CA"/>
    <w:rsid w:val="00EE2FF0"/>
    <w:rsid w:val="00EF523D"/>
    <w:rsid w:val="00EF5681"/>
    <w:rsid w:val="00F30988"/>
    <w:rsid w:val="00F32A41"/>
    <w:rsid w:val="00F36C3E"/>
    <w:rsid w:val="00F84194"/>
    <w:rsid w:val="00FC0755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18</cp:revision>
  <cp:lastPrinted>2025-08-25T11:41:00Z</cp:lastPrinted>
  <dcterms:created xsi:type="dcterms:W3CDTF">2023-07-26T08:43:00Z</dcterms:created>
  <dcterms:modified xsi:type="dcterms:W3CDTF">2025-08-25T11:41:00Z</dcterms:modified>
</cp:coreProperties>
</file>