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69C66" w14:textId="77777777" w:rsidR="00EE537D" w:rsidRDefault="00EE537D" w:rsidP="00BA033E">
      <w:pPr>
        <w:widowControl w:val="0"/>
        <w:tabs>
          <w:tab w:val="right" w:pos="4536"/>
          <w:tab w:val="right" w:pos="7370"/>
          <w:tab w:val="right" w:pos="11123"/>
        </w:tabs>
        <w:spacing w:after="0" w:line="257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F4547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C234E">
        <w:rPr>
          <w:rFonts w:ascii="Times New Roman" w:hAnsi="Times New Roman" w:cs="Times New Roman"/>
          <w:sz w:val="28"/>
          <w:szCs w:val="28"/>
        </w:rPr>
        <w:t>4</w:t>
      </w:r>
    </w:p>
    <w:p w14:paraId="6A351CA2" w14:textId="77777777" w:rsidR="00F6002B" w:rsidRDefault="005550FB" w:rsidP="00BA033E">
      <w:pPr>
        <w:widowControl w:val="0"/>
        <w:tabs>
          <w:tab w:val="right" w:pos="4536"/>
          <w:tab w:val="right" w:pos="7370"/>
          <w:tab w:val="right" w:pos="11123"/>
        </w:tabs>
        <w:spacing w:after="0" w:line="257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додатк</w:t>
      </w:r>
      <w:r w:rsidR="009405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 до рішення обласної ради</w:t>
      </w:r>
    </w:p>
    <w:p w14:paraId="7A2AD496" w14:textId="73434987" w:rsidR="005F785C" w:rsidRDefault="00F6002B" w:rsidP="00F6002B">
      <w:pPr>
        <w:widowControl w:val="0"/>
        <w:tabs>
          <w:tab w:val="right" w:pos="4536"/>
          <w:tab w:val="right" w:pos="7370"/>
          <w:tab w:val="right" w:pos="11123"/>
        </w:tabs>
        <w:spacing w:after="0" w:line="257" w:lineRule="auto"/>
        <w:ind w:left="4962"/>
        <w:rPr>
          <w:rFonts w:ascii="Times New Roman" w:hAnsi="Times New Roman" w:cs="Times New Roman"/>
        </w:rPr>
      </w:pPr>
      <w:r w:rsidRPr="00F6002B">
        <w:rPr>
          <w:rFonts w:ascii="Times New Roman" w:hAnsi="Times New Roman" w:cs="Times New Roman"/>
          <w:sz w:val="28"/>
          <w:szCs w:val="28"/>
        </w:rPr>
        <w:t>від 28.08.2025 № 530-26/VIII</w:t>
      </w:r>
      <w:bookmarkStart w:id="0" w:name="_GoBack"/>
      <w:bookmarkEnd w:id="0"/>
    </w:p>
    <w:p w14:paraId="582A6F09" w14:textId="77777777" w:rsidR="001C234E" w:rsidRDefault="001C234E">
      <w:pPr>
        <w:keepNext/>
        <w:widowControl w:val="0"/>
        <w:tabs>
          <w:tab w:val="center" w:pos="4536"/>
          <w:tab w:val="right" w:pos="6350"/>
        </w:tabs>
        <w:spacing w:after="0" w:line="256" w:lineRule="auto"/>
        <w:jc w:val="center"/>
        <w:rPr>
          <w:rFonts w:ascii="Times New Roman" w:hAnsi="Times New Roman" w:cs="Times New Roman"/>
        </w:rPr>
      </w:pPr>
    </w:p>
    <w:p w14:paraId="6EF27F83" w14:textId="77777777" w:rsidR="005F785C" w:rsidRDefault="005F785C">
      <w:pPr>
        <w:keepNext/>
        <w:widowControl w:val="0"/>
        <w:tabs>
          <w:tab w:val="center" w:pos="4536"/>
          <w:tab w:val="right" w:pos="6350"/>
        </w:tabs>
        <w:spacing w:after="0" w:line="256" w:lineRule="auto"/>
        <w:jc w:val="center"/>
        <w:rPr>
          <w:rFonts w:ascii="Times New Roman" w:hAnsi="Times New Roman" w:cs="Times New Roman"/>
        </w:rPr>
      </w:pPr>
    </w:p>
    <w:p w14:paraId="6812BD39" w14:textId="77777777" w:rsidR="00086994" w:rsidRDefault="00086994">
      <w:pPr>
        <w:keepNext/>
        <w:widowControl w:val="0"/>
        <w:tabs>
          <w:tab w:val="center" w:pos="4536"/>
          <w:tab w:val="right" w:pos="6350"/>
        </w:tabs>
        <w:spacing w:after="0" w:line="256" w:lineRule="auto"/>
        <w:jc w:val="center"/>
        <w:rPr>
          <w:rFonts w:ascii="Times New Roman" w:hAnsi="Times New Roman" w:cs="Times New Roman"/>
        </w:rPr>
      </w:pPr>
    </w:p>
    <w:p w14:paraId="31F21EA2" w14:textId="77777777" w:rsidR="00086994" w:rsidRDefault="00086994">
      <w:pPr>
        <w:keepNext/>
        <w:widowControl w:val="0"/>
        <w:tabs>
          <w:tab w:val="center" w:pos="4536"/>
          <w:tab w:val="right" w:pos="6350"/>
        </w:tabs>
        <w:spacing w:after="0" w:line="256" w:lineRule="auto"/>
        <w:jc w:val="center"/>
        <w:rPr>
          <w:rFonts w:ascii="Times New Roman" w:hAnsi="Times New Roman" w:cs="Times New Roman"/>
        </w:rPr>
      </w:pPr>
    </w:p>
    <w:p w14:paraId="308DE80C" w14:textId="45AFD985" w:rsidR="005F785C" w:rsidRPr="001C234E" w:rsidRDefault="00012A2F">
      <w:pPr>
        <w:keepNext/>
        <w:widowControl w:val="0"/>
        <w:tabs>
          <w:tab w:val="center" w:pos="4536"/>
          <w:tab w:val="right" w:pos="6350"/>
        </w:tabs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D70">
        <w:rPr>
          <w:rFonts w:ascii="Times New Roman" w:hAnsi="Times New Roman" w:cs="Times New Roman"/>
          <w:b/>
          <w:sz w:val="28"/>
          <w:szCs w:val="28"/>
        </w:rPr>
        <w:t xml:space="preserve">ЗВІТ </w:t>
      </w:r>
      <w:r w:rsidRPr="00871D70">
        <w:rPr>
          <w:rFonts w:ascii="Times New Roman" w:hAnsi="Times New Roman" w:cs="Times New Roman"/>
          <w:b/>
          <w:sz w:val="28"/>
          <w:szCs w:val="28"/>
        </w:rPr>
        <w:br/>
      </w:r>
      <w:r w:rsidR="001C234E" w:rsidRPr="00871D70">
        <w:rPr>
          <w:rFonts w:ascii="Times New Roman" w:hAnsi="Times New Roman" w:cs="Times New Roman"/>
          <w:b/>
          <w:sz w:val="28"/>
          <w:szCs w:val="28"/>
        </w:rPr>
        <w:t>про досягнення цілей діяльності комунальних підприємств (комунальних некомерційних товариств), що належать до спільної власності територіальних громад сіл, селищ, міст Дніпропетровської області</w:t>
      </w:r>
      <w:r w:rsidRPr="00871D7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C234E" w:rsidRPr="00871D70">
        <w:rPr>
          <w:rFonts w:ascii="Times New Roman" w:hAnsi="Times New Roman" w:cs="Times New Roman"/>
          <w:b/>
          <w:sz w:val="28"/>
          <w:szCs w:val="28"/>
        </w:rPr>
        <w:t>визначених у листі очікуван</w:t>
      </w:r>
      <w:r w:rsidR="009C0236">
        <w:rPr>
          <w:rFonts w:ascii="Times New Roman" w:hAnsi="Times New Roman" w:cs="Times New Roman"/>
          <w:b/>
          <w:sz w:val="28"/>
          <w:szCs w:val="28"/>
        </w:rPr>
        <w:t>ь</w:t>
      </w:r>
      <w:r w:rsidR="001C234E" w:rsidRPr="00871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60F3" w:rsidRPr="00871D70">
        <w:rPr>
          <w:rFonts w:ascii="Times New Roman" w:hAnsi="Times New Roman" w:cs="Times New Roman"/>
          <w:b/>
          <w:sz w:val="28"/>
          <w:szCs w:val="28"/>
        </w:rPr>
        <w:t xml:space="preserve">органу управління </w:t>
      </w:r>
      <w:r w:rsidR="00871D70" w:rsidRPr="00871D70">
        <w:rPr>
          <w:rFonts w:ascii="Times New Roman" w:hAnsi="Times New Roman" w:cs="Times New Roman"/>
          <w:b/>
          <w:sz w:val="28"/>
          <w:szCs w:val="28"/>
        </w:rPr>
        <w:t>м</w:t>
      </w:r>
      <w:r w:rsidR="006660F3" w:rsidRPr="00871D70">
        <w:rPr>
          <w:rFonts w:ascii="Times New Roman" w:hAnsi="Times New Roman" w:cs="Times New Roman"/>
          <w:b/>
          <w:sz w:val="28"/>
          <w:szCs w:val="28"/>
        </w:rPr>
        <w:t>айном</w:t>
      </w:r>
    </w:p>
    <w:p w14:paraId="4F0BDADE" w14:textId="36F5849F" w:rsidR="001C234E" w:rsidRPr="00D81C79" w:rsidRDefault="00EE537D" w:rsidP="001C234E">
      <w:pPr>
        <w:keepNext/>
        <w:widowControl w:val="0"/>
        <w:tabs>
          <w:tab w:val="center" w:pos="4536"/>
          <w:tab w:val="right" w:pos="6350"/>
        </w:tabs>
        <w:spacing w:before="240" w:after="180" w:line="257" w:lineRule="auto"/>
        <w:jc w:val="center"/>
        <w:rPr>
          <w:rFonts w:ascii="Times New Roman" w:hAnsi="Times New Roman" w:cs="Times New Roman"/>
          <w:vertAlign w:val="superscript"/>
        </w:rPr>
      </w:pPr>
      <w:r w:rsidRPr="001C234E">
        <w:rPr>
          <w:rFonts w:ascii="Times New Roman" w:hAnsi="Times New Roman" w:cs="Times New Roman"/>
          <w:b/>
          <w:sz w:val="28"/>
          <w:szCs w:val="28"/>
        </w:rPr>
        <w:t>__</w:t>
      </w:r>
      <w:r w:rsidR="00B13A8C" w:rsidRPr="001C234E">
        <w:rPr>
          <w:rFonts w:ascii="Times New Roman" w:hAnsi="Times New Roman" w:cs="Times New Roman"/>
          <w:b/>
          <w:sz w:val="28"/>
          <w:szCs w:val="28"/>
        </w:rPr>
        <w:t>_______</w:t>
      </w:r>
      <w:r w:rsidRPr="001C234E">
        <w:rPr>
          <w:rFonts w:ascii="Times New Roman" w:hAnsi="Times New Roman" w:cs="Times New Roman"/>
          <w:b/>
          <w:sz w:val="28"/>
          <w:szCs w:val="28"/>
        </w:rPr>
        <w:t xml:space="preserve">_________________________________________ </w:t>
      </w:r>
      <w:r w:rsidRPr="00C40E1B">
        <w:rPr>
          <w:rFonts w:ascii="Times New Roman" w:hAnsi="Times New Roman" w:cs="Times New Roman"/>
          <w:bCs/>
          <w:sz w:val="28"/>
          <w:szCs w:val="28"/>
        </w:rPr>
        <w:t>(</w:t>
      </w:r>
      <w:r w:rsidRPr="00D81C79">
        <w:rPr>
          <w:rFonts w:ascii="Times New Roman" w:hAnsi="Times New Roman" w:cs="Times New Roman"/>
          <w:bCs/>
        </w:rPr>
        <w:t>Код згідно</w:t>
      </w:r>
      <w:r w:rsidRPr="00D81C79">
        <w:rPr>
          <w:rFonts w:ascii="Times New Roman" w:hAnsi="Times New Roman" w:cs="Times New Roman"/>
        </w:rPr>
        <w:t xml:space="preserve"> з ЄДРПОУ)</w:t>
      </w:r>
      <w:r w:rsidR="00B13A8C" w:rsidRPr="00D81C79">
        <w:rPr>
          <w:rFonts w:ascii="Times New Roman" w:hAnsi="Times New Roman" w:cs="Times New Roman"/>
        </w:rPr>
        <w:br/>
      </w:r>
      <w:r w:rsidR="001C234E" w:rsidRPr="00D81C79">
        <w:rPr>
          <w:rFonts w:ascii="Times New Roman" w:hAnsi="Times New Roman" w:cs="Times New Roman"/>
        </w:rPr>
        <w:t>(найменування комунального підприємства (комунального некомерційного товариства</w:t>
      </w:r>
      <w:r w:rsidR="009405D1">
        <w:rPr>
          <w:rFonts w:ascii="Times New Roman" w:hAnsi="Times New Roman" w:cs="Times New Roman"/>
        </w:rPr>
        <w:t>)</w:t>
      </w:r>
      <w:r w:rsidR="001C234E" w:rsidRPr="00D81C79">
        <w:rPr>
          <w:rFonts w:ascii="Times New Roman" w:hAnsi="Times New Roman" w:cs="Times New Roman"/>
        </w:rPr>
        <w:t>, що належать до спільної власності територіальних громад сіл, селищ, міст Дніпропетровської області)</w:t>
      </w:r>
    </w:p>
    <w:p w14:paraId="14D84D91" w14:textId="77777777" w:rsidR="005F785C" w:rsidRDefault="00012A2F" w:rsidP="001C234E">
      <w:pPr>
        <w:keepNext/>
        <w:widowControl w:val="0"/>
        <w:tabs>
          <w:tab w:val="center" w:pos="4536"/>
          <w:tab w:val="right" w:pos="6350"/>
        </w:tabs>
        <w:spacing w:before="397" w:after="18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_____________ рік </w:t>
      </w:r>
    </w:p>
    <w:p w14:paraId="49248220" w14:textId="77777777" w:rsidR="005F785C" w:rsidRDefault="005F785C">
      <w:pPr>
        <w:keepNext/>
        <w:widowControl w:val="0"/>
        <w:tabs>
          <w:tab w:val="center" w:pos="4536"/>
          <w:tab w:val="right" w:pos="6350"/>
        </w:tabs>
        <w:spacing w:after="0" w:line="256" w:lineRule="auto"/>
        <w:ind w:left="3118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A0E649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6FAF3E22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30EF805C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6F1C1360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23202E6E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24A202D0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765298A9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59B786F3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70C10658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381D57A7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58B87AE8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384FFCEF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6FA730D1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7C08B384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74DBB6E0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2C03AD2E" w14:textId="77777777" w:rsidR="00086994" w:rsidRDefault="00086994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241796A7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37FB4F72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3F23ACE5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</w:rPr>
      </w:pPr>
    </w:p>
    <w:p w14:paraId="56AC96EB" w14:textId="77777777" w:rsidR="008B4A56" w:rsidRDefault="008B4A56">
      <w:pPr>
        <w:widowControl w:val="0"/>
        <w:tabs>
          <w:tab w:val="right" w:pos="7370"/>
          <w:tab w:val="right" w:pos="9383"/>
        </w:tabs>
        <w:spacing w:after="0" w:line="25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 w:type="page"/>
      </w:r>
    </w:p>
    <w:p w14:paraId="3626AB62" w14:textId="77777777" w:rsidR="001C234E" w:rsidRPr="001C234E" w:rsidRDefault="001C234E" w:rsidP="001C234E">
      <w:pPr>
        <w:widowControl w:val="0"/>
        <w:tabs>
          <w:tab w:val="right" w:pos="7370"/>
          <w:tab w:val="right" w:pos="9383"/>
        </w:tabs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C234E">
        <w:rPr>
          <w:rFonts w:ascii="Times New Roman" w:hAnsi="Times New Roman" w:cs="Times New Roman"/>
          <w:iCs/>
          <w:sz w:val="28"/>
          <w:szCs w:val="28"/>
        </w:rPr>
        <w:lastRenderedPageBreak/>
        <w:t>2</w:t>
      </w:r>
    </w:p>
    <w:p w14:paraId="0489ABAB" w14:textId="77777777" w:rsidR="005F785C" w:rsidRPr="00C40E1B" w:rsidRDefault="00012A2F" w:rsidP="001C234E">
      <w:pPr>
        <w:widowControl w:val="0"/>
        <w:tabs>
          <w:tab w:val="right" w:pos="7370"/>
          <w:tab w:val="right" w:pos="9383"/>
        </w:tabs>
        <w:spacing w:after="0" w:line="256" w:lineRule="auto"/>
        <w:ind w:firstLine="851"/>
        <w:jc w:val="both"/>
        <w:rPr>
          <w:rFonts w:ascii="Times New Roman" w:hAnsi="Times New Roman" w:cs="Times New Roman"/>
          <w:i/>
        </w:rPr>
      </w:pPr>
      <w:r w:rsidRPr="00C40E1B">
        <w:rPr>
          <w:rFonts w:ascii="Times New Roman" w:hAnsi="Times New Roman" w:cs="Times New Roman"/>
          <w:i/>
        </w:rPr>
        <w:t>Цей звіт про досягнення цілей діяльності</w:t>
      </w:r>
      <w:r w:rsidR="00EE537D" w:rsidRPr="00C40E1B">
        <w:rPr>
          <w:rFonts w:ascii="Times New Roman" w:hAnsi="Times New Roman" w:cs="Times New Roman"/>
          <w:i/>
        </w:rPr>
        <w:t xml:space="preserve"> </w:t>
      </w:r>
      <w:r w:rsidR="00C40E1B" w:rsidRPr="00C40E1B">
        <w:rPr>
          <w:rFonts w:ascii="Times New Roman" w:hAnsi="Times New Roman" w:cs="Times New Roman"/>
          <w:i/>
        </w:rPr>
        <w:t>комунального підприємства (комунального некомерційного товариства), що належать до спільної власності територіальних громад сіл, селищ, міст Дніпропетровської області</w:t>
      </w:r>
      <w:r w:rsidR="00EE537D" w:rsidRPr="00C40E1B">
        <w:rPr>
          <w:rFonts w:ascii="Times New Roman" w:hAnsi="Times New Roman" w:cs="Times New Roman"/>
          <w:i/>
        </w:rPr>
        <w:t xml:space="preserve"> (далі – Підприємство)</w:t>
      </w:r>
      <w:r w:rsidRPr="00C40E1B">
        <w:rPr>
          <w:rFonts w:ascii="Times New Roman" w:hAnsi="Times New Roman" w:cs="Times New Roman"/>
          <w:i/>
        </w:rPr>
        <w:t>, визначених у листі очікувань (далі – Звіт), підготовлений на основі листа очікувань (далі – Лист</w:t>
      </w:r>
      <w:r w:rsidR="00C40E1B" w:rsidRPr="00C40E1B">
        <w:rPr>
          <w:rFonts w:ascii="Times New Roman" w:hAnsi="Times New Roman" w:cs="Times New Roman"/>
          <w:i/>
        </w:rPr>
        <w:t>)</w:t>
      </w:r>
      <w:r w:rsidR="00FB1A43" w:rsidRPr="00C40E1B">
        <w:rPr>
          <w:rFonts w:ascii="Times New Roman" w:hAnsi="Times New Roman" w:cs="Times New Roman"/>
          <w:i/>
        </w:rPr>
        <w:t>.</w:t>
      </w:r>
    </w:p>
    <w:p w14:paraId="308B632A" w14:textId="77777777" w:rsidR="00FB1A43" w:rsidRPr="00C40E1B" w:rsidRDefault="00FB1A43" w:rsidP="001C234E">
      <w:pPr>
        <w:widowControl w:val="0"/>
        <w:tabs>
          <w:tab w:val="right" w:pos="7370"/>
          <w:tab w:val="right" w:pos="9383"/>
        </w:tabs>
        <w:spacing w:after="0" w:line="256" w:lineRule="auto"/>
        <w:ind w:firstLine="851"/>
        <w:jc w:val="both"/>
        <w:rPr>
          <w:rFonts w:ascii="Times New Roman" w:hAnsi="Times New Roman" w:cs="Times New Roman"/>
          <w:i/>
        </w:rPr>
      </w:pPr>
    </w:p>
    <w:p w14:paraId="6E6803E4" w14:textId="77777777" w:rsidR="005F785C" w:rsidRPr="00C40E1B" w:rsidRDefault="00012A2F" w:rsidP="001C234E">
      <w:pPr>
        <w:widowControl w:val="0"/>
        <w:tabs>
          <w:tab w:val="right" w:pos="7370"/>
          <w:tab w:val="right" w:pos="9383"/>
        </w:tabs>
        <w:spacing w:after="0" w:line="256" w:lineRule="auto"/>
        <w:ind w:firstLine="851"/>
        <w:jc w:val="both"/>
        <w:rPr>
          <w:rFonts w:ascii="Times New Roman" w:hAnsi="Times New Roman" w:cs="Times New Roman"/>
          <w:i/>
        </w:rPr>
      </w:pPr>
      <w:r w:rsidRPr="00C40E1B">
        <w:rPr>
          <w:rFonts w:ascii="Times New Roman" w:hAnsi="Times New Roman" w:cs="Times New Roman"/>
          <w:i/>
        </w:rPr>
        <w:t>Звіт містить аналіз досягнення поставлених цілей та включає опис ключових викликів, з якими стикалося Підприємство протягом звітного періоду, та аналіз їхнього впливу на досягнення цілей.</w:t>
      </w:r>
    </w:p>
    <w:p w14:paraId="276A4687" w14:textId="77777777" w:rsidR="005F785C" w:rsidRPr="00C40E1B" w:rsidRDefault="005F785C" w:rsidP="001C234E">
      <w:pPr>
        <w:widowControl w:val="0"/>
        <w:tabs>
          <w:tab w:val="right" w:pos="7370"/>
          <w:tab w:val="right" w:pos="9383"/>
        </w:tabs>
        <w:spacing w:after="0" w:line="257" w:lineRule="auto"/>
        <w:ind w:firstLine="851"/>
        <w:jc w:val="both"/>
        <w:rPr>
          <w:rFonts w:ascii="Times New Roman" w:hAnsi="Times New Roman" w:cs="Times New Roman"/>
          <w:i/>
        </w:rPr>
      </w:pPr>
    </w:p>
    <w:p w14:paraId="332076E5" w14:textId="77777777" w:rsidR="005F785C" w:rsidRPr="00C40E1B" w:rsidRDefault="00012A2F" w:rsidP="001C234E">
      <w:pPr>
        <w:widowControl w:val="0"/>
        <w:tabs>
          <w:tab w:val="right" w:pos="7370"/>
          <w:tab w:val="right" w:pos="9383"/>
        </w:tabs>
        <w:spacing w:after="0" w:line="257" w:lineRule="auto"/>
        <w:ind w:firstLine="851"/>
        <w:jc w:val="both"/>
        <w:rPr>
          <w:rFonts w:ascii="Times New Roman" w:hAnsi="Times New Roman" w:cs="Times New Roman"/>
          <w:i/>
        </w:rPr>
      </w:pPr>
      <w:r w:rsidRPr="00C40E1B">
        <w:rPr>
          <w:rFonts w:ascii="Times New Roman" w:hAnsi="Times New Roman" w:cs="Times New Roman"/>
          <w:i/>
        </w:rPr>
        <w:t>Метою цього Звіту є забезпечення прозорості та підзвітності</w:t>
      </w:r>
      <w:r w:rsidR="00FB1A43" w:rsidRPr="00C40E1B">
        <w:rPr>
          <w:rFonts w:ascii="Times New Roman" w:hAnsi="Times New Roman" w:cs="Times New Roman"/>
          <w:i/>
        </w:rPr>
        <w:t xml:space="preserve"> діяльності Підприємства перед </w:t>
      </w:r>
      <w:r w:rsidRPr="00C40E1B">
        <w:rPr>
          <w:rFonts w:ascii="Times New Roman" w:hAnsi="Times New Roman" w:cs="Times New Roman"/>
          <w:i/>
        </w:rPr>
        <w:t>уповноваженим органом управління, а також надання інформації, необхідної для прийняття управлінських рішень щодо оцінювання діяльності органів управління Підприємства та своєчасного реагування на ризики, пов’язані з Підприємством, залежністю від взаємодії із державою, змінюваними умовами ринку та зовнішнього середовища.</w:t>
      </w:r>
    </w:p>
    <w:p w14:paraId="7F7DFE76" w14:textId="77777777" w:rsidR="005F785C" w:rsidRPr="00C40E1B" w:rsidRDefault="005F785C" w:rsidP="001C234E">
      <w:pPr>
        <w:widowControl w:val="0"/>
        <w:tabs>
          <w:tab w:val="right" w:pos="7370"/>
          <w:tab w:val="right" w:pos="9383"/>
        </w:tabs>
        <w:spacing w:after="0" w:line="257" w:lineRule="auto"/>
        <w:ind w:firstLine="851"/>
        <w:jc w:val="both"/>
        <w:rPr>
          <w:rFonts w:ascii="Times New Roman" w:hAnsi="Times New Roman" w:cs="Times New Roman"/>
          <w:i/>
        </w:rPr>
      </w:pPr>
    </w:p>
    <w:p w14:paraId="1F97FBD1" w14:textId="77777777" w:rsidR="005F785C" w:rsidRPr="00C40E1B" w:rsidRDefault="00012A2F" w:rsidP="001C234E">
      <w:pPr>
        <w:widowControl w:val="0"/>
        <w:tabs>
          <w:tab w:val="right" w:pos="7370"/>
          <w:tab w:val="right" w:pos="9383"/>
        </w:tabs>
        <w:spacing w:after="0" w:line="257" w:lineRule="auto"/>
        <w:ind w:firstLine="851"/>
        <w:jc w:val="both"/>
        <w:rPr>
          <w:rFonts w:ascii="Times New Roman" w:hAnsi="Times New Roman" w:cs="Times New Roman"/>
          <w:i/>
        </w:rPr>
      </w:pPr>
      <w:r w:rsidRPr="00C40E1B">
        <w:rPr>
          <w:rFonts w:ascii="Times New Roman" w:hAnsi="Times New Roman" w:cs="Times New Roman"/>
          <w:i/>
        </w:rPr>
        <w:t>У кожному розділі (фінансові, операційні, нефінансові цілі) на початку наводиться загальна інформація щодо стану досягнення цілей та впливу змін у зовнішньому середовищі, а також щодо кожного з цільових показників ефективності</w:t>
      </w:r>
      <w:r w:rsidR="00C40E1B" w:rsidRPr="00C40E1B">
        <w:rPr>
          <w:rFonts w:ascii="Times New Roman" w:hAnsi="Times New Roman" w:cs="Times New Roman"/>
          <w:i/>
        </w:rPr>
        <w:t>.</w:t>
      </w:r>
      <w:r w:rsidRPr="00C40E1B">
        <w:rPr>
          <w:rFonts w:ascii="Times New Roman" w:hAnsi="Times New Roman" w:cs="Times New Roman"/>
          <w:i/>
        </w:rPr>
        <w:t xml:space="preserve"> Примітка має містити стислий опис діяльності Підприємства, спрямованої на досягнення цілі та обґрунтування відхилень фактичних результатів від очікуваних.</w:t>
      </w:r>
    </w:p>
    <w:p w14:paraId="24A439A6" w14:textId="77777777" w:rsidR="005F785C" w:rsidRPr="00C40E1B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i/>
        </w:rPr>
      </w:pPr>
    </w:p>
    <w:p w14:paraId="4B445C09" w14:textId="77777777" w:rsidR="005F785C" w:rsidRDefault="00012A2F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Фінансові цілі діяльності Підприємства</w:t>
      </w:r>
    </w:p>
    <w:p w14:paraId="188BB118" w14:textId="77777777" w:rsidR="005F785C" w:rsidRDefault="00012A2F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highlight w:val="white"/>
        </w:rPr>
        <w:t>Зазначаються результати досягнення затверджених фінансових цілей та обґрунтування відхилень фактичних результатів від очікуваних</w:t>
      </w:r>
      <w:r w:rsidR="00FB1A43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</w:p>
    <w:p w14:paraId="4215A7CE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i/>
        </w:rPr>
      </w:pPr>
    </w:p>
    <w:p w14:paraId="53D36B9E" w14:textId="77777777" w:rsidR="005F785C" w:rsidRDefault="00012A2F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Операційні цілі діяльності Підприємства</w:t>
      </w:r>
    </w:p>
    <w:p w14:paraId="70D467CF" w14:textId="77777777" w:rsidR="005F785C" w:rsidRDefault="00012A2F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highlight w:val="white"/>
        </w:rPr>
        <w:t xml:space="preserve">Зазначаються результати досягнення затверджених операційних цілей, вжитих заходів з підвищення ефективності та результативності операційної діяльності та </w:t>
      </w:r>
      <w:r>
        <w:rPr>
          <w:rFonts w:ascii="Times New Roman" w:hAnsi="Times New Roman" w:cs="Times New Roman"/>
          <w:i/>
        </w:rPr>
        <w:t>обґрунтування відхилень фактичних результатів від очікуваних</w:t>
      </w:r>
      <w:r w:rsidR="00FB1A43">
        <w:rPr>
          <w:rFonts w:ascii="Times New Roman" w:hAnsi="Times New Roman" w:cs="Times New Roman"/>
          <w:i/>
        </w:rPr>
        <w:t>.</w:t>
      </w:r>
    </w:p>
    <w:p w14:paraId="1F9F611E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i/>
        </w:rPr>
      </w:pPr>
    </w:p>
    <w:p w14:paraId="405D8B8C" w14:textId="77777777" w:rsidR="005F785C" w:rsidRDefault="00012A2F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b/>
          <w:highlight w:val="white"/>
        </w:rPr>
      </w:pPr>
      <w:r>
        <w:rPr>
          <w:rFonts w:ascii="Times New Roman" w:hAnsi="Times New Roman" w:cs="Times New Roman"/>
          <w:b/>
          <w:highlight w:val="white"/>
        </w:rPr>
        <w:t>Нефінансові цілі діяльності Підприємства</w:t>
      </w:r>
    </w:p>
    <w:p w14:paraId="5FBF56EB" w14:textId="77777777" w:rsidR="005F785C" w:rsidRDefault="00012A2F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highlight w:val="white"/>
        </w:rPr>
        <w:t xml:space="preserve">Зазначаються результати виконання обов’язків та вжитих заходів відповідно до затверджених нефінансових цілей та </w:t>
      </w:r>
      <w:r>
        <w:rPr>
          <w:rFonts w:ascii="Times New Roman" w:hAnsi="Times New Roman" w:cs="Times New Roman"/>
          <w:i/>
        </w:rPr>
        <w:t>обґрунтування відхилень фактичних результатів від очікуваних</w:t>
      </w:r>
      <w:r w:rsidR="00FB1A43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 </w:t>
      </w:r>
    </w:p>
    <w:p w14:paraId="4A766623" w14:textId="77777777" w:rsidR="005F785C" w:rsidRDefault="005F785C">
      <w:pPr>
        <w:widowControl w:val="0"/>
        <w:tabs>
          <w:tab w:val="right" w:pos="7370"/>
          <w:tab w:val="right" w:pos="9383"/>
        </w:tabs>
        <w:spacing w:after="0" w:line="257" w:lineRule="auto"/>
        <w:jc w:val="both"/>
        <w:rPr>
          <w:rFonts w:ascii="Times New Roman" w:hAnsi="Times New Roman" w:cs="Times New Roman"/>
          <w:i/>
        </w:rPr>
      </w:pPr>
    </w:p>
    <w:p w14:paraId="3B3934B7" w14:textId="77777777" w:rsidR="005F785C" w:rsidRDefault="00012A2F">
      <w:pPr>
        <w:keepNext/>
        <w:spacing w:after="20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Таблиця</w:t>
      </w:r>
      <w:r>
        <w:rPr>
          <w:rFonts w:ascii="Times New Roman" w:hAnsi="Times New Roman" w:cs="Times New Roman"/>
          <w:b/>
          <w:i/>
        </w:rPr>
        <w:t>. Цільові показники ефективності Підприємства</w:t>
      </w:r>
    </w:p>
    <w:p w14:paraId="1CA82ED1" w14:textId="77777777" w:rsidR="005F785C" w:rsidRDefault="00FB1A43">
      <w:pPr>
        <w:keepNext/>
        <w:spacing w:after="20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012A2F">
        <w:rPr>
          <w:rFonts w:ascii="Times New Roman" w:hAnsi="Times New Roman" w:cs="Times New Roman"/>
          <w:i/>
        </w:rPr>
        <w:t xml:space="preserve">У таблиці нижче необхідно перерахувати лише ті показники, що були включені до </w:t>
      </w:r>
      <w:r>
        <w:rPr>
          <w:rFonts w:ascii="Times New Roman" w:hAnsi="Times New Roman" w:cs="Times New Roman"/>
          <w:i/>
        </w:rPr>
        <w:t>Листа очікувань).</w:t>
      </w:r>
    </w:p>
    <w:tbl>
      <w:tblPr>
        <w:tblStyle w:val="a7"/>
        <w:tblW w:w="100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1"/>
        <w:gridCol w:w="1134"/>
        <w:gridCol w:w="1133"/>
        <w:gridCol w:w="1133"/>
        <w:gridCol w:w="238"/>
        <w:gridCol w:w="899"/>
        <w:gridCol w:w="850"/>
      </w:tblGrid>
      <w:tr w:rsidR="005F785C" w14:paraId="40894F52" w14:textId="77777777" w:rsidTr="00086994">
        <w:tc>
          <w:tcPr>
            <w:tcW w:w="4651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7B18D5B3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02CB22B3" w14:textId="77777777" w:rsidR="005F785C" w:rsidRDefault="00012A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примітки</w:t>
            </w:r>
          </w:p>
        </w:tc>
        <w:tc>
          <w:tcPr>
            <w:tcW w:w="1133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5FEEB71" w14:textId="77777777" w:rsidR="005F785C" w:rsidRDefault="00012A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Минулий рік (факт)</w:t>
            </w:r>
          </w:p>
        </w:tc>
        <w:tc>
          <w:tcPr>
            <w:tcW w:w="1133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5F9B33A7" w14:textId="77777777" w:rsidR="005F785C" w:rsidRDefault="00012A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Поточний рік (план)</w:t>
            </w:r>
          </w:p>
        </w:tc>
        <w:tc>
          <w:tcPr>
            <w:tcW w:w="1137" w:type="dxa"/>
            <w:gridSpan w:val="2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60198A32" w14:textId="77777777" w:rsidR="005F785C" w:rsidRDefault="00012A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Поточний рік (факт)</w:t>
            </w:r>
          </w:p>
        </w:tc>
        <w:tc>
          <w:tcPr>
            <w:tcW w:w="850" w:type="dxa"/>
            <w:shd w:val="clear" w:color="auto" w:fill="E8E8E8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14:paraId="4ED79C05" w14:textId="77777777" w:rsidR="005F785C" w:rsidRDefault="00012A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Відхилення</w:t>
            </w:r>
          </w:p>
        </w:tc>
      </w:tr>
      <w:tr w:rsidR="005F785C" w14:paraId="2BDCA1AD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B4DF04" w14:textId="77777777" w:rsidR="005F785C" w:rsidRDefault="00012A2F">
            <w:pPr>
              <w:spacing w:before="40" w:after="40" w:line="240" w:lineRule="auto"/>
              <w:ind w:left="306" w:hanging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ФІНАНСОВІ ПОКАЗНИКИ</w:t>
            </w:r>
          </w:p>
        </w:tc>
      </w:tr>
      <w:tr w:rsidR="005F785C" w14:paraId="2B7F0B33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A334230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Основні фінансові показники</w:t>
            </w:r>
          </w:p>
        </w:tc>
      </w:tr>
      <w:tr w:rsidR="005F785C" w14:paraId="4A52E228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DD5C40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Коефіцієнти рентабельності: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28C9F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DD98E02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29A4D0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A4A158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CE8861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785C" w14:paraId="0756CE85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BAE82E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діяльності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6A09C5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005BB56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F093E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65FD13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AA8FAF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0B26C813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3D82A9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операційних витрат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CA5CA8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5190BB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2A231B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91C676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7755E3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2C50F8CF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D635E0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зростання операційних витрат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DDBC53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8E8FD9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314D8D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78EC46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A0CE8F0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7FC258EF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65EAD3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коефіцієнт рентабельності EBITDA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EE8163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E6798B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D1CDBF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CEE2CB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DF4762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46E906F3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DABCF6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власного капіталу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901830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FCB5B7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D403DF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A56C68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3CCF49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0CFFF7AF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BC738A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рентабельності активів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A9581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A6286E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69B9FD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10D0F6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2D5418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7C70A9FB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CDBBAE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зростання доходів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9A5EA83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227770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4CC0FB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9426FE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A88E87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63522E07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35FED5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Коефіцієнти платоспроможності: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77DD7D0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CD4DBC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2BF2D9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104899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BDE049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785C" w14:paraId="260C7464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BCB6C1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фінансової стійкості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BBFFBF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4F4955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BD20F7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A66A77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4F1CB0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31F7280C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D9DBE5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покриття EBITDA фінансових витрат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D5C98B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A19BCE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E32487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8FCF7BB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B88C9D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129C5A88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C812FF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відношення боргу до EBITDA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38DBB26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5153AF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0420DD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F6D9248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919F62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0D620EF7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349C46A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відношення боргу до власного капіталу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00C20B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820E7EE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6E5752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118D808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246C79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07DA7200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5E4C545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відношення боргу до активів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47089A3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5CF413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0C7024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36FCDA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8F2710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3444A892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540DAA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Коефіцієнти ліквідності: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9D1E48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9F7CBC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810433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8AF271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183B1B2" w14:textId="77777777" w:rsidR="005F785C" w:rsidRDefault="005F785C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785C" w14:paraId="2E44FB81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03B7A4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поточної ліквідності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A8E250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FEDD0C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72E1DD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54FA038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AC26262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0568ECAA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715CA8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швидкої ліквідності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FC55E0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7738BB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C84D47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49737D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E03BF5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26D3E5D0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4BF440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коефіцієнт абсолютної ліквідності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DE60175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D2C6EA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25B794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0087EC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6B5CCC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0BC8D81E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241F07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період обороту дебіторської заборгованості 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C70770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C7540DB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46045A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21AEAA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D366B8D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451D70B8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17ACD9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період обороту кредиторської заборгованості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E4ED248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E5D8A5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B4E62B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EECA40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D1CFCC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07078A22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7A11BF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Інші фінансові показники</w:t>
            </w:r>
          </w:p>
        </w:tc>
      </w:tr>
      <w:tr w:rsidR="005F785C" w14:paraId="3CE66800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74AE13D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AFC56B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354EB2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018DEAE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5236EC9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5DE9FD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5A9268B7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30A0B6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Виплати на користь держави, тис. грн</w:t>
            </w:r>
          </w:p>
        </w:tc>
      </w:tr>
      <w:tr w:rsidR="005F785C" w14:paraId="1FBB04DE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DC82566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Податкові, разом, з них: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4F89A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5FBB96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AC11A7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2E1B4C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2D9FC91" w14:textId="77777777" w:rsidR="005F785C" w:rsidRDefault="005F785C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785C" w14:paraId="67BD338D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4B68958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Податок на прибуток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BFE6D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208635B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D8874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CB8EBB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2F7C37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53756582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06FA5E0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ПДВ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63B73AB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D1332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A506D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041023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EC0B2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5EA48C79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C413DA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Рентна плата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23A740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782F91B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9B473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08E578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582587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5323582D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ADF564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ABEBB2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7DFADB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B0D92AE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2C0DF00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37C8E9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3EBA4991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DFAA5C5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Неподаткові, разом, з них: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B62DD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F0A5312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21C6F0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D9A027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E1F67F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785C" w14:paraId="02E0C93B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BA51B04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Частина чистого прибутку/дивіденди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0A2C0A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484F5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181F3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7312D7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7A6BE56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05ED79FB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9483B3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Інші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08D2466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BA3AA1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0681E62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62850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95EE8E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37665B6D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6D5519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Обсяги бюджетного фінансування, тис. грн</w:t>
            </w:r>
          </w:p>
        </w:tc>
      </w:tr>
      <w:tr w:rsidR="005F785C" w14:paraId="4A4F29DC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CCE390B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Напрями, цілі (у розрізі видатків споживання та видатків розвитку)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E6F40A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D10F30E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49417F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625DB4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7B1C7EB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27C17B83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A05AC32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……………………..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6ABDAC0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F3B066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4C2F8D3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6D059DE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1481B9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1977AB92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AC1A3F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Обсяги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квазіфіскальних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операцій, тис. грн</w:t>
            </w:r>
          </w:p>
        </w:tc>
      </w:tr>
      <w:tr w:rsidR="005F785C" w14:paraId="65FA5F45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EFDBADC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[Найменування операцій (за видами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квазіфіскальних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операцій)]: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6F653F4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FF7CC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63910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C06BA1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EDB30B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67C49F8F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125D5B3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Витрати, пов’язані із здійсненням виду діяльності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38402A1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65A2B8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204A94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D9F28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39C197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399028AC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D2A2BC1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 прибутку за видом діяльності (%)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5DD8026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D8A278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81ADA81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93D61C1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2DBE941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7EB7F376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7521F4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Дохід, отриманий за видом діяльності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A474D2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2225457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0A3BF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AC1D18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6E51DDF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05E8450F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203F4F1" w14:textId="77777777" w:rsidR="005F785C" w:rsidRDefault="00012A2F" w:rsidP="00FB1A4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Кошти, передбачені на компенсацію </w:t>
            </w:r>
            <w:r w:rsidR="00FB1A43">
              <w:rPr>
                <w:rFonts w:ascii="Times New Roman" w:hAnsi="Times New Roman" w:cs="Times New Roman"/>
                <w:sz w:val="20"/>
                <w:szCs w:val="20"/>
              </w:rPr>
              <w:t>Підприємству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видом діяльності*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D8C427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E9D6B9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FDF46C8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3AB3CBF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466046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1CE40B13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AAE0C05" w14:textId="77777777" w:rsidR="005F785C" w:rsidRDefault="00012A2F" w:rsidP="00FB1A43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Отримана </w:t>
            </w:r>
            <w:r w:rsidR="00FB1A43">
              <w:rPr>
                <w:rFonts w:ascii="Times New Roman" w:hAnsi="Times New Roman" w:cs="Times New Roman"/>
                <w:sz w:val="20"/>
                <w:szCs w:val="20"/>
              </w:rPr>
              <w:t>Підприємством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компенсація за видом діяльності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20FDEC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5E3472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B2D4D21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F4BA0B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91DD4F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49698E1C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389968A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Фінансовий результат за видом діяльності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06126A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A143AD2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5214A94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36F22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F4623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4B59A321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17D9ABD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AA64B4E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8A3D8E9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C539F0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94C771E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58285F4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071320FC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D3F963" w14:textId="77777777" w:rsidR="005F785C" w:rsidRDefault="00012A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ОПЕРАЦІЙНІ ПОКАЗНИКИ</w:t>
            </w:r>
          </w:p>
        </w:tc>
      </w:tr>
      <w:tr w:rsidR="005F785C" w14:paraId="47BE513A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3E52B1B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9B37032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3E3E948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795510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EC0FB7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C7CB87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3E0019C9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B3EF24A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E1E103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C823217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9C87BD0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42C423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6B49EE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40AFB347" w14:textId="77777777" w:rsidTr="00086994">
        <w:tc>
          <w:tcPr>
            <w:tcW w:w="10038" w:type="dxa"/>
            <w:gridSpan w:val="7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4EA0432" w14:textId="77777777" w:rsidR="005F785C" w:rsidRDefault="00012A2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НЕФІНАНСОВІ ПОКАЗНИКИ</w:t>
            </w:r>
          </w:p>
        </w:tc>
      </w:tr>
      <w:tr w:rsidR="005F785C" w14:paraId="5633F058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F7D7EB7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C72F6BD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1709CB4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3838A2E5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FCE0E8B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F10E527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785C" w14:paraId="7325A6E1" w14:textId="77777777" w:rsidTr="00086994">
        <w:tc>
          <w:tcPr>
            <w:tcW w:w="4651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1983E61" w14:textId="77777777" w:rsidR="005F785C" w:rsidRDefault="00012A2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134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89DE3FB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3FFEBC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E1C3104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911B33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BCD6EEF" w14:textId="77777777" w:rsidR="005F785C" w:rsidRDefault="005F785C">
            <w:pPr>
              <w:spacing w:before="40" w:after="4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00B3" w14:textId="77777777" w:rsidR="005F785C" w:rsidRDefault="00012A2F">
      <w:pPr>
        <w:keepNext/>
        <w:spacing w:after="1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FB1A4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разі якщо компенсація з бюджету законом не передбачена, зазначити 0</w:t>
      </w:r>
      <w:r w:rsidR="00FB1A43">
        <w:rPr>
          <w:rFonts w:ascii="Times New Roman" w:hAnsi="Times New Roman" w:cs="Times New Roman"/>
        </w:rPr>
        <w:t>.</w:t>
      </w:r>
    </w:p>
    <w:p w14:paraId="77A78959" w14:textId="77777777" w:rsidR="005F785C" w:rsidRDefault="005F785C">
      <w:pPr>
        <w:widowControl w:val="0"/>
        <w:tabs>
          <w:tab w:val="right" w:pos="7370"/>
          <w:tab w:val="right" w:pos="9383"/>
        </w:tabs>
        <w:spacing w:after="140" w:line="256" w:lineRule="auto"/>
        <w:jc w:val="both"/>
        <w:rPr>
          <w:rFonts w:ascii="Times New Roman" w:hAnsi="Times New Roman" w:cs="Times New Roman"/>
        </w:rPr>
      </w:pPr>
    </w:p>
    <w:p w14:paraId="714D0F9E" w14:textId="77777777" w:rsidR="005F785C" w:rsidRDefault="00012A2F">
      <w:pPr>
        <w:widowControl w:val="0"/>
        <w:tabs>
          <w:tab w:val="right" w:pos="7370"/>
          <w:tab w:val="right" w:pos="9383"/>
        </w:tabs>
        <w:spacing w:after="140" w:line="25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Корпоративне управління</w:t>
      </w:r>
    </w:p>
    <w:p w14:paraId="345D1D01" w14:textId="77777777" w:rsidR="005F785C" w:rsidRDefault="00012A2F">
      <w:pPr>
        <w:widowControl w:val="0"/>
        <w:tabs>
          <w:tab w:val="right" w:pos="7370"/>
          <w:tab w:val="right" w:pos="9383"/>
        </w:tabs>
        <w:spacing w:after="140" w:line="25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Зазначаються результати досягнення цілей щодо корпоративного управління </w:t>
      </w:r>
      <w:r w:rsidR="00FB1A43">
        <w:rPr>
          <w:rFonts w:ascii="Times New Roman" w:hAnsi="Times New Roman" w:cs="Times New Roman"/>
          <w:i/>
        </w:rPr>
        <w:t>у</w:t>
      </w:r>
      <w:r>
        <w:rPr>
          <w:rFonts w:ascii="Times New Roman" w:hAnsi="Times New Roman" w:cs="Times New Roman"/>
          <w:i/>
        </w:rPr>
        <w:t xml:space="preserve"> разі встановлення таких цілей у Листі</w:t>
      </w:r>
      <w:r w:rsidR="00FB1A43">
        <w:rPr>
          <w:rFonts w:ascii="Times New Roman" w:hAnsi="Times New Roman" w:cs="Times New Roman"/>
          <w:i/>
        </w:rPr>
        <w:t>.</w:t>
      </w:r>
    </w:p>
    <w:p w14:paraId="732E8BE6" w14:textId="77777777" w:rsidR="005F785C" w:rsidRDefault="00012A2F">
      <w:pPr>
        <w:tabs>
          <w:tab w:val="left" w:pos="720"/>
        </w:tabs>
        <w:spacing w:before="240" w:after="120" w:line="276" w:lineRule="auto"/>
        <w:ind w:right="-52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Зазначаються дані щодо про</w:t>
      </w:r>
      <w:r w:rsidR="00FB1A43">
        <w:rPr>
          <w:rFonts w:ascii="Times New Roman" w:hAnsi="Times New Roman" w:cs="Times New Roman"/>
          <w:i/>
        </w:rPr>
        <w:t>ведення аудиту показників Звіту.</w:t>
      </w:r>
    </w:p>
    <w:p w14:paraId="5BB9DCE8" w14:textId="77777777" w:rsidR="0084471C" w:rsidRPr="0084471C" w:rsidRDefault="0084471C">
      <w:pPr>
        <w:tabs>
          <w:tab w:val="left" w:pos="720"/>
        </w:tabs>
        <w:spacing w:before="240" w:after="120" w:line="276" w:lineRule="auto"/>
        <w:ind w:right="-528"/>
        <w:jc w:val="both"/>
        <w:rPr>
          <w:rFonts w:ascii="Times New Roman" w:hAnsi="Times New Roman" w:cs="Times New Roman"/>
          <w:b/>
          <w:bCs/>
          <w:iCs/>
        </w:rPr>
      </w:pPr>
      <w:bookmarkStart w:id="1" w:name="_Hlk205820701"/>
      <w:r w:rsidRPr="0084471C">
        <w:rPr>
          <w:rFonts w:ascii="Times New Roman" w:hAnsi="Times New Roman" w:cs="Times New Roman"/>
          <w:b/>
          <w:bCs/>
          <w:iCs/>
        </w:rPr>
        <w:t>Керівник комунального підприємства _________________(ПІБ)</w:t>
      </w:r>
    </w:p>
    <w:p w14:paraId="045C8EEB" w14:textId="77777777" w:rsidR="0084471C" w:rsidRPr="0084471C" w:rsidRDefault="0084471C" w:rsidP="0084471C">
      <w:pPr>
        <w:tabs>
          <w:tab w:val="left" w:pos="720"/>
        </w:tabs>
        <w:spacing w:after="0" w:line="240" w:lineRule="auto"/>
        <w:ind w:right="-52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84471C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(підпис)</w:t>
      </w:r>
      <w:bookmarkEnd w:id="1"/>
    </w:p>
    <w:p w14:paraId="6DE390A7" w14:textId="77777777" w:rsidR="0084471C" w:rsidRDefault="0084471C" w:rsidP="0084471C">
      <w:pPr>
        <w:tabs>
          <w:tab w:val="left" w:pos="720"/>
        </w:tabs>
        <w:spacing w:after="0" w:line="240" w:lineRule="auto"/>
        <w:ind w:right="-527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4E315B37" w14:textId="77777777" w:rsidR="0084471C" w:rsidRDefault="0084471C" w:rsidP="0084471C">
      <w:pPr>
        <w:tabs>
          <w:tab w:val="left" w:pos="720"/>
        </w:tabs>
        <w:spacing w:after="0" w:line="240" w:lineRule="auto"/>
        <w:ind w:right="-527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56853342" w14:textId="01F5FBB2" w:rsidR="0084471C" w:rsidRPr="00496AEA" w:rsidRDefault="00F52DB0" w:rsidP="0084471C">
      <w:pPr>
        <w:tabs>
          <w:tab w:val="left" w:pos="720"/>
        </w:tabs>
        <w:spacing w:after="12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З</w:t>
      </w:r>
      <w:r w:rsidR="0084471C" w:rsidRPr="00496AE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аступник голови обласної ради     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</w:t>
      </w:r>
      <w:r w:rsidR="0084471C" w:rsidRPr="00496AE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І. КАШИРІН</w:t>
      </w:r>
    </w:p>
    <w:p w14:paraId="4F0C427E" w14:textId="77777777" w:rsidR="0084471C" w:rsidRPr="0084471C" w:rsidRDefault="0084471C" w:rsidP="0084471C">
      <w:pPr>
        <w:tabs>
          <w:tab w:val="left" w:pos="720"/>
        </w:tabs>
        <w:spacing w:after="0" w:line="240" w:lineRule="auto"/>
        <w:ind w:right="-527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sectPr w:rsidR="0084471C" w:rsidRPr="0084471C" w:rsidSect="001C234E">
      <w:headerReference w:type="first" r:id="rId7"/>
      <w:pgSz w:w="11907" w:h="16840" w:code="9"/>
      <w:pgMar w:top="567" w:right="567" w:bottom="567" w:left="1134" w:header="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63B4" w14:textId="77777777" w:rsidR="0030080F" w:rsidRDefault="0030080F">
      <w:pPr>
        <w:spacing w:after="0" w:line="240" w:lineRule="auto"/>
      </w:pPr>
      <w:r>
        <w:separator/>
      </w:r>
    </w:p>
  </w:endnote>
  <w:endnote w:type="continuationSeparator" w:id="0">
    <w:p w14:paraId="5FB68241" w14:textId="77777777" w:rsidR="0030080F" w:rsidRDefault="0030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86024" w14:textId="77777777" w:rsidR="0030080F" w:rsidRDefault="0030080F">
      <w:pPr>
        <w:spacing w:after="0" w:line="240" w:lineRule="auto"/>
      </w:pPr>
      <w:r>
        <w:separator/>
      </w:r>
    </w:p>
  </w:footnote>
  <w:footnote w:type="continuationSeparator" w:id="0">
    <w:p w14:paraId="515BB71E" w14:textId="77777777" w:rsidR="0030080F" w:rsidRDefault="00300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95374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1DE205E" w14:textId="77777777" w:rsidR="001C234E" w:rsidRDefault="001C234E">
        <w:pPr>
          <w:pStyle w:val="a8"/>
          <w:jc w:val="center"/>
        </w:pPr>
      </w:p>
      <w:p w14:paraId="718C9FB8" w14:textId="77777777" w:rsidR="001C234E" w:rsidRPr="001C234E" w:rsidRDefault="0030080F">
        <w:pPr>
          <w:pStyle w:val="a8"/>
          <w:jc w:val="center"/>
          <w:rPr>
            <w:sz w:val="28"/>
            <w:szCs w:val="28"/>
          </w:rPr>
        </w:pPr>
      </w:p>
    </w:sdtContent>
  </w:sdt>
  <w:p w14:paraId="3AD85380" w14:textId="77777777" w:rsidR="00D66F75" w:rsidRDefault="00D66F7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5C"/>
    <w:rsid w:val="00012A2F"/>
    <w:rsid w:val="00060450"/>
    <w:rsid w:val="00086994"/>
    <w:rsid w:val="00164548"/>
    <w:rsid w:val="001B31EA"/>
    <w:rsid w:val="001C234E"/>
    <w:rsid w:val="00246577"/>
    <w:rsid w:val="00264B15"/>
    <w:rsid w:val="00292814"/>
    <w:rsid w:val="002C3926"/>
    <w:rsid w:val="002D69FD"/>
    <w:rsid w:val="0030080F"/>
    <w:rsid w:val="003429B7"/>
    <w:rsid w:val="0054296F"/>
    <w:rsid w:val="005550FB"/>
    <w:rsid w:val="005E0C3C"/>
    <w:rsid w:val="005E2A95"/>
    <w:rsid w:val="005F785C"/>
    <w:rsid w:val="00623770"/>
    <w:rsid w:val="00655FF8"/>
    <w:rsid w:val="006660F3"/>
    <w:rsid w:val="007133EA"/>
    <w:rsid w:val="0073575D"/>
    <w:rsid w:val="007E0AC4"/>
    <w:rsid w:val="0084471C"/>
    <w:rsid w:val="00871D70"/>
    <w:rsid w:val="008A12E6"/>
    <w:rsid w:val="008B4A56"/>
    <w:rsid w:val="008D6D4D"/>
    <w:rsid w:val="009405D1"/>
    <w:rsid w:val="009673C1"/>
    <w:rsid w:val="009C0236"/>
    <w:rsid w:val="009C6E07"/>
    <w:rsid w:val="00B0707D"/>
    <w:rsid w:val="00B13A8C"/>
    <w:rsid w:val="00B825D5"/>
    <w:rsid w:val="00BA033E"/>
    <w:rsid w:val="00BB4DF1"/>
    <w:rsid w:val="00BB5FB7"/>
    <w:rsid w:val="00C40E1B"/>
    <w:rsid w:val="00CF41A2"/>
    <w:rsid w:val="00D12765"/>
    <w:rsid w:val="00D464E7"/>
    <w:rsid w:val="00D66F75"/>
    <w:rsid w:val="00D81C79"/>
    <w:rsid w:val="00DE0706"/>
    <w:rsid w:val="00E14FB4"/>
    <w:rsid w:val="00EE537D"/>
    <w:rsid w:val="00F03C33"/>
    <w:rsid w:val="00F3463D"/>
    <w:rsid w:val="00F4547A"/>
    <w:rsid w:val="00F52DB0"/>
    <w:rsid w:val="00F6002B"/>
    <w:rsid w:val="00FB1A43"/>
    <w:rsid w:val="00F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01182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uk-UA" w:eastAsia="uk-UA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360" w:after="80"/>
      <w:outlineLvl w:val="0"/>
    </w:pPr>
    <w:rPr>
      <w:rFonts w:ascii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160" w:after="80"/>
      <w:outlineLvl w:val="1"/>
    </w:pPr>
    <w:rPr>
      <w:rFonts w:ascii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spacing w:after="80" w:line="240" w:lineRule="auto"/>
    </w:pPr>
    <w:rPr>
      <w:rFonts w:ascii="Play" w:hAnsi="Play" w:cs="Play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</w:rPr>
  </w:style>
  <w:style w:type="table" w:customStyle="1" w:styleId="a7">
    <w:name w:val="Стиль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0869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8699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869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086994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4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0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uk-UA" w:eastAsia="uk-UA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360" w:after="80"/>
      <w:outlineLvl w:val="0"/>
    </w:pPr>
    <w:rPr>
      <w:rFonts w:ascii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160" w:after="80"/>
      <w:outlineLvl w:val="1"/>
    </w:pPr>
    <w:rPr>
      <w:rFonts w:ascii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spacing w:after="80" w:line="240" w:lineRule="auto"/>
    </w:pPr>
    <w:rPr>
      <w:rFonts w:ascii="Play" w:hAnsi="Play" w:cs="Play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</w:rPr>
  </w:style>
  <w:style w:type="table" w:customStyle="1" w:styleId="a7">
    <w:name w:val="Стиль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0869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86994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869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086994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940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40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3312</Words>
  <Characters>1889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Пользователь</cp:lastModifiedBy>
  <cp:revision>8</cp:revision>
  <cp:lastPrinted>2025-08-27T11:12:00Z</cp:lastPrinted>
  <dcterms:created xsi:type="dcterms:W3CDTF">2025-08-25T13:03:00Z</dcterms:created>
  <dcterms:modified xsi:type="dcterms:W3CDTF">2025-08-29T09:50:00Z</dcterms:modified>
</cp:coreProperties>
</file>