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F73427" w:rsidRDefault="005D31D0" w:rsidP="00C33BD2">
      <w:pPr>
        <w:jc w:val="center"/>
      </w:pPr>
      <w:r w:rsidRPr="00F73427">
        <w:t xml:space="preserve"> </w:t>
      </w:r>
      <w:r w:rsidR="00344829" w:rsidRPr="00F73427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12B3E0D6" wp14:editId="19C52FC9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F73427" w:rsidRDefault="0026659C" w:rsidP="00C33BD2">
      <w:pPr>
        <w:jc w:val="center"/>
        <w:rPr>
          <w:sz w:val="20"/>
          <w:szCs w:val="20"/>
        </w:rPr>
      </w:pPr>
    </w:p>
    <w:p w:rsidR="0026659C" w:rsidRPr="00F73427" w:rsidRDefault="0026659C" w:rsidP="00C33BD2">
      <w:pPr>
        <w:jc w:val="center"/>
        <w:rPr>
          <w:b/>
          <w:bCs/>
          <w:sz w:val="36"/>
          <w:szCs w:val="36"/>
        </w:rPr>
      </w:pPr>
      <w:r w:rsidRPr="00F73427">
        <w:rPr>
          <w:b/>
          <w:bCs/>
          <w:sz w:val="36"/>
          <w:szCs w:val="36"/>
        </w:rPr>
        <w:t>ДНІПРОПЕТРОВСЬКА ОБЛАСНА РАДА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</w:rPr>
      </w:pPr>
      <w:r w:rsidRPr="00F73427">
        <w:rPr>
          <w:b/>
          <w:bCs/>
          <w:sz w:val="36"/>
          <w:szCs w:val="36"/>
        </w:rPr>
        <w:t>VIІ</w:t>
      </w:r>
      <w:r w:rsidR="00635558" w:rsidRPr="00F73427">
        <w:rPr>
          <w:b/>
          <w:bCs/>
          <w:sz w:val="36"/>
          <w:szCs w:val="36"/>
        </w:rPr>
        <w:t>І</w:t>
      </w:r>
      <w:r w:rsidRPr="00F73427">
        <w:rPr>
          <w:b/>
          <w:bCs/>
          <w:sz w:val="36"/>
          <w:szCs w:val="36"/>
        </w:rPr>
        <w:t xml:space="preserve"> СКЛИКАННЯ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F73427" w:rsidRDefault="0026659C" w:rsidP="00C33BD2">
      <w:pPr>
        <w:shd w:val="clear" w:color="auto" w:fill="FFFFFF"/>
        <w:jc w:val="center"/>
      </w:pPr>
      <w:r w:rsidRPr="00F73427">
        <w:rPr>
          <w:b/>
          <w:bCs/>
          <w:sz w:val="32"/>
          <w:szCs w:val="32"/>
        </w:rPr>
        <w:t xml:space="preserve">Постійна комісія </w:t>
      </w:r>
      <w:r w:rsidR="008D07E5" w:rsidRPr="00F73427">
        <w:rPr>
          <w:b/>
          <w:bCs/>
          <w:sz w:val="32"/>
          <w:szCs w:val="32"/>
        </w:rPr>
        <w:t xml:space="preserve">обласної ради </w:t>
      </w:r>
      <w:r w:rsidRPr="00F73427">
        <w:rPr>
          <w:b/>
          <w:bCs/>
          <w:sz w:val="32"/>
          <w:szCs w:val="32"/>
        </w:rPr>
        <w:t>з питань соціально-економічн</w:t>
      </w:r>
      <w:r w:rsidR="00635558" w:rsidRPr="00F73427">
        <w:rPr>
          <w:b/>
          <w:bCs/>
          <w:sz w:val="32"/>
          <w:szCs w:val="32"/>
        </w:rPr>
        <w:t>ого розвитку області, бюджету і</w:t>
      </w:r>
      <w:r w:rsidRPr="00F73427">
        <w:rPr>
          <w:b/>
          <w:bCs/>
          <w:sz w:val="32"/>
          <w:szCs w:val="32"/>
        </w:rPr>
        <w:t xml:space="preserve"> фінансів</w:t>
      </w:r>
    </w:p>
    <w:p w:rsidR="0026659C" w:rsidRPr="00F73427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F73427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CC6F4C8" wp14:editId="37A9706D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F73427" w:rsidRDefault="0026659C" w:rsidP="00C33BD2">
      <w:pPr>
        <w:shd w:val="clear" w:color="auto" w:fill="FFFFFF"/>
        <w:jc w:val="center"/>
      </w:pPr>
      <w:proofErr w:type="spellStart"/>
      <w:r w:rsidRPr="00F73427">
        <w:t>пр</w:t>
      </w:r>
      <w:r w:rsidR="00120D5B" w:rsidRPr="00F73427">
        <w:t>осп</w:t>
      </w:r>
      <w:proofErr w:type="spellEnd"/>
      <w:r w:rsidRPr="00F73427">
        <w:t>. Олександра Поля, 2, м. Дніпро, 49004</w:t>
      </w:r>
    </w:p>
    <w:p w:rsidR="00E159EE" w:rsidRPr="00F73427" w:rsidRDefault="00E159EE" w:rsidP="00C33BD2">
      <w:pPr>
        <w:pStyle w:val="a9"/>
        <w:rPr>
          <w:sz w:val="40"/>
          <w:szCs w:val="40"/>
        </w:rPr>
      </w:pPr>
    </w:p>
    <w:p w:rsidR="002D2CAB" w:rsidRPr="00E86AD8" w:rsidRDefault="002D2CAB" w:rsidP="00C33BD2">
      <w:pPr>
        <w:pStyle w:val="a9"/>
        <w:jc w:val="center"/>
        <w:rPr>
          <w:b/>
          <w:lang w:val="ru-RU"/>
        </w:rPr>
      </w:pPr>
    </w:p>
    <w:p w:rsidR="0026659C" w:rsidRPr="00F73427" w:rsidRDefault="006A391E" w:rsidP="00C33BD2">
      <w:pPr>
        <w:pStyle w:val="a9"/>
        <w:jc w:val="center"/>
        <w:rPr>
          <w:b/>
        </w:rPr>
      </w:pPr>
      <w:r w:rsidRPr="00F73427">
        <w:rPr>
          <w:b/>
        </w:rPr>
        <w:t xml:space="preserve">П Р О Т О К О Л   № </w:t>
      </w:r>
      <w:r w:rsidR="00925783" w:rsidRPr="00F73427">
        <w:rPr>
          <w:b/>
        </w:rPr>
        <w:t xml:space="preserve"> </w:t>
      </w:r>
      <w:r w:rsidR="005E08EB" w:rsidRPr="00F73427">
        <w:rPr>
          <w:b/>
        </w:rPr>
        <w:t>4</w:t>
      </w:r>
      <w:r w:rsidR="00E86AD8">
        <w:rPr>
          <w:b/>
        </w:rPr>
        <w:t>7</w:t>
      </w:r>
    </w:p>
    <w:p w:rsidR="0026659C" w:rsidRPr="00F73427" w:rsidRDefault="0026659C" w:rsidP="00C33BD2">
      <w:pPr>
        <w:jc w:val="center"/>
        <w:rPr>
          <w:b/>
        </w:rPr>
      </w:pPr>
      <w:r w:rsidRPr="00F73427">
        <w:rPr>
          <w:b/>
        </w:rPr>
        <w:t xml:space="preserve">засідання постійної комісії </w:t>
      </w:r>
      <w:r w:rsidR="00642E42" w:rsidRPr="00F73427">
        <w:rPr>
          <w:b/>
        </w:rPr>
        <w:t xml:space="preserve">обласної </w:t>
      </w:r>
      <w:r w:rsidRPr="00F73427">
        <w:rPr>
          <w:b/>
        </w:rPr>
        <w:t>ради</w:t>
      </w:r>
    </w:p>
    <w:p w:rsidR="0026659C" w:rsidRPr="00F73427" w:rsidRDefault="0026659C" w:rsidP="00C33BD2"/>
    <w:p w:rsidR="0076151B" w:rsidRPr="003979C6" w:rsidRDefault="0076151B" w:rsidP="0076151B">
      <w:r>
        <w:t>08 жовтня</w:t>
      </w:r>
      <w:r w:rsidRPr="003979C6">
        <w:t xml:space="preserve"> 2025 року</w:t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</w:r>
      <w:r w:rsidRPr="003979C6">
        <w:tab/>
        <w:t>м. Дніпро</w:t>
      </w:r>
    </w:p>
    <w:p w:rsidR="0076151B" w:rsidRPr="003979C6" w:rsidRDefault="0076151B" w:rsidP="0076151B">
      <w:r w:rsidRPr="003979C6">
        <w:t>10:00 годин</w:t>
      </w:r>
    </w:p>
    <w:p w:rsidR="008D7154" w:rsidRPr="005E7E75" w:rsidRDefault="008D7154" w:rsidP="00C33BD2">
      <w:pPr>
        <w:jc w:val="right"/>
      </w:pPr>
    </w:p>
    <w:p w:rsidR="0026659C" w:rsidRPr="005E7E75" w:rsidRDefault="0026659C" w:rsidP="00C33BD2">
      <w:r w:rsidRPr="005E7E75">
        <w:t>Усього членів комісії:</w:t>
      </w:r>
      <w:r w:rsidRPr="005E7E75">
        <w:tab/>
      </w:r>
      <w:r w:rsidRPr="005E7E75">
        <w:tab/>
        <w:t xml:space="preserve"> 13 </w:t>
      </w:r>
      <w:proofErr w:type="spellStart"/>
      <w:r w:rsidRPr="005E7E75">
        <w:t>чол</w:t>
      </w:r>
      <w:proofErr w:type="spellEnd"/>
      <w:r w:rsidRPr="005E7E75">
        <w:t>.</w:t>
      </w:r>
      <w:r w:rsidR="00CE1A1A" w:rsidRPr="005E7E75">
        <w:t xml:space="preserve"> </w:t>
      </w:r>
    </w:p>
    <w:p w:rsidR="00635558" w:rsidRPr="005E7E75" w:rsidRDefault="0026659C" w:rsidP="00C33BD2">
      <w:r w:rsidRPr="005E7E75">
        <w:t>П</w:t>
      </w:r>
      <w:r w:rsidR="006A391E" w:rsidRPr="005E7E75">
        <w:t xml:space="preserve">рисутні:                   </w:t>
      </w:r>
      <w:r w:rsidR="006A391E" w:rsidRPr="005E7E75">
        <w:tab/>
      </w:r>
      <w:r w:rsidR="006A391E" w:rsidRPr="005E7E75">
        <w:tab/>
      </w:r>
      <w:r w:rsidR="00D2167C" w:rsidRPr="005E7E75">
        <w:t xml:space="preserve">  </w:t>
      </w:r>
      <w:r w:rsidR="00E067E8" w:rsidRPr="005E7E75">
        <w:t xml:space="preserve"> </w:t>
      </w:r>
      <w:r w:rsidR="00D2167C" w:rsidRPr="005E7E75">
        <w:t>8</w:t>
      </w:r>
      <w:r w:rsidRPr="005E7E75">
        <w:t xml:space="preserve"> </w:t>
      </w:r>
      <w:proofErr w:type="spellStart"/>
      <w:r w:rsidRPr="005E7E75">
        <w:t>чол</w:t>
      </w:r>
      <w:proofErr w:type="spellEnd"/>
      <w:r w:rsidRPr="005E7E75">
        <w:t>.</w:t>
      </w:r>
      <w:r w:rsidR="005F7DA0" w:rsidRPr="005E7E75">
        <w:t xml:space="preserve"> </w:t>
      </w:r>
      <w:r w:rsidR="00925783" w:rsidRPr="005E7E75">
        <w:t xml:space="preserve">(з них: </w:t>
      </w:r>
      <w:r w:rsidR="00C10B77">
        <w:t>6</w:t>
      </w:r>
      <w:r w:rsidR="00925783" w:rsidRPr="005E7E75">
        <w:t xml:space="preserve"> </w:t>
      </w:r>
      <w:proofErr w:type="spellStart"/>
      <w:r w:rsidR="00925783" w:rsidRPr="005E7E75">
        <w:t>чол</w:t>
      </w:r>
      <w:proofErr w:type="spellEnd"/>
      <w:r w:rsidR="00925783" w:rsidRPr="005E7E75">
        <w:t>. – телеконференція)</w:t>
      </w:r>
    </w:p>
    <w:p w:rsidR="0026659C" w:rsidRPr="005E7E75" w:rsidRDefault="0026659C" w:rsidP="00C33BD2">
      <w:r w:rsidRPr="005E7E75">
        <w:t>Від</w:t>
      </w:r>
      <w:r w:rsidR="006A391E" w:rsidRPr="005E7E75">
        <w:t>сутні:</w:t>
      </w:r>
      <w:r w:rsidR="00CF2087" w:rsidRPr="005E7E75">
        <w:t xml:space="preserve">  </w:t>
      </w:r>
      <w:r w:rsidR="006A391E" w:rsidRPr="005E7E75">
        <w:t xml:space="preserve">                 </w:t>
      </w:r>
      <w:r w:rsidR="006A391E" w:rsidRPr="005E7E75">
        <w:tab/>
      </w:r>
      <w:r w:rsidR="006A391E" w:rsidRPr="005E7E75">
        <w:tab/>
        <w:t xml:space="preserve"> </w:t>
      </w:r>
      <w:r w:rsidR="00C21D9E" w:rsidRPr="005E7E75">
        <w:t xml:space="preserve">  </w:t>
      </w:r>
      <w:r w:rsidR="00B76264" w:rsidRPr="005E7E75">
        <w:t>5</w:t>
      </w:r>
      <w:r w:rsidR="00B453D6" w:rsidRPr="005E7E75">
        <w:t xml:space="preserve"> </w:t>
      </w:r>
      <w:proofErr w:type="spellStart"/>
      <w:r w:rsidR="00B453D6" w:rsidRPr="005E7E75">
        <w:t>чол</w:t>
      </w:r>
      <w:proofErr w:type="spellEnd"/>
      <w:r w:rsidR="00B453D6" w:rsidRPr="005E7E75">
        <w:t>.</w:t>
      </w:r>
    </w:p>
    <w:p w:rsidR="00914ABB" w:rsidRPr="005E7E75" w:rsidRDefault="00914ABB" w:rsidP="00C33BD2">
      <w:pPr>
        <w:jc w:val="both"/>
      </w:pPr>
    </w:p>
    <w:p w:rsidR="00D32F18" w:rsidRPr="005E7E75" w:rsidRDefault="00D32F18" w:rsidP="00D32F18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5E7E75">
        <w:rPr>
          <w:sz w:val="28"/>
          <w:szCs w:val="28"/>
          <w:lang w:val="uk-UA"/>
        </w:rPr>
        <w:t xml:space="preserve">Присутні члени комісії: Чабанова Т.С., </w:t>
      </w:r>
      <w:r w:rsidR="00A84373" w:rsidRPr="0076151B">
        <w:rPr>
          <w:sz w:val="28"/>
          <w:szCs w:val="28"/>
          <w:lang w:val="uk-UA"/>
        </w:rPr>
        <w:t>Савченко О.М.,</w:t>
      </w:r>
      <w:r w:rsidR="00A84373">
        <w:rPr>
          <w:sz w:val="28"/>
          <w:szCs w:val="28"/>
          <w:lang w:val="uk-UA"/>
        </w:rPr>
        <w:br/>
      </w:r>
      <w:r w:rsidRPr="005E7E75">
        <w:rPr>
          <w:sz w:val="28"/>
          <w:szCs w:val="28"/>
          <w:lang w:val="uk-UA"/>
        </w:rPr>
        <w:t>Плахотнік О.О.</w:t>
      </w:r>
      <w:r w:rsidR="00A84373" w:rsidRPr="00A84373">
        <w:rPr>
          <w:sz w:val="28"/>
          <w:szCs w:val="28"/>
          <w:lang w:val="uk-UA"/>
        </w:rPr>
        <w:t xml:space="preserve"> </w:t>
      </w:r>
      <w:r w:rsidR="00A84373" w:rsidRPr="005E7E75">
        <w:rPr>
          <w:sz w:val="28"/>
          <w:szCs w:val="28"/>
          <w:lang w:val="uk-UA"/>
        </w:rPr>
        <w:t>(телеконференція)</w:t>
      </w:r>
      <w:r w:rsidRPr="005E7E75">
        <w:rPr>
          <w:sz w:val="28"/>
          <w:szCs w:val="28"/>
          <w:lang w:val="uk-UA"/>
        </w:rPr>
        <w:t xml:space="preserve">, Борисенко О.В, (телеконференція), </w:t>
      </w:r>
      <w:r w:rsidR="00A84373">
        <w:rPr>
          <w:sz w:val="28"/>
          <w:szCs w:val="28"/>
          <w:lang w:val="uk-UA"/>
        </w:rPr>
        <w:br/>
      </w:r>
      <w:r w:rsidRPr="005E7E75">
        <w:rPr>
          <w:sz w:val="28"/>
          <w:szCs w:val="28"/>
          <w:lang w:val="uk-UA"/>
        </w:rPr>
        <w:t xml:space="preserve">Буряк О.М. (телеконференція), </w:t>
      </w:r>
      <w:proofErr w:type="spellStart"/>
      <w:r w:rsidRPr="005E7E75">
        <w:rPr>
          <w:sz w:val="28"/>
          <w:szCs w:val="28"/>
          <w:lang w:val="uk-UA"/>
        </w:rPr>
        <w:t>Геккієв</w:t>
      </w:r>
      <w:proofErr w:type="spellEnd"/>
      <w:r w:rsidRPr="005E7E75">
        <w:rPr>
          <w:sz w:val="28"/>
          <w:szCs w:val="28"/>
          <w:lang w:val="uk-UA"/>
        </w:rPr>
        <w:t xml:space="preserve"> А.Д. (телеконференція),</w:t>
      </w:r>
      <w:r w:rsidR="00A84373">
        <w:rPr>
          <w:sz w:val="28"/>
          <w:szCs w:val="28"/>
          <w:lang w:val="uk-UA"/>
        </w:rPr>
        <w:br/>
      </w:r>
      <w:r w:rsidRPr="005E7E75">
        <w:rPr>
          <w:sz w:val="28"/>
          <w:szCs w:val="28"/>
          <w:lang w:val="uk-UA"/>
        </w:rPr>
        <w:t xml:space="preserve">Чиркова О.В. (телеконференція), </w:t>
      </w:r>
      <w:r w:rsidR="00A84373" w:rsidRPr="00A84373">
        <w:rPr>
          <w:sz w:val="28"/>
          <w:szCs w:val="28"/>
          <w:lang w:val="uk-UA"/>
        </w:rPr>
        <w:t xml:space="preserve">Жадан Є.В. </w:t>
      </w:r>
      <w:r w:rsidRPr="005E7E75">
        <w:rPr>
          <w:sz w:val="28"/>
          <w:szCs w:val="28"/>
          <w:lang w:val="uk-UA"/>
        </w:rPr>
        <w:t>(телеконференція).</w:t>
      </w:r>
    </w:p>
    <w:p w:rsidR="00D32F18" w:rsidRPr="005E7E75" w:rsidRDefault="00D32F18" w:rsidP="00D32F18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D32F18" w:rsidRPr="005E7E75" w:rsidRDefault="00D32F18" w:rsidP="00D32F18">
      <w:pPr>
        <w:jc w:val="both"/>
      </w:pPr>
      <w:r w:rsidRPr="005E7E75">
        <w:t>Відсутні члени комісії: Піддубний С.О., Кеда Н.В.,</w:t>
      </w:r>
      <w:r>
        <w:t xml:space="preserve"> </w:t>
      </w:r>
      <w:r w:rsidRPr="005E7E75">
        <w:t>Бондаренко О.В.</w:t>
      </w:r>
      <w:r>
        <w:t>,</w:t>
      </w:r>
      <w:r w:rsidR="00A84373">
        <w:t xml:space="preserve"> </w:t>
      </w:r>
      <w:proofErr w:type="spellStart"/>
      <w:r w:rsidR="00A84373" w:rsidRPr="00210574">
        <w:t>Молоков</w:t>
      </w:r>
      <w:proofErr w:type="spellEnd"/>
      <w:r w:rsidR="00A84373" w:rsidRPr="00210574">
        <w:t xml:space="preserve"> С.В.</w:t>
      </w:r>
      <w:r w:rsidR="0076151B">
        <w:t>,</w:t>
      </w:r>
      <w:r w:rsidR="0076151B" w:rsidRPr="0076151B">
        <w:t xml:space="preserve"> </w:t>
      </w:r>
      <w:proofErr w:type="spellStart"/>
      <w:r w:rsidR="0076151B" w:rsidRPr="005E7E75">
        <w:t>Мухтаров</w:t>
      </w:r>
      <w:proofErr w:type="spellEnd"/>
      <w:r w:rsidR="0076151B" w:rsidRPr="005E7E75">
        <w:t xml:space="preserve"> Г.А.</w:t>
      </w:r>
    </w:p>
    <w:p w:rsidR="004A392F" w:rsidRPr="00D2167C" w:rsidRDefault="004A392F" w:rsidP="00C33BD2">
      <w:pPr>
        <w:jc w:val="both"/>
      </w:pPr>
    </w:p>
    <w:p w:rsidR="00B127EA" w:rsidRPr="00D2167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D2167C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A0267D" w:rsidRPr="00A0267D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D2167C">
        <w:rPr>
          <w:spacing w:val="-2"/>
          <w:sz w:val="28"/>
          <w:szCs w:val="28"/>
          <w:lang w:val="uk-UA"/>
        </w:rPr>
        <w:t>Беспаленкова Н.</w:t>
      </w:r>
      <w:r w:rsidRPr="00A0267D">
        <w:rPr>
          <w:sz w:val="28"/>
          <w:szCs w:val="28"/>
          <w:lang w:val="uk-UA" w:eastAsia="ru-RU"/>
        </w:rPr>
        <w:t xml:space="preserve">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A0267D" w:rsidRPr="00A0267D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A0267D">
        <w:rPr>
          <w:sz w:val="28"/>
          <w:szCs w:val="28"/>
          <w:lang w:val="uk-UA" w:eastAsia="ru-RU"/>
        </w:rPr>
        <w:t>Семикіна О.С.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:rsidR="00A0267D" w:rsidRPr="00A0267D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A0267D">
        <w:rPr>
          <w:sz w:val="28"/>
          <w:szCs w:val="28"/>
          <w:lang w:val="uk-UA" w:eastAsia="ru-RU"/>
        </w:rPr>
        <w:t>Донченко С.О. – в.о. генерального директора КП ДОР ,,</w:t>
      </w:r>
      <w:proofErr w:type="spellStart"/>
      <w:r w:rsidRPr="00A0267D">
        <w:rPr>
          <w:sz w:val="28"/>
          <w:szCs w:val="28"/>
          <w:lang w:val="uk-UA" w:eastAsia="ru-RU"/>
        </w:rPr>
        <w:t>Аульський</w:t>
      </w:r>
      <w:proofErr w:type="spellEnd"/>
      <w:r w:rsidRPr="00A0267D">
        <w:rPr>
          <w:sz w:val="28"/>
          <w:szCs w:val="28"/>
          <w:lang w:val="uk-UA" w:eastAsia="ru-RU"/>
        </w:rPr>
        <w:t xml:space="preserve"> </w:t>
      </w:r>
      <w:proofErr w:type="spellStart"/>
      <w:r w:rsidRPr="00A0267D">
        <w:rPr>
          <w:sz w:val="28"/>
          <w:szCs w:val="28"/>
          <w:lang w:val="uk-UA" w:eastAsia="ru-RU"/>
        </w:rPr>
        <w:t>водовідˮ</w:t>
      </w:r>
      <w:proofErr w:type="spellEnd"/>
      <w:r w:rsidRPr="00A0267D">
        <w:rPr>
          <w:sz w:val="28"/>
          <w:szCs w:val="28"/>
          <w:lang w:val="uk-UA" w:eastAsia="ru-RU"/>
        </w:rPr>
        <w:t>;</w:t>
      </w:r>
    </w:p>
    <w:p w:rsidR="00A0267D" w:rsidRPr="00A0267D" w:rsidRDefault="00A0267D" w:rsidP="00A0267D">
      <w:pPr>
        <w:rPr>
          <w:lang w:eastAsia="ru-RU"/>
        </w:rPr>
      </w:pPr>
      <w:r w:rsidRPr="00A0267D">
        <w:rPr>
          <w:lang w:eastAsia="ru-RU"/>
        </w:rPr>
        <w:t xml:space="preserve">Харитонова </w:t>
      </w:r>
      <w:r w:rsidR="004A3C69">
        <w:rPr>
          <w:lang w:eastAsia="ru-RU"/>
        </w:rPr>
        <w:t xml:space="preserve">О.О. </w:t>
      </w:r>
      <w:r w:rsidRPr="00A0267D">
        <w:rPr>
          <w:lang w:eastAsia="ru-RU"/>
        </w:rPr>
        <w:t>– директор КП ,,</w:t>
      </w:r>
      <w:proofErr w:type="spellStart"/>
      <w:r w:rsidRPr="00A0267D">
        <w:rPr>
          <w:lang w:eastAsia="ru-RU"/>
        </w:rPr>
        <w:t>Жовтоводський</w:t>
      </w:r>
      <w:proofErr w:type="spellEnd"/>
      <w:r w:rsidRPr="00A0267D">
        <w:rPr>
          <w:lang w:eastAsia="ru-RU"/>
        </w:rPr>
        <w:t xml:space="preserve"> </w:t>
      </w:r>
      <w:proofErr w:type="spellStart"/>
      <w:r w:rsidRPr="00A0267D">
        <w:rPr>
          <w:lang w:eastAsia="ru-RU"/>
        </w:rPr>
        <w:t>водоканалˮ</w:t>
      </w:r>
      <w:proofErr w:type="spellEnd"/>
      <w:r w:rsidRPr="00A0267D">
        <w:rPr>
          <w:lang w:eastAsia="ru-RU"/>
        </w:rPr>
        <w:t xml:space="preserve"> </w:t>
      </w:r>
      <w:proofErr w:type="spellStart"/>
      <w:r w:rsidRPr="00A0267D">
        <w:rPr>
          <w:lang w:eastAsia="ru-RU"/>
        </w:rPr>
        <w:t>ДОРˮ</w:t>
      </w:r>
      <w:proofErr w:type="spellEnd"/>
      <w:r w:rsidRPr="00A0267D">
        <w:rPr>
          <w:lang w:eastAsia="ru-RU"/>
        </w:rPr>
        <w:t>;</w:t>
      </w:r>
    </w:p>
    <w:p w:rsidR="00A0267D" w:rsidRPr="00A0267D" w:rsidRDefault="00A0267D" w:rsidP="00A0267D">
      <w:pPr>
        <w:rPr>
          <w:lang w:eastAsia="ru-RU"/>
        </w:rPr>
      </w:pPr>
      <w:r w:rsidRPr="00A0267D">
        <w:rPr>
          <w:lang w:eastAsia="ru-RU"/>
        </w:rPr>
        <w:t>Романов Д.М. – в.о. директора КП ,,</w:t>
      </w:r>
      <w:proofErr w:type="spellStart"/>
      <w:r w:rsidRPr="00A0267D">
        <w:rPr>
          <w:lang w:eastAsia="ru-RU"/>
        </w:rPr>
        <w:t>Солонянське</w:t>
      </w:r>
      <w:proofErr w:type="spellEnd"/>
      <w:r w:rsidRPr="00A0267D">
        <w:rPr>
          <w:lang w:eastAsia="ru-RU"/>
        </w:rPr>
        <w:t xml:space="preserve"> </w:t>
      </w:r>
      <w:proofErr w:type="spellStart"/>
      <w:r w:rsidRPr="00A0267D">
        <w:rPr>
          <w:lang w:eastAsia="ru-RU"/>
        </w:rPr>
        <w:t>ЖКУˮ</w:t>
      </w:r>
      <w:proofErr w:type="spellEnd"/>
      <w:r w:rsidRPr="00A0267D">
        <w:rPr>
          <w:lang w:eastAsia="ru-RU"/>
        </w:rPr>
        <w:t xml:space="preserve"> </w:t>
      </w:r>
      <w:proofErr w:type="spellStart"/>
      <w:r w:rsidRPr="00A0267D">
        <w:rPr>
          <w:lang w:eastAsia="ru-RU"/>
        </w:rPr>
        <w:t>ДОРˮ</w:t>
      </w:r>
      <w:proofErr w:type="spellEnd"/>
      <w:r w:rsidRPr="00A0267D">
        <w:rPr>
          <w:lang w:eastAsia="ru-RU"/>
        </w:rPr>
        <w:t>;</w:t>
      </w:r>
    </w:p>
    <w:p w:rsidR="00A0267D" w:rsidRPr="00A0267D" w:rsidRDefault="00A0267D" w:rsidP="00A0267D">
      <w:pPr>
        <w:rPr>
          <w:lang w:eastAsia="ru-RU"/>
        </w:rPr>
      </w:pPr>
      <w:r w:rsidRPr="00A0267D">
        <w:rPr>
          <w:lang w:eastAsia="ru-RU"/>
        </w:rPr>
        <w:t>Гончар С.В. – в.о. директора КП ,,</w:t>
      </w:r>
      <w:proofErr w:type="spellStart"/>
      <w:r w:rsidRPr="00A0267D">
        <w:rPr>
          <w:lang w:eastAsia="ru-RU"/>
        </w:rPr>
        <w:t>Синельниківський</w:t>
      </w:r>
      <w:proofErr w:type="spellEnd"/>
      <w:r w:rsidRPr="00A0267D">
        <w:rPr>
          <w:lang w:eastAsia="ru-RU"/>
        </w:rPr>
        <w:t xml:space="preserve"> міський </w:t>
      </w:r>
      <w:proofErr w:type="spellStart"/>
      <w:r w:rsidRPr="00A0267D">
        <w:rPr>
          <w:lang w:eastAsia="ru-RU"/>
        </w:rPr>
        <w:t>водоканалˮ</w:t>
      </w:r>
      <w:proofErr w:type="spellEnd"/>
      <w:r w:rsidRPr="00A0267D">
        <w:rPr>
          <w:lang w:eastAsia="ru-RU"/>
        </w:rPr>
        <w:t xml:space="preserve"> </w:t>
      </w:r>
      <w:proofErr w:type="spellStart"/>
      <w:r w:rsidRPr="00A0267D">
        <w:rPr>
          <w:lang w:eastAsia="ru-RU"/>
        </w:rPr>
        <w:t>ДОРˮ</w:t>
      </w:r>
      <w:proofErr w:type="spellEnd"/>
      <w:r w:rsidRPr="00A0267D">
        <w:rPr>
          <w:lang w:eastAsia="ru-RU"/>
        </w:rPr>
        <w:t>;</w:t>
      </w:r>
    </w:p>
    <w:p w:rsidR="00A0267D" w:rsidRPr="00A0267D" w:rsidRDefault="00A0267D" w:rsidP="00A0267D">
      <w:pPr>
        <w:jc w:val="both"/>
        <w:rPr>
          <w:lang w:eastAsia="ru-RU"/>
        </w:rPr>
      </w:pPr>
      <w:r w:rsidRPr="00A0267D">
        <w:rPr>
          <w:lang w:eastAsia="ru-RU"/>
        </w:rPr>
        <w:lastRenderedPageBreak/>
        <w:t xml:space="preserve">Величко В.Ю. – керуючий санацією КП ,,Верхньодніпровське </w:t>
      </w:r>
      <w:proofErr w:type="spellStart"/>
      <w:r w:rsidRPr="00A0267D">
        <w:rPr>
          <w:lang w:eastAsia="ru-RU"/>
        </w:rPr>
        <w:t>ВУВКГˮ</w:t>
      </w:r>
      <w:proofErr w:type="spellEnd"/>
      <w:r w:rsidRPr="00A0267D">
        <w:rPr>
          <w:lang w:eastAsia="ru-RU"/>
        </w:rPr>
        <w:t xml:space="preserve"> </w:t>
      </w:r>
      <w:proofErr w:type="spellStart"/>
      <w:r w:rsidRPr="00A0267D">
        <w:rPr>
          <w:lang w:eastAsia="ru-RU"/>
        </w:rPr>
        <w:t>ДОРˮ</w:t>
      </w:r>
      <w:proofErr w:type="spellEnd"/>
      <w:r w:rsidRPr="00A0267D">
        <w:rPr>
          <w:lang w:eastAsia="ru-RU"/>
        </w:rPr>
        <w:t>;</w:t>
      </w:r>
    </w:p>
    <w:p w:rsidR="00A0267D" w:rsidRPr="00A0267D" w:rsidRDefault="00A0267D" w:rsidP="00A0267D">
      <w:pPr>
        <w:jc w:val="both"/>
        <w:rPr>
          <w:lang w:eastAsia="ru-RU"/>
        </w:rPr>
      </w:pPr>
      <w:proofErr w:type="spellStart"/>
      <w:r w:rsidRPr="00A0267D">
        <w:rPr>
          <w:lang w:eastAsia="ru-RU"/>
        </w:rPr>
        <w:t>Демошенко</w:t>
      </w:r>
      <w:proofErr w:type="spellEnd"/>
      <w:r w:rsidRPr="00A0267D">
        <w:rPr>
          <w:lang w:eastAsia="ru-RU"/>
        </w:rPr>
        <w:t xml:space="preserve"> Г.В. – в.о. директора КП ,,</w:t>
      </w:r>
      <w:proofErr w:type="spellStart"/>
      <w:r w:rsidRPr="00A0267D">
        <w:rPr>
          <w:lang w:eastAsia="ru-RU"/>
        </w:rPr>
        <w:t>Профдезинфекціяˮ</w:t>
      </w:r>
      <w:proofErr w:type="spellEnd"/>
      <w:r w:rsidRPr="00A0267D">
        <w:rPr>
          <w:lang w:eastAsia="ru-RU"/>
        </w:rPr>
        <w:t>;</w:t>
      </w:r>
    </w:p>
    <w:p w:rsidR="00A0267D" w:rsidRPr="00A0267D" w:rsidRDefault="00A0267D" w:rsidP="00A0267D">
      <w:pPr>
        <w:jc w:val="both"/>
        <w:rPr>
          <w:lang w:eastAsia="ru-RU"/>
        </w:rPr>
      </w:pPr>
      <w:r w:rsidRPr="00A0267D">
        <w:rPr>
          <w:lang w:eastAsia="ru-RU"/>
        </w:rPr>
        <w:t>Руденко С.В. – заступник директора КП ,,</w:t>
      </w:r>
      <w:proofErr w:type="spellStart"/>
      <w:r w:rsidRPr="00A0267D">
        <w:rPr>
          <w:lang w:eastAsia="ru-RU"/>
        </w:rPr>
        <w:t>Профдезинфекціяˮ</w:t>
      </w:r>
      <w:proofErr w:type="spellEnd"/>
      <w:r w:rsidRPr="00A0267D">
        <w:rPr>
          <w:lang w:eastAsia="ru-RU"/>
        </w:rPr>
        <w:t>;</w:t>
      </w:r>
    </w:p>
    <w:p w:rsidR="00195265" w:rsidRPr="00A0267D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Масалов</w:t>
      </w:r>
      <w:proofErr w:type="spellEnd"/>
      <w:r>
        <w:rPr>
          <w:sz w:val="28"/>
          <w:szCs w:val="28"/>
          <w:lang w:val="uk-UA" w:eastAsia="ru-RU"/>
        </w:rPr>
        <w:t xml:space="preserve"> М.В. </w:t>
      </w:r>
      <w:r w:rsidRPr="00A0267D">
        <w:rPr>
          <w:sz w:val="28"/>
          <w:szCs w:val="28"/>
          <w:lang w:val="uk-UA" w:eastAsia="ru-RU"/>
        </w:rPr>
        <w:t>–генеральн</w:t>
      </w:r>
      <w:r>
        <w:rPr>
          <w:sz w:val="28"/>
          <w:szCs w:val="28"/>
          <w:lang w:val="uk-UA" w:eastAsia="ru-RU"/>
        </w:rPr>
        <w:t>ий директор</w:t>
      </w:r>
      <w:r w:rsidRPr="00A0267D">
        <w:rPr>
          <w:sz w:val="28"/>
          <w:szCs w:val="28"/>
          <w:lang w:val="uk-UA" w:eastAsia="ru-RU"/>
        </w:rPr>
        <w:t xml:space="preserve"> КП ,,</w:t>
      </w:r>
      <w:proofErr w:type="spellStart"/>
      <w:r w:rsidRPr="00A0267D">
        <w:rPr>
          <w:sz w:val="28"/>
          <w:szCs w:val="28"/>
          <w:lang w:val="uk-UA" w:eastAsia="ru-RU"/>
        </w:rPr>
        <w:t>Дніпротеплоенергоˮ</w:t>
      </w:r>
      <w:proofErr w:type="spellEnd"/>
      <w:r>
        <w:rPr>
          <w:sz w:val="28"/>
          <w:szCs w:val="28"/>
          <w:lang w:val="uk-UA" w:eastAsia="ru-RU"/>
        </w:rPr>
        <w:t>, депутат обласної ради</w:t>
      </w:r>
      <w:r w:rsidRPr="00A0267D">
        <w:rPr>
          <w:sz w:val="28"/>
          <w:szCs w:val="28"/>
          <w:lang w:val="uk-UA" w:eastAsia="ru-RU"/>
        </w:rPr>
        <w:t>.</w:t>
      </w:r>
    </w:p>
    <w:p w:rsidR="00A0267D" w:rsidRPr="00A0267D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C4A63" w:rsidRPr="006420A4" w:rsidRDefault="00EC4A63" w:rsidP="00EC4A63">
      <w:pPr>
        <w:rPr>
          <w:lang w:eastAsia="ru-RU"/>
        </w:rPr>
      </w:pPr>
      <w:r w:rsidRPr="006420A4">
        <w:rPr>
          <w:lang w:eastAsia="ru-RU"/>
        </w:rPr>
        <w:t>Головуюча на засіданні: Чабанова Т.С.</w:t>
      </w:r>
    </w:p>
    <w:p w:rsidR="00EC4A63" w:rsidRPr="00E86AD8" w:rsidRDefault="00EC4A63" w:rsidP="00EC4A63">
      <w:pPr>
        <w:rPr>
          <w:b/>
          <w:bCs/>
          <w:lang w:val="ru-RU"/>
        </w:rPr>
      </w:pPr>
    </w:p>
    <w:p w:rsidR="00DB1FB2" w:rsidRPr="00E86AD8" w:rsidRDefault="00DB1FB2" w:rsidP="00EC4A63">
      <w:pPr>
        <w:rPr>
          <w:b/>
          <w:bCs/>
          <w:lang w:val="ru-RU"/>
        </w:rPr>
      </w:pPr>
    </w:p>
    <w:p w:rsidR="00EC4A63" w:rsidRPr="006420A4" w:rsidRDefault="00EC4A63" w:rsidP="00EC4A63">
      <w:pPr>
        <w:jc w:val="both"/>
      </w:pPr>
      <w:r w:rsidRPr="006420A4">
        <w:rPr>
          <w:b/>
          <w:u w:val="single"/>
          <w:shd w:val="clear" w:color="auto" w:fill="FFFFFF"/>
        </w:rPr>
        <w:t>СЛУХАЛИ:</w:t>
      </w:r>
      <w:r w:rsidRPr="006420A4">
        <w:rPr>
          <w:shd w:val="clear" w:color="auto" w:fill="FFFFFF"/>
        </w:rPr>
        <w:t xml:space="preserve"> </w:t>
      </w:r>
      <w:r w:rsidRPr="006420A4">
        <w:rPr>
          <w:b/>
          <w:shd w:val="clear" w:color="auto" w:fill="FFFFFF"/>
        </w:rPr>
        <w:t xml:space="preserve">Про </w:t>
      </w:r>
      <w:r w:rsidRPr="006420A4">
        <w:rPr>
          <w:b/>
        </w:rPr>
        <w:t>обрання секретаря засідання постійної комісії.</w:t>
      </w: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EC4A63" w:rsidRPr="006420A4" w:rsidRDefault="00EC4A63" w:rsidP="00EC4A63"/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EC4A63" w:rsidRPr="00EC4A63" w:rsidRDefault="00EC4A63" w:rsidP="00EC4A63">
      <w:pPr>
        <w:pStyle w:val="afb"/>
        <w:spacing w:before="0" w:after="0"/>
        <w:ind w:firstLine="708"/>
        <w:jc w:val="both"/>
        <w:rPr>
          <w:sz w:val="20"/>
          <w:szCs w:val="28"/>
          <w:lang w:val="uk-UA"/>
        </w:rPr>
      </w:pPr>
    </w:p>
    <w:p w:rsidR="00EC4A63" w:rsidRPr="006420A4" w:rsidRDefault="00EC4A63" w:rsidP="00EC4A63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>2. Обрати секретарем засідання постійної комісії обласної ради депутата обласної ради Плахотнік О.О.</w:t>
      </w:r>
    </w:p>
    <w:p w:rsidR="00EC4A63" w:rsidRPr="006420A4" w:rsidRDefault="00EC4A63" w:rsidP="00EC4A63">
      <w:pPr>
        <w:jc w:val="both"/>
      </w:pP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4477E3" w:rsidRPr="004477E3" w:rsidRDefault="004477E3" w:rsidP="004477E3">
      <w:pPr>
        <w:ind w:left="3540"/>
        <w:rPr>
          <w:lang w:val="ru-RU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4477E3" w:rsidRPr="009D7658" w:rsidRDefault="00E266BB" w:rsidP="004477E3">
      <w:pPr>
        <w:ind w:left="3540"/>
      </w:pPr>
      <w:r w:rsidRPr="00A84373">
        <w:t xml:space="preserve">Жадан Є.В. </w:t>
      </w:r>
      <w:r w:rsidR="004477E3"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 xml:space="preserve">– </w:t>
      </w:r>
      <w:r>
        <w:t>за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4477E3" w:rsidRPr="009D7658" w:rsidRDefault="0076151B" w:rsidP="004477E3">
      <w:pPr>
        <w:ind w:left="3540"/>
      </w:pPr>
      <w:r w:rsidRPr="0076151B">
        <w:t>Савченко О.М.</w:t>
      </w:r>
      <w:r w:rsidR="004477E3" w:rsidRPr="009D7658">
        <w:t xml:space="preserve"> 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 xml:space="preserve">– </w:t>
      </w:r>
      <w:r>
        <w:t>не брала участь у голосуванні</w:t>
      </w:r>
    </w:p>
    <w:p w:rsidR="004477E3" w:rsidRPr="009D7658" w:rsidRDefault="004477E3" w:rsidP="004477E3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pStyle w:val="a9"/>
        <w:spacing w:line="300" w:lineRule="exact"/>
        <w:jc w:val="center"/>
        <w:rPr>
          <w:b/>
          <w:bCs/>
        </w:rPr>
      </w:pPr>
    </w:p>
    <w:p w:rsidR="004477E3" w:rsidRPr="009D7658" w:rsidRDefault="004477E3" w:rsidP="004477E3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</w:t>
      </w:r>
      <w:r>
        <w:t>7</w:t>
      </w:r>
    </w:p>
    <w:p w:rsidR="004477E3" w:rsidRPr="009D7658" w:rsidRDefault="004477E3" w:rsidP="004477E3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</w:t>
      </w:r>
      <w:r>
        <w:t>7</w:t>
      </w:r>
    </w:p>
    <w:p w:rsidR="004441B0" w:rsidRDefault="004441B0" w:rsidP="00C33BD2">
      <w:pPr>
        <w:rPr>
          <w:b/>
          <w:bCs/>
        </w:rPr>
      </w:pPr>
    </w:p>
    <w:p w:rsidR="00D77FCF" w:rsidRDefault="00D77FCF" w:rsidP="00C33BD2">
      <w:pPr>
        <w:rPr>
          <w:b/>
          <w:bCs/>
        </w:rPr>
      </w:pPr>
    </w:p>
    <w:p w:rsidR="008D167B" w:rsidRPr="00F73427" w:rsidRDefault="008D167B" w:rsidP="00C33BD2">
      <w:pPr>
        <w:rPr>
          <w:b/>
          <w:bCs/>
        </w:rPr>
      </w:pPr>
    </w:p>
    <w:p w:rsidR="00450096" w:rsidRPr="00F73427" w:rsidRDefault="00450096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Pr="00F73427">
        <w:rPr>
          <w:b/>
          <w:shd w:val="clear" w:color="auto" w:fill="FFFFFF"/>
        </w:rPr>
        <w:t xml:space="preserve">Про </w:t>
      </w:r>
      <w:r w:rsidRPr="00F73427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</w:t>
      </w:r>
      <w:r w:rsidRPr="003979C6">
        <w:rPr>
          <w:b/>
        </w:rPr>
        <w:t xml:space="preserve">фінансів </w:t>
      </w:r>
      <w:r w:rsidR="005F28E7">
        <w:rPr>
          <w:b/>
        </w:rPr>
        <w:t>15 вересня</w:t>
      </w:r>
      <w:r w:rsidRPr="003979C6">
        <w:rPr>
          <w:b/>
        </w:rPr>
        <w:t xml:space="preserve"> 2025 року.</w:t>
      </w:r>
    </w:p>
    <w:p w:rsidR="00450096" w:rsidRPr="00F73427" w:rsidRDefault="00450096" w:rsidP="00C33BD2">
      <w:pPr>
        <w:jc w:val="both"/>
        <w:rPr>
          <w:sz w:val="22"/>
        </w:rPr>
      </w:pPr>
    </w:p>
    <w:p w:rsidR="002D2CAB" w:rsidRPr="00E86AD8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</w:rPr>
      </w:pPr>
    </w:p>
    <w:p w:rsidR="00EC4A63" w:rsidRPr="006420A4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</w:t>
      </w:r>
      <w:r w:rsidR="00EC4A63" w:rsidRPr="006420A4">
        <w:rPr>
          <w:sz w:val="28"/>
          <w:szCs w:val="28"/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6E06FB" w:rsidRPr="00EC4A63" w:rsidRDefault="006E06FB" w:rsidP="00EC4A63">
      <w:pPr>
        <w:pStyle w:val="afb"/>
        <w:spacing w:before="0" w:after="0"/>
        <w:ind w:firstLine="708"/>
        <w:jc w:val="both"/>
        <w:rPr>
          <w:sz w:val="22"/>
          <w:lang w:val="uk-UA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C33BD2" w:rsidRPr="00F73427" w:rsidRDefault="00C33BD2" w:rsidP="00C33BD2">
      <w:pPr>
        <w:jc w:val="both"/>
        <w:rPr>
          <w:b/>
          <w:bCs/>
          <w:u w:val="single"/>
        </w:rPr>
      </w:pPr>
    </w:p>
    <w:p w:rsidR="006E06FB" w:rsidRPr="00F73427" w:rsidRDefault="006E06FB" w:rsidP="00C33BD2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1D46AF" w:rsidRDefault="001D46AF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6E06FB" w:rsidRPr="00F73427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 xml:space="preserve">1. </w:t>
      </w:r>
      <w:r w:rsidR="00EC4A63" w:rsidRPr="006420A4">
        <w:rPr>
          <w:sz w:val="28"/>
          <w:szCs w:val="28"/>
          <w:lang w:val="uk-UA"/>
        </w:rPr>
        <w:t>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F91430" w:rsidRPr="00EC4A63" w:rsidRDefault="00F91430" w:rsidP="008128A8">
      <w:pPr>
        <w:jc w:val="both"/>
        <w:rPr>
          <w:sz w:val="20"/>
        </w:rPr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E43B00" w:rsidRPr="00F73427" w:rsidRDefault="00E43B00" w:rsidP="003979C6">
      <w:pPr>
        <w:rPr>
          <w:b/>
          <w:bCs/>
        </w:rPr>
      </w:pPr>
    </w:p>
    <w:p w:rsidR="002D2CAB" w:rsidRPr="00E86AD8" w:rsidRDefault="002D2CAB" w:rsidP="00C33BD2">
      <w:pPr>
        <w:jc w:val="center"/>
        <w:rPr>
          <w:b/>
          <w:bCs/>
          <w:lang w:val="ru-RU"/>
        </w:rPr>
      </w:pPr>
    </w:p>
    <w:p w:rsidR="006E06FB" w:rsidRPr="00F73427" w:rsidRDefault="006E06FB" w:rsidP="00C33BD2">
      <w:pPr>
        <w:jc w:val="center"/>
        <w:rPr>
          <w:b/>
          <w:bCs/>
        </w:rPr>
      </w:pPr>
      <w:r w:rsidRPr="00F73427">
        <w:rPr>
          <w:b/>
          <w:bCs/>
        </w:rPr>
        <w:t>Порядок денний засідання постійної комісії обласної ради:</w:t>
      </w:r>
    </w:p>
    <w:p w:rsidR="000A1BB7" w:rsidRPr="00FE65C5" w:rsidRDefault="000A1BB7" w:rsidP="00FE65C5"/>
    <w:p w:rsidR="006B785A" w:rsidRDefault="000A1BB7" w:rsidP="00FE65C5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FE65C5" w:rsidRPr="00FE65C5" w:rsidRDefault="00FE65C5" w:rsidP="00FE65C5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Різне.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2D2CAB" w:rsidRPr="00E86AD8" w:rsidRDefault="002D2CAB" w:rsidP="00A04031">
      <w:pPr>
        <w:pStyle w:val="a9"/>
        <w:spacing w:line="300" w:lineRule="exact"/>
        <w:jc w:val="center"/>
        <w:rPr>
          <w:b/>
          <w:bCs/>
          <w:lang w:val="ru-RU"/>
        </w:rPr>
      </w:pP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4477E3" w:rsidRPr="004477E3" w:rsidRDefault="004477E3" w:rsidP="004477E3">
      <w:pPr>
        <w:ind w:left="3540"/>
        <w:rPr>
          <w:lang w:val="ru-RU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4477E3" w:rsidRPr="009D7658" w:rsidRDefault="00E266BB" w:rsidP="004477E3">
      <w:pPr>
        <w:ind w:left="3540"/>
      </w:pPr>
      <w:r w:rsidRPr="00A84373">
        <w:t xml:space="preserve">Жадан Є.В. </w:t>
      </w:r>
      <w:r w:rsidR="004477E3"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 xml:space="preserve">– </w:t>
      </w:r>
      <w:r w:rsidR="00E266BB">
        <w:t>за</w:t>
      </w:r>
    </w:p>
    <w:p w:rsidR="004477E3" w:rsidRPr="009D7658" w:rsidRDefault="004477E3" w:rsidP="004477E3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4477E3" w:rsidRPr="009D7658" w:rsidRDefault="0076151B" w:rsidP="004477E3">
      <w:pPr>
        <w:ind w:left="3540"/>
      </w:pPr>
      <w:r w:rsidRPr="0076151B">
        <w:t>Савченко О.М.</w:t>
      </w:r>
      <w:r>
        <w:t xml:space="preserve"> </w:t>
      </w:r>
      <w:r w:rsidR="004477E3" w:rsidRPr="009D7658">
        <w:t>– за</w:t>
      </w:r>
    </w:p>
    <w:p w:rsidR="004477E3" w:rsidRPr="009D7658" w:rsidRDefault="004477E3" w:rsidP="004477E3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>– за</w:t>
      </w:r>
    </w:p>
    <w:p w:rsidR="004477E3" w:rsidRPr="009D7658" w:rsidRDefault="004477E3" w:rsidP="004477E3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4477E3" w:rsidRPr="009D7658" w:rsidRDefault="004477E3" w:rsidP="004477E3">
      <w:pPr>
        <w:pStyle w:val="a9"/>
        <w:spacing w:line="300" w:lineRule="exact"/>
        <w:jc w:val="center"/>
        <w:rPr>
          <w:b/>
          <w:bCs/>
        </w:rPr>
      </w:pPr>
    </w:p>
    <w:p w:rsidR="004477E3" w:rsidRPr="009D7658" w:rsidRDefault="004477E3" w:rsidP="004477E3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</w:t>
      </w:r>
      <w:r w:rsidR="00E266BB">
        <w:t>8</w:t>
      </w:r>
    </w:p>
    <w:p w:rsidR="004477E3" w:rsidRPr="009D7658" w:rsidRDefault="004477E3" w:rsidP="004477E3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4477E3" w:rsidRPr="009D7658" w:rsidRDefault="004477E3" w:rsidP="004477E3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</w:t>
      </w:r>
      <w:r w:rsidR="00E266BB">
        <w:t>8</w:t>
      </w:r>
    </w:p>
    <w:p w:rsidR="00DE507C" w:rsidRPr="00F73427" w:rsidRDefault="00DE507C" w:rsidP="00C33BD2">
      <w:pPr>
        <w:jc w:val="both"/>
        <w:rPr>
          <w:b/>
          <w:u w:val="single"/>
          <w:shd w:val="clear" w:color="auto" w:fill="FFFFFF"/>
        </w:rPr>
      </w:pPr>
    </w:p>
    <w:p w:rsidR="00894218" w:rsidRDefault="00894218" w:rsidP="00C33BD2">
      <w:pPr>
        <w:jc w:val="both"/>
        <w:rPr>
          <w:b/>
          <w:u w:val="single"/>
          <w:shd w:val="clear" w:color="auto" w:fill="FFFFFF"/>
        </w:rPr>
      </w:pPr>
    </w:p>
    <w:p w:rsidR="000A1BB7" w:rsidRPr="00F73427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FE65C5">
        <w:rPr>
          <w:b/>
          <w:bCs/>
          <w:shd w:val="clear" w:color="auto" w:fill="FFFFFF"/>
        </w:rPr>
        <w:t>1</w:t>
      </w:r>
      <w:r w:rsidRPr="00F73427">
        <w:rPr>
          <w:b/>
          <w:bCs/>
          <w:shd w:val="clear" w:color="auto" w:fill="FFFFFF"/>
        </w:rPr>
        <w:t xml:space="preserve">. </w:t>
      </w:r>
      <w:r w:rsidRPr="00F73427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  <w:r w:rsidR="004A3C69" w:rsidRPr="0076151B">
        <w:t>Савченко О.М.</w:t>
      </w:r>
      <w:r w:rsidR="009D7658">
        <w:rPr>
          <w:rFonts w:eastAsiaTheme="minorHAnsi"/>
          <w:bCs/>
          <w:lang w:eastAsia="en-US"/>
        </w:rPr>
        <w:t xml:space="preserve">, </w:t>
      </w:r>
      <w:proofErr w:type="spellStart"/>
      <w:r w:rsidR="004A3C69">
        <w:rPr>
          <w:lang w:eastAsia="ru-RU"/>
        </w:rPr>
        <w:t>Масалов</w:t>
      </w:r>
      <w:proofErr w:type="spellEnd"/>
      <w:r w:rsidR="004A3C69">
        <w:rPr>
          <w:lang w:eastAsia="ru-RU"/>
        </w:rPr>
        <w:t xml:space="preserve"> М.В.</w:t>
      </w:r>
      <w:r w:rsidR="00EF6F16">
        <w:rPr>
          <w:rFonts w:eastAsiaTheme="minorHAnsi"/>
          <w:bCs/>
          <w:lang w:eastAsia="en-US"/>
        </w:rPr>
        <w:t xml:space="preserve">, </w:t>
      </w:r>
      <w:r w:rsidR="004A3C69" w:rsidRPr="00A0267D">
        <w:rPr>
          <w:lang w:eastAsia="ru-RU"/>
        </w:rPr>
        <w:t>Донченко С.О.</w:t>
      </w:r>
      <w:r w:rsidR="004A3C69">
        <w:rPr>
          <w:lang w:eastAsia="ru-RU"/>
        </w:rPr>
        <w:t xml:space="preserve">, </w:t>
      </w:r>
      <w:r w:rsidR="004A3C69" w:rsidRPr="00A0267D">
        <w:rPr>
          <w:lang w:eastAsia="ru-RU"/>
        </w:rPr>
        <w:t>Гончар С.В.</w:t>
      </w:r>
      <w:r w:rsidR="004A3C69">
        <w:rPr>
          <w:lang w:eastAsia="ru-RU"/>
        </w:rPr>
        <w:t xml:space="preserve">, </w:t>
      </w:r>
      <w:r w:rsidR="004A3C69" w:rsidRPr="00A0267D">
        <w:rPr>
          <w:lang w:eastAsia="ru-RU"/>
        </w:rPr>
        <w:t>Романов Д.М.</w:t>
      </w:r>
      <w:r w:rsidR="004A3C69">
        <w:rPr>
          <w:lang w:eastAsia="ru-RU"/>
        </w:rPr>
        <w:t xml:space="preserve">, </w:t>
      </w:r>
      <w:r w:rsidR="004A3C69" w:rsidRPr="00A0267D">
        <w:rPr>
          <w:lang w:eastAsia="ru-RU"/>
        </w:rPr>
        <w:t>Харитонова О.О.</w:t>
      </w:r>
      <w:r w:rsidR="004A3C69">
        <w:rPr>
          <w:lang w:eastAsia="ru-RU"/>
        </w:rPr>
        <w:t xml:space="preserve">, </w:t>
      </w:r>
      <w:r w:rsidR="004A3C69" w:rsidRPr="00A0267D">
        <w:rPr>
          <w:lang w:eastAsia="ru-RU"/>
        </w:rPr>
        <w:t>Величко В.Ю.</w:t>
      </w:r>
    </w:p>
    <w:p w:rsidR="000A1BB7" w:rsidRPr="00F73427" w:rsidRDefault="000A1BB7" w:rsidP="000A1BB7">
      <w:pPr>
        <w:jc w:val="both"/>
        <w:rPr>
          <w:rFonts w:eastAsiaTheme="minorHAnsi"/>
          <w:lang w:eastAsia="en-US"/>
        </w:rPr>
      </w:pPr>
    </w:p>
    <w:p w:rsidR="000A1BB7" w:rsidRPr="00F73427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F73427" w:rsidRDefault="000A1BB7" w:rsidP="000A1BB7">
      <w:pPr>
        <w:rPr>
          <w:sz w:val="16"/>
          <w:szCs w:val="16"/>
        </w:rPr>
      </w:pPr>
    </w:p>
    <w:p w:rsidR="005F28E7" w:rsidRPr="00F73427" w:rsidRDefault="005F28E7" w:rsidP="005F28E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5F28E7" w:rsidRPr="00F73427" w:rsidRDefault="005F28E7" w:rsidP="005F28E7">
      <w:pPr>
        <w:jc w:val="both"/>
        <w:rPr>
          <w:sz w:val="16"/>
        </w:rPr>
      </w:pPr>
    </w:p>
    <w:p w:rsidR="0076151B" w:rsidRPr="00F861B6" w:rsidRDefault="005F28E7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F73427">
        <w:tab/>
      </w:r>
      <w:r w:rsidR="0076151B" w:rsidRPr="00F861B6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="0076151B" w:rsidRPr="00F861B6">
        <w:t>Аульський</w:t>
      </w:r>
      <w:proofErr w:type="spellEnd"/>
      <w:r w:rsidR="0076151B" w:rsidRPr="00F861B6">
        <w:t xml:space="preserve"> водовід”,</w:t>
      </w:r>
      <w:r w:rsidR="0076151B" w:rsidRPr="00F861B6">
        <w:rPr>
          <w:lang w:eastAsia="ru-RU"/>
        </w:rPr>
        <w:t xml:space="preserve"> </w:t>
      </w:r>
      <w:r w:rsidR="0076151B" w:rsidRPr="00F861B6">
        <w:t>КП „</w:t>
      </w:r>
      <w:proofErr w:type="spellStart"/>
      <w:r w:rsidR="0076151B" w:rsidRPr="00F861B6">
        <w:t>Солонянське</w:t>
      </w:r>
      <w:proofErr w:type="spellEnd"/>
      <w:r w:rsidR="0076151B" w:rsidRPr="00F861B6">
        <w:t xml:space="preserve"> житлово-комунальне управління” ДОР”, КП „Верхньодніпровське ВУВКГ” ДОР”, </w:t>
      </w:r>
      <w:r w:rsidR="0076151B">
        <w:t xml:space="preserve">            </w:t>
      </w:r>
      <w:r w:rsidR="0076151B" w:rsidRPr="00F861B6">
        <w:t>КП „</w:t>
      </w:r>
      <w:proofErr w:type="spellStart"/>
      <w:r w:rsidR="0076151B" w:rsidRPr="00F861B6">
        <w:t>Жовтоводський</w:t>
      </w:r>
      <w:proofErr w:type="spellEnd"/>
      <w:r w:rsidR="0076151B" w:rsidRPr="00F861B6">
        <w:t xml:space="preserve"> водоканал” ДОР”, КП ,,</w:t>
      </w:r>
      <w:proofErr w:type="spellStart"/>
      <w:r w:rsidR="0076151B" w:rsidRPr="00F861B6">
        <w:t>Синельниківський</w:t>
      </w:r>
      <w:proofErr w:type="spellEnd"/>
      <w:r w:rsidR="0076151B" w:rsidRPr="00F861B6">
        <w:t xml:space="preserve"> міський </w:t>
      </w:r>
      <w:proofErr w:type="spellStart"/>
      <w:r w:rsidR="0076151B" w:rsidRPr="00F861B6">
        <w:t>водоканалˮ</w:t>
      </w:r>
      <w:proofErr w:type="spellEnd"/>
      <w:r w:rsidR="0076151B" w:rsidRPr="00F861B6">
        <w:t xml:space="preserve"> </w:t>
      </w:r>
      <w:proofErr w:type="spellStart"/>
      <w:r w:rsidR="0076151B" w:rsidRPr="00F861B6">
        <w:t>ДОРˮ</w:t>
      </w:r>
      <w:proofErr w:type="spellEnd"/>
      <w:r w:rsidR="0076151B" w:rsidRPr="00F861B6">
        <w:t>, КП „</w:t>
      </w:r>
      <w:proofErr w:type="spellStart"/>
      <w:r w:rsidR="0076151B" w:rsidRPr="00F861B6">
        <w:t>Профдезинфекція</w:t>
      </w:r>
      <w:proofErr w:type="spellEnd"/>
      <w:r w:rsidR="0076151B" w:rsidRPr="00F861B6">
        <w:t>”</w:t>
      </w:r>
      <w:r w:rsidR="0076151B">
        <w:t xml:space="preserve">, КП </w:t>
      </w:r>
      <w:r w:rsidR="0076151B" w:rsidRPr="00F861B6">
        <w:t>,,</w:t>
      </w:r>
      <w:proofErr w:type="spellStart"/>
      <w:r w:rsidR="0076151B">
        <w:t>Дніпротеплоенерго</w:t>
      </w:r>
      <w:r w:rsidR="0076151B" w:rsidRPr="00F861B6">
        <w:t>ˮ</w:t>
      </w:r>
      <w:proofErr w:type="spellEnd"/>
      <w:r w:rsidR="0076151B" w:rsidRPr="00F861B6">
        <w:t xml:space="preserve"> </w:t>
      </w:r>
      <w:proofErr w:type="spellStart"/>
      <w:r w:rsidR="0076151B" w:rsidRPr="00F861B6">
        <w:t>ДОРˮ</w:t>
      </w:r>
      <w:proofErr w:type="spellEnd"/>
      <w:r w:rsidR="0076151B">
        <w:t xml:space="preserve">, ДП </w:t>
      </w:r>
      <w:r w:rsidR="0076151B" w:rsidRPr="00F861B6">
        <w:t>,,</w:t>
      </w:r>
      <w:proofErr w:type="spellStart"/>
      <w:r w:rsidR="0076151B">
        <w:t>Західтеплоенерго</w:t>
      </w:r>
      <w:r w:rsidR="0076151B" w:rsidRPr="00F861B6">
        <w:t>ˮ</w:t>
      </w:r>
      <w:proofErr w:type="spellEnd"/>
      <w:r w:rsidR="0076151B" w:rsidRPr="00ED1F01">
        <w:t xml:space="preserve"> </w:t>
      </w:r>
      <w:r w:rsidR="0076151B">
        <w:t xml:space="preserve">КП </w:t>
      </w:r>
      <w:r w:rsidR="0076151B" w:rsidRPr="00F861B6">
        <w:t>,,</w:t>
      </w:r>
      <w:proofErr w:type="spellStart"/>
      <w:r w:rsidR="0076151B">
        <w:t>Дніпротеплоенерго</w:t>
      </w:r>
      <w:r w:rsidR="0076151B" w:rsidRPr="00F861B6">
        <w:t>ˮ</w:t>
      </w:r>
      <w:proofErr w:type="spellEnd"/>
      <w:r w:rsidR="0076151B" w:rsidRPr="00F861B6">
        <w:t xml:space="preserve"> </w:t>
      </w:r>
      <w:proofErr w:type="spellStart"/>
      <w:r w:rsidR="0076151B" w:rsidRPr="00F861B6">
        <w:t>ДОРˮ</w:t>
      </w:r>
      <w:proofErr w:type="spellEnd"/>
      <w:r w:rsidR="0076151B">
        <w:t xml:space="preserve">, ДП </w:t>
      </w:r>
      <w:r w:rsidR="0076151B" w:rsidRPr="00F861B6">
        <w:t>,,</w:t>
      </w:r>
      <w:proofErr w:type="spellStart"/>
      <w:r w:rsidR="0076151B">
        <w:t>Східтеплоенерго</w:t>
      </w:r>
      <w:r w:rsidR="0076151B" w:rsidRPr="00F861B6">
        <w:t>ˮ</w:t>
      </w:r>
      <w:proofErr w:type="spellEnd"/>
      <w:r w:rsidR="0076151B" w:rsidRPr="00ED1F01">
        <w:t xml:space="preserve"> </w:t>
      </w:r>
      <w:r w:rsidR="0076151B">
        <w:t xml:space="preserve">КП </w:t>
      </w:r>
      <w:r w:rsidR="0076151B" w:rsidRPr="00F861B6">
        <w:t>,,</w:t>
      </w:r>
      <w:proofErr w:type="spellStart"/>
      <w:r w:rsidR="0076151B">
        <w:t>Дніпротеплоенерго</w:t>
      </w:r>
      <w:r w:rsidR="0076151B" w:rsidRPr="00F861B6">
        <w:t>ˮ</w:t>
      </w:r>
      <w:proofErr w:type="spellEnd"/>
      <w:r w:rsidR="0076151B" w:rsidRPr="00F861B6">
        <w:t xml:space="preserve"> </w:t>
      </w:r>
      <w:proofErr w:type="spellStart"/>
      <w:r w:rsidR="0076151B" w:rsidRPr="00F861B6">
        <w:t>ДОРˮ</w:t>
      </w:r>
      <w:proofErr w:type="spellEnd"/>
      <w:r w:rsidR="0076151B">
        <w:t xml:space="preserve">, ДП </w:t>
      </w:r>
      <w:r w:rsidR="0076151B" w:rsidRPr="00F861B6">
        <w:t>,,</w:t>
      </w:r>
      <w:proofErr w:type="spellStart"/>
      <w:r w:rsidR="0076151B">
        <w:t>Північтепломережа</w:t>
      </w:r>
      <w:r w:rsidR="0076151B" w:rsidRPr="00F861B6">
        <w:t>ˮ</w:t>
      </w:r>
      <w:proofErr w:type="spellEnd"/>
      <w:r w:rsidR="0076151B" w:rsidRPr="00ED1F01">
        <w:t xml:space="preserve"> </w:t>
      </w:r>
      <w:r w:rsidR="0076151B">
        <w:t xml:space="preserve">КП </w:t>
      </w:r>
      <w:r w:rsidR="0076151B" w:rsidRPr="00F861B6">
        <w:t>,,</w:t>
      </w:r>
      <w:proofErr w:type="spellStart"/>
      <w:r w:rsidR="0076151B">
        <w:t>Дніпротеплоенерго</w:t>
      </w:r>
      <w:r w:rsidR="0076151B" w:rsidRPr="00F861B6">
        <w:t>ˮ</w:t>
      </w:r>
      <w:proofErr w:type="spellEnd"/>
      <w:r w:rsidR="0076151B" w:rsidRPr="00F861B6">
        <w:t xml:space="preserve"> </w:t>
      </w:r>
      <w:proofErr w:type="spellStart"/>
      <w:r w:rsidR="0076151B" w:rsidRPr="00F861B6">
        <w:t>ДОРˮ</w:t>
      </w:r>
      <w:proofErr w:type="spellEnd"/>
      <w:r w:rsidR="0076151B">
        <w:t xml:space="preserve"> </w:t>
      </w:r>
      <w:r w:rsidR="0076151B" w:rsidRPr="00F861B6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="0076151B">
        <w:rPr>
          <w:bCs/>
        </w:rPr>
        <w:t xml:space="preserve">75 589 710,23 </w:t>
      </w:r>
      <w:r w:rsidR="0076151B" w:rsidRPr="00F861B6">
        <w:t>грн, між підприємствами, що належать до</w:t>
      </w:r>
      <w:r w:rsidR="0076151B" w:rsidRPr="00F861B6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76151B" w:rsidRPr="00F861B6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76151B" w:rsidRPr="00F861B6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ДОР „</w:t>
      </w:r>
      <w:proofErr w:type="spellStart"/>
      <w:r w:rsidRPr="00F861B6">
        <w:t>Аульський</w:t>
      </w:r>
      <w:proofErr w:type="spellEnd"/>
      <w:r w:rsidRPr="00F861B6">
        <w:t xml:space="preserve"> водовід” – </w:t>
      </w:r>
      <w:r>
        <w:t>37 551 951,44</w:t>
      </w:r>
      <w:r w:rsidRPr="00F861B6">
        <w:rPr>
          <w:b/>
        </w:rPr>
        <w:t xml:space="preserve"> </w:t>
      </w:r>
      <w:r w:rsidRPr="00F861B6">
        <w:t>грн;</w:t>
      </w:r>
    </w:p>
    <w:p w:rsidR="0076151B" w:rsidRPr="00F861B6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Солонянське</w:t>
      </w:r>
      <w:proofErr w:type="spellEnd"/>
      <w:r w:rsidRPr="00F861B6">
        <w:rPr>
          <w:lang w:val="uk-UA"/>
        </w:rPr>
        <w:t xml:space="preserve"> житлово-комунальне управління” ДОР” – </w:t>
      </w:r>
      <w:r>
        <w:rPr>
          <w:lang w:val="uk-UA"/>
        </w:rPr>
        <w:t>4 097 709,69</w:t>
      </w:r>
      <w:r w:rsidRPr="00F861B6">
        <w:rPr>
          <w:b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76151B" w:rsidRPr="00F861B6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 xml:space="preserve">КП „Верхньодніпровське ВУВКГ” ДОР” – </w:t>
      </w:r>
      <w:r>
        <w:t>1 643 116,09</w:t>
      </w:r>
      <w:r w:rsidRPr="00F861B6">
        <w:t xml:space="preserve"> грн;</w:t>
      </w:r>
    </w:p>
    <w:p w:rsidR="0076151B" w:rsidRPr="00F861B6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861B6">
        <w:rPr>
          <w:lang w:val="uk-UA"/>
        </w:rPr>
        <w:t>КП „</w:t>
      </w:r>
      <w:proofErr w:type="spellStart"/>
      <w:r w:rsidRPr="00F861B6">
        <w:rPr>
          <w:lang w:val="uk-UA"/>
        </w:rPr>
        <w:t>Жовтоводський</w:t>
      </w:r>
      <w:proofErr w:type="spellEnd"/>
      <w:r w:rsidRPr="00F861B6">
        <w:rPr>
          <w:lang w:val="uk-UA"/>
        </w:rPr>
        <w:t xml:space="preserve"> водоканал” ДОР” – </w:t>
      </w:r>
      <w:r>
        <w:rPr>
          <w:bCs/>
          <w:lang w:val="uk-UA"/>
        </w:rPr>
        <w:t>8 500 071,78</w:t>
      </w:r>
      <w:r w:rsidRPr="00F861B6">
        <w:rPr>
          <w:bCs/>
          <w:lang w:val="uk-UA"/>
        </w:rPr>
        <w:t xml:space="preserve"> </w:t>
      </w:r>
      <w:r w:rsidRPr="00F861B6">
        <w:rPr>
          <w:lang w:val="uk-UA"/>
        </w:rPr>
        <w:t>грн;</w:t>
      </w:r>
    </w:p>
    <w:p w:rsidR="0076151B" w:rsidRPr="00F861B6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,,</w:t>
      </w:r>
      <w:proofErr w:type="spellStart"/>
      <w:r w:rsidRPr="00F861B6">
        <w:t>Синельниківський</w:t>
      </w:r>
      <w:proofErr w:type="spellEnd"/>
      <w:r w:rsidRPr="00F861B6">
        <w:t xml:space="preserve"> міський </w:t>
      </w:r>
      <w:proofErr w:type="spellStart"/>
      <w:r w:rsidRPr="00F861B6">
        <w:t>водоканалˮ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 w:rsidRPr="00F861B6">
        <w:t xml:space="preserve"> – </w:t>
      </w:r>
      <w:r>
        <w:rPr>
          <w:bCs/>
        </w:rPr>
        <w:t>3 517 314,41</w:t>
      </w:r>
      <w:r w:rsidRPr="00F861B6">
        <w:rPr>
          <w:bCs/>
        </w:rPr>
        <w:t xml:space="preserve"> </w:t>
      </w:r>
      <w:r w:rsidRPr="00F861B6">
        <w:t>грн;</w:t>
      </w:r>
    </w:p>
    <w:p w:rsidR="0076151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F861B6">
        <w:t>КП „</w:t>
      </w:r>
      <w:proofErr w:type="spellStart"/>
      <w:r w:rsidRPr="00F861B6">
        <w:t>Профдезинфекція</w:t>
      </w:r>
      <w:proofErr w:type="spellEnd"/>
      <w:r w:rsidRPr="00F861B6">
        <w:t xml:space="preserve">” – </w:t>
      </w:r>
      <w:r>
        <w:rPr>
          <w:bCs/>
        </w:rPr>
        <w:t>279 546,82</w:t>
      </w:r>
      <w:r w:rsidRPr="00F861B6">
        <w:rPr>
          <w:bCs/>
        </w:rPr>
        <w:t xml:space="preserve"> </w:t>
      </w:r>
      <w:r>
        <w:t>грн;</w:t>
      </w:r>
    </w:p>
    <w:p w:rsidR="0076151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>
        <w:t xml:space="preserve">КП </w:t>
      </w:r>
      <w:r w:rsidRPr="00F861B6">
        <w:t>,,</w:t>
      </w:r>
      <w:proofErr w:type="spellStart"/>
      <w:r>
        <w:t>Дніпротеплоенерго</w:t>
      </w:r>
      <w:r w:rsidRPr="00F861B6">
        <w:t>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>
        <w:t xml:space="preserve"> </w:t>
      </w:r>
      <w:r w:rsidRPr="00F861B6">
        <w:t xml:space="preserve">– </w:t>
      </w:r>
      <w:r>
        <w:rPr>
          <w:bCs/>
        </w:rPr>
        <w:t>2 200 000,00</w:t>
      </w:r>
      <w:r w:rsidRPr="00F861B6">
        <w:rPr>
          <w:bCs/>
        </w:rPr>
        <w:t xml:space="preserve"> </w:t>
      </w:r>
      <w:r>
        <w:t>грн;</w:t>
      </w:r>
    </w:p>
    <w:p w:rsidR="0076151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>
        <w:t xml:space="preserve">ДП </w:t>
      </w:r>
      <w:r w:rsidRPr="00F861B6">
        <w:t>,,</w:t>
      </w:r>
      <w:proofErr w:type="spellStart"/>
      <w:r>
        <w:t>Західтеплоенерго</w:t>
      </w:r>
      <w:r w:rsidRPr="00F861B6">
        <w:t>ˮ</w:t>
      </w:r>
      <w:proofErr w:type="spellEnd"/>
      <w:r w:rsidRPr="00ED1F01">
        <w:t xml:space="preserve"> </w:t>
      </w:r>
      <w:r>
        <w:t xml:space="preserve">КП </w:t>
      </w:r>
      <w:r w:rsidRPr="00F861B6">
        <w:t>,,</w:t>
      </w:r>
      <w:proofErr w:type="spellStart"/>
      <w:r>
        <w:t>Дніпротеплоенерго</w:t>
      </w:r>
      <w:r w:rsidRPr="00F861B6">
        <w:t>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>
        <w:t xml:space="preserve"> </w:t>
      </w:r>
      <w:r w:rsidRPr="00F861B6">
        <w:t xml:space="preserve">– </w:t>
      </w:r>
      <w:r>
        <w:rPr>
          <w:bCs/>
        </w:rPr>
        <w:t>9 700 000,00</w:t>
      </w:r>
      <w:r w:rsidRPr="00F861B6">
        <w:rPr>
          <w:bCs/>
        </w:rPr>
        <w:t xml:space="preserve"> </w:t>
      </w:r>
      <w:r>
        <w:t>грн;</w:t>
      </w:r>
    </w:p>
    <w:p w:rsidR="0076151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>
        <w:t xml:space="preserve">ДП </w:t>
      </w:r>
      <w:r w:rsidRPr="00F861B6">
        <w:t>,,</w:t>
      </w:r>
      <w:proofErr w:type="spellStart"/>
      <w:r>
        <w:t>Східтеплоенерго</w:t>
      </w:r>
      <w:r w:rsidRPr="00F861B6">
        <w:t>ˮ</w:t>
      </w:r>
      <w:proofErr w:type="spellEnd"/>
      <w:r w:rsidRPr="00ED1F01">
        <w:t xml:space="preserve"> </w:t>
      </w:r>
      <w:r>
        <w:t xml:space="preserve">КП </w:t>
      </w:r>
      <w:r w:rsidRPr="00F861B6">
        <w:t>,,</w:t>
      </w:r>
      <w:proofErr w:type="spellStart"/>
      <w:r>
        <w:t>Дніпротеплоенерго</w:t>
      </w:r>
      <w:r w:rsidRPr="00F861B6">
        <w:t>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>
        <w:t xml:space="preserve"> </w:t>
      </w:r>
      <w:r w:rsidRPr="00F861B6">
        <w:t xml:space="preserve">– </w:t>
      </w:r>
      <w:r>
        <w:rPr>
          <w:bCs/>
        </w:rPr>
        <w:t>6 000 000,00</w:t>
      </w:r>
      <w:r w:rsidRPr="00F861B6">
        <w:rPr>
          <w:bCs/>
        </w:rPr>
        <w:t xml:space="preserve"> </w:t>
      </w:r>
      <w:r>
        <w:t>грн;</w:t>
      </w:r>
    </w:p>
    <w:p w:rsidR="0076151B" w:rsidRPr="00F861B6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>
        <w:t xml:space="preserve">ДП </w:t>
      </w:r>
      <w:r w:rsidRPr="00F861B6">
        <w:t>,,</w:t>
      </w:r>
      <w:proofErr w:type="spellStart"/>
      <w:r>
        <w:t>Північтепломережа</w:t>
      </w:r>
      <w:r w:rsidRPr="00F861B6">
        <w:t>ˮ</w:t>
      </w:r>
      <w:proofErr w:type="spellEnd"/>
      <w:r w:rsidRPr="00ED1F01">
        <w:t xml:space="preserve"> </w:t>
      </w:r>
      <w:r>
        <w:t xml:space="preserve">КП </w:t>
      </w:r>
      <w:r w:rsidRPr="00F861B6">
        <w:t>,,</w:t>
      </w:r>
      <w:proofErr w:type="spellStart"/>
      <w:r>
        <w:t>Дніпротеплоенерго</w:t>
      </w:r>
      <w:r w:rsidRPr="00F861B6">
        <w:t>ˮ</w:t>
      </w:r>
      <w:proofErr w:type="spellEnd"/>
      <w:r w:rsidRPr="00F861B6">
        <w:t xml:space="preserve"> </w:t>
      </w:r>
      <w:proofErr w:type="spellStart"/>
      <w:r w:rsidRPr="00F861B6">
        <w:t>ДОРˮ</w:t>
      </w:r>
      <w:proofErr w:type="spellEnd"/>
      <w:r>
        <w:t xml:space="preserve"> </w:t>
      </w:r>
      <w:r w:rsidRPr="00F861B6">
        <w:t>–</w:t>
      </w:r>
      <w:r>
        <w:t xml:space="preserve"> </w:t>
      </w:r>
      <w:r>
        <w:rPr>
          <w:bCs/>
        </w:rPr>
        <w:t>2 100 000,00</w:t>
      </w:r>
      <w:r w:rsidRPr="00F861B6">
        <w:rPr>
          <w:bCs/>
        </w:rPr>
        <w:t xml:space="preserve"> </w:t>
      </w:r>
      <w:r>
        <w:t>грн.</w:t>
      </w:r>
    </w:p>
    <w:p w:rsidR="0076151B" w:rsidRPr="00F861B6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76151B" w:rsidRPr="00F861B6" w:rsidRDefault="0076151B" w:rsidP="0076151B">
      <w:pPr>
        <w:pStyle w:val="af8"/>
        <w:ind w:left="0" w:firstLine="709"/>
        <w:jc w:val="both"/>
        <w:rPr>
          <w:lang w:val="uk-UA"/>
        </w:rPr>
      </w:pPr>
      <w:r w:rsidRPr="00F861B6">
        <w:rPr>
          <w:lang w:val="uk-UA"/>
        </w:rPr>
        <w:t>3. Дніпропетровській обласній раді:</w:t>
      </w:r>
    </w:p>
    <w:p w:rsidR="000910F5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b/>
          <w:u w:val="single"/>
          <w:shd w:val="clear" w:color="auto" w:fill="FFFFFF"/>
        </w:rPr>
      </w:pPr>
      <w:r w:rsidRPr="00F861B6">
        <w:t xml:space="preserve">відповідно до рішення обласної ради від 13 грудня 2024 року                 </w:t>
      </w:r>
      <w:r w:rsidRPr="00F861B6">
        <w:lastRenderedPageBreak/>
        <w:t>№ 471-23/VІІІ „Про обласний бюджет на 2025 рік”, розпорядження голови Дніпропетровської об</w:t>
      </w:r>
      <w:r>
        <w:t xml:space="preserve">ласної державної адміністрації </w:t>
      </w:r>
      <w:r w:rsidRPr="00F861B6">
        <w:t xml:space="preserve">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861B6">
        <w:t>проєкт</w:t>
      </w:r>
      <w:proofErr w:type="spellEnd"/>
      <w:r w:rsidRPr="00F861B6"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>
        <w:rPr>
          <w:bCs/>
        </w:rPr>
        <w:t xml:space="preserve">75 589 710,23 </w:t>
      </w:r>
      <w:r w:rsidRPr="00F861B6">
        <w:t>грн згідно з погодженими пропозиціями (п.2).</w:t>
      </w:r>
    </w:p>
    <w:p w:rsidR="00DB1FB2" w:rsidRPr="00E86AD8" w:rsidRDefault="00DB1FB2" w:rsidP="00DB1FB2">
      <w:pPr>
        <w:pStyle w:val="a9"/>
        <w:spacing w:line="300" w:lineRule="exact"/>
        <w:jc w:val="center"/>
        <w:rPr>
          <w:b/>
          <w:bCs/>
        </w:rPr>
      </w:pP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FA3049">
        <w:rPr>
          <w:b/>
          <w:bCs/>
        </w:rPr>
        <w:t>Результати голосування:</w:t>
      </w:r>
    </w:p>
    <w:p w:rsidR="003349EF" w:rsidRPr="00FA3049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E266BB" w:rsidRPr="004477E3" w:rsidRDefault="00E266BB" w:rsidP="00E266BB">
      <w:pPr>
        <w:ind w:left="3540"/>
        <w:rPr>
          <w:lang w:val="ru-RU"/>
        </w:rPr>
      </w:pPr>
      <w:r w:rsidRPr="009D7658">
        <w:rPr>
          <w:bCs/>
        </w:rPr>
        <w:t>Чабанова</w:t>
      </w:r>
      <w:r w:rsidRPr="009D7658">
        <w:t xml:space="preserve"> Т.С. – за</w:t>
      </w:r>
    </w:p>
    <w:p w:rsidR="00E266BB" w:rsidRPr="009D7658" w:rsidRDefault="00E266BB" w:rsidP="00E266BB">
      <w:pPr>
        <w:ind w:left="3540"/>
      </w:pPr>
      <w:r w:rsidRPr="00A84373">
        <w:t xml:space="preserve">Жадан Є.В. </w:t>
      </w:r>
      <w:r w:rsidRPr="009D7658">
        <w:t>– за</w:t>
      </w:r>
    </w:p>
    <w:p w:rsidR="00E266BB" w:rsidRPr="009D7658" w:rsidRDefault="00E266BB" w:rsidP="00E266BB">
      <w:pPr>
        <w:ind w:left="3540"/>
      </w:pPr>
      <w:r w:rsidRPr="009D7658">
        <w:rPr>
          <w:rFonts w:eastAsiaTheme="minorHAnsi"/>
          <w:bCs/>
          <w:lang w:eastAsia="en-US"/>
        </w:rPr>
        <w:t xml:space="preserve">Борисенко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E266BB" w:rsidRPr="009D7658" w:rsidRDefault="00E266BB" w:rsidP="00E266BB">
      <w:pPr>
        <w:ind w:left="3540"/>
      </w:pPr>
      <w:r w:rsidRPr="009D7658">
        <w:rPr>
          <w:rFonts w:eastAsiaTheme="minorHAnsi"/>
          <w:bCs/>
          <w:lang w:eastAsia="en-US"/>
        </w:rPr>
        <w:t>Буряк</w:t>
      </w:r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О.М. </w:t>
      </w:r>
      <w:r w:rsidRPr="009D7658">
        <w:t xml:space="preserve">– </w:t>
      </w:r>
      <w:r>
        <w:t>за</w:t>
      </w:r>
    </w:p>
    <w:p w:rsidR="00E266BB" w:rsidRPr="009D7658" w:rsidRDefault="00E266BB" w:rsidP="00E266BB">
      <w:pPr>
        <w:ind w:left="3540"/>
      </w:pPr>
      <w:proofErr w:type="spellStart"/>
      <w:r w:rsidRPr="009D7658">
        <w:rPr>
          <w:rFonts w:eastAsiaTheme="minorHAnsi"/>
          <w:bCs/>
          <w:lang w:eastAsia="en-US"/>
        </w:rPr>
        <w:t>Геккієв</w:t>
      </w:r>
      <w:proofErr w:type="spellEnd"/>
      <w:r w:rsidRPr="009D7658">
        <w:rPr>
          <w:rFonts w:eastAsiaTheme="minorHAnsi"/>
          <w:b/>
          <w:bCs/>
          <w:lang w:eastAsia="en-US"/>
        </w:rPr>
        <w:t xml:space="preserve"> </w:t>
      </w:r>
      <w:r w:rsidRPr="009D7658">
        <w:rPr>
          <w:rFonts w:eastAsiaTheme="minorHAnsi"/>
          <w:lang w:eastAsia="en-US"/>
        </w:rPr>
        <w:t xml:space="preserve">А.Д. </w:t>
      </w:r>
      <w:r w:rsidRPr="009D7658">
        <w:t>– за</w:t>
      </w:r>
    </w:p>
    <w:p w:rsidR="00E266BB" w:rsidRPr="009D7658" w:rsidRDefault="00E266BB" w:rsidP="00E266BB">
      <w:pPr>
        <w:ind w:left="3540"/>
      </w:pPr>
      <w:r w:rsidRPr="0076151B">
        <w:t>Савченко О.М.</w:t>
      </w:r>
      <w:r>
        <w:t xml:space="preserve"> </w:t>
      </w:r>
      <w:r w:rsidRPr="009D7658">
        <w:t>– за</w:t>
      </w:r>
    </w:p>
    <w:p w:rsidR="00E266BB" w:rsidRPr="009D7658" w:rsidRDefault="00E266BB" w:rsidP="00E266BB">
      <w:pPr>
        <w:ind w:left="3540"/>
      </w:pPr>
      <w:r w:rsidRPr="009D7658">
        <w:rPr>
          <w:rFonts w:eastAsiaTheme="minorHAnsi"/>
          <w:bCs/>
          <w:lang w:eastAsia="en-US"/>
        </w:rPr>
        <w:t>Плахотнік</w:t>
      </w:r>
      <w:r w:rsidRPr="009D7658">
        <w:rPr>
          <w:rFonts w:eastAsiaTheme="minorHAnsi"/>
          <w:lang w:eastAsia="en-US"/>
        </w:rPr>
        <w:t xml:space="preserve"> О.О. </w:t>
      </w:r>
      <w:r w:rsidRPr="009D7658">
        <w:t>– за</w:t>
      </w:r>
    </w:p>
    <w:p w:rsidR="00E266BB" w:rsidRPr="009D7658" w:rsidRDefault="00E266BB" w:rsidP="00E266BB">
      <w:pPr>
        <w:ind w:left="3540"/>
        <w:rPr>
          <w:b/>
          <w:bCs/>
          <w:u w:val="single"/>
          <w:shd w:val="clear" w:color="auto" w:fill="FFFFFF"/>
        </w:rPr>
      </w:pPr>
      <w:r w:rsidRPr="009D7658">
        <w:rPr>
          <w:rFonts w:eastAsiaTheme="minorHAnsi"/>
          <w:bCs/>
          <w:lang w:eastAsia="en-US"/>
        </w:rPr>
        <w:t xml:space="preserve">Чиркова </w:t>
      </w:r>
      <w:r w:rsidRPr="009D7658">
        <w:rPr>
          <w:rFonts w:eastAsiaTheme="minorHAnsi"/>
          <w:lang w:eastAsia="en-US"/>
        </w:rPr>
        <w:t xml:space="preserve">О.В. </w:t>
      </w:r>
      <w:r w:rsidRPr="009D7658">
        <w:t>– за</w:t>
      </w:r>
    </w:p>
    <w:p w:rsidR="00E266BB" w:rsidRPr="009D7658" w:rsidRDefault="00E266BB" w:rsidP="00E266BB">
      <w:pPr>
        <w:pStyle w:val="a9"/>
        <w:spacing w:line="300" w:lineRule="exact"/>
        <w:jc w:val="center"/>
        <w:rPr>
          <w:b/>
          <w:bCs/>
        </w:rPr>
      </w:pPr>
    </w:p>
    <w:p w:rsidR="00E266BB" w:rsidRPr="009D7658" w:rsidRDefault="00E266BB" w:rsidP="00E266BB">
      <w:pPr>
        <w:pStyle w:val="a9"/>
        <w:ind w:left="2832" w:firstLine="708"/>
      </w:pPr>
      <w:r w:rsidRPr="009D7658">
        <w:t xml:space="preserve">за </w:t>
      </w:r>
      <w:r w:rsidRPr="009D7658">
        <w:tab/>
      </w:r>
      <w:r w:rsidRPr="009D7658">
        <w:tab/>
        <w:t xml:space="preserve">  </w:t>
      </w:r>
      <w:r>
        <w:t>8</w:t>
      </w:r>
    </w:p>
    <w:p w:rsidR="00E266BB" w:rsidRPr="009D7658" w:rsidRDefault="00E266BB" w:rsidP="00E266BB">
      <w:pPr>
        <w:ind w:left="2832" w:firstLine="720"/>
        <w:jc w:val="both"/>
      </w:pPr>
      <w:r w:rsidRPr="009D7658">
        <w:t>проти</w:t>
      </w:r>
      <w:r w:rsidRPr="009D7658">
        <w:tab/>
        <w:t xml:space="preserve">  –</w:t>
      </w:r>
      <w:r w:rsidRPr="009D7658">
        <w:tab/>
        <w:t xml:space="preserve">  </w:t>
      </w:r>
    </w:p>
    <w:p w:rsidR="00E266BB" w:rsidRPr="009D7658" w:rsidRDefault="00E266BB" w:rsidP="00E266BB">
      <w:pPr>
        <w:ind w:left="2832" w:firstLine="720"/>
        <w:jc w:val="both"/>
      </w:pPr>
      <w:r w:rsidRPr="009D7658">
        <w:t>утримались  –</w:t>
      </w:r>
      <w:r w:rsidRPr="009D7658">
        <w:tab/>
        <w:t xml:space="preserve">  </w:t>
      </w:r>
    </w:p>
    <w:p w:rsidR="00E266BB" w:rsidRPr="009D7658" w:rsidRDefault="00E266BB" w:rsidP="00E266BB">
      <w:pPr>
        <w:ind w:left="2832" w:firstLine="708"/>
        <w:jc w:val="both"/>
      </w:pPr>
      <w:r w:rsidRPr="009D7658">
        <w:t xml:space="preserve">усього </w:t>
      </w:r>
      <w:r w:rsidRPr="009D7658">
        <w:tab/>
        <w:t xml:space="preserve">  </w:t>
      </w:r>
      <w:r>
        <w:t>8</w:t>
      </w:r>
    </w:p>
    <w:p w:rsidR="003349EF" w:rsidRPr="00F73427" w:rsidRDefault="003349EF" w:rsidP="003349EF">
      <w:pPr>
        <w:jc w:val="both"/>
        <w:rPr>
          <w:b/>
          <w:u w:val="single"/>
          <w:shd w:val="clear" w:color="auto" w:fill="FFFFFF"/>
        </w:rPr>
      </w:pPr>
    </w:p>
    <w:p w:rsidR="0097474B" w:rsidRPr="00F73427" w:rsidRDefault="0097474B" w:rsidP="00C33BD2">
      <w:pPr>
        <w:jc w:val="both"/>
        <w:rPr>
          <w:b/>
          <w:u w:val="single"/>
          <w:shd w:val="clear" w:color="auto" w:fill="FFFFFF"/>
        </w:rPr>
      </w:pPr>
    </w:p>
    <w:p w:rsidR="002D2CAB" w:rsidRPr="00E86AD8" w:rsidRDefault="002D2CAB" w:rsidP="00FE65C5">
      <w:pPr>
        <w:jc w:val="both"/>
        <w:rPr>
          <w:b/>
          <w:bCs/>
          <w:u w:val="single"/>
          <w:shd w:val="clear" w:color="auto" w:fill="FFFFFF"/>
          <w:lang w:val="ru-RU"/>
        </w:rPr>
      </w:pPr>
    </w:p>
    <w:p w:rsidR="00FE65C5" w:rsidRPr="00716DEB" w:rsidRDefault="00FE65C5" w:rsidP="00FE65C5">
      <w:pPr>
        <w:jc w:val="both"/>
        <w:rPr>
          <w:b/>
          <w:bCs/>
          <w:shd w:val="clear" w:color="auto" w:fill="FFFFFF"/>
        </w:rPr>
      </w:pPr>
      <w:r w:rsidRPr="00716DEB">
        <w:rPr>
          <w:b/>
          <w:bCs/>
          <w:u w:val="single"/>
          <w:shd w:val="clear" w:color="auto" w:fill="FFFFFF"/>
        </w:rPr>
        <w:t>СЛУХАЛИ:</w:t>
      </w:r>
      <w:r w:rsidRPr="00716DEB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</w:t>
      </w:r>
      <w:r w:rsidRPr="00716DEB">
        <w:rPr>
          <w:b/>
          <w:bCs/>
          <w:shd w:val="clear" w:color="auto" w:fill="FFFFFF"/>
        </w:rPr>
        <w:t>. Різне.</w:t>
      </w:r>
    </w:p>
    <w:p w:rsidR="0097474B" w:rsidRDefault="0097474B" w:rsidP="0097474B">
      <w:pPr>
        <w:jc w:val="both"/>
      </w:pPr>
    </w:p>
    <w:p w:rsidR="0097474B" w:rsidRPr="00DA300B" w:rsidRDefault="0097474B" w:rsidP="0097474B">
      <w:pPr>
        <w:jc w:val="both"/>
        <w:rPr>
          <w:b/>
          <w:bCs/>
        </w:rPr>
      </w:pPr>
      <w:r w:rsidRPr="00DA300B">
        <w:t>Пропозиції не надходили.</w:t>
      </w:r>
    </w:p>
    <w:p w:rsidR="0097474B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424747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DA300B" w:rsidRDefault="0097474B" w:rsidP="0097474B">
      <w:pPr>
        <w:ind w:firstLine="708"/>
        <w:jc w:val="both"/>
        <w:rPr>
          <w:b/>
          <w:bCs/>
        </w:rPr>
      </w:pPr>
      <w:r w:rsidRPr="00DA300B">
        <w:rPr>
          <w:b/>
          <w:bCs/>
        </w:rPr>
        <w:t xml:space="preserve">Інформація: </w:t>
      </w:r>
    </w:p>
    <w:p w:rsidR="0097474B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424747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DA300B" w:rsidRDefault="0097474B" w:rsidP="0097474B">
      <w:pPr>
        <w:jc w:val="both"/>
        <w:rPr>
          <w:b/>
          <w:bCs/>
          <w:u w:val="single"/>
        </w:rPr>
      </w:pPr>
      <w:r w:rsidRPr="00DA300B">
        <w:rPr>
          <w:b/>
          <w:bCs/>
          <w:u w:val="single"/>
        </w:rPr>
        <w:t xml:space="preserve">ВИСТУПИЛИ: </w:t>
      </w:r>
    </w:p>
    <w:p w:rsidR="0097474B" w:rsidRDefault="0097474B" w:rsidP="0097474B">
      <w:pPr>
        <w:rPr>
          <w:sz w:val="16"/>
          <w:szCs w:val="16"/>
        </w:rPr>
      </w:pPr>
    </w:p>
    <w:p w:rsidR="0097474B" w:rsidRPr="00424747" w:rsidRDefault="0097474B" w:rsidP="0097474B">
      <w:pPr>
        <w:rPr>
          <w:sz w:val="16"/>
          <w:szCs w:val="16"/>
        </w:rPr>
      </w:pPr>
    </w:p>
    <w:p w:rsidR="0097474B" w:rsidRDefault="0097474B" w:rsidP="0097474B">
      <w:pPr>
        <w:jc w:val="both"/>
        <w:rPr>
          <w:b/>
          <w:bCs/>
          <w:u w:val="single"/>
        </w:rPr>
      </w:pPr>
      <w:r w:rsidRPr="00DA300B">
        <w:rPr>
          <w:b/>
          <w:bCs/>
          <w:u w:val="single"/>
        </w:rPr>
        <w:t xml:space="preserve">ВИРІШИЛИ: </w:t>
      </w:r>
    </w:p>
    <w:p w:rsidR="0097474B" w:rsidRDefault="0097474B" w:rsidP="0097474B">
      <w:pPr>
        <w:jc w:val="both"/>
        <w:rPr>
          <w:b/>
          <w:bCs/>
          <w:u w:val="single"/>
        </w:rPr>
      </w:pPr>
    </w:p>
    <w:p w:rsidR="0097474B" w:rsidRPr="00424747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DA300B" w:rsidRDefault="0097474B" w:rsidP="0097474B">
      <w:pPr>
        <w:pStyle w:val="a9"/>
        <w:spacing w:line="300" w:lineRule="exact"/>
        <w:jc w:val="center"/>
        <w:rPr>
          <w:b/>
          <w:bCs/>
        </w:rPr>
      </w:pPr>
      <w:r w:rsidRPr="00DA300B">
        <w:rPr>
          <w:b/>
          <w:bCs/>
        </w:rPr>
        <w:t>Результати голосування:</w:t>
      </w:r>
    </w:p>
    <w:p w:rsidR="0097474B" w:rsidRPr="00DA300B" w:rsidRDefault="0097474B" w:rsidP="0097474B">
      <w:pPr>
        <w:pStyle w:val="a9"/>
        <w:spacing w:line="300" w:lineRule="exact"/>
        <w:jc w:val="center"/>
        <w:rPr>
          <w:b/>
          <w:bCs/>
        </w:rPr>
      </w:pPr>
    </w:p>
    <w:p w:rsidR="0097474B" w:rsidRPr="00DA300B" w:rsidRDefault="0097474B" w:rsidP="0097474B">
      <w:pPr>
        <w:pStyle w:val="a9"/>
        <w:ind w:left="2832" w:firstLine="708"/>
      </w:pPr>
      <w:r>
        <w:t xml:space="preserve">за </w:t>
      </w:r>
      <w:r>
        <w:tab/>
      </w:r>
      <w:r>
        <w:tab/>
        <w:t xml:space="preserve">  –</w:t>
      </w:r>
    </w:p>
    <w:p w:rsidR="0097474B" w:rsidRPr="00DA300B" w:rsidRDefault="0097474B" w:rsidP="0097474B">
      <w:pPr>
        <w:ind w:left="2832" w:firstLine="720"/>
        <w:jc w:val="both"/>
      </w:pPr>
      <w:r w:rsidRPr="00DA300B">
        <w:t>проти</w:t>
      </w:r>
      <w:r w:rsidRPr="00DA300B">
        <w:tab/>
        <w:t xml:space="preserve">  –</w:t>
      </w:r>
      <w:r w:rsidRPr="00DA300B">
        <w:tab/>
        <w:t xml:space="preserve">  </w:t>
      </w:r>
    </w:p>
    <w:p w:rsidR="0097474B" w:rsidRPr="00DA300B" w:rsidRDefault="0097474B" w:rsidP="0097474B">
      <w:pPr>
        <w:ind w:left="2832" w:firstLine="720"/>
        <w:jc w:val="both"/>
      </w:pPr>
      <w:r w:rsidRPr="00DA300B">
        <w:t>утримались  –</w:t>
      </w:r>
      <w:r w:rsidRPr="00DA300B">
        <w:tab/>
        <w:t xml:space="preserve">  </w:t>
      </w:r>
    </w:p>
    <w:p w:rsidR="0097474B" w:rsidRPr="00DA300B" w:rsidRDefault="0097474B" w:rsidP="0097474B">
      <w:pPr>
        <w:ind w:left="2832" w:firstLine="708"/>
        <w:jc w:val="both"/>
      </w:pPr>
      <w:r w:rsidRPr="00DA300B">
        <w:t xml:space="preserve">усього </w:t>
      </w:r>
      <w:r w:rsidRPr="00DA300B">
        <w:tab/>
        <w:t xml:space="preserve">  –</w:t>
      </w:r>
    </w:p>
    <w:p w:rsidR="00C90B35" w:rsidRPr="00FA3049" w:rsidRDefault="00C90B35" w:rsidP="00C90B35">
      <w:pPr>
        <w:ind w:left="2832" w:firstLine="708"/>
        <w:jc w:val="both"/>
      </w:pPr>
    </w:p>
    <w:p w:rsidR="00D93DD4" w:rsidRPr="00F73427" w:rsidRDefault="00D93DD4" w:rsidP="00C33BD2">
      <w:pPr>
        <w:jc w:val="both"/>
        <w:rPr>
          <w:b/>
          <w:u w:val="single"/>
          <w:shd w:val="clear" w:color="auto" w:fill="FFFFFF"/>
        </w:rPr>
      </w:pPr>
    </w:p>
    <w:p w:rsidR="00BA6D93" w:rsidRDefault="00BA6D93" w:rsidP="00C33BD2">
      <w:pPr>
        <w:jc w:val="both"/>
        <w:rPr>
          <w:b/>
          <w:u w:val="single"/>
          <w:shd w:val="clear" w:color="auto" w:fill="FFFFFF"/>
        </w:rPr>
      </w:pPr>
    </w:p>
    <w:p w:rsidR="006E06FB" w:rsidRPr="00F73427" w:rsidRDefault="006E06FB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="00FE65C5">
        <w:rPr>
          <w:b/>
          <w:shd w:val="clear" w:color="auto" w:fill="FFFFFF"/>
        </w:rPr>
        <w:t>3</w:t>
      </w:r>
      <w:r w:rsidRPr="00F73427">
        <w:rPr>
          <w:b/>
          <w:shd w:val="clear" w:color="auto" w:fill="FFFFFF"/>
        </w:rPr>
        <w:t xml:space="preserve">. Про прийняття </w:t>
      </w:r>
      <w:r w:rsidRPr="00F73427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2D2CAB" w:rsidRPr="00E86AD8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6420A4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b/>
          <w:bCs/>
          <w:sz w:val="28"/>
          <w:szCs w:val="28"/>
          <w:lang w:val="uk-UA"/>
        </w:rPr>
        <w:t>Інформація:</w:t>
      </w:r>
      <w:r w:rsidRPr="006420A4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EC4A63" w:rsidRPr="006420A4" w:rsidRDefault="00EC4A63" w:rsidP="00EC4A63">
      <w:pPr>
        <w:jc w:val="both"/>
      </w:pPr>
    </w:p>
    <w:p w:rsidR="00EC4A63" w:rsidRPr="006420A4" w:rsidRDefault="00EC4A63" w:rsidP="00EC4A63">
      <w:pPr>
        <w:jc w:val="both"/>
        <w:rPr>
          <w:bCs/>
        </w:rPr>
      </w:pPr>
      <w:r w:rsidRPr="006420A4">
        <w:rPr>
          <w:b/>
          <w:bCs/>
          <w:u w:val="single"/>
        </w:rPr>
        <w:t>ВИСТУПИЛИ</w:t>
      </w:r>
      <w:r w:rsidRPr="006420A4">
        <w:rPr>
          <w:b/>
          <w:bCs/>
        </w:rPr>
        <w:t>:</w:t>
      </w:r>
      <w:r w:rsidRPr="006420A4">
        <w:t xml:space="preserve"> </w:t>
      </w:r>
    </w:p>
    <w:p w:rsidR="00EC4A63" w:rsidRPr="006420A4" w:rsidRDefault="00EC4A63" w:rsidP="00EC4A63">
      <w:pPr>
        <w:jc w:val="both"/>
      </w:pPr>
    </w:p>
    <w:p w:rsidR="00EC4A63" w:rsidRPr="00E86AD8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420A4">
        <w:rPr>
          <w:color w:val="auto"/>
          <w:sz w:val="28"/>
          <w:szCs w:val="28"/>
          <w:u w:val="single"/>
        </w:rPr>
        <w:t>ВИРІШИЛИ</w:t>
      </w:r>
      <w:r w:rsidRPr="006420A4">
        <w:rPr>
          <w:bCs w:val="0"/>
          <w:color w:val="auto"/>
          <w:sz w:val="28"/>
          <w:szCs w:val="28"/>
          <w:u w:val="single"/>
        </w:rPr>
        <w:t xml:space="preserve">: </w:t>
      </w:r>
    </w:p>
    <w:p w:rsidR="002D2CAB" w:rsidRPr="00E86AD8" w:rsidRDefault="002D2CAB" w:rsidP="002D2CAB"/>
    <w:p w:rsidR="00EC4A63" w:rsidRPr="002D2CAB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420A4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2D2CAB" w:rsidRPr="002D2CAB" w:rsidRDefault="002D2CA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C4A63" w:rsidRPr="00DC00EE" w:rsidRDefault="00EC4A63" w:rsidP="00EC4A63">
      <w:pPr>
        <w:pStyle w:val="af8"/>
        <w:ind w:left="0" w:firstLine="708"/>
        <w:jc w:val="both"/>
        <w:rPr>
          <w:lang w:val="uk-UA"/>
        </w:rPr>
      </w:pPr>
      <w:r w:rsidRPr="006420A4">
        <w:rPr>
          <w:lang w:val="uk-UA"/>
        </w:rPr>
        <w:t xml:space="preserve"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</w:t>
      </w:r>
      <w:r w:rsidRPr="00DC00EE">
        <w:rPr>
          <w:lang w:val="uk-UA"/>
        </w:rPr>
        <w:t>Порядку денного (додаються).</w:t>
      </w:r>
    </w:p>
    <w:p w:rsidR="00EC4A63" w:rsidRPr="00DC00EE" w:rsidRDefault="00EC4A63" w:rsidP="00EC4A63">
      <w:pPr>
        <w:pStyle w:val="af8"/>
        <w:ind w:left="0" w:firstLine="708"/>
        <w:jc w:val="both"/>
        <w:rPr>
          <w:lang w:val="uk-UA"/>
        </w:rPr>
      </w:pPr>
    </w:p>
    <w:p w:rsidR="00C90B35" w:rsidRPr="00DC00EE" w:rsidRDefault="00C90B35" w:rsidP="00C90B35">
      <w:pPr>
        <w:pStyle w:val="a9"/>
        <w:spacing w:line="300" w:lineRule="exact"/>
        <w:jc w:val="center"/>
        <w:rPr>
          <w:b/>
          <w:bCs/>
        </w:rPr>
      </w:pPr>
      <w:r w:rsidRPr="00DC00EE">
        <w:rPr>
          <w:b/>
          <w:bCs/>
        </w:rPr>
        <w:t>Результати голосування:</w:t>
      </w:r>
    </w:p>
    <w:p w:rsidR="00C90B35" w:rsidRPr="00DC00EE" w:rsidRDefault="00C90B35" w:rsidP="00C90B35">
      <w:pPr>
        <w:pStyle w:val="a9"/>
        <w:spacing w:line="300" w:lineRule="exact"/>
        <w:jc w:val="center"/>
        <w:rPr>
          <w:b/>
          <w:bCs/>
        </w:rPr>
      </w:pPr>
    </w:p>
    <w:p w:rsidR="00E266BB" w:rsidRPr="00DC00EE" w:rsidRDefault="00E266BB" w:rsidP="00E266BB">
      <w:pPr>
        <w:ind w:left="3540"/>
        <w:rPr>
          <w:lang w:val="ru-RU"/>
        </w:rPr>
      </w:pPr>
      <w:r w:rsidRPr="00DC00EE">
        <w:rPr>
          <w:bCs/>
        </w:rPr>
        <w:t>Чабанова</w:t>
      </w:r>
      <w:r w:rsidRPr="00DC00EE">
        <w:t xml:space="preserve"> Т.С. – за</w:t>
      </w:r>
    </w:p>
    <w:p w:rsidR="00E266BB" w:rsidRPr="00DC00EE" w:rsidRDefault="00E266BB" w:rsidP="00E266BB">
      <w:pPr>
        <w:ind w:left="3540"/>
      </w:pPr>
      <w:r w:rsidRPr="00DC00EE">
        <w:t>Жадан Є.В. – за</w:t>
      </w:r>
    </w:p>
    <w:p w:rsidR="00E266BB" w:rsidRPr="00DC00EE" w:rsidRDefault="00E266BB" w:rsidP="00E266BB">
      <w:pPr>
        <w:ind w:left="3540"/>
      </w:pPr>
      <w:r w:rsidRPr="00DC00EE">
        <w:rPr>
          <w:rFonts w:eastAsiaTheme="minorHAnsi"/>
          <w:bCs/>
          <w:lang w:eastAsia="en-US"/>
        </w:rPr>
        <w:t xml:space="preserve">Борисенко </w:t>
      </w:r>
      <w:r w:rsidRPr="00DC00EE">
        <w:rPr>
          <w:rFonts w:eastAsiaTheme="minorHAnsi"/>
          <w:lang w:eastAsia="en-US"/>
        </w:rPr>
        <w:t xml:space="preserve">О.В. </w:t>
      </w:r>
      <w:r w:rsidRPr="00DC00EE">
        <w:t>– за</w:t>
      </w:r>
    </w:p>
    <w:p w:rsidR="00E266BB" w:rsidRPr="00DC00EE" w:rsidRDefault="00E266BB" w:rsidP="00E266BB">
      <w:pPr>
        <w:ind w:left="3540"/>
      </w:pPr>
      <w:r w:rsidRPr="00DC00EE">
        <w:rPr>
          <w:rFonts w:eastAsiaTheme="minorHAnsi"/>
          <w:bCs/>
          <w:lang w:eastAsia="en-US"/>
        </w:rPr>
        <w:t>Буряк</w:t>
      </w:r>
      <w:r w:rsidRPr="00DC00EE">
        <w:rPr>
          <w:rFonts w:eastAsiaTheme="minorHAnsi"/>
          <w:b/>
          <w:bCs/>
          <w:lang w:eastAsia="en-US"/>
        </w:rPr>
        <w:t xml:space="preserve"> </w:t>
      </w:r>
      <w:r w:rsidRPr="00DC00EE">
        <w:rPr>
          <w:rFonts w:eastAsiaTheme="minorHAnsi"/>
          <w:lang w:eastAsia="en-US"/>
        </w:rPr>
        <w:t xml:space="preserve">О.М. </w:t>
      </w:r>
      <w:r w:rsidRPr="00DC00EE">
        <w:t>– за</w:t>
      </w:r>
    </w:p>
    <w:p w:rsidR="00E266BB" w:rsidRPr="00FD5107" w:rsidRDefault="00E266BB" w:rsidP="00E266BB">
      <w:pPr>
        <w:ind w:left="3540"/>
      </w:pPr>
      <w:proofErr w:type="spellStart"/>
      <w:r w:rsidRPr="00DC00EE">
        <w:rPr>
          <w:rFonts w:eastAsiaTheme="minorHAnsi"/>
          <w:bCs/>
          <w:lang w:eastAsia="en-US"/>
        </w:rPr>
        <w:t>Геккієв</w:t>
      </w:r>
      <w:proofErr w:type="spellEnd"/>
      <w:r w:rsidRPr="00DC00EE">
        <w:rPr>
          <w:rFonts w:eastAsiaTheme="minorHAnsi"/>
          <w:b/>
          <w:bCs/>
          <w:lang w:eastAsia="en-US"/>
        </w:rPr>
        <w:t xml:space="preserve"> </w:t>
      </w:r>
      <w:r w:rsidRPr="00DC00EE">
        <w:rPr>
          <w:rFonts w:eastAsiaTheme="minorHAnsi"/>
          <w:lang w:eastAsia="en-US"/>
        </w:rPr>
        <w:t xml:space="preserve">А.Д. </w:t>
      </w:r>
      <w:r w:rsidRPr="00DC00EE">
        <w:t xml:space="preserve">– </w:t>
      </w:r>
      <w:r w:rsidR="00FD5107">
        <w:t>не брав участь у голосуванні</w:t>
      </w:r>
    </w:p>
    <w:p w:rsidR="00E266BB" w:rsidRPr="00DC00EE" w:rsidRDefault="00E266BB" w:rsidP="00E266BB">
      <w:pPr>
        <w:ind w:left="3540"/>
      </w:pPr>
      <w:r w:rsidRPr="00DC00EE">
        <w:t>Савченко О.М. – за</w:t>
      </w:r>
    </w:p>
    <w:p w:rsidR="00E266BB" w:rsidRPr="00DC00EE" w:rsidRDefault="00E266BB" w:rsidP="00E266BB">
      <w:pPr>
        <w:ind w:left="3540"/>
      </w:pPr>
      <w:r w:rsidRPr="00DC00EE">
        <w:rPr>
          <w:rFonts w:eastAsiaTheme="minorHAnsi"/>
          <w:bCs/>
          <w:lang w:eastAsia="en-US"/>
        </w:rPr>
        <w:t>Плахотнік</w:t>
      </w:r>
      <w:r w:rsidRPr="00DC00EE">
        <w:rPr>
          <w:rFonts w:eastAsiaTheme="minorHAnsi"/>
          <w:lang w:eastAsia="en-US"/>
        </w:rPr>
        <w:t xml:space="preserve"> О.О. </w:t>
      </w:r>
      <w:r w:rsidRPr="00DC00EE">
        <w:t>– за</w:t>
      </w:r>
    </w:p>
    <w:p w:rsidR="00E266BB" w:rsidRPr="00DC00EE" w:rsidRDefault="00E266BB" w:rsidP="00E266BB">
      <w:pPr>
        <w:ind w:left="3540"/>
        <w:rPr>
          <w:b/>
          <w:bCs/>
          <w:u w:val="single"/>
          <w:shd w:val="clear" w:color="auto" w:fill="FFFFFF"/>
        </w:rPr>
      </w:pPr>
      <w:r w:rsidRPr="00DC00EE">
        <w:rPr>
          <w:rFonts w:eastAsiaTheme="minorHAnsi"/>
          <w:bCs/>
          <w:lang w:eastAsia="en-US"/>
        </w:rPr>
        <w:t xml:space="preserve">Чиркова </w:t>
      </w:r>
      <w:r w:rsidRPr="00DC00EE">
        <w:rPr>
          <w:rFonts w:eastAsiaTheme="minorHAnsi"/>
          <w:lang w:eastAsia="en-US"/>
        </w:rPr>
        <w:t xml:space="preserve">О.В. </w:t>
      </w:r>
      <w:r w:rsidRPr="00DC00EE">
        <w:t>– за</w:t>
      </w:r>
    </w:p>
    <w:p w:rsidR="00E266BB" w:rsidRPr="00DC00EE" w:rsidRDefault="00E266BB" w:rsidP="00E266BB">
      <w:pPr>
        <w:pStyle w:val="a9"/>
        <w:spacing w:line="300" w:lineRule="exact"/>
        <w:jc w:val="center"/>
        <w:rPr>
          <w:b/>
          <w:bCs/>
        </w:rPr>
      </w:pPr>
    </w:p>
    <w:p w:rsidR="00E266BB" w:rsidRPr="00DC00EE" w:rsidRDefault="00E266BB" w:rsidP="00E266BB">
      <w:pPr>
        <w:pStyle w:val="a9"/>
        <w:ind w:left="2832" w:firstLine="708"/>
        <w:rPr>
          <w:lang w:val="en-US"/>
        </w:rPr>
      </w:pPr>
      <w:r w:rsidRPr="00DC00EE">
        <w:t xml:space="preserve">за </w:t>
      </w:r>
      <w:r w:rsidRPr="00DC00EE">
        <w:tab/>
      </w:r>
      <w:r w:rsidRPr="00DC00EE">
        <w:tab/>
        <w:t xml:space="preserve">  </w:t>
      </w:r>
      <w:r w:rsidR="00DC5379">
        <w:t>7</w:t>
      </w:r>
    </w:p>
    <w:p w:rsidR="00E266BB" w:rsidRPr="00DC00EE" w:rsidRDefault="00E266BB" w:rsidP="00E266BB">
      <w:pPr>
        <w:ind w:left="2832" w:firstLine="720"/>
        <w:jc w:val="both"/>
      </w:pPr>
      <w:r w:rsidRPr="00DC00EE">
        <w:t>проти</w:t>
      </w:r>
      <w:r w:rsidRPr="00DC00EE">
        <w:tab/>
        <w:t xml:space="preserve">  –</w:t>
      </w:r>
      <w:r w:rsidRPr="00DC00EE">
        <w:tab/>
        <w:t xml:space="preserve">  </w:t>
      </w:r>
    </w:p>
    <w:p w:rsidR="00E266BB" w:rsidRPr="00DC00EE" w:rsidRDefault="00E266BB" w:rsidP="00E266BB">
      <w:pPr>
        <w:ind w:left="2832" w:firstLine="720"/>
        <w:jc w:val="both"/>
      </w:pPr>
      <w:r w:rsidRPr="00DC00EE">
        <w:t>утримались  –</w:t>
      </w:r>
      <w:r w:rsidRPr="00DC00EE">
        <w:tab/>
        <w:t xml:space="preserve">  </w:t>
      </w:r>
    </w:p>
    <w:p w:rsidR="00E266BB" w:rsidRPr="00DC00EE" w:rsidRDefault="00E266BB" w:rsidP="00E266BB">
      <w:pPr>
        <w:ind w:left="2832" w:firstLine="708"/>
        <w:jc w:val="both"/>
      </w:pPr>
      <w:r w:rsidRPr="00DC00EE">
        <w:t xml:space="preserve">усього </w:t>
      </w:r>
      <w:r w:rsidRPr="00DC00EE">
        <w:tab/>
        <w:t xml:space="preserve">  </w:t>
      </w:r>
      <w:r w:rsidR="00DC5379">
        <w:t>7</w:t>
      </w:r>
      <w:bookmarkStart w:id="0" w:name="_GoBack"/>
      <w:bookmarkEnd w:id="0"/>
    </w:p>
    <w:p w:rsidR="00D45257" w:rsidRPr="00DC00EE" w:rsidRDefault="004D2699" w:rsidP="00C33BD2">
      <w:pPr>
        <w:jc w:val="both"/>
        <w:rPr>
          <w:b/>
          <w:bCs/>
          <w:u w:val="single"/>
          <w:shd w:val="clear" w:color="auto" w:fill="FFFFFF"/>
        </w:rPr>
      </w:pPr>
      <w:r w:rsidRPr="00DC00EE">
        <w:rPr>
          <w:b/>
          <w:bCs/>
          <w:u w:val="single"/>
          <w:shd w:val="clear" w:color="auto" w:fill="FFFFFF"/>
        </w:rPr>
        <w:t xml:space="preserve"> </w:t>
      </w:r>
    </w:p>
    <w:p w:rsidR="00567B93" w:rsidRPr="00F73427" w:rsidRDefault="00567B93" w:rsidP="00C33BD2">
      <w:pPr>
        <w:jc w:val="both"/>
        <w:rPr>
          <w:b/>
          <w:bCs/>
        </w:rPr>
      </w:pPr>
    </w:p>
    <w:p w:rsidR="002D2CAB" w:rsidRPr="00E86AD8" w:rsidRDefault="002D2CAB" w:rsidP="00EC4A63">
      <w:pPr>
        <w:jc w:val="both"/>
        <w:rPr>
          <w:b/>
          <w:bCs/>
          <w:lang w:val="ru-RU"/>
        </w:rPr>
      </w:pPr>
    </w:p>
    <w:p w:rsidR="00EC4A63" w:rsidRPr="00650DBA" w:rsidRDefault="00EC4A63" w:rsidP="00EC4A63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EC4A63" w:rsidRPr="00650DBA" w:rsidRDefault="00EC4A63" w:rsidP="00EC4A63">
      <w:pPr>
        <w:jc w:val="both"/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p w:rsidR="00EC4A63" w:rsidRPr="00650DBA" w:rsidRDefault="00EC4A63" w:rsidP="00EC4A63">
      <w:pPr>
        <w:jc w:val="both"/>
        <w:rPr>
          <w:b/>
          <w:bCs/>
        </w:rPr>
      </w:pPr>
    </w:p>
    <w:p w:rsidR="002D2CAB" w:rsidRPr="009D7658" w:rsidRDefault="009D7658" w:rsidP="00EC4A63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C4A63" w:rsidRPr="00650DBA" w:rsidRDefault="00EC4A63" w:rsidP="00EC4A63">
      <w:pPr>
        <w:jc w:val="both"/>
        <w:rPr>
          <w:b/>
          <w:bCs/>
        </w:rPr>
      </w:pPr>
      <w:r w:rsidRPr="00650DBA">
        <w:rPr>
          <w:b/>
          <w:bCs/>
        </w:rPr>
        <w:t>Секретар засідання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О.О. ПЛАХОТНІК</w:t>
      </w:r>
    </w:p>
    <w:p w:rsidR="006E06FB" w:rsidRPr="00F73427" w:rsidRDefault="006E06FB" w:rsidP="00EC4A63">
      <w:pPr>
        <w:jc w:val="both"/>
        <w:rPr>
          <w:b/>
          <w:bCs/>
        </w:rPr>
      </w:pPr>
    </w:p>
    <w:sectPr w:rsidR="006E06FB" w:rsidRPr="00F73427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B1" w:rsidRDefault="009074B1">
      <w:r>
        <w:separator/>
      </w:r>
    </w:p>
  </w:endnote>
  <w:endnote w:type="continuationSeparator" w:id="0">
    <w:p w:rsidR="009074B1" w:rsidRDefault="0090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B1" w:rsidRDefault="009074B1">
      <w:r>
        <w:separator/>
      </w:r>
    </w:p>
  </w:footnote>
  <w:footnote w:type="continuationSeparator" w:id="0">
    <w:p w:rsidR="009074B1" w:rsidRDefault="0090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DC5379" w:rsidRPr="00DC5379">
      <w:rPr>
        <w:noProof/>
        <w:lang w:val="ru-RU"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C00EE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063"/>
    <w:rsid w:val="00000FE3"/>
    <w:rsid w:val="0000237E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6193"/>
    <w:rsid w:val="00046317"/>
    <w:rsid w:val="000464CE"/>
    <w:rsid w:val="000471A5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0D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1B2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695D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6AF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552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2CAB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3E6F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0C57"/>
    <w:rsid w:val="0030118B"/>
    <w:rsid w:val="00301712"/>
    <w:rsid w:val="00302F9C"/>
    <w:rsid w:val="0030327B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9EF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34F"/>
    <w:rsid w:val="00390B54"/>
    <w:rsid w:val="00390F0A"/>
    <w:rsid w:val="00391B21"/>
    <w:rsid w:val="0039258A"/>
    <w:rsid w:val="003927BC"/>
    <w:rsid w:val="0039328B"/>
    <w:rsid w:val="00393C57"/>
    <w:rsid w:val="00393F62"/>
    <w:rsid w:val="00394C04"/>
    <w:rsid w:val="003954FF"/>
    <w:rsid w:val="00395DCA"/>
    <w:rsid w:val="00396808"/>
    <w:rsid w:val="00396829"/>
    <w:rsid w:val="00396AD4"/>
    <w:rsid w:val="0039703F"/>
    <w:rsid w:val="003979C6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70B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7E3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49CB"/>
    <w:rsid w:val="0047514B"/>
    <w:rsid w:val="00476766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3C69"/>
    <w:rsid w:val="004A407E"/>
    <w:rsid w:val="004A4566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699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E6C11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032D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63E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E7E75"/>
    <w:rsid w:val="005F021F"/>
    <w:rsid w:val="005F07BA"/>
    <w:rsid w:val="005F12A3"/>
    <w:rsid w:val="005F28E7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17C7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B38"/>
    <w:rsid w:val="00690E8E"/>
    <w:rsid w:val="00691418"/>
    <w:rsid w:val="0069304A"/>
    <w:rsid w:val="006933EE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6B5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DD0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03E3"/>
    <w:rsid w:val="0074121F"/>
    <w:rsid w:val="007415C9"/>
    <w:rsid w:val="007418F3"/>
    <w:rsid w:val="0074274B"/>
    <w:rsid w:val="00742E72"/>
    <w:rsid w:val="00743567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6EF"/>
    <w:rsid w:val="007608A1"/>
    <w:rsid w:val="0076151B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C80"/>
    <w:rsid w:val="00804F46"/>
    <w:rsid w:val="00805042"/>
    <w:rsid w:val="00805C0D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2FF7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DF5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247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54A9"/>
    <w:rsid w:val="008956E8"/>
    <w:rsid w:val="00895F86"/>
    <w:rsid w:val="00896DA5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736B"/>
    <w:rsid w:val="008D0398"/>
    <w:rsid w:val="008D07E5"/>
    <w:rsid w:val="008D09AE"/>
    <w:rsid w:val="008D167B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4B1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474B"/>
    <w:rsid w:val="0097589A"/>
    <w:rsid w:val="009759E8"/>
    <w:rsid w:val="00975C75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658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4BF9"/>
    <w:rsid w:val="009F5ED3"/>
    <w:rsid w:val="009F5F02"/>
    <w:rsid w:val="009F7887"/>
    <w:rsid w:val="009F7E90"/>
    <w:rsid w:val="00A00CA9"/>
    <w:rsid w:val="00A0267D"/>
    <w:rsid w:val="00A02702"/>
    <w:rsid w:val="00A033A1"/>
    <w:rsid w:val="00A03707"/>
    <w:rsid w:val="00A04031"/>
    <w:rsid w:val="00A04135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1819"/>
    <w:rsid w:val="00A52EF0"/>
    <w:rsid w:val="00A5374C"/>
    <w:rsid w:val="00A53FB1"/>
    <w:rsid w:val="00A540F3"/>
    <w:rsid w:val="00A54AC2"/>
    <w:rsid w:val="00A55626"/>
    <w:rsid w:val="00A55703"/>
    <w:rsid w:val="00A55C73"/>
    <w:rsid w:val="00A56408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373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177D"/>
    <w:rsid w:val="00AC22A7"/>
    <w:rsid w:val="00AC239D"/>
    <w:rsid w:val="00AC313F"/>
    <w:rsid w:val="00AC3738"/>
    <w:rsid w:val="00AC3EE8"/>
    <w:rsid w:val="00AC4B54"/>
    <w:rsid w:val="00AC4FB9"/>
    <w:rsid w:val="00AD14D9"/>
    <w:rsid w:val="00AD1726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281A"/>
    <w:rsid w:val="00AE32BC"/>
    <w:rsid w:val="00AE3632"/>
    <w:rsid w:val="00AE380B"/>
    <w:rsid w:val="00AE587A"/>
    <w:rsid w:val="00AE5B10"/>
    <w:rsid w:val="00AE6FB9"/>
    <w:rsid w:val="00AE7BB2"/>
    <w:rsid w:val="00AF12BA"/>
    <w:rsid w:val="00AF1BB7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09E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95C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264"/>
    <w:rsid w:val="00B765B1"/>
    <w:rsid w:val="00B77FDE"/>
    <w:rsid w:val="00B80F34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6D93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7FC"/>
    <w:rsid w:val="00C05AA0"/>
    <w:rsid w:val="00C0765E"/>
    <w:rsid w:val="00C1048E"/>
    <w:rsid w:val="00C10B77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9053D"/>
    <w:rsid w:val="00C906B1"/>
    <w:rsid w:val="00C90B35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4939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A13"/>
    <w:rsid w:val="00D20D0B"/>
    <w:rsid w:val="00D210BC"/>
    <w:rsid w:val="00D2167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2F17"/>
    <w:rsid w:val="00D32F18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56A9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77FCF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6CB0"/>
    <w:rsid w:val="00DA77A7"/>
    <w:rsid w:val="00DB0D0B"/>
    <w:rsid w:val="00DB113C"/>
    <w:rsid w:val="00DB13C9"/>
    <w:rsid w:val="00DB1DB0"/>
    <w:rsid w:val="00DB1EB2"/>
    <w:rsid w:val="00DB1FB2"/>
    <w:rsid w:val="00DB4F97"/>
    <w:rsid w:val="00DB51C0"/>
    <w:rsid w:val="00DB54D9"/>
    <w:rsid w:val="00DB5BAE"/>
    <w:rsid w:val="00DB7075"/>
    <w:rsid w:val="00DB7B30"/>
    <w:rsid w:val="00DC00EE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5379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66BB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86AD8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3B0"/>
    <w:rsid w:val="00EA6268"/>
    <w:rsid w:val="00EA75E0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FA2"/>
    <w:rsid w:val="00EC253A"/>
    <w:rsid w:val="00EC285B"/>
    <w:rsid w:val="00EC3E3B"/>
    <w:rsid w:val="00EC4A63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5B4"/>
    <w:rsid w:val="00ED7A02"/>
    <w:rsid w:val="00EE0702"/>
    <w:rsid w:val="00EE10E5"/>
    <w:rsid w:val="00EE2F97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EF6F16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39A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06A4"/>
    <w:rsid w:val="00F7170B"/>
    <w:rsid w:val="00F720E7"/>
    <w:rsid w:val="00F723A5"/>
    <w:rsid w:val="00F73427"/>
    <w:rsid w:val="00F74793"/>
    <w:rsid w:val="00F74994"/>
    <w:rsid w:val="00F74FD7"/>
    <w:rsid w:val="00F752E8"/>
    <w:rsid w:val="00F75EAC"/>
    <w:rsid w:val="00F7706F"/>
    <w:rsid w:val="00F807F5"/>
    <w:rsid w:val="00F81733"/>
    <w:rsid w:val="00F82DD9"/>
    <w:rsid w:val="00F83B2B"/>
    <w:rsid w:val="00F843AE"/>
    <w:rsid w:val="00F844FE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420"/>
    <w:rsid w:val="00FA08C9"/>
    <w:rsid w:val="00FA0F74"/>
    <w:rsid w:val="00FA3049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107"/>
    <w:rsid w:val="00FD5D07"/>
    <w:rsid w:val="00FD5FC7"/>
    <w:rsid w:val="00FD790B"/>
    <w:rsid w:val="00FE0F71"/>
    <w:rsid w:val="00FE2CA0"/>
    <w:rsid w:val="00FE3700"/>
    <w:rsid w:val="00FE4023"/>
    <w:rsid w:val="00FE65C5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1B25-DD8D-455F-9F08-D44DEB2B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102</cp:revision>
  <cp:lastPrinted>2025-10-09T07:41:00Z</cp:lastPrinted>
  <dcterms:created xsi:type="dcterms:W3CDTF">2025-05-09T08:34:00Z</dcterms:created>
  <dcterms:modified xsi:type="dcterms:W3CDTF">2025-10-09T07:55:00Z</dcterms:modified>
</cp:coreProperties>
</file>