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A43F3B">
        <w:t>3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0A026F">
        <w:rPr>
          <w:lang w:val="ru-RU"/>
        </w:rPr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1418D5" w:rsidRDefault="002516EC">
      <w:pPr>
        <w:rPr>
          <w:sz w:val="16"/>
          <w:szCs w:val="16"/>
        </w:rPr>
      </w:pPr>
    </w:p>
    <w:p w:rsidR="000A026F" w:rsidRPr="00F86B5F" w:rsidRDefault="000A026F" w:rsidP="000A026F">
      <w:r w:rsidRPr="00F86B5F">
        <w:t>09 грудня 2025 року</w:t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  <w:t>м. Дніпро</w:t>
      </w:r>
    </w:p>
    <w:p w:rsidR="000A026F" w:rsidRPr="00F86B5F" w:rsidRDefault="000A026F" w:rsidP="000A026F">
      <w:r w:rsidRPr="00F86B5F">
        <w:t>14:00 годин</w:t>
      </w:r>
    </w:p>
    <w:p w:rsidR="008D7154" w:rsidRPr="001418D5" w:rsidRDefault="008D7154">
      <w:pPr>
        <w:jc w:val="right"/>
        <w:rPr>
          <w:sz w:val="16"/>
          <w:szCs w:val="16"/>
        </w:rPr>
      </w:pPr>
    </w:p>
    <w:p w:rsidR="000A026F" w:rsidRDefault="004B4EC9" w:rsidP="000A026F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2E70F6" w:rsidRPr="002E70F6">
        <w:rPr>
          <w:lang w:val="uk-UA"/>
        </w:rPr>
        <w:t xml:space="preserve">секретаря постійної комісії обласної ради з питань соціально-економічного розвитку області, </w:t>
      </w:r>
      <w:r w:rsidR="00A43F3B">
        <w:rPr>
          <w:lang w:val="uk-UA"/>
        </w:rPr>
        <w:br/>
      </w:r>
      <w:r w:rsidR="002E70F6" w:rsidRPr="002E70F6">
        <w:rPr>
          <w:lang w:val="uk-UA"/>
        </w:rPr>
        <w:t>бюджету і фінансів Чабанової Т.С.</w:t>
      </w:r>
      <w:r>
        <w:rPr>
          <w:lang w:val="uk-UA"/>
        </w:rPr>
        <w:t xml:space="preserve"> стосовно </w:t>
      </w:r>
      <w:r w:rsidR="000A026F" w:rsidRPr="000A026F">
        <w:rPr>
          <w:lang w:val="uk-UA"/>
        </w:rPr>
        <w:t>План</w:t>
      </w:r>
      <w:r w:rsidR="000A026F">
        <w:rPr>
          <w:lang w:val="uk-UA"/>
        </w:rPr>
        <w:t>у</w:t>
      </w:r>
      <w:r w:rsidR="000A026F" w:rsidRPr="000A026F">
        <w:rPr>
          <w:lang w:val="uk-UA"/>
        </w:rPr>
        <w:t xml:space="preserve"> роботи постійної комісії Дніпропетровської обласної ради VIIІ скликання з питань соціально-економічного розвитку області, бюджету і фінансів на 2026 рік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 w:rsidR="000A026F">
        <w:rPr>
          <w:lang w:val="uk-UA"/>
        </w:rPr>
        <w:t>постійна комісія вирішила: з</w:t>
      </w:r>
      <w:r w:rsidR="000A026F" w:rsidRPr="000A026F">
        <w:rPr>
          <w:lang w:val="uk-UA"/>
        </w:rPr>
        <w:t xml:space="preserve">атвердити План роботи постійної комісії Дніпропетровської обласної ради </w:t>
      </w:r>
      <w:r w:rsidR="000A026F" w:rsidRPr="00655FB9">
        <w:t>VII</w:t>
      </w:r>
      <w:r w:rsidR="000A026F" w:rsidRPr="000A026F">
        <w:rPr>
          <w:lang w:val="uk-UA"/>
        </w:rPr>
        <w:t>І скликання з питань соціально-економічного розвитку області, бюджету і фінансів на 2026 рік.</w:t>
      </w:r>
    </w:p>
    <w:p w:rsidR="001418D5" w:rsidRPr="001418D5" w:rsidRDefault="001418D5" w:rsidP="000A026F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0A026F" w:rsidRPr="00CC593E" w:rsidRDefault="000A026F" w:rsidP="000A026F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0A026F" w:rsidRPr="00CC593E" w:rsidRDefault="000A026F" w:rsidP="000A026F">
      <w:pPr>
        <w:pStyle w:val="a9"/>
        <w:spacing w:line="300" w:lineRule="exact"/>
        <w:jc w:val="center"/>
        <w:rPr>
          <w:b/>
          <w:bCs/>
        </w:rPr>
      </w:pPr>
    </w:p>
    <w:p w:rsidR="0098043F" w:rsidRDefault="0098043F" w:rsidP="0098043F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98043F" w:rsidRPr="00CC593E" w:rsidRDefault="0098043F" w:rsidP="0098043F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98043F" w:rsidRPr="00CC593E" w:rsidRDefault="0098043F" w:rsidP="0098043F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98043F" w:rsidRPr="00CC593E" w:rsidRDefault="0098043F" w:rsidP="0098043F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98043F" w:rsidRPr="00CC593E" w:rsidRDefault="0098043F" w:rsidP="0098043F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98043F" w:rsidRDefault="0098043F" w:rsidP="0098043F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98043F" w:rsidRPr="00CC593E" w:rsidRDefault="0098043F" w:rsidP="0098043F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98043F" w:rsidRPr="00CC593E" w:rsidRDefault="0098043F" w:rsidP="0098043F">
      <w:pPr>
        <w:ind w:left="3540"/>
      </w:pPr>
      <w:r w:rsidRPr="00CC593E">
        <w:t>Савченко О.М. – за</w:t>
      </w:r>
    </w:p>
    <w:p w:rsidR="0098043F" w:rsidRPr="00CC593E" w:rsidRDefault="0098043F" w:rsidP="0098043F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98043F" w:rsidRPr="00CC593E" w:rsidRDefault="0098043F" w:rsidP="0098043F">
      <w:pPr>
        <w:pStyle w:val="a9"/>
        <w:spacing w:line="300" w:lineRule="exact"/>
        <w:jc w:val="center"/>
        <w:rPr>
          <w:b/>
          <w:bCs/>
        </w:rPr>
      </w:pPr>
    </w:p>
    <w:p w:rsidR="0098043F" w:rsidRPr="00CC593E" w:rsidRDefault="0098043F" w:rsidP="0098043F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98043F" w:rsidRPr="00CC593E" w:rsidRDefault="0098043F" w:rsidP="0098043F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98043F" w:rsidRPr="00CC593E" w:rsidRDefault="0098043F" w:rsidP="0098043F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98043F" w:rsidRPr="00CC593E" w:rsidRDefault="0098043F" w:rsidP="0098043F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90246A" w:rsidRDefault="0090246A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  <w:bookmarkStart w:id="0" w:name="_GoBack"/>
      <w:bookmarkEnd w:id="0"/>
    </w:p>
    <w:p w:rsidR="006F7206" w:rsidRDefault="006F7206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90246A" w:rsidRPr="00650DBA" w:rsidRDefault="0090246A" w:rsidP="0090246A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69414F" w:rsidRPr="00067175" w:rsidRDefault="0090246A" w:rsidP="00B95689">
      <w:pPr>
        <w:jc w:val="both"/>
        <w:rPr>
          <w:b/>
          <w:bCs/>
        </w:rPr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sectPr w:rsidR="0069414F" w:rsidRPr="00067175" w:rsidSect="003E4549">
      <w:headerReference w:type="even" r:id="rId10"/>
      <w:headerReference w:type="default" r:id="rId11"/>
      <w:pgSz w:w="11906" w:h="16838" w:code="9"/>
      <w:pgMar w:top="709" w:right="851" w:bottom="709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9C" w:rsidRDefault="003F619C">
      <w:r>
        <w:separator/>
      </w:r>
    </w:p>
  </w:endnote>
  <w:endnote w:type="continuationSeparator" w:id="0">
    <w:p w:rsidR="003F619C" w:rsidRDefault="003F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9C" w:rsidRDefault="003F619C">
      <w:r>
        <w:separator/>
      </w:r>
    </w:p>
  </w:footnote>
  <w:footnote w:type="continuationSeparator" w:id="0">
    <w:p w:rsidR="003F619C" w:rsidRDefault="003F6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418D5" w:rsidRPr="001418D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735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26F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E6471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18D5"/>
    <w:rsid w:val="00144398"/>
    <w:rsid w:val="00145405"/>
    <w:rsid w:val="00145547"/>
    <w:rsid w:val="0014687B"/>
    <w:rsid w:val="00146907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6119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A60AC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E70F6"/>
    <w:rsid w:val="002F070E"/>
    <w:rsid w:val="002F0CCC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549"/>
    <w:rsid w:val="003E4CA1"/>
    <w:rsid w:val="003E63D2"/>
    <w:rsid w:val="003F2D22"/>
    <w:rsid w:val="003F3017"/>
    <w:rsid w:val="003F31CE"/>
    <w:rsid w:val="003F374B"/>
    <w:rsid w:val="003F42F1"/>
    <w:rsid w:val="003F52F5"/>
    <w:rsid w:val="003F619C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58B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295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206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B1A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46A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43F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BD2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2FBC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3F3B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27E47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3B45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69E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3A7"/>
    <w:rsid w:val="00E4267E"/>
    <w:rsid w:val="00E433A6"/>
    <w:rsid w:val="00E45483"/>
    <w:rsid w:val="00E457CE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C34E-24DB-4352-A1B4-7AB71B04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8</cp:revision>
  <cp:lastPrinted>2025-11-07T09:04:00Z</cp:lastPrinted>
  <dcterms:created xsi:type="dcterms:W3CDTF">2025-11-06T14:05:00Z</dcterms:created>
  <dcterms:modified xsi:type="dcterms:W3CDTF">2025-12-09T14:04:00Z</dcterms:modified>
</cp:coreProperties>
</file>