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03" w:rsidRPr="004E6CA3" w:rsidRDefault="00233F03" w:rsidP="00233F03">
      <w:pPr>
        <w:keepNext/>
        <w:autoSpaceDE w:val="0"/>
        <w:autoSpaceDN w:val="0"/>
        <w:spacing w:before="63" w:after="0" w:line="300" w:lineRule="exact"/>
        <w:ind w:left="10620"/>
        <w:rPr>
          <w:rFonts w:ascii="Times New Roman" w:eastAsia="Calibri" w:hAnsi="Times New Roman" w:cs="Times New Roman"/>
          <w:sz w:val="28"/>
          <w:szCs w:val="28"/>
        </w:rPr>
      </w:pPr>
      <w:r w:rsidRPr="004E6CA3">
        <w:rPr>
          <w:rFonts w:ascii="Times New Roman" w:eastAsia="Calibri" w:hAnsi="Times New Roman" w:cs="Times New Roman"/>
          <w:sz w:val="28"/>
          <w:szCs w:val="28"/>
        </w:rPr>
        <w:t>Додаток 2</w:t>
      </w:r>
    </w:p>
    <w:p w:rsidR="00233F03" w:rsidRPr="004E6CA3" w:rsidRDefault="00233F03" w:rsidP="004E6CA3">
      <w:pPr>
        <w:keepNext/>
        <w:autoSpaceDE w:val="0"/>
        <w:autoSpaceDN w:val="0"/>
        <w:spacing w:before="15" w:after="0" w:line="206" w:lineRule="auto"/>
        <w:ind w:left="10620"/>
        <w:rPr>
          <w:rFonts w:ascii="Times New Roman" w:eastAsia="Calibri" w:hAnsi="Times New Roman" w:cs="Times New Roman"/>
          <w:sz w:val="28"/>
          <w:szCs w:val="28"/>
        </w:rPr>
      </w:pPr>
      <w:r w:rsidRPr="004E6CA3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4E6CA3" w:rsidRPr="004E6CA3">
        <w:rPr>
          <w:rFonts w:ascii="Times New Roman" w:eastAsia="Calibri" w:hAnsi="Times New Roman" w:cs="Times New Roman"/>
          <w:sz w:val="28"/>
          <w:szCs w:val="28"/>
        </w:rPr>
        <w:t>рішення обласної ради</w:t>
      </w:r>
    </w:p>
    <w:p w:rsidR="00233F03" w:rsidRPr="00233F03" w:rsidRDefault="00233F03" w:rsidP="00233F03">
      <w:pPr>
        <w:keepNext/>
        <w:autoSpaceDE w:val="0"/>
        <w:autoSpaceDN w:val="0"/>
        <w:spacing w:before="63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3F03" w:rsidRPr="00233F03" w:rsidRDefault="00D05F08" w:rsidP="004E6CA3">
      <w:pPr>
        <w:keepNext/>
        <w:autoSpaceDE w:val="0"/>
        <w:autoSpaceDN w:val="0"/>
        <w:spacing w:after="0" w:line="306" w:lineRule="exact"/>
        <w:ind w:right="-31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ПЕРЕЛІК</w:t>
      </w:r>
    </w:p>
    <w:p w:rsidR="004E6CA3" w:rsidRDefault="00233F03" w:rsidP="004E6CA3">
      <w:pPr>
        <w:keepNext/>
        <w:autoSpaceDE w:val="0"/>
        <w:autoSpaceDN w:val="0"/>
        <w:spacing w:before="13" w:after="6" w:line="213" w:lineRule="auto"/>
        <w:ind w:right="-31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завдань</w:t>
      </w:r>
      <w:r w:rsidRPr="00233F03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і</w:t>
      </w:r>
      <w:r w:rsidRPr="00233F03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заходів</w:t>
      </w:r>
      <w:r w:rsidRPr="00233F03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Комплексної</w:t>
      </w:r>
      <w:r w:rsidRPr="00233F03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програми</w:t>
      </w:r>
      <w:r w:rsidRPr="00233F03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соціального</w:t>
      </w:r>
      <w:r w:rsidRPr="00233F03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захисту</w:t>
      </w:r>
      <w:r w:rsidRPr="00233F03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населення Дніпропетровської області </w:t>
      </w:r>
    </w:p>
    <w:p w:rsidR="00233F03" w:rsidRPr="00233F03" w:rsidRDefault="00233F03" w:rsidP="004E6CA3">
      <w:pPr>
        <w:keepNext/>
        <w:autoSpaceDE w:val="0"/>
        <w:autoSpaceDN w:val="0"/>
        <w:spacing w:before="13" w:after="6" w:line="213" w:lineRule="auto"/>
        <w:ind w:right="-31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на 2025 – 2029 роки</w:t>
      </w:r>
    </w:p>
    <w:p w:rsidR="00233F03" w:rsidRPr="00233F03" w:rsidRDefault="00233F03" w:rsidP="004E6CA3">
      <w:pPr>
        <w:keepNext/>
        <w:autoSpaceDE w:val="0"/>
        <w:autoSpaceDN w:val="0"/>
        <w:spacing w:before="13" w:after="6" w:line="213" w:lineRule="auto"/>
        <w:ind w:right="-31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513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1978"/>
        <w:gridCol w:w="8"/>
        <w:gridCol w:w="2002"/>
        <w:gridCol w:w="1110"/>
        <w:gridCol w:w="1283"/>
        <w:gridCol w:w="924"/>
        <w:gridCol w:w="851"/>
        <w:gridCol w:w="856"/>
        <w:gridCol w:w="809"/>
        <w:gridCol w:w="44"/>
        <w:gridCol w:w="806"/>
        <w:gridCol w:w="48"/>
        <w:gridCol w:w="765"/>
        <w:gridCol w:w="1668"/>
      </w:tblGrid>
      <w:tr w:rsidR="00233F03" w:rsidRPr="00233F03" w:rsidTr="00FF462A">
        <w:trPr>
          <w:trHeight w:val="586"/>
        </w:trPr>
        <w:tc>
          <w:tcPr>
            <w:tcW w:w="1983" w:type="dxa"/>
            <w:vMerge w:val="restart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Назва</w:t>
            </w:r>
            <w:r w:rsidRPr="00233F03">
              <w:rPr>
                <w:rFonts w:ascii="Times New Roman" w:eastAsia="Calibri" w:hAnsi="Times New Roman" w:cs="Times New Roman"/>
                <w:b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 xml:space="preserve">завдання </w:t>
            </w: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Програми</w:t>
            </w:r>
          </w:p>
        </w:tc>
        <w:tc>
          <w:tcPr>
            <w:tcW w:w="1978" w:type="dxa"/>
            <w:vMerge w:val="restart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Зміст</w:t>
            </w: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заходів Програми з виконання</w:t>
            </w:r>
            <w:r w:rsidRPr="00233F03">
              <w:rPr>
                <w:rFonts w:ascii="Times New Roman" w:eastAsia="Calibri" w:hAnsi="Times New Roman" w:cs="Times New Roman"/>
                <w:b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завдання</w:t>
            </w:r>
          </w:p>
        </w:tc>
        <w:tc>
          <w:tcPr>
            <w:tcW w:w="2010" w:type="dxa"/>
            <w:gridSpan w:val="2"/>
            <w:vMerge w:val="restart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Відповідальні</w:t>
            </w:r>
            <w:r w:rsidRPr="00233F03">
              <w:rPr>
                <w:rFonts w:ascii="Times New Roman" w:eastAsia="Calibri" w:hAnsi="Times New Roman" w:cs="Times New Roman"/>
                <w:b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 xml:space="preserve">за </w:t>
            </w: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виконання</w:t>
            </w:r>
          </w:p>
        </w:tc>
        <w:tc>
          <w:tcPr>
            <w:tcW w:w="1110" w:type="dxa"/>
            <w:vMerge w:val="restart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 xml:space="preserve">Строки </w:t>
            </w:r>
            <w:proofErr w:type="spellStart"/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виконан</w:t>
            </w:r>
            <w:proofErr w:type="spellEnd"/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 xml:space="preserve">- </w:t>
            </w:r>
            <w:r w:rsidRPr="00233F03">
              <w:rPr>
                <w:rFonts w:ascii="Times New Roman" w:eastAsia="Calibri" w:hAnsi="Times New Roman" w:cs="Times New Roman"/>
                <w:b/>
                <w:spacing w:val="-6"/>
                <w:sz w:val="18"/>
              </w:rPr>
              <w:t>ня</w:t>
            </w:r>
          </w:p>
        </w:tc>
        <w:tc>
          <w:tcPr>
            <w:tcW w:w="1283" w:type="dxa"/>
            <w:vMerge w:val="restart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 xml:space="preserve">Джерела </w:t>
            </w:r>
            <w:proofErr w:type="spellStart"/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фінансуван</w:t>
            </w:r>
            <w:proofErr w:type="spellEnd"/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-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5"/>
                <w:sz w:val="18"/>
              </w:rPr>
              <w:t>ня</w:t>
            </w:r>
          </w:p>
        </w:tc>
        <w:tc>
          <w:tcPr>
            <w:tcW w:w="5103" w:type="dxa"/>
            <w:gridSpan w:val="8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Обсяги</w:t>
            </w:r>
            <w:r w:rsidRPr="00233F03">
              <w:rPr>
                <w:rFonts w:ascii="Times New Roman" w:eastAsia="Calibri" w:hAnsi="Times New Roman" w:cs="Times New Roman"/>
                <w:b/>
                <w:spacing w:val="-5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фінансування</w:t>
            </w: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за</w:t>
            </w:r>
            <w:r w:rsidRPr="00233F03">
              <w:rPr>
                <w:rFonts w:ascii="Times New Roman" w:eastAsia="Calibri" w:hAnsi="Times New Roman" w:cs="Times New Roman"/>
                <w:b/>
                <w:spacing w:val="-5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роками</w:t>
            </w:r>
            <w:r w:rsidRPr="00233F03">
              <w:rPr>
                <w:rFonts w:ascii="Times New Roman" w:eastAsia="Calibri" w:hAnsi="Times New Roman" w:cs="Times New Roman"/>
                <w:b/>
                <w:spacing w:val="-3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виконання,</w:t>
            </w:r>
            <w:r w:rsidRPr="00233F03">
              <w:rPr>
                <w:rFonts w:ascii="Times New Roman" w:eastAsia="Calibri" w:hAnsi="Times New Roman" w:cs="Times New Roman"/>
                <w:b/>
                <w:spacing w:val="-3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тис.</w:t>
            </w:r>
            <w:r w:rsidRPr="00233F03">
              <w:rPr>
                <w:rFonts w:ascii="Times New Roman" w:eastAsia="Calibri" w:hAnsi="Times New Roman" w:cs="Times New Roman"/>
                <w:b/>
                <w:spacing w:val="-3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pacing w:val="-5"/>
                <w:sz w:val="18"/>
              </w:rPr>
              <w:t>грн</w:t>
            </w:r>
          </w:p>
        </w:tc>
        <w:tc>
          <w:tcPr>
            <w:tcW w:w="1668" w:type="dxa"/>
            <w:vMerge w:val="restart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Очікуваний результат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від</w:t>
            </w:r>
            <w:r w:rsidRPr="00233F03">
              <w:rPr>
                <w:rFonts w:ascii="Times New Roman" w:eastAsia="Calibri" w:hAnsi="Times New Roman" w:cs="Times New Roman"/>
                <w:b/>
                <w:spacing w:val="1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виконання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заходу, у тому числі</w:t>
            </w:r>
            <w:r w:rsidRPr="00233F03">
              <w:rPr>
                <w:rFonts w:ascii="Times New Roman" w:eastAsia="Calibri" w:hAnsi="Times New Roman" w:cs="Times New Roman"/>
                <w:b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за</w:t>
            </w:r>
            <w:r w:rsidRPr="00233F03">
              <w:rPr>
                <w:rFonts w:ascii="Times New Roman" w:eastAsia="Calibri" w:hAnsi="Times New Roman" w:cs="Times New Roman"/>
                <w:b/>
                <w:spacing w:val="-11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роками</w:t>
            </w:r>
          </w:p>
        </w:tc>
      </w:tr>
      <w:tr w:rsidR="00233F03" w:rsidRPr="00233F03" w:rsidTr="00FF462A">
        <w:trPr>
          <w:trHeight w:val="480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усього</w:t>
            </w:r>
          </w:p>
        </w:tc>
        <w:tc>
          <w:tcPr>
            <w:tcW w:w="851" w:type="dxa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2025</w:t>
            </w:r>
          </w:p>
        </w:tc>
        <w:tc>
          <w:tcPr>
            <w:tcW w:w="856" w:type="dxa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2026</w:t>
            </w:r>
          </w:p>
        </w:tc>
        <w:tc>
          <w:tcPr>
            <w:tcW w:w="853" w:type="dxa"/>
            <w:gridSpan w:val="2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2027</w:t>
            </w:r>
          </w:p>
        </w:tc>
        <w:tc>
          <w:tcPr>
            <w:tcW w:w="854" w:type="dxa"/>
            <w:gridSpan w:val="2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2028</w:t>
            </w:r>
          </w:p>
        </w:tc>
        <w:tc>
          <w:tcPr>
            <w:tcW w:w="765" w:type="dxa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2029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233F03" w:rsidRPr="00233F03" w:rsidTr="00FF462A">
        <w:trPr>
          <w:trHeight w:val="206"/>
        </w:trPr>
        <w:tc>
          <w:tcPr>
            <w:tcW w:w="19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1978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2010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3</w:t>
            </w:r>
          </w:p>
        </w:tc>
        <w:tc>
          <w:tcPr>
            <w:tcW w:w="1110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6</w:t>
            </w: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7</w:t>
            </w: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8</w:t>
            </w: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9</w:t>
            </w: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5"/>
                <w:sz w:val="18"/>
              </w:rPr>
              <w:t>10</w:t>
            </w: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5"/>
                <w:sz w:val="18"/>
              </w:rPr>
              <w:t>11</w:t>
            </w:r>
          </w:p>
        </w:tc>
        <w:tc>
          <w:tcPr>
            <w:tcW w:w="1668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5"/>
                <w:sz w:val="18"/>
              </w:rPr>
              <w:t>12</w:t>
            </w:r>
          </w:p>
        </w:tc>
      </w:tr>
      <w:tr w:rsidR="00233F03" w:rsidRPr="00233F03" w:rsidTr="001C61AE">
        <w:trPr>
          <w:trHeight w:val="421"/>
        </w:trPr>
        <w:tc>
          <w:tcPr>
            <w:tcW w:w="1983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6. Вшанування пам’яті померлих учасників бойових дій, постраждалих учасників Революції Гідності й осіб з інвалідністю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внаслідок війни, забезпечення реалізації права на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безоплатне поховання</w:t>
            </w:r>
          </w:p>
        </w:tc>
        <w:tc>
          <w:tcPr>
            <w:tcW w:w="1978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z w:val="18"/>
              </w:rPr>
              <w:t>6.1. Фінансування витрат</w:t>
            </w:r>
            <w:r w:rsidRPr="00233F03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на</w:t>
            </w:r>
            <w:r w:rsidRPr="00233F03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поховання або відшкодування витрат на здійснене поховання</w:t>
            </w:r>
            <w:r w:rsidRPr="00233F03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померлих (загиблих)</w:t>
            </w:r>
            <w:r w:rsidRPr="00233F03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учасників бойових дій,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постраждалих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учасників</w:t>
            </w:r>
            <w:r w:rsidRPr="00233F03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Революції Гідності й осіб з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інвалідністю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z w:val="18"/>
              </w:rPr>
              <w:t>внаслідок</w:t>
            </w:r>
            <w:r w:rsidRPr="00233F03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війни</w:t>
            </w:r>
          </w:p>
        </w:tc>
        <w:tc>
          <w:tcPr>
            <w:tcW w:w="2010" w:type="dxa"/>
            <w:gridSpan w:val="2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соціального</w:t>
            </w:r>
            <w:r w:rsidRPr="00233F03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захисту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населення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облдержадміністрації,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Комунальний заклад</w:t>
            </w:r>
          </w:p>
          <w:p w:rsidR="00233F03" w:rsidRPr="00233F03" w:rsidRDefault="004E6CA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</w:rPr>
              <w:t>„</w:t>
            </w:r>
            <w:r w:rsidR="00233F03" w:rsidRPr="00233F03">
              <w:rPr>
                <w:rFonts w:ascii="Times New Roman" w:eastAsia="Calibri" w:hAnsi="Times New Roman" w:cs="Times New Roman"/>
                <w:sz w:val="18"/>
              </w:rPr>
              <w:t xml:space="preserve">Центр соціальної допомоги та </w:t>
            </w:r>
            <w:r w:rsidR="00233F03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підтримки” Дніпропетровської обласної </w:t>
            </w:r>
            <w:r w:rsidR="00233F03" w:rsidRPr="00233F03">
              <w:rPr>
                <w:rFonts w:ascii="Times New Roman" w:eastAsia="Calibri" w:hAnsi="Times New Roman" w:cs="Times New Roman"/>
                <w:sz w:val="18"/>
              </w:rPr>
              <w:t>ради</w:t>
            </w:r>
            <w:r w:rsidR="00233F03" w:rsidRPr="00233F03">
              <w:rPr>
                <w:rFonts w:ascii="Times New Roman" w:eastAsia="Calibri" w:hAnsi="Times New Roman" w:cs="Times New Roman"/>
              </w:rPr>
              <w:t>”</w:t>
            </w:r>
            <w:r w:rsidR="00233F03" w:rsidRPr="00233F03">
              <w:rPr>
                <w:rFonts w:ascii="Times New Roman" w:eastAsia="Calibri" w:hAnsi="Times New Roman" w:cs="Times New Roman"/>
                <w:sz w:val="18"/>
              </w:rPr>
              <w:t xml:space="preserve"> (за</w:t>
            </w:r>
            <w:r w:rsidR="00233F03" w:rsidRPr="00233F03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="00233F03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згодою), </w:t>
            </w:r>
            <w:proofErr w:type="spellStart"/>
            <w:r w:rsidR="00233F03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райдерж</w:t>
            </w:r>
            <w:proofErr w:type="spellEnd"/>
            <w:r w:rsidR="00233F03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-адміністрації, </w:t>
            </w:r>
            <w:r w:rsidR="00233F03" w:rsidRPr="00233F03">
              <w:rPr>
                <w:rFonts w:ascii="Times New Roman" w:eastAsia="Calibri" w:hAnsi="Times New Roman" w:cs="Times New Roman"/>
                <w:sz w:val="18"/>
              </w:rPr>
              <w:t>виконавчі органи сільських,</w:t>
            </w:r>
            <w:r w:rsidR="00233F03" w:rsidRPr="00233F03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="00233F03" w:rsidRPr="00233F03">
              <w:rPr>
                <w:rFonts w:ascii="Times New Roman" w:eastAsia="Calibri" w:hAnsi="Times New Roman" w:cs="Times New Roman"/>
                <w:sz w:val="18"/>
              </w:rPr>
              <w:t xml:space="preserve">селищних, міських </w:t>
            </w:r>
            <w:r w:rsidR="00233F03"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рад (за згодою)</w:t>
            </w:r>
          </w:p>
        </w:tc>
        <w:tc>
          <w:tcPr>
            <w:tcW w:w="1110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z w:val="18"/>
              </w:rPr>
              <w:t>2025</w:t>
            </w:r>
            <w:r w:rsidRPr="00233F03">
              <w:rPr>
                <w:rFonts w:ascii="Times New Roman" w:eastAsia="Calibri" w:hAnsi="Times New Roman" w:cs="Times New Roman"/>
                <w:spacing w:val="-1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z w:val="18"/>
              </w:rPr>
              <w:t>2029</w:t>
            </w:r>
            <w:r w:rsidRPr="00233F03">
              <w:rPr>
                <w:rFonts w:ascii="Times New Roman" w:eastAsia="Calibri" w:hAnsi="Times New Roman" w:cs="Times New Roman"/>
                <w:spacing w:val="-3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4"/>
                <w:sz w:val="18"/>
              </w:rPr>
              <w:t>роки</w:t>
            </w: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Загальний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обсяг,</w:t>
            </w:r>
            <w:r w:rsidRPr="001C61AE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1C61AE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т.</w:t>
            </w:r>
            <w:r w:rsidRPr="001C61AE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ч.</w:t>
            </w:r>
          </w:p>
        </w:tc>
        <w:tc>
          <w:tcPr>
            <w:tcW w:w="924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 xml:space="preserve">11 </w:t>
            </w:r>
            <w:r w:rsidRPr="001C61AE">
              <w:rPr>
                <w:rFonts w:ascii="Times New Roman" w:eastAsia="Calibri" w:hAnsi="Times New Roman" w:cs="Times New Roman"/>
                <w:spacing w:val="-4"/>
                <w:sz w:val="18"/>
              </w:rPr>
              <w:t>600,0</w:t>
            </w:r>
          </w:p>
        </w:tc>
        <w:tc>
          <w:tcPr>
            <w:tcW w:w="851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3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100,0</w:t>
            </w:r>
          </w:p>
        </w:tc>
        <w:tc>
          <w:tcPr>
            <w:tcW w:w="856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2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800,0</w:t>
            </w:r>
          </w:p>
        </w:tc>
        <w:tc>
          <w:tcPr>
            <w:tcW w:w="853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1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900,0</w:t>
            </w:r>
          </w:p>
        </w:tc>
        <w:tc>
          <w:tcPr>
            <w:tcW w:w="854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1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900,0</w:t>
            </w:r>
          </w:p>
        </w:tc>
        <w:tc>
          <w:tcPr>
            <w:tcW w:w="765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1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4"/>
                <w:sz w:val="18"/>
              </w:rPr>
              <w:t>900,0</w:t>
            </w:r>
          </w:p>
        </w:tc>
        <w:tc>
          <w:tcPr>
            <w:tcW w:w="1668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Кількість </w:t>
            </w:r>
            <w:proofErr w:type="spellStart"/>
            <w:r w:rsidRPr="00233F03">
              <w:rPr>
                <w:rFonts w:ascii="Times New Roman" w:eastAsia="Calibri" w:hAnsi="Times New Roman" w:cs="Times New Roman"/>
                <w:sz w:val="18"/>
              </w:rPr>
              <w:t>відшкодувань</w:t>
            </w:r>
            <w:proofErr w:type="spellEnd"/>
            <w:r w:rsidRPr="00233F03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за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поховання учасників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бойових дій,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постраждалих учасників Революції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Гідності</w:t>
            </w: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й</w:t>
            </w:r>
            <w:r w:rsidRPr="00233F03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осіб</w:t>
            </w: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з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інвалідністю</w:t>
            </w:r>
          </w:p>
          <w:p w:rsidR="004E6CA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 w:rsidRPr="00233F03">
              <w:rPr>
                <w:rFonts w:ascii="Times New Roman" w:eastAsia="Calibri" w:hAnsi="Times New Roman" w:cs="Times New Roman"/>
                <w:sz w:val="18"/>
              </w:rPr>
              <w:t>внаслідок</w:t>
            </w:r>
            <w:r w:rsidRPr="00233F03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війни: за 2025 –</w:t>
            </w:r>
            <w:r w:rsidRPr="00233F03">
              <w:rPr>
                <w:rFonts w:ascii="Times New Roman" w:eastAsia="Calibri" w:hAnsi="Times New Roman" w:cs="Times New Roman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  <w:lang w:val="ru-RU"/>
              </w:rPr>
              <w:br/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2029</w:t>
            </w:r>
            <w:r w:rsidRPr="00233F03">
              <w:rPr>
                <w:rFonts w:ascii="Times New Roman" w:eastAsia="Calibri" w:hAnsi="Times New Roman" w:cs="Times New Roman"/>
                <w:spacing w:val="-3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роки </w:t>
            </w: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  <w:r w:rsidRPr="00233F03"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 xml:space="preserve"> 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z w:val="18"/>
              </w:rPr>
              <w:t>1</w:t>
            </w:r>
            <w:r w:rsidRPr="00233F03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5"/>
                <w:sz w:val="18"/>
              </w:rPr>
              <w:t>250</w:t>
            </w:r>
          </w:p>
        </w:tc>
      </w:tr>
      <w:tr w:rsidR="00233F03" w:rsidRPr="00233F03" w:rsidTr="00FF462A">
        <w:trPr>
          <w:trHeight w:val="426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7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9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6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765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233F03" w:rsidRPr="00233F03" w:rsidTr="004E6CA3">
        <w:trPr>
          <w:trHeight w:val="306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7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9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233F03" w:rsidRPr="001C61AE" w:rsidRDefault="00233F03" w:rsidP="004E6CA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межах</w:t>
            </w:r>
            <w:r w:rsidRPr="001C61AE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загального</w:t>
            </w:r>
            <w:r w:rsidRPr="001C61AE">
              <w:rPr>
                <w:rFonts w:ascii="Times New Roman" w:eastAsia="Calibri" w:hAnsi="Times New Roman" w:cs="Times New Roman"/>
                <w:spacing w:val="-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обсягу</w:t>
            </w:r>
            <w:r w:rsidRPr="001C61AE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фінансування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233F03" w:rsidRPr="00233F03" w:rsidTr="00FF462A">
        <w:trPr>
          <w:trHeight w:val="695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7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9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 xml:space="preserve">11 </w:t>
            </w:r>
            <w:r w:rsidRPr="001C61AE">
              <w:rPr>
                <w:rFonts w:ascii="Times New Roman" w:eastAsia="Calibri" w:hAnsi="Times New Roman" w:cs="Times New Roman"/>
                <w:spacing w:val="-4"/>
                <w:sz w:val="18"/>
              </w:rPr>
              <w:t>600,0</w:t>
            </w:r>
          </w:p>
        </w:tc>
        <w:tc>
          <w:tcPr>
            <w:tcW w:w="851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3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100,0</w:t>
            </w:r>
          </w:p>
        </w:tc>
        <w:tc>
          <w:tcPr>
            <w:tcW w:w="856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2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800,0</w:t>
            </w:r>
          </w:p>
        </w:tc>
        <w:tc>
          <w:tcPr>
            <w:tcW w:w="853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1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900,0</w:t>
            </w:r>
          </w:p>
        </w:tc>
        <w:tc>
          <w:tcPr>
            <w:tcW w:w="854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1900,0</w:t>
            </w:r>
          </w:p>
        </w:tc>
        <w:tc>
          <w:tcPr>
            <w:tcW w:w="765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1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900,0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233F03" w:rsidRPr="00233F03" w:rsidTr="00FF462A">
        <w:trPr>
          <w:trHeight w:val="467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7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9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9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6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765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FF462A" w:rsidRPr="00233F03" w:rsidTr="00FF462A">
        <w:trPr>
          <w:trHeight w:val="412"/>
        </w:trPr>
        <w:tc>
          <w:tcPr>
            <w:tcW w:w="1983" w:type="dxa"/>
            <w:vMerge w:val="restart"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 Упровадження системи соціальної підтримки</w:t>
            </w:r>
          </w:p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незахищених верств населення</w:t>
            </w:r>
          </w:p>
        </w:tc>
        <w:tc>
          <w:tcPr>
            <w:tcW w:w="1986" w:type="dxa"/>
            <w:gridSpan w:val="2"/>
            <w:vMerge w:val="restart"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7.1. Надання одноразової матеріальної допомоги особам, які опинились у складних життєвих обставинах, у тому числі у вигляді міжбюджетного</w:t>
            </w:r>
          </w:p>
          <w:p w:rsidR="00FF462A" w:rsidRPr="00D05F08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трансферту з обласного бюджету бюджетам територіальних громад (сільським, </w:t>
            </w:r>
          </w:p>
        </w:tc>
        <w:tc>
          <w:tcPr>
            <w:tcW w:w="2002" w:type="dxa"/>
            <w:vMerge w:val="restart"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8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облдерж</w:t>
            </w:r>
            <w:proofErr w:type="spellEnd"/>
            <w:r w:rsidRPr="00233F03">
              <w:rPr>
                <w:rFonts w:ascii="Times New Roman" w:eastAsia="Calibri" w:hAnsi="Times New Roman" w:cs="Times New Roman"/>
                <w:spacing w:val="-8"/>
                <w:sz w:val="18"/>
                <w:lang w:val="ru-RU"/>
              </w:rPr>
              <w:t>-</w:t>
            </w:r>
            <w:r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адміністрації, райдержадміністрації, виконавчі органи</w:t>
            </w:r>
          </w:p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сільських, 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 w:val="restart"/>
          </w:tcPr>
          <w:p w:rsidR="00FF462A" w:rsidRPr="00233F03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/>
              <w:rPr>
                <w:rFonts w:ascii="Times New Roman" w:eastAsia="Calibri" w:hAnsi="Times New Roman" w:cs="Times New Roman"/>
                <w:spacing w:val="-8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Кількість осіб, які отримали матеріальну допомогу: показник розраховується у межах загального</w:t>
            </w:r>
          </w:p>
          <w:p w:rsidR="00FF462A" w:rsidRPr="00233F03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обсягу</w:t>
            </w:r>
            <w:r w:rsidRPr="00233F03">
              <w:rPr>
                <w:rFonts w:ascii="Times New Roman" w:eastAsia="Calibri" w:hAnsi="Times New Roman" w:cs="Times New Roman"/>
                <w:spacing w:val="-8"/>
                <w:sz w:val="18"/>
                <w:lang w:val="en-US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фінансування</w:t>
            </w:r>
          </w:p>
        </w:tc>
      </w:tr>
      <w:tr w:rsidR="00FF462A" w:rsidRPr="00233F03" w:rsidTr="00FF462A">
        <w:trPr>
          <w:trHeight w:val="321"/>
        </w:trPr>
        <w:tc>
          <w:tcPr>
            <w:tcW w:w="1983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FF462A" w:rsidRPr="00233F03" w:rsidTr="00FF462A">
        <w:trPr>
          <w:trHeight w:val="263"/>
        </w:trPr>
        <w:tc>
          <w:tcPr>
            <w:tcW w:w="1983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Merge w:val="restart"/>
            <w:vAlign w:val="center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FF462A" w:rsidRPr="00233F03" w:rsidTr="00FF462A">
        <w:trPr>
          <w:trHeight w:val="474"/>
        </w:trPr>
        <w:tc>
          <w:tcPr>
            <w:tcW w:w="1983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5103" w:type="dxa"/>
            <w:gridSpan w:val="8"/>
            <w:vMerge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FF462A" w:rsidRPr="00233F03" w:rsidTr="00FF462A">
        <w:trPr>
          <w:trHeight w:val="418"/>
        </w:trPr>
        <w:tc>
          <w:tcPr>
            <w:tcW w:w="1983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FF462A" w:rsidRPr="00233F03" w:rsidTr="00FF462A">
        <w:trPr>
          <w:trHeight w:val="130"/>
        </w:trPr>
        <w:tc>
          <w:tcPr>
            <w:tcW w:w="1983" w:type="dxa"/>
          </w:tcPr>
          <w:p w:rsidR="00FF462A" w:rsidRPr="00FF462A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:rsidR="00FF462A" w:rsidRPr="00FF462A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2</w:t>
            </w:r>
          </w:p>
        </w:tc>
        <w:tc>
          <w:tcPr>
            <w:tcW w:w="2002" w:type="dxa"/>
          </w:tcPr>
          <w:p w:rsidR="00FF462A" w:rsidRPr="00FF462A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3</w:t>
            </w:r>
          </w:p>
        </w:tc>
        <w:tc>
          <w:tcPr>
            <w:tcW w:w="1110" w:type="dxa"/>
          </w:tcPr>
          <w:p w:rsidR="00FF462A" w:rsidRPr="00FF462A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4</w:t>
            </w:r>
          </w:p>
        </w:tc>
        <w:tc>
          <w:tcPr>
            <w:tcW w:w="1283" w:type="dxa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5</w:t>
            </w:r>
          </w:p>
        </w:tc>
        <w:tc>
          <w:tcPr>
            <w:tcW w:w="924" w:type="dxa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7</w:t>
            </w:r>
          </w:p>
        </w:tc>
        <w:tc>
          <w:tcPr>
            <w:tcW w:w="856" w:type="dxa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8</w:t>
            </w:r>
          </w:p>
        </w:tc>
        <w:tc>
          <w:tcPr>
            <w:tcW w:w="853" w:type="dxa"/>
            <w:gridSpan w:val="2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9</w:t>
            </w:r>
          </w:p>
        </w:tc>
        <w:tc>
          <w:tcPr>
            <w:tcW w:w="854" w:type="dxa"/>
            <w:gridSpan w:val="2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10</w:t>
            </w:r>
          </w:p>
        </w:tc>
        <w:tc>
          <w:tcPr>
            <w:tcW w:w="765" w:type="dxa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11</w:t>
            </w:r>
          </w:p>
        </w:tc>
        <w:tc>
          <w:tcPr>
            <w:tcW w:w="1668" w:type="dxa"/>
          </w:tcPr>
          <w:p w:rsidR="00FF462A" w:rsidRPr="00FF462A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12</w:t>
            </w:r>
          </w:p>
        </w:tc>
      </w:tr>
      <w:tr w:rsidR="00A23A5F" w:rsidRPr="00233F03" w:rsidTr="00FF462A">
        <w:trPr>
          <w:trHeight w:val="771"/>
        </w:trPr>
        <w:tc>
          <w:tcPr>
            <w:tcW w:w="1983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селищним, міським), згідно зі статтею 93 Бюджетного кодексу України</w:t>
            </w:r>
          </w:p>
        </w:tc>
        <w:tc>
          <w:tcPr>
            <w:tcW w:w="2002" w:type="dxa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924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FF462A">
        <w:trPr>
          <w:trHeight w:val="499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7.2. Забезпечення соціальної підтримки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членів сімей загиблих (померлих) Захисників та Захисниць України</w:t>
            </w:r>
          </w:p>
        </w:tc>
        <w:tc>
          <w:tcPr>
            <w:tcW w:w="2002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  <w:r w:rsidRPr="00FF462A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  <w:r w:rsidRPr="00FF462A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</w:t>
            </w:r>
            <w:proofErr w:type="spellEnd"/>
            <w:r w:rsidRPr="00FF462A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>-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адміністрації, управління з питань ветеранської політики облдержадміністрації, Комунальний заклад</w:t>
            </w:r>
          </w:p>
          <w:p w:rsidR="00A23A5F" w:rsidRPr="00233F03" w:rsidRDefault="004E6CA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="00A23A5F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Центр соціальної допомоги та підтримки” Дніпропетровської обласної ради”</w:t>
            </w:r>
            <w:r w:rsidR="008D2C5E" w:rsidRPr="008D2C5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="00A23A5F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(за згодою),</w:t>
            </w:r>
            <w:r w:rsidR="00A23A5F" w:rsidRPr="00A23A5F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="00A23A5F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райдерж</w:t>
            </w:r>
            <w:proofErr w:type="spellEnd"/>
            <w:r w:rsidR="00A23A5F" w:rsidRPr="00A23A5F">
              <w:rPr>
                <w:rFonts w:ascii="Times New Roman" w:eastAsia="Calibri" w:hAnsi="Times New Roman" w:cs="Times New Roman"/>
                <w:spacing w:val="-2"/>
                <w:sz w:val="18"/>
              </w:rPr>
              <w:t>-</w:t>
            </w:r>
            <w:r w:rsidR="00A23A5F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адміністрації, виконавчі органи</w:t>
            </w:r>
          </w:p>
          <w:p w:rsidR="00A23A5F" w:rsidRPr="00FF462A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сільських, се</w:t>
            </w: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лищних, міських рад (за згодою)</w:t>
            </w:r>
          </w:p>
        </w:tc>
        <w:tc>
          <w:tcPr>
            <w:tcW w:w="1110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167 167,0</w:t>
            </w:r>
          </w:p>
        </w:tc>
        <w:tc>
          <w:tcPr>
            <w:tcW w:w="851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31 851,0</w:t>
            </w:r>
          </w:p>
        </w:tc>
        <w:tc>
          <w:tcPr>
            <w:tcW w:w="856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33 479,0</w:t>
            </w:r>
          </w:p>
        </w:tc>
        <w:tc>
          <w:tcPr>
            <w:tcW w:w="853" w:type="dxa"/>
            <w:gridSpan w:val="2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33 679,0</w:t>
            </w:r>
          </w:p>
        </w:tc>
        <w:tc>
          <w:tcPr>
            <w:tcW w:w="854" w:type="dxa"/>
            <w:gridSpan w:val="2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33 979,0</w:t>
            </w:r>
          </w:p>
        </w:tc>
        <w:tc>
          <w:tcPr>
            <w:tcW w:w="765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34 179,0</w:t>
            </w:r>
          </w:p>
        </w:tc>
        <w:tc>
          <w:tcPr>
            <w:tcW w:w="1668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членів сімей загиблих (померлих) Захисників та Захисниць</w:t>
            </w:r>
            <w:r w:rsidRPr="00FF462A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України, які отримали щомісячну соціальну матеріальну допомогу: показник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розраховується у межах загального</w:t>
            </w:r>
          </w:p>
          <w:p w:rsidR="00A23A5F" w:rsidRPr="00233F03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обсягу</w:t>
            </w:r>
            <w:r w:rsidRPr="00D05F08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фінансування</w:t>
            </w:r>
          </w:p>
        </w:tc>
      </w:tr>
      <w:tr w:rsidR="00A23A5F" w:rsidRPr="00233F03" w:rsidTr="00FF462A">
        <w:trPr>
          <w:trHeight w:val="548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FF462A">
        <w:trPr>
          <w:trHeight w:val="554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FF462A">
        <w:trPr>
          <w:trHeight w:val="560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167 167,0</w:t>
            </w:r>
          </w:p>
        </w:tc>
        <w:tc>
          <w:tcPr>
            <w:tcW w:w="851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31 851,0</w:t>
            </w:r>
          </w:p>
        </w:tc>
        <w:tc>
          <w:tcPr>
            <w:tcW w:w="856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33 479,0</w:t>
            </w:r>
          </w:p>
        </w:tc>
        <w:tc>
          <w:tcPr>
            <w:tcW w:w="853" w:type="dxa"/>
            <w:gridSpan w:val="2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33 679,0</w:t>
            </w:r>
          </w:p>
        </w:tc>
        <w:tc>
          <w:tcPr>
            <w:tcW w:w="854" w:type="dxa"/>
            <w:gridSpan w:val="2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33 979,0</w:t>
            </w:r>
          </w:p>
        </w:tc>
        <w:tc>
          <w:tcPr>
            <w:tcW w:w="765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34 179,0</w:t>
            </w: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FF462A">
        <w:trPr>
          <w:trHeight w:val="393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FF462A">
        <w:trPr>
          <w:trHeight w:val="512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7.3. Забезпечення соціальної підтримки членів сімей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поліцейських, які загинули під час</w:t>
            </w:r>
          </w:p>
          <w:p w:rsidR="00A23A5F" w:rsidRPr="00233F03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виконання службових обов’язків, та осіб, які виконували основні завдання та повноваження,</w:t>
            </w:r>
          </w:p>
          <w:p w:rsidR="00A23A5F" w:rsidRPr="00233F03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визначені Законом України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</w:t>
            </w:r>
          </w:p>
          <w:p w:rsidR="00A23A5F" w:rsidRPr="00233F03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міліцію”, та загинули під час виконання службових обов’язків з охорони громадського порядку і боротьби зі</w:t>
            </w:r>
          </w:p>
          <w:p w:rsidR="00A23A5F" w:rsidRPr="00233F03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злочинністю</w:t>
            </w:r>
          </w:p>
          <w:p w:rsidR="00A23A5F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</w:p>
        </w:tc>
        <w:tc>
          <w:tcPr>
            <w:tcW w:w="2002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облдержадміністрації, Комунальний заклад</w:t>
            </w:r>
          </w:p>
          <w:p w:rsidR="00A23A5F" w:rsidRPr="00233F03" w:rsidRDefault="004E6CA3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="00A23A5F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Центр соціальної допомоги та підтримки” Дніпропетровської обласної ради”</w:t>
            </w:r>
          </w:p>
          <w:p w:rsidR="00A23A5F" w:rsidRPr="00233F03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(за згодою),</w:t>
            </w:r>
          </w:p>
          <w:p w:rsidR="00A23A5F" w:rsidRPr="00233F03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райдержадміністрації, виконавчі органи</w:t>
            </w:r>
          </w:p>
          <w:p w:rsidR="00A23A5F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сільських, 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1 417,8</w:t>
            </w:r>
          </w:p>
        </w:tc>
        <w:tc>
          <w:tcPr>
            <w:tcW w:w="851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265,4</w:t>
            </w:r>
          </w:p>
        </w:tc>
        <w:tc>
          <w:tcPr>
            <w:tcW w:w="856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280,6</w:t>
            </w:r>
          </w:p>
        </w:tc>
        <w:tc>
          <w:tcPr>
            <w:tcW w:w="853" w:type="dxa"/>
            <w:gridSpan w:val="2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285,6</w:t>
            </w:r>
          </w:p>
        </w:tc>
        <w:tc>
          <w:tcPr>
            <w:tcW w:w="854" w:type="dxa"/>
            <w:gridSpan w:val="2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290,6</w:t>
            </w:r>
          </w:p>
        </w:tc>
        <w:tc>
          <w:tcPr>
            <w:tcW w:w="765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295,6</w:t>
            </w:r>
          </w:p>
        </w:tc>
        <w:tc>
          <w:tcPr>
            <w:tcW w:w="1668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членів сімей</w:t>
            </w:r>
          </w:p>
          <w:p w:rsidR="00A23A5F" w:rsidRPr="004E6CA3" w:rsidRDefault="00A23A5F" w:rsidP="004E6CA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поліцейських, які загинули під час виконання службових обов’язків, та осіб, які виконували основні завдання та повноваження, визначені Законом</w:t>
            </w:r>
            <w:r w:rsidR="008D2C5E" w:rsidRPr="008D2C5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України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 міліцію”, та загинули під час виконання службових обов’язків з охорони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громадського порядку і </w:t>
            </w:r>
            <w:r w:rsidR="008D2C5E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боротьби зі</w:t>
            </w:r>
          </w:p>
        </w:tc>
      </w:tr>
      <w:tr w:rsidR="00A23A5F" w:rsidRPr="00233F03" w:rsidTr="00A23A5F">
        <w:trPr>
          <w:trHeight w:val="562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A23A5F">
        <w:trPr>
          <w:trHeight w:val="540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A23A5F">
        <w:trPr>
          <w:trHeight w:val="564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1 417,8</w:t>
            </w:r>
          </w:p>
        </w:tc>
        <w:tc>
          <w:tcPr>
            <w:tcW w:w="851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265,4</w:t>
            </w:r>
          </w:p>
        </w:tc>
        <w:tc>
          <w:tcPr>
            <w:tcW w:w="856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280,6</w:t>
            </w:r>
          </w:p>
        </w:tc>
        <w:tc>
          <w:tcPr>
            <w:tcW w:w="809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285,6</w:t>
            </w:r>
          </w:p>
        </w:tc>
        <w:tc>
          <w:tcPr>
            <w:tcW w:w="850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290,6</w:t>
            </w:r>
          </w:p>
        </w:tc>
        <w:tc>
          <w:tcPr>
            <w:tcW w:w="813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295,6</w:t>
            </w: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A23A5F">
        <w:trPr>
          <w:trHeight w:val="414"/>
        </w:trPr>
        <w:tc>
          <w:tcPr>
            <w:tcW w:w="1983" w:type="dxa"/>
            <w:vMerge/>
          </w:tcPr>
          <w:p w:rsidR="00A23A5F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09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0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13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FF462A" w:rsidRPr="00233F03" w:rsidTr="00FF462A">
        <w:trPr>
          <w:trHeight w:val="189"/>
        </w:trPr>
        <w:tc>
          <w:tcPr>
            <w:tcW w:w="1983" w:type="dxa"/>
          </w:tcPr>
          <w:p w:rsidR="00FF462A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:rsidR="00FF462A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2</w:t>
            </w:r>
          </w:p>
        </w:tc>
        <w:tc>
          <w:tcPr>
            <w:tcW w:w="2002" w:type="dxa"/>
          </w:tcPr>
          <w:p w:rsidR="00FF462A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3</w:t>
            </w:r>
          </w:p>
        </w:tc>
        <w:tc>
          <w:tcPr>
            <w:tcW w:w="1110" w:type="dxa"/>
          </w:tcPr>
          <w:p w:rsidR="00FF462A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4</w:t>
            </w:r>
          </w:p>
        </w:tc>
        <w:tc>
          <w:tcPr>
            <w:tcW w:w="1283" w:type="dxa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5</w:t>
            </w:r>
          </w:p>
        </w:tc>
        <w:tc>
          <w:tcPr>
            <w:tcW w:w="924" w:type="dxa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7</w:t>
            </w:r>
          </w:p>
        </w:tc>
        <w:tc>
          <w:tcPr>
            <w:tcW w:w="856" w:type="dxa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8</w:t>
            </w:r>
          </w:p>
        </w:tc>
        <w:tc>
          <w:tcPr>
            <w:tcW w:w="809" w:type="dxa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9</w:t>
            </w:r>
          </w:p>
        </w:tc>
        <w:tc>
          <w:tcPr>
            <w:tcW w:w="850" w:type="dxa"/>
            <w:gridSpan w:val="2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10</w:t>
            </w:r>
          </w:p>
        </w:tc>
        <w:tc>
          <w:tcPr>
            <w:tcW w:w="813" w:type="dxa"/>
            <w:gridSpan w:val="2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11</w:t>
            </w:r>
          </w:p>
        </w:tc>
        <w:tc>
          <w:tcPr>
            <w:tcW w:w="1668" w:type="dxa"/>
          </w:tcPr>
          <w:p w:rsidR="00FF462A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12</w:t>
            </w:r>
          </w:p>
        </w:tc>
      </w:tr>
      <w:tr w:rsidR="0088717D" w:rsidRPr="00233F03" w:rsidTr="008D2C5E">
        <w:trPr>
          <w:trHeight w:val="1621"/>
        </w:trPr>
        <w:tc>
          <w:tcPr>
            <w:tcW w:w="1983" w:type="dxa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</w:tcPr>
          <w:p w:rsidR="0088717D" w:rsidRPr="00233F03" w:rsidRDefault="0088717D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</w:tcPr>
          <w:p w:rsidR="0088717D" w:rsidRPr="00233F03" w:rsidRDefault="0088717D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924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09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0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13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</w:tcPr>
          <w:p w:rsidR="0088717D" w:rsidRPr="00233F03" w:rsidRDefault="0088717D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злочинністю, які отримали</w:t>
            </w:r>
          </w:p>
          <w:p w:rsidR="0088717D" w:rsidRPr="00FF462A" w:rsidRDefault="0088717D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щомісячну соціальну матеріальну допомогу: </w:t>
            </w:r>
          </w:p>
          <w:p w:rsidR="0088717D" w:rsidRPr="00233F03" w:rsidRDefault="0088717D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за 2025 –</w:t>
            </w:r>
            <w:r w:rsidRPr="00FF462A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 –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75 осіб</w:t>
            </w:r>
          </w:p>
        </w:tc>
      </w:tr>
      <w:tr w:rsidR="0088717D" w:rsidRPr="00233F03" w:rsidTr="00A23A5F">
        <w:trPr>
          <w:trHeight w:val="556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7.4. Забезпечення соціальної підтримки реабілітованих осіб, визначених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у статті 12 Закону України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 реабілітацію жертв репресій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комуністичного</w:t>
            </w:r>
          </w:p>
          <w:p w:rsidR="0088717D" w:rsidRPr="00233F03" w:rsidRDefault="0088717D" w:rsidP="00233F03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тоталітарного режиму 1917 – 1991 років”</w:t>
            </w:r>
          </w:p>
        </w:tc>
        <w:tc>
          <w:tcPr>
            <w:tcW w:w="2002" w:type="dxa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соціального захисту населення </w:t>
            </w:r>
            <w:proofErr w:type="spellStart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</w:t>
            </w:r>
            <w:proofErr w:type="spellEnd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- адміністрації, Комунальний заклад</w:t>
            </w:r>
          </w:p>
          <w:p w:rsidR="0088717D" w:rsidRPr="00233F03" w:rsidRDefault="004E6CA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="0088717D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Центр соціальної допомоги та підтримки” Дніпропетровської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обласної ради” (за згодою),</w:t>
            </w:r>
            <w:r w:rsidRPr="00A23A5F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райдерж</w:t>
            </w:r>
            <w:proofErr w:type="spellEnd"/>
            <w:r w:rsidRPr="00A23A5F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>-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адміністрації, виконавчі органи</w:t>
            </w:r>
          </w:p>
          <w:p w:rsidR="0088717D" w:rsidRPr="00233F03" w:rsidRDefault="0088717D" w:rsidP="00233F03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сільських, 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356,1</w:t>
            </w:r>
          </w:p>
        </w:tc>
        <w:tc>
          <w:tcPr>
            <w:tcW w:w="851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68,5</w:t>
            </w:r>
          </w:p>
        </w:tc>
        <w:tc>
          <w:tcPr>
            <w:tcW w:w="856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809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850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813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1668" w:type="dxa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реабілітованих осіб, визначених у статті 12 Закону України</w:t>
            </w:r>
          </w:p>
          <w:p w:rsidR="0088717D" w:rsidRPr="00233F03" w:rsidRDefault="004E6CA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="0088717D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 реабілітацію жертв репресій комуністичного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тоталітарного режиму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1917 – 1991</w:t>
            </w:r>
          </w:p>
          <w:p w:rsidR="0088717D" w:rsidRPr="00D05F08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років”, які отримали щомісячну соціальну матеріальну допомогу: </w:t>
            </w:r>
          </w:p>
          <w:p w:rsidR="0088717D" w:rsidRDefault="0088717D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за 2025 –</w:t>
            </w:r>
            <w:r w:rsidRPr="00A23A5F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23A5F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br/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 –</w:t>
            </w:r>
            <w:r w:rsidRPr="00A23A5F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</w:p>
          <w:p w:rsidR="0088717D" w:rsidRPr="00233F03" w:rsidRDefault="0088717D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 осіб</w:t>
            </w:r>
          </w:p>
        </w:tc>
      </w:tr>
      <w:tr w:rsidR="0088717D" w:rsidRPr="00233F03" w:rsidTr="00A23A5F">
        <w:trPr>
          <w:trHeight w:val="548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09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0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13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88717D">
        <w:trPr>
          <w:trHeight w:val="558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88717D" w:rsidRPr="001C61AE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8D2C5E">
        <w:trPr>
          <w:trHeight w:val="960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356,1</w:t>
            </w:r>
          </w:p>
        </w:tc>
        <w:tc>
          <w:tcPr>
            <w:tcW w:w="851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68,5</w:t>
            </w:r>
          </w:p>
        </w:tc>
        <w:tc>
          <w:tcPr>
            <w:tcW w:w="856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853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854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765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FF462A">
        <w:trPr>
          <w:trHeight w:val="910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88717D">
        <w:trPr>
          <w:trHeight w:val="470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7.5. Забезпечення соціальної підтримки членів сімей осіб, зниклих безвісти за особливих обставин,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на яких поширюється чинність законів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України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 статус ветеранів війни,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гарантії їх соціального захисту”,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</w:t>
            </w:r>
            <w:r w:rsidRPr="0088717D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соціальний і правовий захист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військовослужбовців та членів їх сім</w:t>
            </w: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е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й”</w:t>
            </w:r>
          </w:p>
        </w:tc>
        <w:tc>
          <w:tcPr>
            <w:tcW w:w="2002" w:type="dxa"/>
            <w:vMerge w:val="restart"/>
          </w:tcPr>
          <w:p w:rsidR="0088717D" w:rsidRPr="008D2C5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8"/>
                <w:sz w:val="18"/>
              </w:rPr>
            </w:pPr>
            <w:r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>Департамент</w:t>
            </w:r>
          </w:p>
          <w:p w:rsidR="0088717D" w:rsidRPr="008D2C5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8"/>
                <w:sz w:val="18"/>
              </w:rPr>
            </w:pPr>
            <w:r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соціального захисту населення </w:t>
            </w:r>
            <w:proofErr w:type="spellStart"/>
            <w:r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>облдерж</w:t>
            </w:r>
            <w:proofErr w:type="spellEnd"/>
            <w:r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>- адміністрації, управління з питань</w:t>
            </w:r>
          </w:p>
          <w:p w:rsidR="0088717D" w:rsidRPr="008D2C5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both"/>
              <w:rPr>
                <w:rFonts w:ascii="Times New Roman" w:eastAsia="Calibri" w:hAnsi="Times New Roman" w:cs="Times New Roman"/>
                <w:spacing w:val="-8"/>
                <w:sz w:val="18"/>
              </w:rPr>
            </w:pPr>
            <w:r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>ветеранської політики облдержадміністрації, Комунальний заклад</w:t>
            </w:r>
          </w:p>
          <w:p w:rsidR="0088717D" w:rsidRPr="00233F03" w:rsidRDefault="004E6CA3" w:rsidP="008D2C5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8"/>
              </w:rPr>
              <w:t>„</w:t>
            </w:r>
            <w:r w:rsidR="0088717D"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Центр соціальної допомоги та підтримки” Дніпропетровської обласної ради” (за згодою), </w:t>
            </w:r>
            <w:proofErr w:type="spellStart"/>
            <w:r w:rsidR="0088717D"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>райдерж</w:t>
            </w:r>
            <w:proofErr w:type="spellEnd"/>
            <w:r w:rsidR="0088717D"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>-адміністрації, виконавчі органи сільських, 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960,6</w:t>
            </w:r>
          </w:p>
        </w:tc>
        <w:tc>
          <w:tcPr>
            <w:tcW w:w="851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188,6</w:t>
            </w:r>
          </w:p>
        </w:tc>
        <w:tc>
          <w:tcPr>
            <w:tcW w:w="856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853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854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765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1668" w:type="dxa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членів сімей осіб, зниклих безвісти за особливих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обставин, на яких поширюється</w:t>
            </w:r>
          </w:p>
          <w:p w:rsidR="0088717D" w:rsidRPr="00233F03" w:rsidRDefault="0088717D" w:rsidP="004E6CA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чинність законів України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Про статус ветеранів війни, гарантії їх соціального захисту”,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 соціальний і правовий захист військово</w:t>
            </w:r>
            <w:r w:rsidRPr="0088717D">
              <w:rPr>
                <w:rFonts w:ascii="Times New Roman" w:eastAsia="Calibri" w:hAnsi="Times New Roman" w:cs="Times New Roman"/>
                <w:spacing w:val="-2"/>
                <w:sz w:val="18"/>
              </w:rPr>
              <w:t>-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службовців та членів їх сімей”, </w:t>
            </w:r>
          </w:p>
        </w:tc>
      </w:tr>
      <w:tr w:rsidR="0088717D" w:rsidRPr="00233F03" w:rsidTr="008D2C5E">
        <w:trPr>
          <w:trHeight w:val="456"/>
        </w:trPr>
        <w:tc>
          <w:tcPr>
            <w:tcW w:w="1983" w:type="dxa"/>
            <w:vMerge/>
          </w:tcPr>
          <w:p w:rsidR="0088717D" w:rsidRPr="0088717D" w:rsidRDefault="0088717D" w:rsidP="008D2C5E">
            <w:pPr>
              <w:keepNext/>
              <w:autoSpaceDE w:val="0"/>
              <w:autoSpaceDN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88717D">
        <w:trPr>
          <w:trHeight w:val="71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88717D" w:rsidRPr="00233F03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8D2C5E">
        <w:trPr>
          <w:trHeight w:val="285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960,6</w:t>
            </w:r>
          </w:p>
        </w:tc>
        <w:tc>
          <w:tcPr>
            <w:tcW w:w="851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188,6</w:t>
            </w:r>
          </w:p>
        </w:tc>
        <w:tc>
          <w:tcPr>
            <w:tcW w:w="856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853" w:type="dxa"/>
            <w:gridSpan w:val="2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854" w:type="dxa"/>
            <w:gridSpan w:val="2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765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8D2C5E">
        <w:trPr>
          <w:trHeight w:val="418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D2C5E" w:rsidRPr="00233F03" w:rsidTr="008D2C5E">
        <w:trPr>
          <w:trHeight w:val="141"/>
        </w:trPr>
        <w:tc>
          <w:tcPr>
            <w:tcW w:w="1983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2</w:t>
            </w:r>
          </w:p>
        </w:tc>
        <w:tc>
          <w:tcPr>
            <w:tcW w:w="2002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3</w:t>
            </w:r>
          </w:p>
        </w:tc>
        <w:tc>
          <w:tcPr>
            <w:tcW w:w="1110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4</w:t>
            </w:r>
          </w:p>
        </w:tc>
        <w:tc>
          <w:tcPr>
            <w:tcW w:w="1283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5</w:t>
            </w:r>
          </w:p>
        </w:tc>
        <w:tc>
          <w:tcPr>
            <w:tcW w:w="924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7</w:t>
            </w:r>
          </w:p>
        </w:tc>
        <w:tc>
          <w:tcPr>
            <w:tcW w:w="856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8</w:t>
            </w:r>
          </w:p>
        </w:tc>
        <w:tc>
          <w:tcPr>
            <w:tcW w:w="853" w:type="dxa"/>
            <w:gridSpan w:val="2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9</w:t>
            </w:r>
          </w:p>
        </w:tc>
        <w:tc>
          <w:tcPr>
            <w:tcW w:w="854" w:type="dxa"/>
            <w:gridSpan w:val="2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10</w:t>
            </w:r>
          </w:p>
        </w:tc>
        <w:tc>
          <w:tcPr>
            <w:tcW w:w="765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11</w:t>
            </w:r>
          </w:p>
        </w:tc>
        <w:tc>
          <w:tcPr>
            <w:tcW w:w="1668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12</w:t>
            </w:r>
          </w:p>
        </w:tc>
      </w:tr>
      <w:tr w:rsidR="001C61AE" w:rsidRPr="00233F03" w:rsidTr="008D2C5E">
        <w:trPr>
          <w:trHeight w:val="418"/>
        </w:trPr>
        <w:tc>
          <w:tcPr>
            <w:tcW w:w="1983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</w:tcPr>
          <w:p w:rsidR="001C61AE" w:rsidRPr="00233F03" w:rsidRDefault="001C61AE" w:rsidP="008D2C5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які отримали щомісячну соціальну матеріальну допомогу: показник</w:t>
            </w:r>
          </w:p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розраховується в межах загального обсягу</w:t>
            </w:r>
            <w:r w:rsidRPr="0088717D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фінансування</w:t>
            </w:r>
          </w:p>
        </w:tc>
      </w:tr>
      <w:tr w:rsidR="001C61AE" w:rsidRPr="00233F03" w:rsidTr="00FF462A">
        <w:trPr>
          <w:trHeight w:val="97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7.6. Надання матеріальної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допомоги членам сімей цивільних громадян, загиблих</w:t>
            </w:r>
          </w:p>
          <w:p w:rsidR="001C61AE" w:rsidRPr="00233F03" w:rsidRDefault="001C61AE" w:rsidP="00D05F08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(померлих)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унаслідок військової агресії р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осійської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ф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едерації</w:t>
            </w:r>
          </w:p>
        </w:tc>
        <w:tc>
          <w:tcPr>
            <w:tcW w:w="2002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населення </w:t>
            </w:r>
            <w:proofErr w:type="spellStart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</w:t>
            </w:r>
            <w:proofErr w:type="spellEnd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- адміністрації, Комунальний заклад</w:t>
            </w:r>
          </w:p>
          <w:p w:rsidR="001C61AE" w:rsidRPr="00233F03" w:rsidRDefault="004E6CA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="001C61AE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Центр соціальної допомоги та підтримки” Дніпропетровської обласної ради” (за згодою),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="001C61AE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райдерж</w:t>
            </w:r>
            <w:proofErr w:type="spellEnd"/>
            <w:r w:rsidR="001C61AE">
              <w:rPr>
                <w:rFonts w:ascii="Times New Roman" w:eastAsia="Calibri" w:hAnsi="Times New Roman" w:cs="Times New Roman"/>
                <w:spacing w:val="-2"/>
                <w:sz w:val="18"/>
              </w:rPr>
              <w:t>-</w:t>
            </w:r>
            <w:r w:rsidR="001C61AE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адміністрації, виконавчі органи</w:t>
            </w:r>
          </w:p>
          <w:p w:rsidR="001C61AE" w:rsidRPr="00233F03" w:rsidRDefault="001C61AE" w:rsidP="00233F03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сільських, 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1C61AE" w:rsidRPr="001C61AE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1C61AE" w:rsidRPr="001C61AE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88717D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88717D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88717D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88717D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88717D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</w:p>
        </w:tc>
        <w:tc>
          <w:tcPr>
            <w:tcW w:w="1668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членів сімей цивільних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громадян, загиблих (померлих)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у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наслідок військової агресії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російської федерації, які отримали матеріальну допомогу: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за 2025 –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 –</w:t>
            </w:r>
          </w:p>
          <w:p w:rsidR="001C61AE" w:rsidRPr="00233F03" w:rsidRDefault="001C61AE" w:rsidP="0088717D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500 осіб</w:t>
            </w:r>
          </w:p>
        </w:tc>
      </w:tr>
      <w:tr w:rsidR="001C61AE" w:rsidRPr="00233F03" w:rsidTr="00FF462A">
        <w:trPr>
          <w:trHeight w:val="417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88717D">
        <w:trPr>
          <w:trHeight w:val="386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88717D">
        <w:trPr>
          <w:trHeight w:val="393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FF462A">
        <w:trPr>
          <w:trHeight w:val="1380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88717D">
        <w:trPr>
          <w:trHeight w:val="322"/>
        </w:trPr>
        <w:tc>
          <w:tcPr>
            <w:tcW w:w="1983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8. Забезпечення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соціальної підтримки військовослужбовців, звільнених з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військової строкової служби</w:t>
            </w:r>
          </w:p>
        </w:tc>
        <w:tc>
          <w:tcPr>
            <w:tcW w:w="1986" w:type="dxa"/>
            <w:gridSpan w:val="2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8.1. Забезпечення виплати матеріальної допомоги військовослужбовцям, звільненим з військової строкової служби</w:t>
            </w:r>
          </w:p>
        </w:tc>
        <w:tc>
          <w:tcPr>
            <w:tcW w:w="2002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облдержадміністрації, райдержадміністрації, виконавчі органи міських рад (за згодою)</w:t>
            </w:r>
          </w:p>
        </w:tc>
        <w:tc>
          <w:tcPr>
            <w:tcW w:w="1110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військово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-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службов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ців, звільнених з військової строкової служби, які</w:t>
            </w:r>
          </w:p>
          <w:p w:rsidR="004E6CA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отримали матеріальну допомогу: </w:t>
            </w:r>
          </w:p>
          <w:p w:rsidR="00233F03" w:rsidRPr="00233F03" w:rsidRDefault="00233F03" w:rsidP="004E6CA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за 2025 –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 –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11,0 тис. осіб</w:t>
            </w:r>
          </w:p>
        </w:tc>
      </w:tr>
      <w:tr w:rsidR="00233F03" w:rsidRPr="00233F03" w:rsidTr="0088717D">
        <w:trPr>
          <w:trHeight w:val="328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5103" w:type="dxa"/>
            <w:gridSpan w:val="8"/>
            <w:vAlign w:val="center"/>
          </w:tcPr>
          <w:p w:rsidR="00233F03" w:rsidRPr="00233F03" w:rsidRDefault="00233F03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412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414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415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433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FF462A">
        <w:trPr>
          <w:trHeight w:val="510"/>
        </w:trPr>
        <w:tc>
          <w:tcPr>
            <w:tcW w:w="1983" w:type="dxa"/>
            <w:vMerge w:val="restart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16. Здійснення заходів із соціально-психологічної адаптації учасників антитерористичної операції, осіб, які </w:t>
            </w:r>
          </w:p>
        </w:tc>
        <w:tc>
          <w:tcPr>
            <w:tcW w:w="1986" w:type="dxa"/>
            <w:gridSpan w:val="2"/>
            <w:vMerge w:val="restart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16.1. Забезпечення учасників антитерористичної операції, осіб, які здійснювали заходи із забезпечення </w:t>
            </w:r>
          </w:p>
        </w:tc>
        <w:tc>
          <w:tcPr>
            <w:tcW w:w="2002" w:type="dxa"/>
            <w:vMerge w:val="restart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Департамент соціального захисту населення облдержадміністрації, райдержадміністрації, виконавчі органи </w:t>
            </w:r>
          </w:p>
        </w:tc>
        <w:tc>
          <w:tcPr>
            <w:tcW w:w="1110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 2029 роки</w:t>
            </w:r>
          </w:p>
        </w:tc>
        <w:tc>
          <w:tcPr>
            <w:tcW w:w="1283" w:type="dxa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ind w:left="141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3 847,27</w:t>
            </w:r>
          </w:p>
        </w:tc>
        <w:tc>
          <w:tcPr>
            <w:tcW w:w="851" w:type="dxa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3 847,27</w:t>
            </w:r>
          </w:p>
        </w:tc>
        <w:tc>
          <w:tcPr>
            <w:tcW w:w="856" w:type="dxa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853" w:type="dxa"/>
            <w:gridSpan w:val="2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854" w:type="dxa"/>
            <w:gridSpan w:val="2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765" w:type="dxa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1668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осіб, які забезпечені соціально-психологічною адаптацією:</w:t>
            </w:r>
          </w:p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за 2025 рік – 136 </w:t>
            </w:r>
          </w:p>
        </w:tc>
      </w:tr>
      <w:tr w:rsidR="001C61AE" w:rsidRPr="00233F03" w:rsidTr="00FF462A">
        <w:trPr>
          <w:trHeight w:val="510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1C61AE">
        <w:trPr>
          <w:trHeight w:val="130"/>
        </w:trPr>
        <w:tc>
          <w:tcPr>
            <w:tcW w:w="1983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2</w:t>
            </w:r>
          </w:p>
        </w:tc>
        <w:tc>
          <w:tcPr>
            <w:tcW w:w="2002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3</w:t>
            </w:r>
          </w:p>
        </w:tc>
        <w:tc>
          <w:tcPr>
            <w:tcW w:w="1110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4</w:t>
            </w:r>
          </w:p>
        </w:tc>
        <w:tc>
          <w:tcPr>
            <w:tcW w:w="1283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5</w:t>
            </w:r>
          </w:p>
        </w:tc>
        <w:tc>
          <w:tcPr>
            <w:tcW w:w="924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6</w:t>
            </w:r>
          </w:p>
        </w:tc>
        <w:tc>
          <w:tcPr>
            <w:tcW w:w="851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7</w:t>
            </w:r>
          </w:p>
        </w:tc>
        <w:tc>
          <w:tcPr>
            <w:tcW w:w="856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8</w:t>
            </w:r>
          </w:p>
        </w:tc>
        <w:tc>
          <w:tcPr>
            <w:tcW w:w="853" w:type="dxa"/>
            <w:gridSpan w:val="2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9</w:t>
            </w:r>
          </w:p>
        </w:tc>
        <w:tc>
          <w:tcPr>
            <w:tcW w:w="854" w:type="dxa"/>
            <w:gridSpan w:val="2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10</w:t>
            </w:r>
          </w:p>
        </w:tc>
        <w:tc>
          <w:tcPr>
            <w:tcW w:w="765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11</w:t>
            </w:r>
          </w:p>
        </w:tc>
        <w:tc>
          <w:tcPr>
            <w:tcW w:w="1668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12</w:t>
            </w:r>
          </w:p>
        </w:tc>
      </w:tr>
      <w:tr w:rsidR="001C61AE" w:rsidRPr="00233F03" w:rsidTr="00FF462A">
        <w:trPr>
          <w:trHeight w:val="510"/>
        </w:trPr>
        <w:tc>
          <w:tcPr>
            <w:tcW w:w="1983" w:type="dxa"/>
            <w:vMerge w:val="restart"/>
          </w:tcPr>
          <w:p w:rsidR="001C61AE" w:rsidRPr="00233F03" w:rsidRDefault="001C61AE" w:rsidP="00D05F08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здійснювали заходи із забезпечення національної безпеки  і оборони, відсічі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і стримування збройної агресії російської ф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едерації у Донецькій та Луганській областях, та осіб, що беруть участь у заходах, необхідних для забезпечення оборони України, захисту безпеки населення та інтересів держави у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зв’язку з військовою агресією р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осійської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ф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едерації проти України, та членів їх сімей</w:t>
            </w:r>
          </w:p>
        </w:tc>
        <w:tc>
          <w:tcPr>
            <w:tcW w:w="1986" w:type="dxa"/>
            <w:gridSpan w:val="2"/>
            <w:vMerge w:val="restart"/>
          </w:tcPr>
          <w:p w:rsidR="001C61AE" w:rsidRPr="00233F03" w:rsidRDefault="001C61AE" w:rsidP="00D05F08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національної безпеки і оборони, відсічі і стримування збройної агресії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р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осійської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ф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едерації у Донецькій та Луганській областях, та осіб, що беруть участь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р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осійської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ф</w:t>
            </w:r>
            <w:bookmarkStart w:id="0" w:name="_GoBack"/>
            <w:bookmarkEnd w:id="0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едерації проти України, та членів їх сімей соц</w:t>
            </w: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іально-психологічною адаптацією</w:t>
            </w:r>
          </w:p>
        </w:tc>
        <w:tc>
          <w:tcPr>
            <w:tcW w:w="2002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сільських, 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924" w:type="dxa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3 847,27</w:t>
            </w:r>
          </w:p>
        </w:tc>
        <w:tc>
          <w:tcPr>
            <w:tcW w:w="851" w:type="dxa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3 847,27</w:t>
            </w:r>
          </w:p>
        </w:tc>
        <w:tc>
          <w:tcPr>
            <w:tcW w:w="856" w:type="dxa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853" w:type="dxa"/>
            <w:gridSpan w:val="2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854" w:type="dxa"/>
            <w:gridSpan w:val="2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765" w:type="dxa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1668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FF462A">
        <w:trPr>
          <w:trHeight w:val="510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FF462A">
        <w:trPr>
          <w:trHeight w:val="510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510"/>
        </w:trPr>
        <w:tc>
          <w:tcPr>
            <w:tcW w:w="1983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17. Забезпечення утримання дітей з інвалідністю Дніпропетровської області в будинках- інтернатах за межами області на території України шляхом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both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перерахування міжбюджетних трансфертів з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both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обласного бюджету</w:t>
            </w:r>
          </w:p>
          <w:p w:rsidR="00233F03" w:rsidRPr="00233F03" w:rsidRDefault="00233F03" w:rsidP="001C61AE">
            <w:pPr>
              <w:keepNext/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17.1. Організація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надання соціальних послуг стаціонарного догляду для дітей з інвалідністю Дніпропетровської області в будинках- інтернатах за межами області на території України шляхом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both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перерахування міжбюджетних трансфертів з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both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обласного бюджету</w:t>
            </w:r>
          </w:p>
        </w:tc>
        <w:tc>
          <w:tcPr>
            <w:tcW w:w="2002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облдержадміністрації</w:t>
            </w:r>
          </w:p>
        </w:tc>
        <w:tc>
          <w:tcPr>
            <w:tcW w:w="1110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Кількість дітей з інвалідністю, які утримуються в будинках- інтернатах за межами області: за 2025 – 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2029 роки – 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25 осіб</w:t>
            </w:r>
          </w:p>
        </w:tc>
      </w:tr>
      <w:tr w:rsidR="00233F03" w:rsidRPr="00233F03" w:rsidTr="00FF462A">
        <w:trPr>
          <w:trHeight w:val="354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541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233F03" w:rsidRPr="00233F03" w:rsidRDefault="00233F0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584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554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130"/>
        </w:trPr>
        <w:tc>
          <w:tcPr>
            <w:tcW w:w="1983" w:type="dxa"/>
            <w:vMerge w:val="restart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t>20. Додаткова підтримка родин, в</w:t>
            </w:r>
            <w:r w:rsidR="001C61AE"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t>яких народилася трійня (або більше</w:t>
            </w:r>
            <w:r w:rsidR="001C61AE"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t>дітей), для вирішення соціально-побутових проблем та придбання дітям товарів першої необхідності</w:t>
            </w:r>
          </w:p>
        </w:tc>
        <w:tc>
          <w:tcPr>
            <w:tcW w:w="1986" w:type="dxa"/>
            <w:gridSpan w:val="2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20.1. Надання одноразової допомоги сім’ям, в яких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народилася трійня</w:t>
            </w:r>
          </w:p>
          <w:p w:rsidR="00233F03" w:rsidRPr="00233F03" w:rsidRDefault="00233F03" w:rsidP="00233F03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(або більше дітей)</w:t>
            </w:r>
          </w:p>
        </w:tc>
        <w:tc>
          <w:tcPr>
            <w:tcW w:w="2002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  <w:r w:rsidR="001C61A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</w:t>
            </w:r>
            <w:proofErr w:type="spellEnd"/>
            <w:r w:rsidR="001C61AE">
              <w:rPr>
                <w:rFonts w:ascii="Times New Roman" w:eastAsia="Calibri" w:hAnsi="Times New Roman" w:cs="Times New Roman"/>
                <w:spacing w:val="-2"/>
                <w:sz w:val="18"/>
              </w:rPr>
              <w:t>-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адміністрації,</w:t>
            </w:r>
          </w:p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t>райдержадміністрації, виконавчі органи</w:t>
            </w:r>
          </w:p>
          <w:p w:rsidR="00233F03" w:rsidRPr="00233F03" w:rsidRDefault="00233F03" w:rsidP="00233F03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t>сільських, 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1 000,0</w:t>
            </w:r>
          </w:p>
        </w:tc>
        <w:tc>
          <w:tcPr>
            <w:tcW w:w="851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856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853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854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765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1668" w:type="dxa"/>
            <w:vMerge w:val="restart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6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>Кількість родин, в яких</w:t>
            </w:r>
            <w:r w:rsidR="001C61AE"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>народилася трійня (або</w:t>
            </w:r>
            <w:r w:rsidR="001C61AE"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>більше дітей), що отримали матеріальну допомогу:</w:t>
            </w:r>
            <w:r w:rsidR="001C61AE"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>за 2025 –</w:t>
            </w:r>
            <w:r w:rsidR="001C61AE"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>2029 роки –</w:t>
            </w:r>
            <w:r w:rsidR="001C61AE"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>10 родин</w:t>
            </w:r>
          </w:p>
        </w:tc>
      </w:tr>
      <w:tr w:rsidR="00233F03" w:rsidRPr="00233F03" w:rsidTr="00FF462A">
        <w:trPr>
          <w:trHeight w:val="413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290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1 000,0</w:t>
            </w: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422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60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1C61AE">
        <w:trPr>
          <w:trHeight w:val="60"/>
        </w:trPr>
        <w:tc>
          <w:tcPr>
            <w:tcW w:w="1983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2</w:t>
            </w:r>
          </w:p>
        </w:tc>
        <w:tc>
          <w:tcPr>
            <w:tcW w:w="2002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3</w:t>
            </w:r>
          </w:p>
        </w:tc>
        <w:tc>
          <w:tcPr>
            <w:tcW w:w="1110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4</w:t>
            </w:r>
          </w:p>
        </w:tc>
        <w:tc>
          <w:tcPr>
            <w:tcW w:w="1283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5</w:t>
            </w:r>
          </w:p>
        </w:tc>
        <w:tc>
          <w:tcPr>
            <w:tcW w:w="924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6</w:t>
            </w:r>
          </w:p>
        </w:tc>
        <w:tc>
          <w:tcPr>
            <w:tcW w:w="851" w:type="dxa"/>
          </w:tcPr>
          <w:p w:rsidR="001C61AE" w:rsidRPr="00233F03" w:rsidRDefault="001C61AE" w:rsidP="004E6CA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7</w:t>
            </w:r>
          </w:p>
        </w:tc>
        <w:tc>
          <w:tcPr>
            <w:tcW w:w="856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8</w:t>
            </w:r>
          </w:p>
        </w:tc>
        <w:tc>
          <w:tcPr>
            <w:tcW w:w="853" w:type="dxa"/>
            <w:gridSpan w:val="2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9</w:t>
            </w:r>
          </w:p>
        </w:tc>
        <w:tc>
          <w:tcPr>
            <w:tcW w:w="854" w:type="dxa"/>
            <w:gridSpan w:val="2"/>
          </w:tcPr>
          <w:p w:rsidR="001C61AE" w:rsidRPr="00233F03" w:rsidRDefault="004E6CA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10</w:t>
            </w:r>
          </w:p>
        </w:tc>
        <w:tc>
          <w:tcPr>
            <w:tcW w:w="765" w:type="dxa"/>
          </w:tcPr>
          <w:p w:rsidR="001C61AE" w:rsidRPr="00233F03" w:rsidRDefault="004E6CA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11</w:t>
            </w:r>
          </w:p>
        </w:tc>
        <w:tc>
          <w:tcPr>
            <w:tcW w:w="1668" w:type="dxa"/>
          </w:tcPr>
          <w:p w:rsidR="001C61AE" w:rsidRPr="00233F03" w:rsidRDefault="004E6CA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12</w:t>
            </w:r>
          </w:p>
        </w:tc>
      </w:tr>
      <w:tr w:rsidR="00233F03" w:rsidRPr="00233F03" w:rsidTr="001C61AE">
        <w:trPr>
          <w:trHeight w:val="414"/>
        </w:trPr>
        <w:tc>
          <w:tcPr>
            <w:tcW w:w="1983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21. Залучення громадських організацій осіб з інвалідністю до виявлення</w:t>
            </w:r>
            <w:r w:rsidR="001C61A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проблемних питань у житті осіб з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обмеженими фізичними можливостями та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участі в їх вирішенні</w:t>
            </w:r>
          </w:p>
        </w:tc>
        <w:tc>
          <w:tcPr>
            <w:tcW w:w="1986" w:type="dxa"/>
            <w:gridSpan w:val="2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21.1. Надання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фінансової підтримки діяльності обласним громадським організаціям осіб з інвалідністю та їх підприємствам на</w:t>
            </w:r>
          </w:p>
          <w:p w:rsidR="00233F03" w:rsidRPr="00233F03" w:rsidRDefault="00233F0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підставі проведеного конкурсу з визначення програм (</w:t>
            </w:r>
            <w:proofErr w:type="spellStart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проєктів</w:t>
            </w:r>
            <w:proofErr w:type="spellEnd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, заходів), для</w:t>
            </w:r>
            <w:r w:rsidR="001C61A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виконання (реалізації) яких надається</w:t>
            </w:r>
            <w:r w:rsidR="001C61A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фінансова підтримка</w:t>
            </w:r>
          </w:p>
        </w:tc>
        <w:tc>
          <w:tcPr>
            <w:tcW w:w="2002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both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облдержадміністрації, райдержадміністрації, виконавчі органи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сільських, селищних рад (за згодою)</w:t>
            </w:r>
          </w:p>
        </w:tc>
        <w:tc>
          <w:tcPr>
            <w:tcW w:w="1110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</w:t>
            </w:r>
          </w:p>
        </w:tc>
        <w:tc>
          <w:tcPr>
            <w:tcW w:w="5103" w:type="dxa"/>
            <w:gridSpan w:val="8"/>
            <w:vMerge w:val="restart"/>
            <w:vAlign w:val="center"/>
          </w:tcPr>
          <w:p w:rsidR="00233F03" w:rsidRPr="00233F03" w:rsidRDefault="00233F0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громадських організацій, які отримали</w:t>
            </w:r>
          </w:p>
          <w:p w:rsid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фінансову допомогу:  </w:t>
            </w:r>
          </w:p>
          <w:p w:rsid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у 2025 – 2029 роках отримали підтримку – 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50 од.</w:t>
            </w:r>
          </w:p>
        </w:tc>
      </w:tr>
      <w:tr w:rsidR="00233F03" w:rsidRPr="00233F03" w:rsidTr="00FF462A">
        <w:trPr>
          <w:trHeight w:val="414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5103" w:type="dxa"/>
            <w:gridSpan w:val="8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412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5103" w:type="dxa"/>
            <w:gridSpan w:val="8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334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5103" w:type="dxa"/>
            <w:gridSpan w:val="8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1202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5103" w:type="dxa"/>
            <w:gridSpan w:val="8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346"/>
        </w:trPr>
        <w:tc>
          <w:tcPr>
            <w:tcW w:w="7081" w:type="dxa"/>
            <w:gridSpan w:val="5"/>
            <w:vMerge w:val="restart"/>
            <w:vAlign w:val="center"/>
          </w:tcPr>
          <w:p w:rsidR="00233F03" w:rsidRPr="00233F03" w:rsidRDefault="00233F0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Усього за Програмою</w:t>
            </w: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249 352,37</w:t>
            </w:r>
          </w:p>
        </w:tc>
        <w:tc>
          <w:tcPr>
            <w:tcW w:w="851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50 239,77</w:t>
            </w:r>
          </w:p>
        </w:tc>
        <w:tc>
          <w:tcPr>
            <w:tcW w:w="856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48 703,0</w:t>
            </w:r>
          </w:p>
        </w:tc>
        <w:tc>
          <w:tcPr>
            <w:tcW w:w="853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48 886,2</w:t>
            </w:r>
          </w:p>
        </w:tc>
        <w:tc>
          <w:tcPr>
            <w:tcW w:w="854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50 140,6</w:t>
            </w:r>
          </w:p>
        </w:tc>
        <w:tc>
          <w:tcPr>
            <w:tcW w:w="765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51 382,8</w:t>
            </w:r>
          </w:p>
        </w:tc>
        <w:tc>
          <w:tcPr>
            <w:tcW w:w="1668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412"/>
        </w:trPr>
        <w:tc>
          <w:tcPr>
            <w:tcW w:w="7081" w:type="dxa"/>
            <w:gridSpan w:val="5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1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6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3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4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765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274"/>
        </w:trPr>
        <w:tc>
          <w:tcPr>
            <w:tcW w:w="7081" w:type="dxa"/>
            <w:gridSpan w:val="5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Обласний бюджет</w:t>
            </w:r>
          </w:p>
        </w:tc>
        <w:tc>
          <w:tcPr>
            <w:tcW w:w="924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58 338,47</w:t>
            </w:r>
          </w:p>
        </w:tc>
        <w:tc>
          <w:tcPr>
            <w:tcW w:w="851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12 946,07</w:t>
            </w:r>
          </w:p>
        </w:tc>
        <w:tc>
          <w:tcPr>
            <w:tcW w:w="856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9 983,7</w:t>
            </w:r>
          </w:p>
        </w:tc>
        <w:tc>
          <w:tcPr>
            <w:tcW w:w="853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10 841,4</w:t>
            </w:r>
          </w:p>
        </w:tc>
        <w:tc>
          <w:tcPr>
            <w:tcW w:w="854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11 775,3</w:t>
            </w:r>
          </w:p>
        </w:tc>
        <w:tc>
          <w:tcPr>
            <w:tcW w:w="765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12 792,0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446"/>
        </w:trPr>
        <w:tc>
          <w:tcPr>
            <w:tcW w:w="7081" w:type="dxa"/>
            <w:gridSpan w:val="5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191 013,9</w:t>
            </w:r>
          </w:p>
        </w:tc>
        <w:tc>
          <w:tcPr>
            <w:tcW w:w="851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37 293,7</w:t>
            </w:r>
          </w:p>
        </w:tc>
        <w:tc>
          <w:tcPr>
            <w:tcW w:w="856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38 719,3</w:t>
            </w:r>
          </w:p>
        </w:tc>
        <w:tc>
          <w:tcPr>
            <w:tcW w:w="853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38 044,8</w:t>
            </w:r>
          </w:p>
        </w:tc>
        <w:tc>
          <w:tcPr>
            <w:tcW w:w="854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38 365,3</w:t>
            </w:r>
          </w:p>
        </w:tc>
        <w:tc>
          <w:tcPr>
            <w:tcW w:w="765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38 590,8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414"/>
        </w:trPr>
        <w:tc>
          <w:tcPr>
            <w:tcW w:w="7081" w:type="dxa"/>
            <w:gridSpan w:val="5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Інші джерела</w:t>
            </w:r>
          </w:p>
        </w:tc>
        <w:tc>
          <w:tcPr>
            <w:tcW w:w="924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1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6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3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4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765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</w:tbl>
    <w:p w:rsidR="00233F03" w:rsidRPr="00233F03" w:rsidRDefault="00233F03" w:rsidP="00233F0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233F03" w:rsidRPr="00233F03" w:rsidRDefault="00233F03" w:rsidP="00233F0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233F03" w:rsidRPr="00233F03" w:rsidRDefault="00233F03" w:rsidP="00233F0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233F03" w:rsidRPr="00233F03" w:rsidRDefault="00233F03" w:rsidP="00233F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3F03" w:rsidRDefault="00233F03" w:rsidP="00233F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61AE" w:rsidRDefault="001C61AE" w:rsidP="00233F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61AE" w:rsidRPr="001C61AE" w:rsidRDefault="001C61AE" w:rsidP="001C6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AE">
        <w:rPr>
          <w:rFonts w:ascii="Times New Roman" w:eastAsia="Calibri" w:hAnsi="Times New Roman" w:cs="Times New Roman"/>
          <w:b/>
          <w:sz w:val="28"/>
          <w:szCs w:val="28"/>
        </w:rPr>
        <w:t>Заступник голови обласної ради                                                                                                        І. КАШИРІН</w:t>
      </w:r>
    </w:p>
    <w:p w:rsidR="001C61AE" w:rsidRPr="00233F03" w:rsidRDefault="001C61AE" w:rsidP="00233F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1C61AE" w:rsidRPr="00233F03" w:rsidSect="00233F03">
      <w:headerReference w:type="default" r:id="rId8"/>
      <w:pgSz w:w="16838" w:h="11906" w:orient="landscape" w:code="9"/>
      <w:pgMar w:top="1135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2C" w:rsidRDefault="005D7F2C" w:rsidP="004E6CA3">
      <w:pPr>
        <w:spacing w:after="0" w:line="240" w:lineRule="auto"/>
      </w:pPr>
      <w:r>
        <w:separator/>
      </w:r>
    </w:p>
  </w:endnote>
  <w:endnote w:type="continuationSeparator" w:id="0">
    <w:p w:rsidR="005D7F2C" w:rsidRDefault="005D7F2C" w:rsidP="004E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2C" w:rsidRDefault="005D7F2C" w:rsidP="004E6CA3">
      <w:pPr>
        <w:spacing w:after="0" w:line="240" w:lineRule="auto"/>
      </w:pPr>
      <w:r>
        <w:separator/>
      </w:r>
    </w:p>
  </w:footnote>
  <w:footnote w:type="continuationSeparator" w:id="0">
    <w:p w:rsidR="005D7F2C" w:rsidRDefault="005D7F2C" w:rsidP="004E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389914"/>
      <w:docPartObj>
        <w:docPartGallery w:val="Page Numbers (Top of Page)"/>
        <w:docPartUnique/>
      </w:docPartObj>
    </w:sdtPr>
    <w:sdtEndPr/>
    <w:sdtContent>
      <w:p w:rsidR="004E6CA3" w:rsidRDefault="004E6CA3" w:rsidP="004E6C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F08" w:rsidRPr="00D05F08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4550"/>
    <w:multiLevelType w:val="hybridMultilevel"/>
    <w:tmpl w:val="B64E84AA"/>
    <w:lvl w:ilvl="0" w:tplc="EEE8C00C">
      <w:start w:val="1"/>
      <w:numFmt w:val="decimal"/>
      <w:lvlText w:val="%1."/>
      <w:lvlJc w:val="left"/>
      <w:pPr>
        <w:ind w:left="162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840EA9A">
      <w:numFmt w:val="bullet"/>
      <w:lvlText w:val="•"/>
      <w:lvlJc w:val="left"/>
      <w:pPr>
        <w:ind w:left="1140" w:hanging="345"/>
      </w:pPr>
      <w:rPr>
        <w:rFonts w:hint="default"/>
      </w:rPr>
    </w:lvl>
    <w:lvl w:ilvl="2" w:tplc="C6B0FE62">
      <w:numFmt w:val="bullet"/>
      <w:lvlText w:val="•"/>
      <w:lvlJc w:val="left"/>
      <w:pPr>
        <w:ind w:left="2121" w:hanging="345"/>
      </w:pPr>
      <w:rPr>
        <w:rFonts w:hint="default"/>
      </w:rPr>
    </w:lvl>
    <w:lvl w:ilvl="3" w:tplc="99E67FD0">
      <w:numFmt w:val="bullet"/>
      <w:lvlText w:val="•"/>
      <w:lvlJc w:val="left"/>
      <w:pPr>
        <w:ind w:left="3101" w:hanging="345"/>
      </w:pPr>
      <w:rPr>
        <w:rFonts w:hint="default"/>
      </w:rPr>
    </w:lvl>
    <w:lvl w:ilvl="4" w:tplc="F3C0B7A6">
      <w:numFmt w:val="bullet"/>
      <w:lvlText w:val="•"/>
      <w:lvlJc w:val="left"/>
      <w:pPr>
        <w:ind w:left="4082" w:hanging="345"/>
      </w:pPr>
      <w:rPr>
        <w:rFonts w:hint="default"/>
      </w:rPr>
    </w:lvl>
    <w:lvl w:ilvl="5" w:tplc="EC284C0C">
      <w:numFmt w:val="bullet"/>
      <w:lvlText w:val="•"/>
      <w:lvlJc w:val="left"/>
      <w:pPr>
        <w:ind w:left="5063" w:hanging="345"/>
      </w:pPr>
      <w:rPr>
        <w:rFonts w:hint="default"/>
      </w:rPr>
    </w:lvl>
    <w:lvl w:ilvl="6" w:tplc="F648B5CA">
      <w:numFmt w:val="bullet"/>
      <w:lvlText w:val="•"/>
      <w:lvlJc w:val="left"/>
      <w:pPr>
        <w:ind w:left="6043" w:hanging="345"/>
      </w:pPr>
      <w:rPr>
        <w:rFonts w:hint="default"/>
      </w:rPr>
    </w:lvl>
    <w:lvl w:ilvl="7" w:tplc="9ADEE4B4">
      <w:numFmt w:val="bullet"/>
      <w:lvlText w:val="•"/>
      <w:lvlJc w:val="left"/>
      <w:pPr>
        <w:ind w:left="7024" w:hanging="345"/>
      </w:pPr>
      <w:rPr>
        <w:rFonts w:hint="default"/>
      </w:rPr>
    </w:lvl>
    <w:lvl w:ilvl="8" w:tplc="5CDCFD64">
      <w:numFmt w:val="bullet"/>
      <w:lvlText w:val="•"/>
      <w:lvlJc w:val="left"/>
      <w:pPr>
        <w:ind w:left="8005" w:hanging="345"/>
      </w:pPr>
      <w:rPr>
        <w:rFonts w:hint="default"/>
      </w:rPr>
    </w:lvl>
  </w:abstractNum>
  <w:abstractNum w:abstractNumId="1">
    <w:nsid w:val="6CD8756D"/>
    <w:multiLevelType w:val="hybridMultilevel"/>
    <w:tmpl w:val="4B66204C"/>
    <w:lvl w:ilvl="0" w:tplc="4FD61FAA">
      <w:start w:val="1"/>
      <w:numFmt w:val="decimal"/>
      <w:lvlText w:val="%1.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5F6D78A">
      <w:numFmt w:val="bullet"/>
      <w:lvlText w:val="•"/>
      <w:lvlJc w:val="left"/>
      <w:pPr>
        <w:ind w:left="2536" w:hanging="281"/>
      </w:pPr>
      <w:rPr>
        <w:rFonts w:hint="default"/>
      </w:rPr>
    </w:lvl>
    <w:lvl w:ilvl="2" w:tplc="89761DD6">
      <w:numFmt w:val="bullet"/>
      <w:lvlText w:val="•"/>
      <w:lvlJc w:val="left"/>
      <w:pPr>
        <w:ind w:left="3517" w:hanging="281"/>
      </w:pPr>
      <w:rPr>
        <w:rFonts w:hint="default"/>
      </w:rPr>
    </w:lvl>
    <w:lvl w:ilvl="3" w:tplc="FE9EB728">
      <w:numFmt w:val="bullet"/>
      <w:lvlText w:val="•"/>
      <w:lvlJc w:val="left"/>
      <w:pPr>
        <w:ind w:left="4497" w:hanging="281"/>
      </w:pPr>
      <w:rPr>
        <w:rFonts w:hint="default"/>
      </w:rPr>
    </w:lvl>
    <w:lvl w:ilvl="4" w:tplc="F81858D0">
      <w:numFmt w:val="bullet"/>
      <w:lvlText w:val="•"/>
      <w:lvlJc w:val="left"/>
      <w:pPr>
        <w:ind w:left="5478" w:hanging="281"/>
      </w:pPr>
      <w:rPr>
        <w:rFonts w:hint="default"/>
      </w:rPr>
    </w:lvl>
    <w:lvl w:ilvl="5" w:tplc="B51A2424">
      <w:numFmt w:val="bullet"/>
      <w:lvlText w:val="•"/>
      <w:lvlJc w:val="left"/>
      <w:pPr>
        <w:ind w:left="6459" w:hanging="281"/>
      </w:pPr>
      <w:rPr>
        <w:rFonts w:hint="default"/>
      </w:rPr>
    </w:lvl>
    <w:lvl w:ilvl="6" w:tplc="D1F06200">
      <w:numFmt w:val="bullet"/>
      <w:lvlText w:val="•"/>
      <w:lvlJc w:val="left"/>
      <w:pPr>
        <w:ind w:left="7439" w:hanging="281"/>
      </w:pPr>
      <w:rPr>
        <w:rFonts w:hint="default"/>
      </w:rPr>
    </w:lvl>
    <w:lvl w:ilvl="7" w:tplc="33906B72">
      <w:numFmt w:val="bullet"/>
      <w:lvlText w:val="•"/>
      <w:lvlJc w:val="left"/>
      <w:pPr>
        <w:ind w:left="8420" w:hanging="281"/>
      </w:pPr>
      <w:rPr>
        <w:rFonts w:hint="default"/>
      </w:rPr>
    </w:lvl>
    <w:lvl w:ilvl="8" w:tplc="94724FD6">
      <w:numFmt w:val="bullet"/>
      <w:lvlText w:val="•"/>
      <w:lvlJc w:val="left"/>
      <w:pPr>
        <w:ind w:left="9401" w:hanging="2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03"/>
    <w:rsid w:val="001C61AE"/>
    <w:rsid w:val="00233F03"/>
    <w:rsid w:val="00442849"/>
    <w:rsid w:val="004D6860"/>
    <w:rsid w:val="004E6CA3"/>
    <w:rsid w:val="005D7F2C"/>
    <w:rsid w:val="0088717D"/>
    <w:rsid w:val="008D2C5E"/>
    <w:rsid w:val="0096696C"/>
    <w:rsid w:val="00A23A5F"/>
    <w:rsid w:val="00A534C4"/>
    <w:rsid w:val="00B33A0E"/>
    <w:rsid w:val="00BC5790"/>
    <w:rsid w:val="00D05F08"/>
    <w:rsid w:val="00D20A9D"/>
    <w:rsid w:val="00D9197A"/>
    <w:rsid w:val="00F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33F03"/>
    <w:pPr>
      <w:widowControl w:val="0"/>
      <w:autoSpaceDE w:val="0"/>
      <w:autoSpaceDN w:val="0"/>
      <w:spacing w:after="0" w:line="306" w:lineRule="exact"/>
      <w:ind w:right="2195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qFormat/>
    <w:rsid w:val="00233F03"/>
    <w:pPr>
      <w:widowControl w:val="0"/>
      <w:autoSpaceDE w:val="0"/>
      <w:autoSpaceDN w:val="0"/>
      <w:spacing w:after="0" w:line="240" w:lineRule="auto"/>
      <w:ind w:right="2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F03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233F03"/>
    <w:rPr>
      <w:rFonts w:ascii="Times New Roman" w:eastAsia="Calibri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233F03"/>
  </w:style>
  <w:style w:type="table" w:customStyle="1" w:styleId="TableNormal1">
    <w:name w:val="Table Normal1"/>
    <w:semiHidden/>
    <w:rsid w:val="00233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233F0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33F03"/>
    <w:rPr>
      <w:rFonts w:ascii="Times New Roman" w:eastAsia="Calibri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233F03"/>
    <w:pPr>
      <w:widowControl w:val="0"/>
      <w:autoSpaceDE w:val="0"/>
      <w:autoSpaceDN w:val="0"/>
      <w:spacing w:after="0" w:line="240" w:lineRule="auto"/>
      <w:ind w:right="28"/>
      <w:jc w:val="center"/>
    </w:pPr>
    <w:rPr>
      <w:rFonts w:ascii="Times New Roman" w:eastAsia="Calibri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rsid w:val="00233F03"/>
    <w:rPr>
      <w:rFonts w:ascii="Times New Roman" w:eastAsia="Calibri" w:hAnsi="Times New Roman" w:cs="Times New Roman"/>
      <w:b/>
      <w:bCs/>
      <w:sz w:val="40"/>
      <w:szCs w:val="40"/>
    </w:rPr>
  </w:style>
  <w:style w:type="paragraph" w:customStyle="1" w:styleId="12">
    <w:name w:val="Абзац списка1"/>
    <w:basedOn w:val="a"/>
    <w:rsid w:val="00233F03"/>
    <w:pPr>
      <w:widowControl w:val="0"/>
      <w:autoSpaceDE w:val="0"/>
      <w:autoSpaceDN w:val="0"/>
      <w:spacing w:after="0" w:line="240" w:lineRule="auto"/>
      <w:ind w:left="162" w:firstLine="566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a"/>
    <w:rsid w:val="00233F0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rsid w:val="00233F0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33F03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233F0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33F03"/>
    <w:rPr>
      <w:rFonts w:ascii="Times New Roman" w:eastAsia="Calibri" w:hAnsi="Times New Roman" w:cs="Times New Roman"/>
    </w:rPr>
  </w:style>
  <w:style w:type="paragraph" w:styleId="ab">
    <w:name w:val="footer"/>
    <w:basedOn w:val="a"/>
    <w:link w:val="ac"/>
    <w:uiPriority w:val="99"/>
    <w:rsid w:val="00233F0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33F03"/>
    <w:rPr>
      <w:rFonts w:ascii="Times New Roman" w:eastAsia="Calibri" w:hAnsi="Times New Roman" w:cs="Times New Roman"/>
    </w:rPr>
  </w:style>
  <w:style w:type="paragraph" w:styleId="ad">
    <w:name w:val="List Paragraph"/>
    <w:basedOn w:val="a"/>
    <w:uiPriority w:val="34"/>
    <w:qFormat/>
    <w:rsid w:val="00FF4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33F03"/>
    <w:pPr>
      <w:widowControl w:val="0"/>
      <w:autoSpaceDE w:val="0"/>
      <w:autoSpaceDN w:val="0"/>
      <w:spacing w:after="0" w:line="306" w:lineRule="exact"/>
      <w:ind w:right="2195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qFormat/>
    <w:rsid w:val="00233F03"/>
    <w:pPr>
      <w:widowControl w:val="0"/>
      <w:autoSpaceDE w:val="0"/>
      <w:autoSpaceDN w:val="0"/>
      <w:spacing w:after="0" w:line="240" w:lineRule="auto"/>
      <w:ind w:right="2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F03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233F03"/>
    <w:rPr>
      <w:rFonts w:ascii="Times New Roman" w:eastAsia="Calibri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233F03"/>
  </w:style>
  <w:style w:type="table" w:customStyle="1" w:styleId="TableNormal1">
    <w:name w:val="Table Normal1"/>
    <w:semiHidden/>
    <w:rsid w:val="00233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233F0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33F03"/>
    <w:rPr>
      <w:rFonts w:ascii="Times New Roman" w:eastAsia="Calibri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233F03"/>
    <w:pPr>
      <w:widowControl w:val="0"/>
      <w:autoSpaceDE w:val="0"/>
      <w:autoSpaceDN w:val="0"/>
      <w:spacing w:after="0" w:line="240" w:lineRule="auto"/>
      <w:ind w:right="28"/>
      <w:jc w:val="center"/>
    </w:pPr>
    <w:rPr>
      <w:rFonts w:ascii="Times New Roman" w:eastAsia="Calibri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rsid w:val="00233F03"/>
    <w:rPr>
      <w:rFonts w:ascii="Times New Roman" w:eastAsia="Calibri" w:hAnsi="Times New Roman" w:cs="Times New Roman"/>
      <w:b/>
      <w:bCs/>
      <w:sz w:val="40"/>
      <w:szCs w:val="40"/>
    </w:rPr>
  </w:style>
  <w:style w:type="paragraph" w:customStyle="1" w:styleId="12">
    <w:name w:val="Абзац списка1"/>
    <w:basedOn w:val="a"/>
    <w:rsid w:val="00233F03"/>
    <w:pPr>
      <w:widowControl w:val="0"/>
      <w:autoSpaceDE w:val="0"/>
      <w:autoSpaceDN w:val="0"/>
      <w:spacing w:after="0" w:line="240" w:lineRule="auto"/>
      <w:ind w:left="162" w:firstLine="566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a"/>
    <w:rsid w:val="00233F0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rsid w:val="00233F0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33F03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233F0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33F03"/>
    <w:rPr>
      <w:rFonts w:ascii="Times New Roman" w:eastAsia="Calibri" w:hAnsi="Times New Roman" w:cs="Times New Roman"/>
    </w:rPr>
  </w:style>
  <w:style w:type="paragraph" w:styleId="ab">
    <w:name w:val="footer"/>
    <w:basedOn w:val="a"/>
    <w:link w:val="ac"/>
    <w:uiPriority w:val="99"/>
    <w:rsid w:val="00233F0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33F03"/>
    <w:rPr>
      <w:rFonts w:ascii="Times New Roman" w:eastAsia="Calibri" w:hAnsi="Times New Roman" w:cs="Times New Roman"/>
    </w:rPr>
  </w:style>
  <w:style w:type="paragraph" w:styleId="ad">
    <w:name w:val="List Paragraph"/>
    <w:basedOn w:val="a"/>
    <w:uiPriority w:val="34"/>
    <w:qFormat/>
    <w:rsid w:val="00FF4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8033</Words>
  <Characters>4580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2025-12-03T14:21:00Z</cp:lastPrinted>
  <dcterms:created xsi:type="dcterms:W3CDTF">2025-12-01T08:35:00Z</dcterms:created>
  <dcterms:modified xsi:type="dcterms:W3CDTF">2025-12-03T14:21:00Z</dcterms:modified>
</cp:coreProperties>
</file>