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986C3" w14:textId="77777777" w:rsidR="000036B8" w:rsidRPr="00784E5A" w:rsidRDefault="000036B8" w:rsidP="000036B8">
      <w:pPr>
        <w:ind w:left="10348"/>
      </w:pPr>
      <w:r w:rsidRPr="00784E5A">
        <w:rPr>
          <w:rFonts w:ascii="Times New Roman" w:hAnsi="Times New Roman" w:cs="Times New Roman"/>
          <w:spacing w:val="2"/>
          <w:position w:val="2"/>
          <w:sz w:val="28"/>
          <w:szCs w:val="28"/>
        </w:rPr>
        <w:t>Додаток 2</w:t>
      </w:r>
    </w:p>
    <w:p w14:paraId="2D736FA2" w14:textId="77777777" w:rsidR="00F96E62" w:rsidRDefault="000036B8" w:rsidP="00F96E62">
      <w:pPr>
        <w:ind w:left="10348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784E5A">
        <w:rPr>
          <w:rFonts w:ascii="Times New Roman" w:hAnsi="Times New Roman" w:cs="Times New Roman"/>
          <w:spacing w:val="2"/>
          <w:position w:val="2"/>
          <w:sz w:val="28"/>
          <w:szCs w:val="28"/>
        </w:rPr>
        <w:t xml:space="preserve">до </w:t>
      </w:r>
      <w:r>
        <w:rPr>
          <w:rFonts w:ascii="Times New Roman" w:hAnsi="Times New Roman" w:cs="Times New Roman"/>
          <w:spacing w:val="2"/>
          <w:position w:val="2"/>
          <w:sz w:val="28"/>
          <w:szCs w:val="28"/>
        </w:rPr>
        <w:t>додатка до рішення обласної ради</w:t>
      </w:r>
    </w:p>
    <w:p w14:paraId="2C228B05" w14:textId="3277F04E" w:rsidR="000036B8" w:rsidRDefault="00F96E62" w:rsidP="00F96E62">
      <w:pPr>
        <w:ind w:left="10348"/>
        <w:rPr>
          <w:rFonts w:ascii="Times New Roman" w:hAnsi="Times New Roman" w:cs="Times New Roman"/>
          <w:spacing w:val="2"/>
          <w:position w:val="2"/>
          <w:sz w:val="28"/>
          <w:szCs w:val="28"/>
        </w:rPr>
      </w:pPr>
      <w:r w:rsidRPr="00F96E62">
        <w:rPr>
          <w:rFonts w:ascii="Times New Roman" w:hAnsi="Times New Roman" w:cs="Times New Roman"/>
          <w:spacing w:val="2"/>
          <w:position w:val="2"/>
          <w:sz w:val="28"/>
          <w:szCs w:val="28"/>
        </w:rPr>
        <w:t>№ 547-27/VIII  від 18.12.2025</w:t>
      </w:r>
    </w:p>
    <w:p w14:paraId="0AB2E08E" w14:textId="77777777" w:rsidR="000036B8" w:rsidRPr="00784E5A" w:rsidRDefault="000036B8" w:rsidP="000036B8">
      <w:pPr>
        <w:pStyle w:val="a3"/>
        <w:ind w:firstLine="567"/>
        <w:jc w:val="center"/>
      </w:pPr>
      <w:bookmarkStart w:id="0" w:name="_GoBack"/>
      <w:bookmarkEnd w:id="0"/>
      <w:r w:rsidRPr="00784E5A">
        <w:rPr>
          <w:b/>
          <w:sz w:val="28"/>
          <w:szCs w:val="28"/>
        </w:rPr>
        <w:t>ПОКАЗНИКИ</w:t>
      </w:r>
    </w:p>
    <w:p w14:paraId="0B5D6362" w14:textId="77777777" w:rsidR="000036B8" w:rsidRDefault="000036B8" w:rsidP="000036B8">
      <w:pPr>
        <w:pStyle w:val="a3"/>
        <w:ind w:firstLine="567"/>
        <w:jc w:val="center"/>
        <w:rPr>
          <w:b/>
          <w:bCs/>
          <w:sz w:val="28"/>
          <w:szCs w:val="28"/>
        </w:rPr>
      </w:pPr>
      <w:r w:rsidRPr="00784E5A">
        <w:rPr>
          <w:b/>
          <w:sz w:val="28"/>
          <w:szCs w:val="28"/>
        </w:rPr>
        <w:t xml:space="preserve">оцінки ефективності виконання </w:t>
      </w:r>
      <w:r w:rsidRPr="00784E5A">
        <w:rPr>
          <w:b/>
          <w:bCs/>
          <w:sz w:val="28"/>
          <w:szCs w:val="28"/>
        </w:rPr>
        <w:t>Регіональної цільової</w:t>
      </w:r>
      <w:r>
        <w:rPr>
          <w:b/>
          <w:bCs/>
          <w:sz w:val="28"/>
          <w:szCs w:val="28"/>
        </w:rPr>
        <w:t xml:space="preserve"> </w:t>
      </w:r>
      <w:r w:rsidRPr="00784E5A">
        <w:rPr>
          <w:b/>
          <w:bCs/>
          <w:sz w:val="28"/>
          <w:szCs w:val="28"/>
        </w:rPr>
        <w:t xml:space="preserve">соціальної програми </w:t>
      </w:r>
    </w:p>
    <w:p w14:paraId="18BA5822" w14:textId="77777777" w:rsidR="000036B8" w:rsidRDefault="000036B8" w:rsidP="000036B8">
      <w:pPr>
        <w:pStyle w:val="a3"/>
        <w:ind w:firstLine="567"/>
        <w:jc w:val="center"/>
        <w:rPr>
          <w:b/>
          <w:bCs/>
          <w:sz w:val="28"/>
          <w:szCs w:val="28"/>
        </w:rPr>
      </w:pPr>
      <w:r w:rsidRPr="00784E5A">
        <w:rPr>
          <w:b/>
          <w:bCs/>
          <w:sz w:val="28"/>
          <w:szCs w:val="28"/>
        </w:rPr>
        <w:t xml:space="preserve">з утвердження української національної та громадянської ідентичності </w:t>
      </w:r>
    </w:p>
    <w:p w14:paraId="3FD3C64D" w14:textId="77777777" w:rsidR="000036B8" w:rsidRPr="00784E5A" w:rsidRDefault="000036B8" w:rsidP="000036B8">
      <w:pPr>
        <w:pStyle w:val="a3"/>
        <w:ind w:firstLine="567"/>
        <w:jc w:val="center"/>
        <w:rPr>
          <w:b/>
          <w:bCs/>
          <w:sz w:val="28"/>
          <w:szCs w:val="28"/>
        </w:rPr>
      </w:pPr>
      <w:r w:rsidRPr="00784E5A">
        <w:rPr>
          <w:b/>
          <w:bCs/>
          <w:sz w:val="28"/>
          <w:szCs w:val="28"/>
        </w:rPr>
        <w:t xml:space="preserve">у Дніпропетровській області на період до 2028 року </w:t>
      </w:r>
    </w:p>
    <w:p w14:paraId="3A6B496C" w14:textId="77777777" w:rsidR="000036B8" w:rsidRPr="00784E5A" w:rsidRDefault="000036B8" w:rsidP="000036B8">
      <w:pPr>
        <w:spacing w:line="216" w:lineRule="auto"/>
        <w:ind w:firstLine="567"/>
        <w:rPr>
          <w:b/>
          <w:sz w:val="2"/>
          <w:szCs w:val="2"/>
        </w:rPr>
      </w:pPr>
    </w:p>
    <w:p w14:paraId="6DAECC99" w14:textId="77777777" w:rsidR="0080395A" w:rsidRDefault="0080395A" w:rsidP="000036B8">
      <w:pPr>
        <w:spacing w:after="60" w:line="21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685"/>
        <w:gridCol w:w="3686"/>
        <w:gridCol w:w="1134"/>
        <w:gridCol w:w="992"/>
        <w:gridCol w:w="567"/>
        <w:gridCol w:w="709"/>
        <w:gridCol w:w="850"/>
        <w:gridCol w:w="709"/>
      </w:tblGrid>
      <w:tr w:rsidR="0080395A" w14:paraId="650EE0F7" w14:textId="77777777" w:rsidTr="00E036FF">
        <w:tc>
          <w:tcPr>
            <w:tcW w:w="2410" w:type="dxa"/>
            <w:vMerge w:val="restart"/>
            <w:vAlign w:val="center"/>
          </w:tcPr>
          <w:p w14:paraId="5C521BA2" w14:textId="21857FD6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Назва завдання Програми</w:t>
            </w:r>
          </w:p>
        </w:tc>
        <w:tc>
          <w:tcPr>
            <w:tcW w:w="3685" w:type="dxa"/>
            <w:vMerge w:val="restart"/>
            <w:vAlign w:val="center"/>
          </w:tcPr>
          <w:p w14:paraId="54FAFF6D" w14:textId="1985FA94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Зміст заходів Програми з виконання завдання</w:t>
            </w:r>
          </w:p>
        </w:tc>
        <w:tc>
          <w:tcPr>
            <w:tcW w:w="3686" w:type="dxa"/>
            <w:vMerge w:val="restart"/>
            <w:vAlign w:val="center"/>
          </w:tcPr>
          <w:p w14:paraId="3C25CFD1" w14:textId="43EABE55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134" w:type="dxa"/>
            <w:vMerge w:val="restart"/>
            <w:vAlign w:val="center"/>
          </w:tcPr>
          <w:p w14:paraId="11A248E4" w14:textId="1F94900F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Одиниця виміру</w:t>
            </w:r>
          </w:p>
        </w:tc>
        <w:tc>
          <w:tcPr>
            <w:tcW w:w="992" w:type="dxa"/>
            <w:vMerge w:val="restart"/>
            <w:vAlign w:val="center"/>
          </w:tcPr>
          <w:p w14:paraId="19D2FCA4" w14:textId="21674660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за </w:t>
            </w:r>
            <w:proofErr w:type="spellStart"/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Програ</w:t>
            </w:r>
            <w:proofErr w:type="spellEnd"/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-мою</w:t>
            </w:r>
          </w:p>
        </w:tc>
        <w:tc>
          <w:tcPr>
            <w:tcW w:w="2835" w:type="dxa"/>
            <w:gridSpan w:val="4"/>
          </w:tcPr>
          <w:p w14:paraId="10E2BA39" w14:textId="31826349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Значення показника за роками</w:t>
            </w:r>
          </w:p>
        </w:tc>
      </w:tr>
      <w:tr w:rsidR="0080395A" w14:paraId="5EA36CB2" w14:textId="77777777" w:rsidTr="00846081">
        <w:tc>
          <w:tcPr>
            <w:tcW w:w="2410" w:type="dxa"/>
            <w:vMerge/>
          </w:tcPr>
          <w:p w14:paraId="06D94FC8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59D65C49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0F9F31F1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694BA0B9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561BF90" w14:textId="77777777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1FEAF6F" w14:textId="0073347C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</w:p>
        </w:tc>
        <w:tc>
          <w:tcPr>
            <w:tcW w:w="709" w:type="dxa"/>
            <w:vAlign w:val="center"/>
          </w:tcPr>
          <w:p w14:paraId="1DCF3394" w14:textId="5EB1246E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</w:p>
        </w:tc>
        <w:tc>
          <w:tcPr>
            <w:tcW w:w="850" w:type="dxa"/>
            <w:vAlign w:val="center"/>
          </w:tcPr>
          <w:p w14:paraId="2D5301A8" w14:textId="4CCF7052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</w:p>
        </w:tc>
        <w:tc>
          <w:tcPr>
            <w:tcW w:w="709" w:type="dxa"/>
            <w:vAlign w:val="center"/>
          </w:tcPr>
          <w:p w14:paraId="029D110A" w14:textId="4D14CF5B" w:rsidR="0080395A" w:rsidRDefault="0080395A" w:rsidP="0080395A">
            <w:pPr>
              <w:spacing w:after="6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E5A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</w:p>
        </w:tc>
      </w:tr>
    </w:tbl>
    <w:tbl>
      <w:tblPr>
        <w:tblW w:w="14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2"/>
        <w:gridCol w:w="3690"/>
        <w:gridCol w:w="3698"/>
        <w:gridCol w:w="1134"/>
        <w:gridCol w:w="935"/>
        <w:gridCol w:w="713"/>
        <w:gridCol w:w="26"/>
        <w:gridCol w:w="640"/>
        <w:gridCol w:w="46"/>
        <w:gridCol w:w="663"/>
        <w:gridCol w:w="49"/>
        <w:gridCol w:w="821"/>
      </w:tblGrid>
      <w:tr w:rsidR="0080395A" w:rsidRPr="00784E5A" w14:paraId="313C3A6C" w14:textId="77777777" w:rsidTr="00655F27">
        <w:trPr>
          <w:tblHeader/>
          <w:jc w:val="center"/>
        </w:trPr>
        <w:tc>
          <w:tcPr>
            <w:tcW w:w="2342" w:type="dxa"/>
            <w:vAlign w:val="center"/>
          </w:tcPr>
          <w:p w14:paraId="4AE0056F" w14:textId="002E28CD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690" w:type="dxa"/>
            <w:vAlign w:val="center"/>
          </w:tcPr>
          <w:p w14:paraId="0F3D3DF5" w14:textId="05DFE37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698" w:type="dxa"/>
            <w:vAlign w:val="center"/>
          </w:tcPr>
          <w:p w14:paraId="3B7E902F" w14:textId="79261F66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016E2D0D" w14:textId="468F8C1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935" w:type="dxa"/>
            <w:vAlign w:val="center"/>
          </w:tcPr>
          <w:p w14:paraId="7AC2F441" w14:textId="0BFE47F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39" w:type="dxa"/>
            <w:gridSpan w:val="2"/>
            <w:vAlign w:val="center"/>
          </w:tcPr>
          <w:p w14:paraId="29DAF1DB" w14:textId="351BA101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640" w:type="dxa"/>
            <w:vAlign w:val="center"/>
          </w:tcPr>
          <w:p w14:paraId="4F7D28F6" w14:textId="7FFC67C5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0F994D5F" w14:textId="1125EA8E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870" w:type="dxa"/>
            <w:gridSpan w:val="2"/>
            <w:vAlign w:val="center"/>
          </w:tcPr>
          <w:p w14:paraId="24216C15" w14:textId="76A3F1F8" w:rsidR="0080395A" w:rsidRPr="0080395A" w:rsidRDefault="0080395A" w:rsidP="008039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395A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</w:tr>
      <w:tr w:rsidR="000036B8" w:rsidRPr="00784E5A" w14:paraId="777808D4" w14:textId="77777777" w:rsidTr="00BF406F">
        <w:trPr>
          <w:jc w:val="center"/>
        </w:trPr>
        <w:tc>
          <w:tcPr>
            <w:tcW w:w="2342" w:type="dxa"/>
            <w:vMerge w:val="restart"/>
          </w:tcPr>
          <w:p w14:paraId="7F90C70C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 Здійснення національно-патріотичного виховання</w:t>
            </w:r>
          </w:p>
        </w:tc>
        <w:tc>
          <w:tcPr>
            <w:tcW w:w="3690" w:type="dxa"/>
            <w:vMerge w:val="restart"/>
          </w:tcPr>
          <w:p w14:paraId="703114DD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1.1. Формування української громадянської ідентичності в населення на основі суспільно-державних (національних) цінностей шляхом орган</w:t>
            </w:r>
            <w:r>
              <w:rPr>
                <w:rFonts w:ascii="Times New Roman" w:hAnsi="Times New Roman"/>
                <w:sz w:val="16"/>
                <w:szCs w:val="16"/>
              </w:rPr>
              <w:t>ізації та проведення обласних і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місцевих заходів: з популяризації української історії, зокрема: боротьби українського народу за самовизнач</w:t>
            </w:r>
            <w:r>
              <w:rPr>
                <w:rFonts w:ascii="Times New Roman" w:hAnsi="Times New Roman"/>
                <w:sz w:val="16"/>
                <w:szCs w:val="16"/>
              </w:rPr>
              <w:t>ення й творення власної держави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FA45B8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антиукраїнської історичної пропаганди; </w:t>
            </w:r>
          </w:p>
          <w:p w14:paraId="0D5158D2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популяризації видатних особистостей українського державотворення, ветеранів війни;</w:t>
            </w:r>
          </w:p>
          <w:p w14:paraId="04C933E1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>з підвищення ролі української мови як національної цінності та важливого атр</w:t>
            </w:r>
            <w:r>
              <w:rPr>
                <w:rFonts w:ascii="Times New Roman" w:hAnsi="Times New Roman"/>
                <w:sz w:val="16"/>
                <w:szCs w:val="16"/>
              </w:rPr>
              <w:t>ибута національної ідентичності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;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5D7EC12" w14:textId="77777777" w:rsidR="000036B8" w:rsidRDefault="000036B8" w:rsidP="000036B8">
            <w:pPr>
              <w:pStyle w:val="a5"/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784E5A">
              <w:rPr>
                <w:rFonts w:ascii="Times New Roman" w:hAnsi="Times New Roman"/>
                <w:sz w:val="16"/>
                <w:szCs w:val="16"/>
              </w:rPr>
              <w:t xml:space="preserve">з подолання мовно-культурної меншовартості українців; з утвердження сімейних цінностей; </w:t>
            </w:r>
          </w:p>
          <w:p w14:paraId="37884442" w14:textId="77777777" w:rsidR="000036B8" w:rsidRPr="00784E5A" w:rsidRDefault="000036B8" w:rsidP="000036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 популяризації та збереження</w:t>
            </w:r>
            <w:r w:rsidRPr="00784E5A">
              <w:rPr>
                <w:rFonts w:ascii="Times New Roman" w:hAnsi="Times New Roman"/>
                <w:sz w:val="16"/>
                <w:szCs w:val="16"/>
              </w:rPr>
              <w:t xml:space="preserve"> культурної спадщини й цінностей України тощо</w:t>
            </w:r>
          </w:p>
        </w:tc>
        <w:tc>
          <w:tcPr>
            <w:tcW w:w="3698" w:type="dxa"/>
          </w:tcPr>
          <w:p w14:paraId="01AF6A07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  <w:r w:rsidRPr="00784E5A">
              <w:rPr>
                <w:rFonts w:ascii="Times New Roman" w:hAnsi="Times New Roman" w:cs="Times New Roman"/>
                <w:bCs/>
                <w:spacing w:val="2"/>
                <w:position w:val="2"/>
                <w:sz w:val="16"/>
                <w:szCs w:val="16"/>
                <w:lang w:eastAsia="ru-RU"/>
              </w:rPr>
              <w:t xml:space="preserve"> Кількість проведених заходів</w:t>
            </w:r>
          </w:p>
        </w:tc>
        <w:tc>
          <w:tcPr>
            <w:tcW w:w="1134" w:type="dxa"/>
          </w:tcPr>
          <w:p w14:paraId="41833E0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62F0325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713" w:type="dxa"/>
          </w:tcPr>
          <w:p w14:paraId="33C83E9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12" w:type="dxa"/>
            <w:gridSpan w:val="3"/>
          </w:tcPr>
          <w:p w14:paraId="24164B4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12" w:type="dxa"/>
            <w:gridSpan w:val="2"/>
          </w:tcPr>
          <w:p w14:paraId="06519DA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821" w:type="dxa"/>
          </w:tcPr>
          <w:p w14:paraId="041A13D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0036B8" w:rsidRPr="00784E5A" w14:paraId="293F1D4D" w14:textId="77777777" w:rsidTr="00BF406F">
        <w:trPr>
          <w:jc w:val="center"/>
        </w:trPr>
        <w:tc>
          <w:tcPr>
            <w:tcW w:w="2342" w:type="dxa"/>
            <w:vMerge/>
          </w:tcPr>
          <w:p w14:paraId="52F7922B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7EAF5DD9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28B0530E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1.1.2. Чисельність населення, яке візьме участь у заходах</w:t>
            </w:r>
          </w:p>
        </w:tc>
        <w:tc>
          <w:tcPr>
            <w:tcW w:w="1134" w:type="dxa"/>
          </w:tcPr>
          <w:p w14:paraId="0F6F186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3408ED5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22200</w:t>
            </w:r>
          </w:p>
        </w:tc>
        <w:tc>
          <w:tcPr>
            <w:tcW w:w="713" w:type="dxa"/>
          </w:tcPr>
          <w:p w14:paraId="55869B24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  <w:tc>
          <w:tcPr>
            <w:tcW w:w="712" w:type="dxa"/>
            <w:gridSpan w:val="3"/>
          </w:tcPr>
          <w:p w14:paraId="27FAA12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  <w:tc>
          <w:tcPr>
            <w:tcW w:w="712" w:type="dxa"/>
            <w:gridSpan w:val="2"/>
          </w:tcPr>
          <w:p w14:paraId="550600C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  <w:tc>
          <w:tcPr>
            <w:tcW w:w="821" w:type="dxa"/>
          </w:tcPr>
          <w:p w14:paraId="6259C74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5550</w:t>
            </w:r>
          </w:p>
        </w:tc>
      </w:tr>
      <w:tr w:rsidR="000036B8" w:rsidRPr="00784E5A" w14:paraId="21BBE926" w14:textId="77777777" w:rsidTr="00BF406F">
        <w:trPr>
          <w:jc w:val="center"/>
        </w:trPr>
        <w:tc>
          <w:tcPr>
            <w:tcW w:w="2342" w:type="dxa"/>
            <w:vMerge/>
          </w:tcPr>
          <w:p w14:paraId="7553EE62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 w:val="restart"/>
          </w:tcPr>
          <w:p w14:paraId="2FED1685" w14:textId="342DB387" w:rsidR="000036B8" w:rsidRPr="00784E5A" w:rsidRDefault="000036B8" w:rsidP="000036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1.2. Формування усвідомленого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відповідального ставлення населення до питань надання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домедичноі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̈ допомоги особам у невідкладних станах шляхом організації та проведення регіональних </w:t>
            </w:r>
            <w:r w:rsidR="00655F27"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місцевих заходів, інформаційних кампаній з метою популяризації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домедичної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допомоги серед населення</w:t>
            </w:r>
          </w:p>
        </w:tc>
        <w:tc>
          <w:tcPr>
            <w:tcW w:w="3698" w:type="dxa"/>
          </w:tcPr>
          <w:p w14:paraId="3585BBF7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1.2.1. Кількість проведених заходів</w:t>
            </w:r>
          </w:p>
        </w:tc>
        <w:tc>
          <w:tcPr>
            <w:tcW w:w="1134" w:type="dxa"/>
          </w:tcPr>
          <w:p w14:paraId="6688CFCA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2998692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3" w:type="dxa"/>
          </w:tcPr>
          <w:p w14:paraId="5706BEC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3"/>
          </w:tcPr>
          <w:p w14:paraId="38D2C32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</w:tcPr>
          <w:p w14:paraId="08963CC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1" w:type="dxa"/>
          </w:tcPr>
          <w:p w14:paraId="06A5CD26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036B8" w:rsidRPr="00784E5A" w14:paraId="341DD8BD" w14:textId="77777777" w:rsidTr="00BF406F">
        <w:trPr>
          <w:jc w:val="center"/>
        </w:trPr>
        <w:tc>
          <w:tcPr>
            <w:tcW w:w="2342" w:type="dxa"/>
            <w:vMerge/>
          </w:tcPr>
          <w:p w14:paraId="40EC0F13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3B0B358D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38124069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1.2.2.</w:t>
            </w:r>
            <w:r w:rsidRPr="00784E5A">
              <w:rPr>
                <w:sz w:val="16"/>
                <w:szCs w:val="16"/>
              </w:rPr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Чисельність населення, яке візьме участь у заходах</w:t>
            </w:r>
          </w:p>
        </w:tc>
        <w:tc>
          <w:tcPr>
            <w:tcW w:w="1134" w:type="dxa"/>
          </w:tcPr>
          <w:p w14:paraId="2F3DBBF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6E61831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713" w:type="dxa"/>
          </w:tcPr>
          <w:p w14:paraId="2DEF13A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712" w:type="dxa"/>
            <w:gridSpan w:val="3"/>
          </w:tcPr>
          <w:p w14:paraId="47D2935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712" w:type="dxa"/>
            <w:gridSpan w:val="2"/>
          </w:tcPr>
          <w:p w14:paraId="746A3821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821" w:type="dxa"/>
          </w:tcPr>
          <w:p w14:paraId="29F8428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</w:tr>
      <w:tr w:rsidR="000036B8" w:rsidRPr="00784E5A" w14:paraId="758FA90A" w14:textId="77777777" w:rsidTr="00BF406F">
        <w:trPr>
          <w:jc w:val="center"/>
        </w:trPr>
        <w:tc>
          <w:tcPr>
            <w:tcW w:w="2342" w:type="dxa"/>
            <w:vMerge w:val="restart"/>
          </w:tcPr>
          <w:p w14:paraId="7810A95E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 Здійснення військово-патріотичного виховання</w:t>
            </w:r>
          </w:p>
        </w:tc>
        <w:tc>
          <w:tcPr>
            <w:tcW w:w="3690" w:type="dxa"/>
            <w:vMerge w:val="restart"/>
            <w:tcBorders>
              <w:left w:val="single" w:sz="4" w:space="0" w:color="000000"/>
            </w:tcBorders>
          </w:tcPr>
          <w:p w14:paraId="323E6BC4" w14:textId="77777777" w:rsidR="000036B8" w:rsidRPr="00784E5A" w:rsidRDefault="000036B8" w:rsidP="000036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2.1. Формування оборонної свідомості та громадянської стійкості шляхом організації та проведення регіональних та місцевих заходів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з популяризації військової служби, діяльності сил безпеки і оборони України, військової історії; проведення інформаційно-просвітницьких і виховних заходів з питань військово-патріотичного виховання</w:t>
            </w:r>
          </w:p>
        </w:tc>
        <w:tc>
          <w:tcPr>
            <w:tcW w:w="3698" w:type="dxa"/>
          </w:tcPr>
          <w:p w14:paraId="1FB91858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2.1.1. Кількість проведених заходів</w:t>
            </w:r>
          </w:p>
        </w:tc>
        <w:tc>
          <w:tcPr>
            <w:tcW w:w="1134" w:type="dxa"/>
          </w:tcPr>
          <w:p w14:paraId="1AE7AF2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4537341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713" w:type="dxa"/>
          </w:tcPr>
          <w:p w14:paraId="71D58CA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2" w:type="dxa"/>
            <w:gridSpan w:val="3"/>
          </w:tcPr>
          <w:p w14:paraId="2880BA2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712" w:type="dxa"/>
            <w:gridSpan w:val="2"/>
          </w:tcPr>
          <w:p w14:paraId="6D7256E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821" w:type="dxa"/>
          </w:tcPr>
          <w:p w14:paraId="567C31CF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0036B8" w:rsidRPr="00784E5A" w14:paraId="51823C4A" w14:textId="77777777" w:rsidTr="00BF406F">
        <w:trPr>
          <w:jc w:val="center"/>
        </w:trPr>
        <w:tc>
          <w:tcPr>
            <w:tcW w:w="2342" w:type="dxa"/>
            <w:vMerge/>
          </w:tcPr>
          <w:p w14:paraId="2354D27B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</w:tcPr>
          <w:p w14:paraId="081B7741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20BA9F6E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2.1.2. Чисельність населення, яке візьме участь у заходах</w:t>
            </w:r>
          </w:p>
        </w:tc>
        <w:tc>
          <w:tcPr>
            <w:tcW w:w="1134" w:type="dxa"/>
          </w:tcPr>
          <w:p w14:paraId="3282F5E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651FBE6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48000</w:t>
            </w:r>
          </w:p>
        </w:tc>
        <w:tc>
          <w:tcPr>
            <w:tcW w:w="713" w:type="dxa"/>
          </w:tcPr>
          <w:p w14:paraId="0DD89DC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11250</w:t>
            </w:r>
          </w:p>
        </w:tc>
        <w:tc>
          <w:tcPr>
            <w:tcW w:w="712" w:type="dxa"/>
            <w:gridSpan w:val="3"/>
          </w:tcPr>
          <w:p w14:paraId="4A29E11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11750</w:t>
            </w:r>
          </w:p>
        </w:tc>
        <w:tc>
          <w:tcPr>
            <w:tcW w:w="712" w:type="dxa"/>
            <w:gridSpan w:val="2"/>
          </w:tcPr>
          <w:p w14:paraId="43ADFF1C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12250</w:t>
            </w:r>
          </w:p>
        </w:tc>
        <w:tc>
          <w:tcPr>
            <w:tcW w:w="821" w:type="dxa"/>
          </w:tcPr>
          <w:p w14:paraId="0520AC64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12750</w:t>
            </w:r>
          </w:p>
        </w:tc>
      </w:tr>
      <w:tr w:rsidR="000036B8" w:rsidRPr="00784E5A" w14:paraId="4F5C8B78" w14:textId="77777777" w:rsidTr="00BF406F">
        <w:trPr>
          <w:jc w:val="center"/>
        </w:trPr>
        <w:tc>
          <w:tcPr>
            <w:tcW w:w="2342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0C4FB30F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3. Підвищення рівня громадянської освіти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населення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</w:tcBorders>
          </w:tcPr>
          <w:p w14:paraId="6895078F" w14:textId="77777777" w:rsidR="000036B8" w:rsidRDefault="000036B8" w:rsidP="00BF406F">
            <w:pPr>
              <w:widowControl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3.1. Сприяння формуванню активної життєвої та громадянської позиції; залучення громадян до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участі в суспільному житті, діяльності органів місцевого самоврядування та управлінських процесах на різних рівнях, зокрема через волонтерську діяльність; розвиток критичного мислення та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медіаграмотності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населення </w:t>
            </w:r>
          </w:p>
          <w:p w14:paraId="384FF33C" w14:textId="77777777" w:rsidR="000036B8" w:rsidRDefault="000036B8" w:rsidP="00BF406F">
            <w:pPr>
              <w:widowControl w:val="0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шляхом організації та проведення </w:t>
            </w:r>
          </w:p>
          <w:p w14:paraId="6E33090E" w14:textId="77777777" w:rsidR="000036B8" w:rsidRPr="00784E5A" w:rsidRDefault="000036B8" w:rsidP="00BF406F">
            <w:pPr>
              <w:widowControl w:val="0"/>
              <w:snapToGrid w:val="0"/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регіональних і місцевих заходів</w:t>
            </w:r>
          </w:p>
        </w:tc>
        <w:tc>
          <w:tcPr>
            <w:tcW w:w="3698" w:type="dxa"/>
          </w:tcPr>
          <w:p w14:paraId="36EF4A22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3.1.1. Кількість проведених заходів</w:t>
            </w:r>
          </w:p>
        </w:tc>
        <w:tc>
          <w:tcPr>
            <w:tcW w:w="1134" w:type="dxa"/>
          </w:tcPr>
          <w:p w14:paraId="14FBD17F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1BA0B22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713" w:type="dxa"/>
          </w:tcPr>
          <w:p w14:paraId="7EDE704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2" w:type="dxa"/>
            <w:gridSpan w:val="3"/>
          </w:tcPr>
          <w:p w14:paraId="3686614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12" w:type="dxa"/>
            <w:gridSpan w:val="2"/>
          </w:tcPr>
          <w:p w14:paraId="5C4DF86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21" w:type="dxa"/>
          </w:tcPr>
          <w:p w14:paraId="363FF9B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0036B8" w:rsidRPr="00784E5A" w14:paraId="2A79FEC8" w14:textId="77777777" w:rsidTr="00BF406F">
        <w:trPr>
          <w:jc w:val="center"/>
        </w:trPr>
        <w:tc>
          <w:tcPr>
            <w:tcW w:w="234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5F6332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</w:tcBorders>
          </w:tcPr>
          <w:p w14:paraId="626D3E84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</w:tcPr>
          <w:p w14:paraId="1404477D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3.1.2. Чисельність населення, яке візьме участь у </w:t>
            </w: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заходах</w:t>
            </w:r>
          </w:p>
        </w:tc>
        <w:tc>
          <w:tcPr>
            <w:tcW w:w="1134" w:type="dxa"/>
          </w:tcPr>
          <w:p w14:paraId="033751B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Осіб</w:t>
            </w:r>
          </w:p>
        </w:tc>
        <w:tc>
          <w:tcPr>
            <w:tcW w:w="935" w:type="dxa"/>
          </w:tcPr>
          <w:p w14:paraId="7C46A20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10800</w:t>
            </w:r>
          </w:p>
        </w:tc>
        <w:tc>
          <w:tcPr>
            <w:tcW w:w="713" w:type="dxa"/>
          </w:tcPr>
          <w:p w14:paraId="3CC2205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712" w:type="dxa"/>
            <w:gridSpan w:val="3"/>
          </w:tcPr>
          <w:p w14:paraId="7E5F6C8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712" w:type="dxa"/>
            <w:gridSpan w:val="2"/>
          </w:tcPr>
          <w:p w14:paraId="2DD2E5A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821" w:type="dxa"/>
          </w:tcPr>
          <w:p w14:paraId="0EC158D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</w:tr>
      <w:tr w:rsidR="000036B8" w:rsidRPr="00784E5A" w14:paraId="22F0C7F6" w14:textId="77777777" w:rsidTr="00BF406F">
        <w:trPr>
          <w:trHeight w:val="798"/>
          <w:jc w:val="center"/>
        </w:trPr>
        <w:tc>
          <w:tcPr>
            <w:tcW w:w="2342" w:type="dxa"/>
            <w:tcBorders>
              <w:left w:val="single" w:sz="4" w:space="0" w:color="000000"/>
            </w:tcBorders>
          </w:tcPr>
          <w:p w14:paraId="25300DDB" w14:textId="77777777" w:rsidR="000036B8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4.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Взаємопідтримка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 та співпраця органів виконавчої влади, органів місцевого самоврядування та інститутів громадянського суспільства щодо формування </w:t>
            </w:r>
          </w:p>
          <w:p w14:paraId="3F90642C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української національної та громадянської ідентичності</w:t>
            </w:r>
          </w:p>
        </w:tc>
        <w:tc>
          <w:tcPr>
            <w:tcW w:w="3690" w:type="dxa"/>
          </w:tcPr>
          <w:p w14:paraId="215FCF1E" w14:textId="77777777" w:rsidR="000036B8" w:rsidRPr="00784E5A" w:rsidRDefault="000036B8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4.1. Організація та проведення конкурсу з визначення програм (проєктів, заходів) у сфері утвердження української національної та громадянської ідентичності, розроблених інститутами громадянського суспільства, для виконання (реалізації) яких надаватиметься фінансова підтримка</w:t>
            </w:r>
          </w:p>
        </w:tc>
        <w:tc>
          <w:tcPr>
            <w:tcW w:w="3698" w:type="dxa"/>
          </w:tcPr>
          <w:p w14:paraId="73997149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4.1.1. Кількість проведених заходів</w:t>
            </w:r>
          </w:p>
        </w:tc>
        <w:tc>
          <w:tcPr>
            <w:tcW w:w="1134" w:type="dxa"/>
          </w:tcPr>
          <w:p w14:paraId="609BF0F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5978C9F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13" w:type="dxa"/>
          </w:tcPr>
          <w:p w14:paraId="09E7E69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3"/>
          </w:tcPr>
          <w:p w14:paraId="2085DFA3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2" w:type="dxa"/>
            <w:gridSpan w:val="2"/>
          </w:tcPr>
          <w:p w14:paraId="4AE12D35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21" w:type="dxa"/>
          </w:tcPr>
          <w:p w14:paraId="3B901E8D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036B8" w:rsidRPr="00784E5A" w14:paraId="36204140" w14:textId="77777777" w:rsidTr="00BF406F">
        <w:trPr>
          <w:jc w:val="center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FFD0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5. Формування системи кадрового забезпечення у сфері утвердження української національної та громадянської ідентичності</w:t>
            </w:r>
          </w:p>
        </w:tc>
        <w:tc>
          <w:tcPr>
            <w:tcW w:w="3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98111" w14:textId="77777777" w:rsidR="000036B8" w:rsidRDefault="000036B8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5.1. Удосконалення </w:t>
            </w:r>
            <w:proofErr w:type="spellStart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  <w:r w:rsidRPr="00784E5A">
              <w:rPr>
                <w:rFonts w:ascii="Times New Roman" w:hAnsi="Times New Roman" w:cs="Times New Roman"/>
                <w:sz w:val="16"/>
                <w:szCs w:val="16"/>
              </w:rPr>
              <w:t xml:space="preserve">, знань, </w:t>
            </w:r>
          </w:p>
          <w:p w14:paraId="24092CFD" w14:textId="77777777" w:rsidR="000036B8" w:rsidRPr="00784E5A" w:rsidRDefault="000036B8" w:rsidP="00BF406F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умінь та навичок фахівців, а також ветеранів війни у сфері утвердження української національної та громадянської ідентичності шляхом формальної та неформальної освіти, семінарів, курсів з підготовки, перепідготовки та підвищення кваліфікації</w:t>
            </w:r>
          </w:p>
        </w:tc>
        <w:tc>
          <w:tcPr>
            <w:tcW w:w="3698" w:type="dxa"/>
            <w:tcBorders>
              <w:left w:val="single" w:sz="4" w:space="0" w:color="auto"/>
            </w:tcBorders>
          </w:tcPr>
          <w:p w14:paraId="0F0FA826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5.1.1. Кількість проведених заходів</w:t>
            </w:r>
          </w:p>
        </w:tc>
        <w:tc>
          <w:tcPr>
            <w:tcW w:w="1134" w:type="dxa"/>
          </w:tcPr>
          <w:p w14:paraId="66B28328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Одиниць</w:t>
            </w:r>
          </w:p>
        </w:tc>
        <w:tc>
          <w:tcPr>
            <w:tcW w:w="935" w:type="dxa"/>
          </w:tcPr>
          <w:p w14:paraId="695E8F10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13" w:type="dxa"/>
          </w:tcPr>
          <w:p w14:paraId="6BA34A7A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2" w:type="dxa"/>
            <w:gridSpan w:val="3"/>
          </w:tcPr>
          <w:p w14:paraId="726D1936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12" w:type="dxa"/>
            <w:gridSpan w:val="2"/>
          </w:tcPr>
          <w:p w14:paraId="5E6D263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21" w:type="dxa"/>
          </w:tcPr>
          <w:p w14:paraId="1C60516B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036B8" w:rsidRPr="00784E5A" w14:paraId="5A58A0BB" w14:textId="77777777" w:rsidTr="00BF406F">
        <w:trPr>
          <w:jc w:val="center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03C1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ABE1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8" w:type="dxa"/>
            <w:tcBorders>
              <w:left w:val="single" w:sz="4" w:space="0" w:color="auto"/>
            </w:tcBorders>
          </w:tcPr>
          <w:p w14:paraId="618E8305" w14:textId="77777777" w:rsidR="000036B8" w:rsidRPr="00784E5A" w:rsidRDefault="000036B8" w:rsidP="00BF40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5.1.2. Чисельність населення, яке візьме участь у заходах</w:t>
            </w:r>
          </w:p>
        </w:tc>
        <w:tc>
          <w:tcPr>
            <w:tcW w:w="1134" w:type="dxa"/>
          </w:tcPr>
          <w:p w14:paraId="33453E12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Осіб</w:t>
            </w:r>
          </w:p>
        </w:tc>
        <w:tc>
          <w:tcPr>
            <w:tcW w:w="935" w:type="dxa"/>
          </w:tcPr>
          <w:p w14:paraId="026AF78F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13" w:type="dxa"/>
          </w:tcPr>
          <w:p w14:paraId="5CA7D335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712" w:type="dxa"/>
            <w:gridSpan w:val="3"/>
          </w:tcPr>
          <w:p w14:paraId="2D5E832E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712" w:type="dxa"/>
            <w:gridSpan w:val="2"/>
          </w:tcPr>
          <w:p w14:paraId="1DDB4DE9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821" w:type="dxa"/>
          </w:tcPr>
          <w:p w14:paraId="0148A117" w14:textId="77777777" w:rsidR="000036B8" w:rsidRPr="00784E5A" w:rsidRDefault="000036B8" w:rsidP="00BF40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4E5A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</w:tr>
    </w:tbl>
    <w:p w14:paraId="151B1AAD" w14:textId="77777777" w:rsidR="00383910" w:rsidRDefault="00383910">
      <w:pPr>
        <w:rPr>
          <w:rFonts w:ascii="Times New Roman" w:hAnsi="Times New Roman" w:cs="Times New Roman"/>
        </w:rPr>
      </w:pPr>
    </w:p>
    <w:p w14:paraId="4BDB1DA3" w14:textId="77777777" w:rsidR="000036B8" w:rsidRDefault="000036B8">
      <w:pPr>
        <w:rPr>
          <w:rFonts w:ascii="Times New Roman" w:hAnsi="Times New Roman" w:cs="Times New Roman"/>
        </w:rPr>
      </w:pPr>
    </w:p>
    <w:p w14:paraId="300CD84C" w14:textId="77777777" w:rsidR="000036B8" w:rsidRDefault="000036B8">
      <w:pPr>
        <w:rPr>
          <w:rFonts w:ascii="Times New Roman" w:hAnsi="Times New Roman" w:cs="Times New Roman"/>
        </w:rPr>
      </w:pPr>
    </w:p>
    <w:p w14:paraId="77D2AC87" w14:textId="77777777" w:rsidR="000036B8" w:rsidRPr="003F7CF6" w:rsidRDefault="000036B8" w:rsidP="000036B8">
      <w:pPr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 xml:space="preserve">Заступник голови обласної ради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 xml:space="preserve">                        </w:t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</w:r>
      <w:r w:rsidRPr="00BB0169">
        <w:rPr>
          <w:rFonts w:ascii="Times New Roman" w:hAnsi="Times New Roman" w:cs="Times New Roman"/>
          <w:b/>
          <w:sz w:val="28"/>
          <w:lang w:eastAsia="ru-RU"/>
        </w:rPr>
        <w:tab/>
        <w:t>І. КАШИРІН</w:t>
      </w:r>
    </w:p>
    <w:p w14:paraId="6831BDD6" w14:textId="77777777" w:rsidR="000036B8" w:rsidRPr="000036B8" w:rsidRDefault="000036B8">
      <w:pPr>
        <w:rPr>
          <w:rFonts w:ascii="Times New Roman" w:hAnsi="Times New Roman" w:cs="Times New Roman"/>
        </w:rPr>
      </w:pPr>
    </w:p>
    <w:sectPr w:rsidR="000036B8" w:rsidRPr="000036B8" w:rsidSect="000036B8">
      <w:headerReference w:type="default" r:id="rId7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09710" w14:textId="77777777" w:rsidR="00D3029E" w:rsidRDefault="00D3029E" w:rsidP="000036B8">
      <w:r>
        <w:separator/>
      </w:r>
    </w:p>
  </w:endnote>
  <w:endnote w:type="continuationSeparator" w:id="0">
    <w:p w14:paraId="2D4895FB" w14:textId="77777777" w:rsidR="00D3029E" w:rsidRDefault="00D3029E" w:rsidP="000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A75C8" w14:textId="77777777" w:rsidR="00D3029E" w:rsidRDefault="00D3029E" w:rsidP="000036B8">
      <w:r>
        <w:separator/>
      </w:r>
    </w:p>
  </w:footnote>
  <w:footnote w:type="continuationSeparator" w:id="0">
    <w:p w14:paraId="33ABFBB5" w14:textId="77777777" w:rsidR="00D3029E" w:rsidRDefault="00D3029E" w:rsidP="00003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37D10" w14:textId="3A403CFB" w:rsidR="000036B8" w:rsidRDefault="000036B8" w:rsidP="0080395A">
    <w:pPr>
      <w:pStyle w:val="a5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F96E62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03619C4B" w14:textId="77777777" w:rsidR="000036B8" w:rsidRDefault="000036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CD"/>
    <w:rsid w:val="000036B8"/>
    <w:rsid w:val="00063281"/>
    <w:rsid w:val="00383910"/>
    <w:rsid w:val="004E351E"/>
    <w:rsid w:val="005C401A"/>
    <w:rsid w:val="00655F27"/>
    <w:rsid w:val="0080395A"/>
    <w:rsid w:val="00996A81"/>
    <w:rsid w:val="00C455ED"/>
    <w:rsid w:val="00D3029E"/>
    <w:rsid w:val="00F96E62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F6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B8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6B8"/>
    <w:pPr>
      <w:ind w:firstLine="720"/>
      <w:jc w:val="both"/>
    </w:pPr>
    <w:rPr>
      <w:rFonts w:ascii="Times New Roman" w:hAnsi="Times New Roman" w:cs="Times New Roman"/>
      <w:sz w:val="20"/>
    </w:rPr>
  </w:style>
  <w:style w:type="character" w:customStyle="1" w:styleId="a4">
    <w:name w:val="Основной текст с отступом Знак"/>
    <w:basedOn w:val="a0"/>
    <w:link w:val="a3"/>
    <w:rsid w:val="000036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rsid w:val="000036B8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0036B8"/>
    <w:rPr>
      <w:rFonts w:ascii="Bookman Old Style" w:eastAsia="Times New Roman" w:hAnsi="Bookman Old Style" w:cs="Times New Roman"/>
      <w:sz w:val="26"/>
      <w:szCs w:val="20"/>
      <w:lang w:val="x-none" w:eastAsia="zh-CN"/>
    </w:rPr>
  </w:style>
  <w:style w:type="paragraph" w:styleId="a7">
    <w:name w:val="footer"/>
    <w:basedOn w:val="a"/>
    <w:link w:val="a8"/>
    <w:uiPriority w:val="99"/>
    <w:unhideWhenUsed/>
    <w:rsid w:val="000036B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6B8"/>
    <w:rPr>
      <w:rFonts w:ascii="Bookman Old Style" w:eastAsia="Times New Roman" w:hAnsi="Bookman Old Style" w:cs="Bookman Old Style"/>
      <w:sz w:val="26"/>
      <w:szCs w:val="20"/>
      <w:lang w:eastAsia="zh-CN"/>
    </w:rPr>
  </w:style>
  <w:style w:type="table" w:styleId="a9">
    <w:name w:val="Table Grid"/>
    <w:basedOn w:val="a1"/>
    <w:uiPriority w:val="39"/>
    <w:rsid w:val="0080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B8"/>
    <w:pPr>
      <w:suppressAutoHyphens/>
      <w:spacing w:after="0" w:line="240" w:lineRule="auto"/>
    </w:pPr>
    <w:rPr>
      <w:rFonts w:ascii="Bookman Old Style" w:eastAsia="Times New Roman" w:hAnsi="Bookman Old Style" w:cs="Bookman Old Style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6B8"/>
    <w:pPr>
      <w:ind w:firstLine="720"/>
      <w:jc w:val="both"/>
    </w:pPr>
    <w:rPr>
      <w:rFonts w:ascii="Times New Roman" w:hAnsi="Times New Roman" w:cs="Times New Roman"/>
      <w:sz w:val="20"/>
    </w:rPr>
  </w:style>
  <w:style w:type="character" w:customStyle="1" w:styleId="a4">
    <w:name w:val="Основной текст с отступом Знак"/>
    <w:basedOn w:val="a0"/>
    <w:link w:val="a3"/>
    <w:rsid w:val="000036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rsid w:val="000036B8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0036B8"/>
    <w:rPr>
      <w:rFonts w:ascii="Bookman Old Style" w:eastAsia="Times New Roman" w:hAnsi="Bookman Old Style" w:cs="Times New Roman"/>
      <w:sz w:val="26"/>
      <w:szCs w:val="20"/>
      <w:lang w:val="x-none" w:eastAsia="zh-CN"/>
    </w:rPr>
  </w:style>
  <w:style w:type="paragraph" w:styleId="a7">
    <w:name w:val="footer"/>
    <w:basedOn w:val="a"/>
    <w:link w:val="a8"/>
    <w:uiPriority w:val="99"/>
    <w:unhideWhenUsed/>
    <w:rsid w:val="000036B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36B8"/>
    <w:rPr>
      <w:rFonts w:ascii="Bookman Old Style" w:eastAsia="Times New Roman" w:hAnsi="Bookman Old Style" w:cs="Bookman Old Style"/>
      <w:sz w:val="26"/>
      <w:szCs w:val="20"/>
      <w:lang w:eastAsia="zh-CN"/>
    </w:rPr>
  </w:style>
  <w:style w:type="table" w:styleId="a9">
    <w:name w:val="Table Grid"/>
    <w:basedOn w:val="a1"/>
    <w:uiPriority w:val="39"/>
    <w:rsid w:val="0080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2656</Words>
  <Characters>1514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Макашов Валерій</dc:creator>
  <cp:keywords/>
  <dc:description/>
  <cp:lastModifiedBy>Пользователь</cp:lastModifiedBy>
  <cp:revision>9</cp:revision>
  <cp:lastPrinted>2025-10-20T09:32:00Z</cp:lastPrinted>
  <dcterms:created xsi:type="dcterms:W3CDTF">2025-10-06T12:24:00Z</dcterms:created>
  <dcterms:modified xsi:type="dcterms:W3CDTF">2025-12-19T10:18:00Z</dcterms:modified>
</cp:coreProperties>
</file>