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98" w:rsidRPr="00446E98" w:rsidRDefault="00446E98" w:rsidP="00446E98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446E98">
        <w:rPr>
          <w:rFonts w:eastAsia="Times New Roman" w:cs="Times New Roman"/>
          <w:color w:val="000000"/>
          <w:szCs w:val="28"/>
          <w:lang w:val="uk-UA" w:eastAsia="ru-RU"/>
        </w:rPr>
        <w:t>Додаток 1 до додатка</w:t>
      </w:r>
    </w:p>
    <w:p w:rsidR="006D0444" w:rsidRDefault="00446E98" w:rsidP="00B7080C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r w:rsidRPr="00446E98">
        <w:rPr>
          <w:rFonts w:eastAsia="Times New Roman" w:cs="Times New Roman"/>
          <w:color w:val="000000"/>
          <w:szCs w:val="28"/>
          <w:lang w:val="uk-UA" w:eastAsia="ru-RU"/>
        </w:rPr>
        <w:t>до рішення обласної ради</w:t>
      </w:r>
    </w:p>
    <w:p w:rsidR="002E0318" w:rsidRPr="00A7012D" w:rsidRDefault="00A7012D" w:rsidP="00A7012D">
      <w:pPr>
        <w:tabs>
          <w:tab w:val="left" w:pos="11624"/>
        </w:tabs>
        <w:ind w:left="10206"/>
        <w:rPr>
          <w:rFonts w:eastAsia="Times New Roman" w:cs="Times New Roman"/>
          <w:color w:val="000000"/>
          <w:szCs w:val="28"/>
          <w:lang w:val="uk-UA" w:eastAsia="ru-RU"/>
        </w:rPr>
      </w:pPr>
      <w:bookmarkStart w:id="0" w:name="_GoBack"/>
      <w:r w:rsidRPr="00A7012D">
        <w:rPr>
          <w:rFonts w:eastAsia="Times New Roman" w:cs="Times New Roman"/>
          <w:color w:val="000000"/>
          <w:szCs w:val="28"/>
          <w:lang w:val="uk-UA" w:eastAsia="ru-RU"/>
        </w:rPr>
        <w:t>№ 543-27/VIII 18.12.2025</w:t>
      </w:r>
    </w:p>
    <w:bookmarkEnd w:id="0"/>
    <w:p w:rsidR="002E0318" w:rsidRDefault="006D0444" w:rsidP="002E0318">
      <w:pPr>
        <w:spacing w:line="206" w:lineRule="auto"/>
        <w:jc w:val="center"/>
        <w:rPr>
          <w:b/>
          <w:bCs/>
          <w:color w:val="000000"/>
          <w:szCs w:val="28"/>
          <w:lang w:val="uk-UA"/>
        </w:rPr>
      </w:pPr>
      <w:r w:rsidRPr="00E1669B">
        <w:rPr>
          <w:b/>
          <w:bCs/>
          <w:color w:val="000000"/>
          <w:szCs w:val="28"/>
          <w:lang w:val="uk-UA"/>
        </w:rPr>
        <w:t>ПЕРЕЛІК</w:t>
      </w:r>
      <w:r w:rsidRPr="00E1669B">
        <w:rPr>
          <w:b/>
          <w:bCs/>
          <w:color w:val="000000"/>
          <w:szCs w:val="28"/>
          <w:lang w:val="uk-UA"/>
        </w:rPr>
        <w:br/>
        <w:t xml:space="preserve">завдань і заходів Комплексної програми </w:t>
      </w:r>
      <w:r w:rsidR="00FE7690">
        <w:rPr>
          <w:b/>
          <w:bCs/>
          <w:color w:val="000000"/>
          <w:szCs w:val="28"/>
          <w:lang w:val="uk-UA"/>
        </w:rPr>
        <w:t xml:space="preserve">підтримки внутрішньо переміщених осіб </w:t>
      </w:r>
    </w:p>
    <w:p w:rsidR="006D0444" w:rsidRDefault="00FE7690" w:rsidP="002E0318">
      <w:pPr>
        <w:spacing w:line="206" w:lineRule="auto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у</w:t>
      </w:r>
      <w:r w:rsidR="006D0444" w:rsidRPr="00E1669B">
        <w:rPr>
          <w:b/>
          <w:bCs/>
          <w:color w:val="000000"/>
          <w:szCs w:val="28"/>
          <w:lang w:val="uk-UA"/>
        </w:rPr>
        <w:t xml:space="preserve"> Д</w:t>
      </w:r>
      <w:r w:rsidR="006D0444">
        <w:rPr>
          <w:b/>
          <w:bCs/>
          <w:color w:val="000000"/>
          <w:szCs w:val="28"/>
          <w:lang w:val="uk-UA"/>
        </w:rPr>
        <w:t>ніпропетровськ</w:t>
      </w:r>
      <w:r>
        <w:rPr>
          <w:b/>
          <w:bCs/>
          <w:color w:val="000000"/>
          <w:szCs w:val="28"/>
          <w:lang w:val="uk-UA"/>
        </w:rPr>
        <w:t>ій</w:t>
      </w:r>
      <w:r w:rsidR="006D0444">
        <w:rPr>
          <w:b/>
          <w:bCs/>
          <w:color w:val="000000"/>
          <w:szCs w:val="28"/>
          <w:lang w:val="uk-UA"/>
        </w:rPr>
        <w:t xml:space="preserve"> області на 202</w:t>
      </w:r>
      <w:r>
        <w:rPr>
          <w:b/>
          <w:bCs/>
          <w:color w:val="000000"/>
          <w:szCs w:val="28"/>
          <w:lang w:val="uk-UA"/>
        </w:rPr>
        <w:t>6</w:t>
      </w:r>
      <w:r w:rsidR="00FA6735">
        <w:rPr>
          <w:b/>
          <w:bCs/>
          <w:color w:val="000000"/>
          <w:szCs w:val="28"/>
          <w:lang w:val="uk-UA"/>
        </w:rPr>
        <w:t xml:space="preserve"> </w:t>
      </w:r>
      <w:r w:rsidR="006D0444" w:rsidRPr="00E1669B">
        <w:rPr>
          <w:b/>
          <w:bCs/>
          <w:color w:val="000000"/>
          <w:szCs w:val="28"/>
          <w:lang w:val="uk-UA"/>
        </w:rPr>
        <w:t>– 202</w:t>
      </w:r>
      <w:r>
        <w:rPr>
          <w:b/>
          <w:bCs/>
          <w:color w:val="000000"/>
          <w:szCs w:val="28"/>
          <w:lang w:val="uk-UA"/>
        </w:rPr>
        <w:t>8</w:t>
      </w:r>
      <w:r w:rsidR="006D0444" w:rsidRPr="00E1669B">
        <w:rPr>
          <w:b/>
          <w:bCs/>
          <w:color w:val="000000"/>
          <w:szCs w:val="28"/>
          <w:lang w:val="uk-UA"/>
        </w:rPr>
        <w:t xml:space="preserve"> роки</w:t>
      </w:r>
    </w:p>
    <w:p w:rsidR="002E0318" w:rsidRPr="002E0318" w:rsidRDefault="002E0318" w:rsidP="002E0318">
      <w:pPr>
        <w:spacing w:line="206" w:lineRule="auto"/>
        <w:jc w:val="center"/>
        <w:rPr>
          <w:color w:val="000000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3"/>
        <w:gridCol w:w="1983"/>
        <w:gridCol w:w="856"/>
        <w:gridCol w:w="1417"/>
        <w:gridCol w:w="1099"/>
        <w:gridCol w:w="29"/>
        <w:gridCol w:w="822"/>
        <w:gridCol w:w="29"/>
        <w:gridCol w:w="821"/>
        <w:gridCol w:w="29"/>
        <w:gridCol w:w="857"/>
        <w:gridCol w:w="2262"/>
      </w:tblGrid>
      <w:tr w:rsidR="00791B8E" w:rsidRPr="00B7080C" w:rsidTr="004133ED">
        <w:trPr>
          <w:cantSplit/>
          <w:trHeight w:val="420"/>
          <w:tblHeader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завдання</w:t>
            </w:r>
            <w:r w:rsidRPr="00B7080C"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Програми</w:t>
            </w:r>
          </w:p>
        </w:tc>
        <w:tc>
          <w:tcPr>
            <w:tcW w:w="3263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983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Відповідальні за виконання заходів</w:t>
            </w:r>
          </w:p>
        </w:tc>
        <w:tc>
          <w:tcPr>
            <w:tcW w:w="856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2262" w:type="dxa"/>
            <w:vMerge w:val="restart"/>
            <w:shd w:val="clear" w:color="000000" w:fill="FFFFFF"/>
            <w:vAlign w:val="center"/>
            <w:hideMark/>
          </w:tcPr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Очікуваний результат</w:t>
            </w:r>
          </w:p>
          <w:p w:rsidR="002E0318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від виконання заходу,</w:t>
            </w:r>
          </w:p>
          <w:p w:rsidR="00791B8E" w:rsidRPr="00B7080C" w:rsidRDefault="00791B8E" w:rsidP="004133ED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у тому числі за роками</w:t>
            </w:r>
          </w:p>
        </w:tc>
      </w:tr>
      <w:tr w:rsidR="00791B8E" w:rsidRPr="00B7080C" w:rsidTr="004133ED">
        <w:trPr>
          <w:trHeight w:val="130"/>
          <w:tblHeader/>
        </w:trPr>
        <w:tc>
          <w:tcPr>
            <w:tcW w:w="169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color w:val="000000"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 xml:space="preserve">2026 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 xml:space="preserve">2027 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color w:val="000000"/>
                <w:sz w:val="18"/>
                <w:szCs w:val="18"/>
                <w:lang w:val="uk-UA"/>
              </w:rPr>
              <w:t xml:space="preserve">2028 </w:t>
            </w:r>
          </w:p>
        </w:tc>
        <w:tc>
          <w:tcPr>
            <w:tcW w:w="2262" w:type="dxa"/>
            <w:vMerge/>
            <w:hideMark/>
          </w:tcPr>
          <w:p w:rsidR="00791B8E" w:rsidRPr="00B7080C" w:rsidRDefault="00791B8E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4133ED">
        <w:trPr>
          <w:trHeight w:val="188"/>
          <w:tblHeader/>
        </w:trPr>
        <w:tc>
          <w:tcPr>
            <w:tcW w:w="1696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63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133ED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2E0318" w:rsidRPr="00B7080C" w:rsidTr="00B7080C">
        <w:trPr>
          <w:trHeight w:val="400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1. Забезпечення своєчасності отримання внутрішньо переміщеними особами (далі – ВПО) державних соціальних гарантій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1.1. Нарахування та виплата ВПО пенсій, пільг та житлових субсидій за фактичним місцем проживання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Головне управління Пенсійного фонду України в Дніпропетровській області (за 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2E0318" w:rsidRPr="00B7080C" w:rsidRDefault="002E0318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</w:t>
            </w: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 ВПО, які отримали виплати пенсій, пільг та субсидій за 2026</w:t>
            </w:r>
            <w:r w:rsidRPr="00B7080C">
              <w:rPr>
                <w:rFonts w:cs="Times New Roman"/>
                <w:bCs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2028 роки – </w:t>
            </w:r>
          </w:p>
          <w:p w:rsidR="002E0318" w:rsidRPr="00B7080C" w:rsidRDefault="002E0318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73 тис. осіб </w:t>
            </w:r>
          </w:p>
        </w:tc>
      </w:tr>
      <w:tr w:rsidR="002E0318" w:rsidRPr="00B7080C" w:rsidTr="00B7080C">
        <w:trPr>
          <w:trHeight w:val="33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1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Інші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416"/>
        </w:trPr>
        <w:tc>
          <w:tcPr>
            <w:tcW w:w="1696" w:type="dxa"/>
            <w:vMerge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2E0318" w:rsidRPr="00DA0F11" w:rsidRDefault="002E0318" w:rsidP="00B7080C">
            <w:pPr>
              <w:rPr>
                <w:rFonts w:cs="Times New Roman"/>
                <w:spacing w:val="-6"/>
                <w:sz w:val="18"/>
                <w:szCs w:val="18"/>
                <w:lang w:val="uk-UA"/>
              </w:rPr>
            </w:pP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1.2. Забезпечення нарахування допомоги на проживання, допомоги сім’ям із дітьми, малозабезпеченим сім’ям, особам, які не мають права на пенсію, особам з інвалідністю, тимчасової державної допомоги дітям, тимчасової державної соціальної допомоги непрацюючій особі, яка досягла загального пенсійного віку, але не набула права на пенсійну виплату, допомоги по догляду за особами з інвалідністю І чи ІІ групи внаслідок психічного розладу, компенсаційні виплати непрацюючій працездатній особі, яка доглядає за особою з інвалідністю І групи, а також за особою, яка досягла 80-річного віку, відшкодування вартості послуги з догляду за дитиною до трьох років </w:t>
            </w:r>
            <w:r w:rsidR="00DA0F11">
              <w:rPr>
                <w:rFonts w:cs="Times New Roman"/>
                <w:spacing w:val="-6"/>
                <w:sz w:val="18"/>
                <w:szCs w:val="18"/>
                <w:lang w:val="uk-UA"/>
              </w:rPr>
              <w:t>„</w:t>
            </w: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>муніципальна няня”, допомоги на дітей</w:t>
            </w:r>
            <w:r w:rsidR="000F42A8">
              <w:rPr>
                <w:rFonts w:cs="Times New Roman"/>
                <w:spacing w:val="-6"/>
                <w:sz w:val="18"/>
                <w:szCs w:val="18"/>
                <w:lang w:val="uk-UA"/>
              </w:rPr>
              <w:t>,</w:t>
            </w: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 які виховуються у багатодітних родинах та грошової компенсації </w:t>
            </w:r>
            <w:r w:rsidR="00DA0F11">
              <w:rPr>
                <w:rFonts w:cs="Times New Roman"/>
                <w:spacing w:val="-6"/>
                <w:sz w:val="18"/>
                <w:szCs w:val="18"/>
                <w:lang w:val="uk-UA"/>
              </w:rPr>
              <w:t>„</w:t>
            </w:r>
            <w:r w:rsidRPr="004133ED">
              <w:rPr>
                <w:rFonts w:cs="Times New Roman"/>
                <w:spacing w:val="-6"/>
                <w:sz w:val="18"/>
                <w:szCs w:val="18"/>
                <w:lang w:val="uk-UA"/>
              </w:rPr>
              <w:t>пакунок малюка”</w:t>
            </w:r>
          </w:p>
          <w:p w:rsidR="004133ED" w:rsidRPr="00DA0F11" w:rsidRDefault="004133ED" w:rsidP="00B7080C">
            <w:pPr>
              <w:rPr>
                <w:rFonts w:cs="Times New Roman"/>
                <w:spacing w:val="-6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Головне управління Пенсійного фонду України в Дніпропетровській області (за згодою), департамент соціального захисту населення облдержадміністрації, Комунальний заклад </w:t>
            </w:r>
            <w:r w:rsidR="004133ED">
              <w:rPr>
                <w:rFonts w:cs="Times New Roman"/>
                <w:sz w:val="18"/>
                <w:szCs w:val="18"/>
                <w:lang w:val="uk-UA"/>
              </w:rPr>
              <w:t>„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Центр здійснення соціальної допомоги та підтримки” Дніпропетровської обласної ради”</w:t>
            </w:r>
          </w:p>
          <w:p w:rsidR="002E0318" w:rsidRPr="00B7080C" w:rsidRDefault="002E0318" w:rsidP="00B7080C">
            <w:pPr>
              <w:rPr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(за згодою), райдержадміністрації,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які отримали допомогу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 2026 – 2028 роки – </w:t>
            </w:r>
          </w:p>
          <w:p w:rsidR="002E0318" w:rsidRPr="00B7080C" w:rsidRDefault="002E0318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580 тис. осіб</w:t>
            </w:r>
          </w:p>
        </w:tc>
      </w:tr>
      <w:tr w:rsidR="002E0318" w:rsidRPr="00B7080C" w:rsidTr="00B7080C">
        <w:trPr>
          <w:trHeight w:val="24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25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B7080C">
        <w:trPr>
          <w:trHeight w:val="7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E0318" w:rsidRPr="00B7080C" w:rsidTr="004133ED">
        <w:trPr>
          <w:trHeight w:val="254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Інші </w:t>
            </w:r>
          </w:p>
          <w:p w:rsidR="002E0318" w:rsidRPr="00B7080C" w:rsidRDefault="002E031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2E0318" w:rsidRPr="00B7080C" w:rsidRDefault="002E0318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2E0318" w:rsidRPr="00B7080C" w:rsidRDefault="002E0318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4133ED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4133ED" w:rsidRDefault="004133ED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4133ED" w:rsidRPr="004133ED" w:rsidRDefault="004133ED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791B8E" w:rsidRPr="00B7080C" w:rsidTr="004133ED">
        <w:trPr>
          <w:trHeight w:val="342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791B8E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2. Забезпечення доступності та своєчасності медичної допомоги ВПО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791B8E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</w:t>
            </w:r>
            <w:r w:rsidR="00791B8E" w:rsidRPr="00B7080C">
              <w:rPr>
                <w:rFonts w:cs="Times New Roman"/>
                <w:sz w:val="18"/>
                <w:szCs w:val="18"/>
                <w:lang w:val="uk-UA"/>
              </w:rPr>
              <w:t xml:space="preserve">.1.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Створення мобільних медичних бригад у територіальних громадах області</w:t>
            </w:r>
            <w:r w:rsidR="00A129E0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="00A129E0" w:rsidRPr="00B7080C">
              <w:rPr>
                <w:rFonts w:cs="Times New Roman"/>
                <w:sz w:val="18"/>
                <w:szCs w:val="18"/>
                <w:lang w:val="uk-UA"/>
              </w:rPr>
              <w:t>д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е організовано місця тимчасового перебування ВПО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791B8E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охорони здоров’я облдержадміністрації, </w:t>
            </w:r>
            <w:r w:rsidR="003E32D8" w:rsidRPr="00B7080C">
              <w:rPr>
                <w:rFonts w:cs="Times New Roman"/>
                <w:sz w:val="18"/>
                <w:szCs w:val="18"/>
                <w:lang w:val="uk-UA"/>
              </w:rPr>
              <w:t xml:space="preserve">сільські, селищні, міські ради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(за</w:t>
            </w:r>
            <w:r w:rsidR="003E32D8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791B8E" w:rsidRPr="00B7080C" w:rsidRDefault="00791B8E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377F5" w:rsidRPr="00B7080C" w:rsidRDefault="00791B8E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37366D" w:rsidRPr="00B7080C" w:rsidRDefault="00636DC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ВПО</w:t>
            </w:r>
            <w:r w:rsidR="00086CA8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 xml:space="preserve"> які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отримали 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>медичн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у</w:t>
            </w:r>
            <w:r w:rsidR="0037366D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послу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>г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у</w:t>
            </w:r>
            <w:r w:rsidR="00AA03F8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за 2026</w:t>
            </w:r>
            <w:r w:rsidR="003E32D8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</w:p>
          <w:p w:rsidR="00791B8E" w:rsidRPr="00B7080C" w:rsidRDefault="00636DC9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700 тис. осіб</w:t>
            </w:r>
          </w:p>
        </w:tc>
      </w:tr>
      <w:tr w:rsidR="00AA03F8" w:rsidRPr="00B7080C" w:rsidTr="004133ED">
        <w:trPr>
          <w:trHeight w:val="306"/>
        </w:trPr>
        <w:tc>
          <w:tcPr>
            <w:tcW w:w="1696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A03F8" w:rsidRPr="00B7080C" w:rsidRDefault="00AA03F8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AA03F8" w:rsidRPr="00B7080C" w:rsidRDefault="00AA03F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  <w:noWrap/>
            <w:vAlign w:val="center"/>
          </w:tcPr>
          <w:p w:rsidR="00AA03F8" w:rsidRPr="00B7080C" w:rsidRDefault="00AA03F8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</w:tr>
      <w:tr w:rsidR="00791B8E" w:rsidRPr="00B7080C" w:rsidTr="00B7080C">
        <w:trPr>
          <w:trHeight w:val="283"/>
        </w:trPr>
        <w:tc>
          <w:tcPr>
            <w:tcW w:w="169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1B8E" w:rsidRPr="00B7080C" w:rsidRDefault="00791B8E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B40D6A" w:rsidRPr="00B7080C" w:rsidTr="00B7080C">
        <w:trPr>
          <w:trHeight w:val="343"/>
        </w:trPr>
        <w:tc>
          <w:tcPr>
            <w:tcW w:w="1696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40D6A" w:rsidRPr="00B7080C" w:rsidRDefault="00B40D6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40D6A" w:rsidRPr="00B7080C" w:rsidRDefault="00B40D6A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B40D6A" w:rsidRPr="00B7080C" w:rsidRDefault="00B40D6A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791B8E" w:rsidRPr="00B7080C" w:rsidTr="004133ED">
        <w:trPr>
          <w:trHeight w:val="351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1B8E" w:rsidRPr="00B7080C" w:rsidRDefault="00791B8E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1B8E" w:rsidRPr="00B7080C" w:rsidRDefault="00791B8E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1B8E" w:rsidRPr="00B7080C" w:rsidRDefault="00791B8E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3. Професійне навчання ВПО та працевлаштування 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3.1.</w:t>
            </w:r>
            <w:r w:rsidR="00DA0F11" w:rsidRPr="00DA0F11">
              <w:rPr>
                <w:rFonts w:cs="Times New Roman"/>
                <w:sz w:val="18"/>
                <w:szCs w:val="18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Сприяння працевлаштуванню ВПО та підтримки їх конкурентоспроможності на ринку праці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департамент соціального захисту населення </w:t>
            </w:r>
          </w:p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облдержадміністрації, Дніпропетровський  обласний центр зайнятості (за згодою), 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працевлаштованих ВПО за 2026 – 2028 роки – </w:t>
            </w:r>
          </w:p>
          <w:p w:rsidR="004133ED" w:rsidRPr="00B7080C" w:rsidRDefault="004133ED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12,6 тис. осіб </w:t>
            </w:r>
          </w:p>
          <w:p w:rsidR="004133ED" w:rsidRPr="00B7080C" w:rsidRDefault="004133ED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427"/>
        </w:trPr>
        <w:tc>
          <w:tcPr>
            <w:tcW w:w="1696" w:type="dxa"/>
            <w:vMerge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3.2. Забезпечення громадян тимчасовою зайнятістю шляхом залучення до участі в громадських, суспільно корисних та інших роботах тимчасового характеру (осіб)</w:t>
            </w:r>
          </w:p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Дніпропетровський обласний центр зайнятості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</w:t>
            </w:r>
          </w:p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залучених до суспільно корисних робіт за 2026 – 2028 роки – 2 500 осіб</w:t>
            </w:r>
          </w:p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2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4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28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68"/>
        </w:trPr>
        <w:tc>
          <w:tcPr>
            <w:tcW w:w="1696" w:type="dxa"/>
            <w:vMerge/>
            <w:shd w:val="clear" w:color="000000" w:fill="FFFFFF"/>
            <w:vAlign w:val="center"/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3.3. Забезпечення професійної перепідготовки та підвищення кваліфікації ВПО, а також сприяння конкурентоспроможності на ринку праці певних категорій громадян шляхом отримання ваучера для проходження перепідготовки, спеціалізації, підвищення  кваліфікації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Дніпропетровський обласний центр зайнятості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2026– 2028 роки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Кількість ВПО, які пройшли перепідготовку, перекваліфікацію, в тому числі шляхом отримання ваучера за 2026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</w:p>
          <w:p w:rsidR="004133ED" w:rsidRPr="00DA0F11" w:rsidRDefault="004133ED" w:rsidP="00DA0F11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2028 роки </w:t>
            </w:r>
            <w:r w:rsidRPr="00B7080C">
              <w:rPr>
                <w:bCs/>
                <w:color w:val="000000"/>
                <w:sz w:val="18"/>
                <w:szCs w:val="18"/>
                <w:lang w:val="uk-UA"/>
              </w:rPr>
              <w:t>–</w:t>
            </w: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 3,5 тис. осіб </w:t>
            </w:r>
          </w:p>
        </w:tc>
      </w:tr>
      <w:tr w:rsidR="004133ED" w:rsidRPr="00B7080C" w:rsidTr="00D142BA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6"/>
                <w:szCs w:val="16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D142BA">
        <w:trPr>
          <w:trHeight w:val="46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</w:tr>
      <w:tr w:rsidR="004133ED" w:rsidRPr="00B7080C" w:rsidTr="00D142BA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4133ED" w:rsidRPr="00B7080C" w:rsidTr="004133ED">
        <w:trPr>
          <w:trHeight w:val="423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4133ED" w:rsidRPr="00B7080C" w:rsidRDefault="004133ED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4133ED" w:rsidRPr="00B7080C" w:rsidRDefault="004133ED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006051">
        <w:trPr>
          <w:trHeight w:val="139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006051" w:rsidRPr="00006051" w:rsidRDefault="00006051" w:rsidP="004133ED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 w:rsidRPr="00006051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006051" w:rsidRPr="00B7080C" w:rsidTr="00006051">
        <w:trPr>
          <w:trHeight w:val="346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006051" w:rsidRPr="00006051" w:rsidRDefault="00006051" w:rsidP="00B7080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  <w:vMerge w:val="restart"/>
            <w:shd w:val="clear" w:color="auto" w:fill="auto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3.4. Надання роботодавцям компенсації витрат на оплату праці за працевлаштування ВПО внаслідок проведення бойових дій та сприяння розвитку релокованого бізнесу, у тому числі як роботодавця для ВПО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Дніпропетровський обласний центр зайнятості (за згодою), райдержадміністрації,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Кількість роботодавців, які отримали компенсацію 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за 2026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2028 роки – 1 900 осіб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22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232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13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30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39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006051" w:rsidRPr="00DA0F11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3.5. Сприяння розвитку підприємницької діяльності для ВПО, у тому числі шляхом отримання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грантової підтримки від держави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Дніпропетровський обласний центр зайнятості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які отримали грантову підтримку за 2026 – 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– 105 осіб </w:t>
            </w:r>
          </w:p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39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vMerge w:val="restart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D142BA">
        <w:trPr>
          <w:trHeight w:val="17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56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3.6. Забезпечення всебічного інформування ВПО з питань працевлаштування, тимчасової зайнятості, профорієнтації, підвищення кваліфікації, перекваліфікації, навчання, у тому числі через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цифровізовані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>, інформац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 xml:space="preserve">ійні продукти, </w:t>
            </w:r>
            <w:proofErr w:type="spellStart"/>
            <w:r w:rsidR="00DA0F11">
              <w:rPr>
                <w:rFonts w:cs="Times New Roman"/>
                <w:sz w:val="18"/>
                <w:szCs w:val="18"/>
                <w:lang w:val="uk-UA"/>
              </w:rPr>
              <w:t>інфографіки</w:t>
            </w:r>
            <w:proofErr w:type="spellEnd"/>
            <w:r w:rsidR="00DA0F11">
              <w:rPr>
                <w:rFonts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DA0F11">
              <w:rPr>
                <w:rFonts w:cs="Times New Roman"/>
                <w:sz w:val="18"/>
                <w:szCs w:val="18"/>
                <w:lang w:val="uk-UA"/>
              </w:rPr>
              <w:t>чат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боти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месенжери</w:t>
            </w:r>
            <w:proofErr w:type="spellEnd"/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5A4674" w:rsidRPr="00B7080C" w:rsidRDefault="005A4674" w:rsidP="0000605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економічного розвитку облдержадміністрації, департамент соціального захисту населення облдержадміністрації, департамент цифрової трансформації, інформаційних технологій та електронного урядування облдержадміністрації, департамент інформаційної діяльності та комунікацій з громадськістю облдержадміністрації, Дніпропетровський обласний центр зайнятості (за згодою), 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ВПО, які поінформовані з питань працевлаштування за 2026</w:t>
            </w:r>
            <w:r w:rsidRPr="00B7080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2028 роки – </w:t>
            </w:r>
          </w:p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22,5 тис. осіб </w:t>
            </w:r>
          </w:p>
        </w:tc>
      </w:tr>
      <w:tr w:rsidR="005A4674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51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006051">
        <w:trPr>
          <w:trHeight w:val="539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006051" w:rsidRPr="00B7080C" w:rsidTr="00006051">
        <w:trPr>
          <w:trHeight w:val="139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noWrap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000000" w:fill="FFFFFF"/>
          </w:tcPr>
          <w:p w:rsidR="00006051" w:rsidRPr="00006051" w:rsidRDefault="00006051" w:rsidP="00006051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en-US"/>
              </w:rPr>
            </w:pPr>
            <w:r w:rsidRPr="00006051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006051" w:rsidRPr="00D142BA" w:rsidTr="00BE4A05">
        <w:trPr>
          <w:trHeight w:val="1901"/>
        </w:trPr>
        <w:tc>
          <w:tcPr>
            <w:tcW w:w="169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shd w:val="clear" w:color="000000" w:fill="FFFFFF"/>
            <w:vAlign w:val="center"/>
          </w:tcPr>
          <w:p w:rsidR="00006051" w:rsidRPr="00B7080C" w:rsidRDefault="00006051" w:rsidP="0000605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Комунальний заклад </w:t>
            </w:r>
            <w:r>
              <w:rPr>
                <w:rFonts w:cs="Times New Roman"/>
                <w:sz w:val="18"/>
                <w:szCs w:val="18"/>
                <w:lang w:val="uk-UA"/>
              </w:rPr>
              <w:t>„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Центр соціальної допомоги та підтримки” Дніпро-петровської обласної ради (за згодою), сільські, селищні, міські ради (за згодою)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006051" w:rsidRPr="00B7080C" w:rsidRDefault="0000605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006051" w:rsidRPr="00B7080C" w:rsidRDefault="00006051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shd w:val="clear" w:color="000000" w:fill="FFFFFF"/>
          </w:tcPr>
          <w:p w:rsidR="00006051" w:rsidRPr="00B7080C" w:rsidRDefault="0000605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006051">
        <w:trPr>
          <w:trHeight w:val="324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4.1. Забезпечення проєктування та будівництва житла для ВПО 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капітального будівництва облдержадміністрації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3686" w:type="dxa"/>
            <w:gridSpan w:val="7"/>
            <w:vMerge w:val="restart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У межах загального обсягу фінансування </w:t>
            </w: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>Розробка проєктно-кошторисної документації на будівництво житлових будівель для ВПО за 2026</w:t>
            </w:r>
            <w:r w:rsidRPr="00B7080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color w:val="000000"/>
                <w:sz w:val="18"/>
                <w:szCs w:val="18"/>
                <w:lang w:val="uk-UA"/>
              </w:rPr>
              <w:t xml:space="preserve">2028 роки – 6 од. </w:t>
            </w:r>
          </w:p>
        </w:tc>
      </w:tr>
      <w:tr w:rsidR="00BE4A05" w:rsidRPr="00B7080C" w:rsidTr="00006051">
        <w:trPr>
          <w:trHeight w:val="31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Державний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бюджет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006051">
        <w:trPr>
          <w:trHeight w:val="32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006051">
        <w:trPr>
          <w:trHeight w:val="31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42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3686" w:type="dxa"/>
            <w:gridSpan w:val="7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1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DA0F1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4.2. Виконання ремонтно-будівельних робіт з реконструкції, капітального, поточного ремонту приміщень для розміщення внутрішньо переміщених (евакуйованих) осіб та придбання матеріалів для облаштування таких приміщень 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капітального будівництва облдерж-адміністрації, департамент охорони здоров’я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департамент освіти і науки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управління молоді і спорту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управління культури, туризму, національностей і релігій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адміністрації, департамент соціального захисту населення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E4A05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 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color w:val="000000"/>
                <w:sz w:val="18"/>
                <w:szCs w:val="18"/>
                <w:lang w:val="uk-UA"/>
              </w:rPr>
              <w:t>Кількість облаштованих приміщень/будівель для  розміщення ВПО за 2026</w:t>
            </w:r>
            <w:r w:rsidRPr="00B7080C">
              <w:rPr>
                <w:color w:val="000000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color w:val="000000"/>
                <w:sz w:val="18"/>
                <w:szCs w:val="18"/>
                <w:lang w:val="uk-UA"/>
              </w:rPr>
              <w:t>2028 роки – 9 од.</w:t>
            </w:r>
          </w:p>
        </w:tc>
      </w:tr>
      <w:tr w:rsidR="00BE4A05" w:rsidRPr="00B7080C" w:rsidTr="00B7080C">
        <w:trPr>
          <w:trHeight w:val="32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7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3499"/>
        </w:trPr>
        <w:tc>
          <w:tcPr>
            <w:tcW w:w="1696" w:type="dxa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BE4A05" w:rsidRPr="00BE4A05" w:rsidRDefault="00BE4A05" w:rsidP="00BE4A05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en-US"/>
              </w:rPr>
            </w:pPr>
            <w:r w:rsidRPr="00BE4A05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BE4A05" w:rsidRPr="00B7080C" w:rsidTr="00BE4A05">
        <w:trPr>
          <w:trHeight w:val="483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auto" w:fill="auto"/>
            <w:hideMark/>
          </w:tcPr>
          <w:p w:rsidR="00BE4A05" w:rsidRPr="00B7080C" w:rsidRDefault="00BE4A05" w:rsidP="00DA0F11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4.3. Організація здійснення інвентаризації та формування облікового фонду соціального житла області з м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етою надання соціального житла в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тимчасове користування ВПО відповідно до чинного законодавства та проведення аналізу житлових потреб ВПО</w:t>
            </w: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житлово-комунального господарства та будівництва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>-адміністрації, сільські, селищні, міські ради (за 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auto" w:fill="auto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перспективних об’єктів для тимчасового використання ВПО під житло за 2026 – 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12 од.</w:t>
            </w:r>
          </w:p>
        </w:tc>
      </w:tr>
      <w:tr w:rsidR="00BE4A05" w:rsidRPr="00B7080C" w:rsidTr="00B7080C">
        <w:trPr>
          <w:trHeight w:val="41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E4A05">
        <w:trPr>
          <w:trHeight w:val="32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29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4.4. Відшкодування комунальних послуг, спожитих мешканцями транзитного містечка модульного типу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 згодою)</w:t>
            </w: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Відсоток відшкодування комунальних послуг за 2026 – 2028 роки –</w:t>
            </w:r>
            <w:r w:rsidRPr="00B7080C">
              <w:rPr>
                <w:rFonts w:cs="Times New Roman"/>
                <w:sz w:val="18"/>
                <w:szCs w:val="18"/>
              </w:rPr>
              <w:t xml:space="preserve">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100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% від спожитих комунальних послуг </w:t>
            </w:r>
          </w:p>
        </w:tc>
      </w:tr>
      <w:tr w:rsidR="00BE4A05" w:rsidRPr="00B7080C" w:rsidTr="00B7080C">
        <w:trPr>
          <w:trHeight w:val="43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7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62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2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</w:tcPr>
          <w:p w:rsidR="00BE4A05" w:rsidRPr="00B7080C" w:rsidRDefault="00BE4A05" w:rsidP="00DA0F1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4.5. Відшкодування комунальних послуг закладам комунальної форми власності, закладам освіти державної форми власності, що передані на фінансування з місцевих бюджетів, заклад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ам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спільної власності територіальних громад області, що перебувають в управлінні обласних рад, приватни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м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заклад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ам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освіти </w:t>
            </w:r>
          </w:p>
        </w:tc>
        <w:tc>
          <w:tcPr>
            <w:tcW w:w="1983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Cs w:val="2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Головне управління Пенсійного фонду України в Дніпропетровській області (за згодою), сільські, селищні, міські ради (за згодою) </w:t>
            </w:r>
          </w:p>
        </w:tc>
        <w:tc>
          <w:tcPr>
            <w:tcW w:w="856" w:type="dxa"/>
            <w:vMerge w:val="restart"/>
            <w:shd w:val="clear" w:color="000000" w:fill="FFFFFF"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</w:tcPr>
          <w:p w:rsidR="00BE4A05" w:rsidRPr="00B7080C" w:rsidRDefault="00BE4A05" w:rsidP="00DA0F11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Відсоток відшкодування комунальних послуг від поданої потреби за   2026 – 2028 роки – 100% від спожитих комунальних послуг </w:t>
            </w:r>
          </w:p>
        </w:tc>
      </w:tr>
      <w:tr w:rsidR="00BE4A05" w:rsidRPr="00B7080C" w:rsidTr="00B7080C">
        <w:trPr>
          <w:trHeight w:val="489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</w:tr>
      <w:tr w:rsidR="00BE4A05" w:rsidRPr="00B7080C" w:rsidTr="00B7080C">
        <w:trPr>
          <w:trHeight w:val="42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7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40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572"/>
        </w:trPr>
        <w:tc>
          <w:tcPr>
            <w:tcW w:w="1696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5. Надання адресної допомоги ВПО </w:t>
            </w:r>
          </w:p>
        </w:tc>
        <w:tc>
          <w:tcPr>
            <w:tcW w:w="3263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5.1. Надання адресної грошової та матеріальної допомоги ВПО</w:t>
            </w:r>
          </w:p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сільські, селищні, міські ради (за згодою)</w:t>
            </w:r>
          </w:p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</w:tcPr>
          <w:p w:rsidR="00BE4A05" w:rsidRPr="00B7080C" w:rsidRDefault="00BE4A05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які отримали матеріальну допомогу за 2026 – 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7,5 тис. осіб</w:t>
            </w: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BE4A05" w:rsidRPr="00B7080C" w:rsidTr="00B7080C">
        <w:trPr>
          <w:trHeight w:val="523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7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38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 w:rsidRPr="00E525E4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BE4A05" w:rsidRPr="00B7080C" w:rsidTr="00E525E4">
        <w:trPr>
          <w:trHeight w:val="340"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5.2. Забезпечення ВПО предметами першої необхідності, ліками, засобами гігієни та іншими предметами загального вжитку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</w:t>
            </w:r>
            <w:r w:rsidRPr="00B7080C">
              <w:rPr>
                <w:rFonts w:cs="Times New Roman"/>
                <w:color w:val="FF0000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 згодою)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noWrap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забезпечених предметами першої необхідності </w:t>
            </w:r>
          </w:p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 2026 – 2028 роки – 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1 500 осіб</w:t>
            </w:r>
          </w:p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E525E4">
        <w:trPr>
          <w:trHeight w:val="348"/>
        </w:trPr>
        <w:tc>
          <w:tcPr>
            <w:tcW w:w="1696" w:type="dxa"/>
            <w:vMerge/>
            <w:shd w:val="clear" w:color="000000" w:fill="FFFFFF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E525E4">
        <w:trPr>
          <w:trHeight w:val="3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B7080C">
        <w:trPr>
          <w:trHeight w:val="11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BE4A05" w:rsidRPr="00B7080C" w:rsidTr="00E525E4">
        <w:trPr>
          <w:trHeight w:val="20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BE4A05" w:rsidRPr="00E525E4" w:rsidRDefault="00BE4A05" w:rsidP="00B7080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BE4A05" w:rsidRPr="00B7080C" w:rsidRDefault="00BE4A05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BE4A05" w:rsidRPr="00B7080C" w:rsidRDefault="00BE4A05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416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6. Організація харчування ВПО </w:t>
            </w:r>
          </w:p>
        </w:tc>
        <w:tc>
          <w:tcPr>
            <w:tcW w:w="3263" w:type="dxa"/>
            <w:vMerge w:val="restart"/>
            <w:hideMark/>
          </w:tcPr>
          <w:p w:rsidR="00A25239" w:rsidRPr="00B7080C" w:rsidRDefault="00A25239" w:rsidP="00DA0F1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6.1. Забезпечення продовольчими наборами, сухими пайками та організації харчування ВПО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в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місцях тимчасового проживання, придбання гарячого харчування (кейтерингові послуги) </w:t>
            </w:r>
          </w:p>
        </w:tc>
        <w:tc>
          <w:tcPr>
            <w:tcW w:w="1983" w:type="dxa"/>
            <w:vMerge w:val="restart"/>
            <w:hideMark/>
          </w:tcPr>
          <w:p w:rsidR="00DE58EF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економічного розвитку облдержадміністрації, департамент охорони здоров’я облдержадміністрації, управління молоді і спорту облдерж</w:t>
            </w:r>
            <w:r w:rsidR="000F6E4D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  <w:hideMark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0F6E4D" w:rsidRPr="00B7080C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ВПО, забезпечених продовольчими наборами та гарячим харчуванням </w:t>
            </w:r>
          </w:p>
          <w:p w:rsidR="00A25239" w:rsidRPr="00B7080C" w:rsidRDefault="00F91871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у </w:t>
            </w:r>
            <w:r w:rsidR="009A4767" w:rsidRPr="00B7080C">
              <w:rPr>
                <w:rFonts w:cs="Times New Roman"/>
                <w:sz w:val="18"/>
                <w:szCs w:val="18"/>
                <w:lang w:val="uk-UA"/>
              </w:rPr>
              <w:t xml:space="preserve">місцях тимчасового проживання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 </w:t>
            </w:r>
            <w:r w:rsidR="00A36A34" w:rsidRPr="00B7080C">
              <w:rPr>
                <w:rFonts w:cs="Times New Roman"/>
                <w:sz w:val="18"/>
                <w:szCs w:val="18"/>
                <w:lang w:val="uk-UA"/>
              </w:rPr>
              <w:t xml:space="preserve">2026 – 2028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роки – 60 тис. осіб</w:t>
            </w:r>
          </w:p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510"/>
        </w:trPr>
        <w:tc>
          <w:tcPr>
            <w:tcW w:w="1696" w:type="dxa"/>
            <w:vMerge/>
            <w:shd w:val="clear" w:color="000000" w:fill="FFFFFF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5239" w:rsidRPr="00B7080C" w:rsidRDefault="00A25239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41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A25239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25239" w:rsidRPr="00B7080C" w:rsidRDefault="00A25239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A25239" w:rsidRPr="00B7080C" w:rsidRDefault="00A25239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A25239" w:rsidRPr="00B7080C" w:rsidRDefault="00A25239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E525E4">
        <w:trPr>
          <w:trHeight w:val="550"/>
        </w:trPr>
        <w:tc>
          <w:tcPr>
            <w:tcW w:w="1696" w:type="dxa"/>
            <w:vMerge w:val="restart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7.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</w:t>
            </w:r>
            <w:r w:rsidR="000F6E4D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населення </w:t>
            </w:r>
            <w:r w:rsidR="009A4767" w:rsidRPr="00B7080C">
              <w:rPr>
                <w:rFonts w:cs="Times New Roman"/>
                <w:sz w:val="18"/>
                <w:szCs w:val="18"/>
                <w:lang w:val="uk-UA"/>
              </w:rPr>
              <w:t xml:space="preserve">з числа ВПО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і виплати грошової компенсації вартості за самостійно </w:t>
            </w:r>
            <w:r w:rsidR="000F6E4D" w:rsidRPr="00B7080C">
              <w:rPr>
                <w:rFonts w:cs="Times New Roman"/>
                <w:sz w:val="18"/>
                <w:szCs w:val="18"/>
                <w:lang w:val="uk-UA"/>
              </w:rPr>
              <w:t xml:space="preserve">придбані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такі засоби</w:t>
            </w:r>
          </w:p>
        </w:tc>
        <w:tc>
          <w:tcPr>
            <w:tcW w:w="3263" w:type="dxa"/>
            <w:vMerge w:val="restart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7.1. Забезпечення осіб з інвалідністю, дітей з інвалідністю, інших осіб 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 xml:space="preserve">з числа ВПО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засобами реабілітації</w:t>
            </w:r>
          </w:p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Дніпропетровське обласне відділення Фонду соціального захисту осіб з інвалідністю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згодою), сільські, селищні, міські ради (за згодою)</w:t>
            </w:r>
          </w:p>
        </w:tc>
        <w:tc>
          <w:tcPr>
            <w:tcW w:w="856" w:type="dxa"/>
            <w:vMerge w:val="restart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noWrap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0F6E4D" w:rsidRPr="00B7080C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осіб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 xml:space="preserve"> з числа ВПО,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забезпечених засобами реабілітації </w:t>
            </w:r>
          </w:p>
          <w:p w:rsidR="000F6E4D" w:rsidRPr="00B7080C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–</w:t>
            </w:r>
            <w:r w:rsidR="0064615E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  <w:p w:rsidR="00DE58EF" w:rsidRPr="00B7080C" w:rsidRDefault="00F91871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115 тис. осіб</w:t>
            </w:r>
          </w:p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B7080C">
        <w:trPr>
          <w:trHeight w:val="510"/>
        </w:trPr>
        <w:tc>
          <w:tcPr>
            <w:tcW w:w="1696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E525E4">
        <w:trPr>
          <w:trHeight w:val="61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E525E4">
        <w:trPr>
          <w:trHeight w:val="865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 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377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B7080C" w:rsidRDefault="00E525E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E525E4" w:rsidRPr="00B7080C" w:rsidRDefault="00E525E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DE58EF" w:rsidRPr="00B7080C" w:rsidTr="00E525E4">
        <w:trPr>
          <w:trHeight w:val="564"/>
        </w:trPr>
        <w:tc>
          <w:tcPr>
            <w:tcW w:w="1696" w:type="dxa"/>
            <w:vMerge w:val="restart"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 Надання соціальних послуг ВПО</w:t>
            </w:r>
          </w:p>
        </w:tc>
        <w:tc>
          <w:tcPr>
            <w:tcW w:w="3263" w:type="dxa"/>
            <w:vMerge w:val="restart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8.1. Здійснення соціальної роботи з внутрішньо переміщеними сім’ями, які перебувають у складних життєвих обставинах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відповідно до визначеної потреби через мережу територіальних центрів соціального обслуговування, центрів надання соціальних послуг, центрів соціальних служб </w:t>
            </w:r>
          </w:p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3" w:type="dxa"/>
            <w:vMerge w:val="restart"/>
            <w:hideMark/>
          </w:tcPr>
          <w:p w:rsidR="00DE58EF" w:rsidRPr="00E525E4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 xml:space="preserve"> населення облдержадміністрації</w:t>
            </w:r>
            <w:r w:rsidR="00DA0F11" w:rsidRPr="00B7080C">
              <w:rPr>
                <w:rFonts w:cs="Times New Roman"/>
                <w:sz w:val="18"/>
                <w:szCs w:val="18"/>
                <w:lang w:val="uk-UA"/>
              </w:rPr>
              <w:t>, Дніпропетровський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обласний центр соціальних служб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 xml:space="preserve">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="00860B56"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 згодою)</w:t>
            </w:r>
          </w:p>
        </w:tc>
        <w:tc>
          <w:tcPr>
            <w:tcW w:w="856" w:type="dxa"/>
            <w:vMerge w:val="restart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2026– 2028 роки</w:t>
            </w:r>
          </w:p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E58EF" w:rsidRPr="00E525E4" w:rsidRDefault="00DE58EF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0F6E4D" w:rsidRPr="00E525E4" w:rsidRDefault="00F91871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E525E4">
              <w:rPr>
                <w:rFonts w:cs="Times New Roman"/>
                <w:sz w:val="18"/>
                <w:szCs w:val="18"/>
                <w:lang w:val="uk-UA"/>
              </w:rPr>
              <w:t>Кількість внутрішньо переміщених</w:t>
            </w:r>
            <w:r w:rsidR="00DE58EF" w:rsidRPr="00E525E4">
              <w:rPr>
                <w:rFonts w:cs="Times New Roman"/>
                <w:sz w:val="18"/>
                <w:szCs w:val="18"/>
                <w:lang w:val="uk-UA"/>
              </w:rPr>
              <w:t xml:space="preserve"> сімей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="00DE58EF" w:rsidRPr="00E525E4">
              <w:rPr>
                <w:rFonts w:cs="Times New Roman"/>
                <w:sz w:val="18"/>
                <w:szCs w:val="18"/>
                <w:lang w:val="uk-UA"/>
              </w:rPr>
              <w:t xml:space="preserve"> охоплен</w:t>
            </w:r>
            <w:r w:rsidRPr="00E525E4">
              <w:rPr>
                <w:rFonts w:cs="Times New Roman"/>
                <w:sz w:val="18"/>
                <w:szCs w:val="18"/>
                <w:lang w:val="uk-UA"/>
              </w:rPr>
              <w:t>их</w:t>
            </w:r>
            <w:r w:rsidR="00DE58EF" w:rsidRPr="00E525E4">
              <w:rPr>
                <w:rFonts w:cs="Times New Roman"/>
                <w:sz w:val="18"/>
                <w:szCs w:val="18"/>
                <w:lang w:val="uk-UA"/>
              </w:rPr>
              <w:t xml:space="preserve"> соціальними послугами </w:t>
            </w:r>
            <w:r w:rsidRPr="00E525E4">
              <w:rPr>
                <w:rFonts w:cs="Times New Roman"/>
                <w:sz w:val="18"/>
                <w:szCs w:val="18"/>
                <w:lang w:val="uk-UA"/>
              </w:rPr>
              <w:t xml:space="preserve">за </w:t>
            </w:r>
            <w:r w:rsidR="00A36A34" w:rsidRPr="00E525E4">
              <w:rPr>
                <w:rFonts w:cs="Times New Roman"/>
                <w:sz w:val="18"/>
                <w:szCs w:val="18"/>
                <w:lang w:val="uk-UA"/>
              </w:rPr>
              <w:t xml:space="preserve">2026 – </w:t>
            </w:r>
          </w:p>
          <w:p w:rsidR="00DE58EF" w:rsidRPr="00E525E4" w:rsidRDefault="00A36A34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E525E4">
              <w:rPr>
                <w:rFonts w:cs="Times New Roman"/>
                <w:sz w:val="18"/>
                <w:szCs w:val="18"/>
                <w:lang w:val="uk-UA"/>
              </w:rPr>
              <w:t xml:space="preserve">2028 </w:t>
            </w:r>
            <w:r w:rsidR="00F91871" w:rsidRPr="00E525E4">
              <w:rPr>
                <w:rFonts w:cs="Times New Roman"/>
                <w:sz w:val="18"/>
                <w:szCs w:val="18"/>
                <w:lang w:val="uk-UA"/>
              </w:rPr>
              <w:t>роки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="00F91871" w:rsidRPr="00E525E4">
              <w:rPr>
                <w:rFonts w:cs="Times New Roman"/>
                <w:sz w:val="18"/>
                <w:szCs w:val="18"/>
                <w:lang w:val="uk-UA"/>
              </w:rPr>
              <w:t xml:space="preserve"> – 17 500 од.</w:t>
            </w:r>
          </w:p>
          <w:p w:rsidR="00DE58EF" w:rsidRPr="00E525E4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DE58EF" w:rsidRPr="00B7080C" w:rsidTr="00E525E4">
        <w:trPr>
          <w:trHeight w:val="337"/>
        </w:trPr>
        <w:tc>
          <w:tcPr>
            <w:tcW w:w="1696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DE58EF" w:rsidRPr="00B7080C" w:rsidTr="00E525E4">
        <w:trPr>
          <w:trHeight w:val="34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E58EF" w:rsidRPr="00B7080C" w:rsidTr="00B7080C">
        <w:trPr>
          <w:trHeight w:val="22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DE58EF" w:rsidRPr="00B7080C" w:rsidRDefault="00DE58EF" w:rsidP="00B7080C">
            <w:pPr>
              <w:jc w:val="center"/>
              <w:rPr>
                <w:rFonts w:cs="Times New Roman"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DE58EF" w:rsidRPr="00B7080C" w:rsidRDefault="00DE58EF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B7080C">
        <w:trPr>
          <w:trHeight w:val="41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8.2. Здійснення заходів щодо збільшення кількості ліжко-місць або створення нових для забезпечення соціальною послугою стаціонарного догляду осіб з інвалідністю та одиноких осіб з числа ВПО, які</w:t>
            </w:r>
          </w:p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потребують стороннього догляду відповідно до визначеної потреби </w:t>
            </w:r>
          </w:p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облдерж-адміністрації, сільські, селищні, міські ради (за згодою)</w:t>
            </w:r>
          </w:p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6" w:type="dxa"/>
            <w:vMerge w:val="restart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5750A" w:rsidRPr="00B7080C" w:rsidRDefault="0075750A" w:rsidP="00B7080C">
            <w:pPr>
              <w:jc w:val="center"/>
              <w:rPr>
                <w:rFonts w:cs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ліжко-місць для забезпечення соціальною послугою стаціонарного догляду  за 2026 – </w:t>
            </w:r>
          </w:p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7,5 тис. од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.</w:t>
            </w:r>
          </w:p>
        </w:tc>
      </w:tr>
      <w:tr w:rsidR="0075750A" w:rsidRPr="00B7080C" w:rsidTr="00B7080C">
        <w:trPr>
          <w:trHeight w:val="381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B7080C">
        <w:trPr>
          <w:trHeight w:val="276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B7080C">
        <w:trPr>
          <w:trHeight w:val="514"/>
        </w:trPr>
        <w:tc>
          <w:tcPr>
            <w:tcW w:w="1696" w:type="dxa"/>
            <w:vMerge/>
            <w:shd w:val="clear" w:color="000000" w:fill="FFFFFF"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vAlign w:val="center"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5750A" w:rsidRPr="00B7080C" w:rsidTr="00E525E4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5750A" w:rsidRPr="00B7080C" w:rsidRDefault="0075750A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75750A" w:rsidRPr="00B7080C" w:rsidRDefault="0075750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8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8.3. Забезпечення психологічного та соціального супроводу дітей із сімей ВПО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служба у справах дітей облдержадміністрації, Дніпропетровський обласний центр соціальних служб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згодою) 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75750A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дітей, забезпечених психологічним та соціальним супроводом </w:t>
            </w:r>
          </w:p>
          <w:p w:rsidR="0075750A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 тис. осіб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81"/>
        </w:trPr>
        <w:tc>
          <w:tcPr>
            <w:tcW w:w="1696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54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39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59"/>
        </w:trPr>
        <w:tc>
          <w:tcPr>
            <w:tcW w:w="169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54"/>
        </w:trPr>
        <w:tc>
          <w:tcPr>
            <w:tcW w:w="1696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8.4. Забезпечення всебічного інформування ВПО з питань соціального захисту, переліку соціальних послуг через створення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цифровізованих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="00154523" w:rsidRPr="00B7080C">
              <w:rPr>
                <w:rFonts w:cs="Times New Roman"/>
                <w:sz w:val="18"/>
                <w:szCs w:val="18"/>
                <w:lang w:val="uk-UA"/>
              </w:rPr>
              <w:t xml:space="preserve">інформаційних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продуктів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інфографіки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чатбот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ів</w:t>
            </w:r>
            <w:proofErr w:type="spellEnd"/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месенджер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ів</w:t>
            </w:r>
            <w:proofErr w:type="spellEnd"/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hideMark/>
          </w:tcPr>
          <w:p w:rsidR="007907C2" w:rsidRPr="00B7080C" w:rsidRDefault="007907C2" w:rsidP="00DA0F11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Дніпропетровський обласний центр соціальних служб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Комунальний заклад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„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Центр соціальної допомоги та підтримки” Дніпро</w:t>
            </w:r>
            <w:r w:rsidR="0075750A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петровської обласної ради”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згодою) 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B7080C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інформаційного матеріалу соціального спрямування 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900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45"/>
        </w:trPr>
        <w:tc>
          <w:tcPr>
            <w:tcW w:w="169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45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702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E525E4" w:rsidRPr="00B7080C" w:rsidTr="00E525E4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28" w:type="dxa"/>
            <w:gridSpan w:val="2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857" w:type="dxa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525E4" w:rsidRPr="00E525E4" w:rsidRDefault="00E525E4" w:rsidP="00E525E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E525E4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7907C2" w:rsidRPr="00B7080C" w:rsidTr="00B7080C">
        <w:trPr>
          <w:trHeight w:val="468"/>
        </w:trPr>
        <w:tc>
          <w:tcPr>
            <w:tcW w:w="1696" w:type="dxa"/>
            <w:vMerge w:val="restart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9. </w:t>
            </w:r>
            <w:r w:rsidR="00FE5AE4" w:rsidRPr="00B7080C">
              <w:rPr>
                <w:rFonts w:cs="Times New Roman"/>
                <w:sz w:val="18"/>
                <w:szCs w:val="18"/>
                <w:lang w:val="uk-UA"/>
              </w:rPr>
              <w:t>Покращення якості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надання адміністративних послуг</w:t>
            </w:r>
            <w:r w:rsidR="00FE5AE4" w:rsidRPr="00B7080C">
              <w:rPr>
                <w:rFonts w:cs="Times New Roman"/>
                <w:sz w:val="18"/>
                <w:szCs w:val="18"/>
                <w:lang w:val="uk-UA"/>
              </w:rPr>
              <w:t xml:space="preserve"> для ВПО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9.1. </w:t>
            </w:r>
            <w:r w:rsidR="00FE5AE4" w:rsidRPr="00B7080C">
              <w:rPr>
                <w:rFonts w:cs="Times New Roman"/>
                <w:sz w:val="18"/>
                <w:szCs w:val="18"/>
                <w:lang w:val="uk-UA"/>
              </w:rPr>
              <w:t>Підвищення якості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надання адміністративних послуг соціального характеру для ВПО через центри надання адміністративних послуг</w:t>
            </w:r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облдержадміністрації, райдержадміністрації,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згодою) </w:t>
            </w:r>
          </w:p>
        </w:tc>
        <w:tc>
          <w:tcPr>
            <w:tcW w:w="856" w:type="dxa"/>
            <w:vMerge w:val="restart"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b/>
                <w:sz w:val="18"/>
                <w:szCs w:val="18"/>
              </w:rPr>
              <w:t>Загальний обсяг, у т. ч.</w:t>
            </w: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5750A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Кількість розроблених методичних рекомендацій, </w:t>
            </w:r>
          </w:p>
          <w:p w:rsidR="0075750A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шаблонних документів для центрів надання адміністративних послуг за 2026</w:t>
            </w:r>
            <w:r w:rsidR="00D54009"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2028 роки – 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6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7907C2" w:rsidRPr="00B7080C" w:rsidRDefault="007907C2" w:rsidP="00B7080C">
            <w:pPr>
              <w:rPr>
                <w:b/>
                <w:sz w:val="18"/>
                <w:szCs w:val="18"/>
              </w:rPr>
            </w:pPr>
            <w:r w:rsidRPr="00B7080C">
              <w:rPr>
                <w:sz w:val="18"/>
                <w:szCs w:val="18"/>
              </w:rPr>
              <w:t>Державний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7907C2" w:rsidRPr="00B7080C" w:rsidRDefault="007907C2" w:rsidP="00B7080C">
            <w:pPr>
              <w:rPr>
                <w:sz w:val="18"/>
                <w:szCs w:val="18"/>
              </w:rPr>
            </w:pPr>
            <w:r w:rsidRPr="00B7080C">
              <w:rPr>
                <w:sz w:val="18"/>
                <w:szCs w:val="18"/>
              </w:rPr>
              <w:t>Обласний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7907C2" w:rsidRPr="00B7080C" w:rsidRDefault="007907C2" w:rsidP="00B7080C">
            <w:pPr>
              <w:rPr>
                <w:sz w:val="18"/>
                <w:szCs w:val="18"/>
              </w:rPr>
            </w:pPr>
            <w:r w:rsidRPr="00B7080C">
              <w:rPr>
                <w:sz w:val="18"/>
                <w:szCs w:val="18"/>
              </w:rPr>
              <w:t>Місцевий бюджет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sz w:val="18"/>
                <w:szCs w:val="18"/>
              </w:rPr>
            </w:pPr>
            <w:r w:rsidRPr="00B7080C">
              <w:rPr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397"/>
        </w:trPr>
        <w:tc>
          <w:tcPr>
            <w:tcW w:w="1696" w:type="dxa"/>
            <w:vMerge w:val="restart"/>
            <w:shd w:val="clear" w:color="000000" w:fill="FFFFFF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10. Забезпечення доступу ВПО до освітніх послуг</w:t>
            </w:r>
          </w:p>
        </w:tc>
        <w:tc>
          <w:tcPr>
            <w:tcW w:w="3263" w:type="dxa"/>
            <w:vMerge w:val="restart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10.1. </w:t>
            </w:r>
            <w:r w:rsidR="00305A57" w:rsidRPr="00B7080C">
              <w:rPr>
                <w:rFonts w:cs="Times New Roman"/>
                <w:sz w:val="18"/>
                <w:szCs w:val="18"/>
                <w:lang w:val="uk-UA"/>
              </w:rPr>
              <w:t xml:space="preserve">Проведення  інформаційно-роз’яснювальних кампаній стосовно можливостей отримання освітніх послуг для дітей та осіб з числа ВПО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у закладах дошкільної, позашкільної, </w:t>
            </w:r>
            <w:proofErr w:type="spellStart"/>
            <w:r w:rsidRPr="00B7080C">
              <w:rPr>
                <w:rFonts w:cs="Times New Roman"/>
                <w:sz w:val="18"/>
                <w:szCs w:val="18"/>
                <w:lang w:val="uk-UA"/>
              </w:rPr>
              <w:t>загальносередньої</w:t>
            </w:r>
            <w:proofErr w:type="spellEnd"/>
            <w:r w:rsidR="00305A57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професійної</w:t>
            </w:r>
            <w:r w:rsidR="00305A57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(професійно-технічної), фахової передвищої та вищої освіти</w:t>
            </w:r>
          </w:p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D54009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Департамент освіти і науки 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облдержадміністрації, департамент охорони здоров’я облдержадміністрації, управління культури, туризму, національностей і релігій 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облдерж</w:t>
            </w:r>
            <w:r w:rsidR="00300585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дітей із числа ВПО, які навчаються в закладах освіти 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– 24,5 тис. осіб</w:t>
            </w:r>
          </w:p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510"/>
        </w:trPr>
        <w:tc>
          <w:tcPr>
            <w:tcW w:w="1696" w:type="dxa"/>
            <w:vMerge/>
            <w:shd w:val="clear" w:color="000000" w:fill="FFFFFF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408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B7080C">
        <w:trPr>
          <w:trHeight w:val="340"/>
        </w:trPr>
        <w:tc>
          <w:tcPr>
            <w:tcW w:w="1696" w:type="dxa"/>
            <w:vMerge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загального обсягу  фінансування та реалізації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384F04" w:rsidRPr="00B7080C" w:rsidTr="00D142BA">
        <w:trPr>
          <w:trHeight w:val="914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84F04" w:rsidRPr="00B7080C" w:rsidRDefault="00384F0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384F04" w:rsidRPr="00B7080C" w:rsidRDefault="00384F0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D142BA">
        <w:trPr>
          <w:trHeight w:val="257"/>
        </w:trPr>
        <w:tc>
          <w:tcPr>
            <w:tcW w:w="1696" w:type="dxa"/>
            <w:vMerge w:val="restart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11. Залучення ВПО до культурного життя територіальних громад та отримання культурних послуг 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11.1.Організація та здійснення заходів з культурної інтеграції та адаптації ВПО в приймаючих територіальних громадах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Управління культури, туризму, національностей і релігій облдержадміністрації, 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Кількість заходів, з культурної 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інтеграції та адаптації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ВПО за 2026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2028 роки – 150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D142BA">
        <w:trPr>
          <w:trHeight w:val="404"/>
        </w:trPr>
        <w:tc>
          <w:tcPr>
            <w:tcW w:w="1696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D142BA">
        <w:trPr>
          <w:trHeight w:val="12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0" w:type="dxa"/>
            <w:gridSpan w:val="3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283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D142BA" w:rsidRPr="00B7080C" w:rsidTr="00D142BA">
        <w:trPr>
          <w:trHeight w:val="152"/>
        </w:trPr>
        <w:tc>
          <w:tcPr>
            <w:tcW w:w="1696" w:type="dxa"/>
            <w:vMerge/>
            <w:shd w:val="clear" w:color="000000" w:fill="FFFFFF"/>
            <w:vAlign w:val="center"/>
          </w:tcPr>
          <w:p w:rsidR="00D142BA" w:rsidRPr="00B7080C" w:rsidRDefault="00D142BA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D142BA" w:rsidRPr="00B7080C" w:rsidRDefault="00D142BA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D142BA" w:rsidRPr="00B7080C" w:rsidRDefault="00D142BA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142BA" w:rsidRPr="00B7080C" w:rsidRDefault="00D142BA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D142BA" w:rsidRPr="00B7080C" w:rsidRDefault="00D142B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D142BA" w:rsidRPr="00B7080C" w:rsidRDefault="00D142BA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D142BA" w:rsidRPr="00B7080C" w:rsidRDefault="00D142BA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340"/>
        </w:trPr>
        <w:tc>
          <w:tcPr>
            <w:tcW w:w="1696" w:type="dxa"/>
            <w:vMerge w:val="restart"/>
            <w:shd w:val="clear" w:color="000000" w:fill="FFFFFF"/>
          </w:tcPr>
          <w:p w:rsidR="005A4674" w:rsidRPr="005A4674" w:rsidRDefault="005A4674" w:rsidP="00DA0F11">
            <w:pPr>
              <w:rPr>
                <w:rFonts w:cs="Times New Roman"/>
                <w:color w:val="FF0000"/>
                <w:spacing w:val="-6"/>
                <w:sz w:val="18"/>
                <w:szCs w:val="18"/>
                <w:lang w:val="uk-UA"/>
              </w:rPr>
            </w:pPr>
            <w:r w:rsidRPr="005A4674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12. Залучення ВПО до занять руховою активністю та спортом як засобу психічного </w:t>
            </w:r>
            <w:r w:rsidR="00DA0F11">
              <w:rPr>
                <w:rFonts w:cs="Times New Roman"/>
                <w:spacing w:val="-6"/>
                <w:sz w:val="18"/>
                <w:szCs w:val="18"/>
                <w:lang w:val="uk-UA"/>
              </w:rPr>
              <w:t>й</w:t>
            </w:r>
            <w:r w:rsidRPr="005A4674">
              <w:rPr>
                <w:rFonts w:cs="Times New Roman"/>
                <w:spacing w:val="-6"/>
                <w:sz w:val="18"/>
                <w:szCs w:val="18"/>
                <w:lang w:val="uk-UA"/>
              </w:rPr>
              <w:t xml:space="preserve"> фізичного здоров’я</w:t>
            </w:r>
          </w:p>
        </w:tc>
        <w:tc>
          <w:tcPr>
            <w:tcW w:w="3263" w:type="dxa"/>
            <w:vMerge w:val="restart"/>
          </w:tcPr>
          <w:p w:rsidR="005A4674" w:rsidRPr="005A4674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12.1. Інформування ВПО про переваги занять руховою активністю та залучення до фізкультурно-оздоровчих, спортивних заходів, а також навчально-тренувального процесу в дитячо-юнацьких спортивних школах</w:t>
            </w:r>
          </w:p>
        </w:tc>
        <w:tc>
          <w:tcPr>
            <w:tcW w:w="1983" w:type="dxa"/>
            <w:vMerge w:val="restart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Управління молоді і спорту облдержадміністрації,</w:t>
            </w:r>
            <w:r w:rsidRPr="00B7080C">
              <w:rPr>
                <w:lang w:val="uk-UA"/>
              </w:rPr>
              <w:t xml:space="preserve">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сільські, селищні, міські ради (за</w:t>
            </w:r>
            <w:r w:rsidRPr="00B7080C">
              <w:rPr>
                <w:rFonts w:cs="Times New Roman"/>
                <w:sz w:val="18"/>
                <w:szCs w:val="18"/>
                <w:lang w:val="en-US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hideMark/>
          </w:tcPr>
          <w:p w:rsidR="005A4674" w:rsidRPr="00B7080C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5A4674" w:rsidRPr="00B7080C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5A4674" w:rsidRPr="0026546D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5A4674" w:rsidRPr="0026546D" w:rsidRDefault="005A4674" w:rsidP="0026546D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sz w:val="18"/>
                <w:szCs w:val="18"/>
                <w:lang w:val="uk-UA"/>
              </w:rPr>
              <w:t>Кількість заходів та публікацій</w:t>
            </w:r>
            <w:r w:rsidR="00DA0F11" w:rsidRPr="0026546D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26546D">
              <w:rPr>
                <w:rFonts w:cs="Times New Roman"/>
                <w:sz w:val="18"/>
                <w:szCs w:val="18"/>
                <w:lang w:val="uk-UA"/>
              </w:rPr>
              <w:t xml:space="preserve"> спрямованих на популяризацію здорового способу життя та рухової активності</w:t>
            </w:r>
            <w:r w:rsidR="00DA0F11" w:rsidRPr="0026546D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26546D">
              <w:rPr>
                <w:rFonts w:cs="Times New Roman"/>
                <w:sz w:val="18"/>
                <w:szCs w:val="18"/>
                <w:lang w:val="uk-UA"/>
              </w:rPr>
              <w:t xml:space="preserve"> за 2026 – 2028 роки</w:t>
            </w:r>
            <w:r w:rsidR="0026546D" w:rsidRPr="0026546D">
              <w:rPr>
                <w:rFonts w:cs="Times New Roman"/>
                <w:sz w:val="18"/>
                <w:szCs w:val="18"/>
                <w:lang w:val="uk-UA"/>
              </w:rPr>
              <w:t xml:space="preserve"> – </w:t>
            </w:r>
            <w:r w:rsidR="0026546D" w:rsidRPr="0026546D">
              <w:rPr>
                <w:rFonts w:cs="Times New Roman"/>
                <w:sz w:val="18"/>
                <w:szCs w:val="18"/>
                <w:lang w:val="uk-UA"/>
              </w:rPr>
              <w:br/>
              <w:t>4500 од</w:t>
            </w:r>
          </w:p>
        </w:tc>
      </w:tr>
      <w:tr w:rsidR="005A4674" w:rsidRPr="00B7080C" w:rsidTr="00D142BA">
        <w:trPr>
          <w:trHeight w:val="512"/>
        </w:trPr>
        <w:tc>
          <w:tcPr>
            <w:tcW w:w="1696" w:type="dxa"/>
            <w:vMerge/>
            <w:shd w:val="clear" w:color="000000" w:fill="FFFFFF"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5A4674" w:rsidRPr="00B7080C" w:rsidRDefault="005A4674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5A4674" w:rsidRPr="00B7080C" w:rsidTr="00D142BA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5A4674" w:rsidRPr="00B7080C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2B3700" w:rsidRPr="00B7080C" w:rsidTr="00D142BA">
        <w:trPr>
          <w:trHeight w:val="139"/>
        </w:trPr>
        <w:tc>
          <w:tcPr>
            <w:tcW w:w="1696" w:type="dxa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3" w:type="dxa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6" w:type="dxa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86" w:type="dxa"/>
            <w:gridSpan w:val="2"/>
            <w:shd w:val="clear" w:color="000000" w:fill="FFFFFF"/>
            <w:vAlign w:val="center"/>
          </w:tcPr>
          <w:p w:rsidR="002B3700" w:rsidRPr="005A4674" w:rsidRDefault="005A4674" w:rsidP="005A467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262" w:type="dxa"/>
          </w:tcPr>
          <w:p w:rsidR="002B3700" w:rsidRPr="005A4674" w:rsidRDefault="005A4674" w:rsidP="005A4674">
            <w:pPr>
              <w:jc w:val="center"/>
              <w:rPr>
                <w:rFonts w:cs="Times New Roman"/>
                <w:bCs/>
                <w:sz w:val="18"/>
                <w:szCs w:val="18"/>
                <w:lang w:val="en-US"/>
              </w:rPr>
            </w:pPr>
            <w:r w:rsidRPr="005A4674">
              <w:rPr>
                <w:rFonts w:cs="Times New Roman"/>
                <w:bCs/>
                <w:sz w:val="18"/>
                <w:szCs w:val="18"/>
                <w:lang w:val="en-US"/>
              </w:rPr>
              <w:t>10</w:t>
            </w:r>
          </w:p>
        </w:tc>
      </w:tr>
      <w:tr w:rsidR="005A4674" w:rsidRPr="00B7080C" w:rsidTr="00B7080C">
        <w:trPr>
          <w:trHeight w:val="397"/>
        </w:trPr>
        <w:tc>
          <w:tcPr>
            <w:tcW w:w="1696" w:type="dxa"/>
            <w:vMerge w:val="restart"/>
            <w:shd w:val="clear" w:color="000000" w:fill="FFFFFF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 w:val="restart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 w:val="restart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 w:val="restart"/>
            <w:hideMark/>
          </w:tcPr>
          <w:p w:rsidR="005A4674" w:rsidRPr="005A4674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5A4674" w:rsidRPr="00B7080C" w:rsidTr="005A4674">
        <w:trPr>
          <w:trHeight w:val="206"/>
        </w:trPr>
        <w:tc>
          <w:tcPr>
            <w:tcW w:w="1696" w:type="dxa"/>
            <w:vMerge/>
            <w:shd w:val="clear" w:color="000000" w:fill="FFFFFF"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5A4674" w:rsidRPr="00B7080C" w:rsidRDefault="005A4674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5A4674" w:rsidRPr="005A4674" w:rsidRDefault="005A4674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 w:val="restart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13. Залучення міжнародних партнерів для допомоги ВПО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13.1. Проведення спільних заходів з дипломатичними установами, акредитованими в Україні, міжнародними організаціями, фондами тощо</w:t>
            </w:r>
            <w:r w:rsidR="00414914" w:rsidRPr="00B7080C">
              <w:rPr>
                <w:rFonts w:cs="Times New Roman"/>
                <w:sz w:val="18"/>
                <w:szCs w:val="18"/>
                <w:lang w:val="uk-UA"/>
              </w:rPr>
              <w:t xml:space="preserve"> стосовно підтримки ВПО</w:t>
            </w:r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Управління зовнішньо-економічної діяльності облдержадміністрації</w:t>
            </w:r>
            <w:r w:rsidR="00F151E0" w:rsidRPr="00B7080C">
              <w:rPr>
                <w:rFonts w:cs="Times New Roman"/>
                <w:sz w:val="18"/>
                <w:szCs w:val="18"/>
                <w:lang w:val="uk-UA"/>
              </w:rPr>
              <w:t>,</w:t>
            </w:r>
          </w:p>
          <w:p w:rsidR="007907C2" w:rsidRPr="00B7080C" w:rsidRDefault="00F151E0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департамент соціального захисту населення облдержадміністрації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5A4674">
            <w:pPr>
              <w:jc w:val="center"/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  <w:r w:rsidR="00300585" w:rsidRPr="00B7080C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7907C2" w:rsidRPr="00B7080C" w:rsidRDefault="007907C2" w:rsidP="00B7080C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Кількість заходів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проведених з залученням міжнародних партнерів для допомоги ВПО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за 2026</w:t>
            </w:r>
            <w:r w:rsidR="00D54009" w:rsidRPr="00B7080C">
              <w:rPr>
                <w:rFonts w:cs="Times New Roman"/>
                <w:sz w:val="18"/>
                <w:szCs w:val="18"/>
              </w:rPr>
              <w:t xml:space="preserve">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2028 роки – </w:t>
            </w:r>
            <w:r w:rsidR="008424AB" w:rsidRPr="00B7080C">
              <w:rPr>
                <w:rFonts w:cs="Times New Roman"/>
                <w:sz w:val="18"/>
                <w:szCs w:val="18"/>
                <w:lang w:val="uk-UA"/>
              </w:rPr>
              <w:t>210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5A4674">
        <w:trPr>
          <w:trHeight w:val="413"/>
        </w:trPr>
        <w:tc>
          <w:tcPr>
            <w:tcW w:w="1696" w:type="dxa"/>
            <w:vMerge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21"/>
        </w:trPr>
        <w:tc>
          <w:tcPr>
            <w:tcW w:w="1696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5A4674">
        <w:trPr>
          <w:trHeight w:val="274"/>
        </w:trPr>
        <w:tc>
          <w:tcPr>
            <w:tcW w:w="1696" w:type="dxa"/>
            <w:vMerge/>
            <w:shd w:val="clear" w:color="auto" w:fill="auto"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vAlign w:val="center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558"/>
        </w:trPr>
        <w:tc>
          <w:tcPr>
            <w:tcW w:w="1696" w:type="dxa"/>
            <w:vMerge w:val="restart"/>
            <w:shd w:val="clear" w:color="auto" w:fill="auto"/>
          </w:tcPr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14. Сприяння у здійсненні заходів з підвищення рівня згуртованості та подолання конфліктів</w:t>
            </w:r>
          </w:p>
        </w:tc>
        <w:tc>
          <w:tcPr>
            <w:tcW w:w="3263" w:type="dxa"/>
            <w:vMerge w:val="restart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14.1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.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Сприяння підвищення рівня згуртованості, безбар’єрності та толерантності в суспільстві шляхом проведення заходів з питань культури діалогу, реалізація спільних молодіжних проєктів, зокрема спрямованих на забезпечення комунікації та інтеграції молоді з чис</w:t>
            </w:r>
            <w:r w:rsidR="00DA0F11">
              <w:rPr>
                <w:rFonts w:cs="Times New Roman"/>
                <w:sz w:val="18"/>
                <w:szCs w:val="18"/>
                <w:lang w:val="uk-UA"/>
              </w:rPr>
              <w:t>ла ВПО в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 приймаючій громаді</w:t>
            </w:r>
          </w:p>
          <w:p w:rsidR="007907C2" w:rsidRPr="00B7080C" w:rsidRDefault="007907C2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 w:val="restart"/>
          </w:tcPr>
          <w:p w:rsidR="00BC342D" w:rsidRPr="00B7080C" w:rsidRDefault="008D7FF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 xml:space="preserve">Управління </w:t>
            </w:r>
          </w:p>
          <w:p w:rsidR="00BC342D" w:rsidRPr="00B7080C" w:rsidRDefault="008D7FFA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молоді і спорту облдержадміністрації, у</w:t>
            </w:r>
            <w:r w:rsidR="007907C2" w:rsidRPr="00B7080C">
              <w:rPr>
                <w:rFonts w:cs="Times New Roman"/>
                <w:sz w:val="18"/>
                <w:szCs w:val="18"/>
                <w:lang w:val="uk-UA"/>
              </w:rPr>
              <w:t xml:space="preserve">правління </w:t>
            </w:r>
          </w:p>
          <w:p w:rsidR="007907C2" w:rsidRPr="005A4674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культури, туризму, національностей і релігій облдерж</w:t>
            </w:r>
            <w:r w:rsidR="00BC342D" w:rsidRPr="00B7080C">
              <w:rPr>
                <w:rFonts w:cs="Times New Roman"/>
                <w:sz w:val="18"/>
                <w:szCs w:val="18"/>
                <w:lang w:val="uk-UA"/>
              </w:rPr>
              <w:t>-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адміністрації, сільські, селищні, міські ради (за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> </w:t>
            </w:r>
            <w:r w:rsidRPr="00B7080C">
              <w:rPr>
                <w:rFonts w:cs="Times New Roman"/>
                <w:sz w:val="18"/>
                <w:szCs w:val="18"/>
                <w:lang w:val="uk-UA"/>
              </w:rPr>
              <w:t>згодою)</w:t>
            </w:r>
          </w:p>
        </w:tc>
        <w:tc>
          <w:tcPr>
            <w:tcW w:w="856" w:type="dxa"/>
            <w:vMerge w:val="restart"/>
            <w:hideMark/>
          </w:tcPr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2026 – 2028 роки</w:t>
            </w:r>
          </w:p>
          <w:p w:rsidR="007907C2" w:rsidRPr="00B7080C" w:rsidRDefault="007907C2" w:rsidP="005A4674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  <w:hideMark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Кількість заходів, направлених на розвиток згуртованості, толерантності, </w:t>
            </w:r>
            <w:proofErr w:type="spellStart"/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безбар’єрності</w:t>
            </w:r>
            <w:proofErr w:type="spellEnd"/>
            <w:r w:rsidR="00DA0F11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,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 за 2026</w:t>
            </w:r>
            <w:r w:rsidR="00D54009"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D54009" w:rsidRPr="00B7080C">
              <w:rPr>
                <w:rFonts w:cs="Times New Roman"/>
                <w:sz w:val="18"/>
                <w:szCs w:val="18"/>
                <w:lang w:val="uk-UA"/>
              </w:rPr>
              <w:t xml:space="preserve">– </w:t>
            </w:r>
            <w:r w:rsidRPr="00B7080C"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  <w:t>2028 роки – 450 од.</w:t>
            </w:r>
          </w:p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41"/>
        </w:trPr>
        <w:tc>
          <w:tcPr>
            <w:tcW w:w="1696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419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397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3686" w:type="dxa"/>
            <w:gridSpan w:val="7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Cs/>
                <w:sz w:val="18"/>
                <w:szCs w:val="18"/>
                <w:lang w:val="uk-UA"/>
              </w:rPr>
              <w:t>У межах фінансування місцевих галузевих програм</w:t>
            </w:r>
          </w:p>
        </w:tc>
        <w:tc>
          <w:tcPr>
            <w:tcW w:w="2262" w:type="dxa"/>
            <w:vMerge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5A4674">
        <w:trPr>
          <w:trHeight w:val="333"/>
        </w:trPr>
        <w:tc>
          <w:tcPr>
            <w:tcW w:w="1696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3263" w:type="dxa"/>
            <w:vMerge/>
            <w:shd w:val="clear" w:color="000000" w:fill="FFFFFF"/>
            <w:noWrap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983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856" w:type="dxa"/>
            <w:vMerge/>
            <w:shd w:val="clear" w:color="000000" w:fill="FFFFFF"/>
            <w:vAlign w:val="bottom"/>
          </w:tcPr>
          <w:p w:rsidR="007907C2" w:rsidRPr="00B7080C" w:rsidRDefault="007907C2" w:rsidP="00B7080C">
            <w:pPr>
              <w:jc w:val="center"/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28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  <w:vAlign w:val="center"/>
          </w:tcPr>
          <w:p w:rsidR="007907C2" w:rsidRPr="00B7080C" w:rsidRDefault="007907C2" w:rsidP="00B7080C">
            <w:pPr>
              <w:jc w:val="center"/>
              <w:rPr>
                <w:rFonts w:cs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/>
            <w:shd w:val="clear" w:color="000000" w:fill="FFFFFF"/>
            <w:vAlign w:val="center"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highlight w:val="yellow"/>
                <w:lang w:val="uk-UA"/>
              </w:rPr>
            </w:pPr>
          </w:p>
        </w:tc>
      </w:tr>
      <w:tr w:rsidR="007907C2" w:rsidRPr="00B7080C" w:rsidTr="00B7080C">
        <w:trPr>
          <w:trHeight w:val="566"/>
        </w:trPr>
        <w:tc>
          <w:tcPr>
            <w:tcW w:w="77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7C2" w:rsidRPr="00B7080C" w:rsidRDefault="007907C2" w:rsidP="00DA0F1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 xml:space="preserve">Всього </w:t>
            </w:r>
            <w:r w:rsidR="00DA0F11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</w:t>
            </w: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 xml:space="preserve"> Програм</w:t>
            </w:r>
            <w:r w:rsidR="00DA0F11">
              <w:rPr>
                <w:rFonts w:cs="Times New Roman"/>
                <w:b/>
                <w:bCs/>
                <w:sz w:val="18"/>
                <w:szCs w:val="18"/>
                <w:lang w:val="uk-UA"/>
              </w:rPr>
              <w:t>ою</w:t>
            </w:r>
          </w:p>
        </w:tc>
        <w:tc>
          <w:tcPr>
            <w:tcW w:w="1417" w:type="dxa"/>
            <w:shd w:val="clear" w:color="000000" w:fill="FFFFFF"/>
            <w:hideMark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B7080C">
              <w:rPr>
                <w:rFonts w:cs="Times New Roman"/>
                <w:b/>
                <w:bCs/>
                <w:sz w:val="18"/>
                <w:szCs w:val="18"/>
                <w:lang w:val="uk-UA"/>
              </w:rPr>
              <w:t>Загальний обсяг, у т. ч.</w:t>
            </w:r>
          </w:p>
          <w:p w:rsidR="00BC342D" w:rsidRPr="00B7080C" w:rsidRDefault="00BC342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28" w:type="dxa"/>
            <w:gridSpan w:val="2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7" w:type="dxa"/>
            <w:shd w:val="clear" w:color="000000" w:fill="FFFFFF"/>
          </w:tcPr>
          <w:p w:rsidR="007907C2" w:rsidRPr="00B7080C" w:rsidRDefault="007907C2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262" w:type="dxa"/>
            <w:vMerge w:val="restart"/>
            <w:hideMark/>
          </w:tcPr>
          <w:p w:rsidR="007907C2" w:rsidRPr="00B7080C" w:rsidRDefault="007907C2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E77C10">
        <w:trPr>
          <w:trHeight w:val="240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546D" w:rsidRPr="00B7080C" w:rsidRDefault="0026546D" w:rsidP="00B7080C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Державний бюджет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B84EE0">
        <w:trPr>
          <w:trHeight w:val="413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46D" w:rsidRPr="00B7080C" w:rsidRDefault="0026546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Обласний бюджет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3406C9">
        <w:trPr>
          <w:trHeight w:val="417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46D" w:rsidRPr="00B7080C" w:rsidRDefault="0026546D" w:rsidP="00B7080C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Місцевий бюджет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26546D" w:rsidRPr="00B7080C" w:rsidTr="00C066BE">
        <w:trPr>
          <w:trHeight w:val="285"/>
        </w:trPr>
        <w:tc>
          <w:tcPr>
            <w:tcW w:w="77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46D" w:rsidRPr="00B7080C" w:rsidRDefault="0026546D" w:rsidP="00B7080C">
            <w:pPr>
              <w:rPr>
                <w:rFonts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Інші джерела</w:t>
            </w:r>
          </w:p>
          <w:p w:rsidR="0026546D" w:rsidRPr="0026546D" w:rsidRDefault="0026546D" w:rsidP="00B7080C">
            <w:pPr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686" w:type="dxa"/>
            <w:gridSpan w:val="7"/>
            <w:shd w:val="clear" w:color="000000" w:fill="FFFFFF"/>
          </w:tcPr>
          <w:p w:rsidR="0026546D" w:rsidRPr="00B7080C" w:rsidRDefault="0026546D" w:rsidP="0026546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uk-UA"/>
              </w:rPr>
            </w:pPr>
            <w:r w:rsidRPr="0026546D">
              <w:rPr>
                <w:rFonts w:cs="Times New Roman"/>
                <w:b/>
                <w:bCs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2262" w:type="dxa"/>
            <w:vMerge/>
            <w:hideMark/>
          </w:tcPr>
          <w:p w:rsidR="0026546D" w:rsidRPr="00B7080C" w:rsidRDefault="0026546D" w:rsidP="00B7080C">
            <w:pPr>
              <w:rPr>
                <w:rFonts w:cs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E928C9" w:rsidRPr="0026546D" w:rsidRDefault="00E928C9" w:rsidP="005A4674">
      <w:pPr>
        <w:jc w:val="center"/>
        <w:rPr>
          <w:bCs/>
          <w:color w:val="000000"/>
          <w:szCs w:val="28"/>
        </w:rPr>
      </w:pPr>
    </w:p>
    <w:p w:rsidR="005A4674" w:rsidRPr="0026546D" w:rsidRDefault="005A4674" w:rsidP="005A4674">
      <w:pPr>
        <w:jc w:val="center"/>
        <w:rPr>
          <w:bCs/>
          <w:color w:val="000000"/>
          <w:szCs w:val="28"/>
        </w:rPr>
      </w:pPr>
    </w:p>
    <w:p w:rsidR="005A4674" w:rsidRPr="0026546D" w:rsidRDefault="005A4674" w:rsidP="005A4674">
      <w:pPr>
        <w:jc w:val="center"/>
        <w:rPr>
          <w:bCs/>
          <w:color w:val="000000"/>
          <w:szCs w:val="28"/>
        </w:rPr>
      </w:pPr>
    </w:p>
    <w:p w:rsidR="005A4674" w:rsidRPr="005A4674" w:rsidRDefault="005A4674" w:rsidP="005A4674">
      <w:pPr>
        <w:rPr>
          <w:rFonts w:eastAsia="Times New Roman" w:cs="Times New Roman"/>
          <w:sz w:val="24"/>
          <w:szCs w:val="24"/>
          <w:lang w:eastAsia="ru-RU"/>
        </w:rPr>
      </w:pPr>
      <w:r w:rsidRPr="005A4674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                                                     І. КАШИРІН</w:t>
      </w:r>
    </w:p>
    <w:sectPr w:rsidR="005A4674" w:rsidRPr="005A4674" w:rsidSect="00B7080C">
      <w:headerReference w:type="even" r:id="rId8"/>
      <w:headerReference w:type="default" r:id="rId9"/>
      <w:pgSz w:w="16838" w:h="11906" w:orient="landscape" w:code="9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F1" w:rsidRDefault="00E27FF1" w:rsidP="00584F2B">
      <w:r>
        <w:separator/>
      </w:r>
    </w:p>
  </w:endnote>
  <w:endnote w:type="continuationSeparator" w:id="0">
    <w:p w:rsidR="00E27FF1" w:rsidRDefault="00E27FF1" w:rsidP="005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F1" w:rsidRDefault="00E27FF1" w:rsidP="00584F2B">
      <w:r>
        <w:separator/>
      </w:r>
    </w:p>
  </w:footnote>
  <w:footnote w:type="continuationSeparator" w:id="0">
    <w:p w:rsidR="00E27FF1" w:rsidRDefault="00E27FF1" w:rsidP="005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BA" w:rsidRDefault="00D142BA" w:rsidP="00CF0B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42BA" w:rsidRDefault="00D142B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1330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142BA" w:rsidRPr="002E0318" w:rsidRDefault="00D142BA">
        <w:pPr>
          <w:pStyle w:val="a9"/>
          <w:jc w:val="center"/>
          <w:rPr>
            <w:sz w:val="28"/>
            <w:szCs w:val="28"/>
          </w:rPr>
        </w:pPr>
        <w:r w:rsidRPr="002E0318">
          <w:rPr>
            <w:sz w:val="28"/>
            <w:szCs w:val="28"/>
          </w:rPr>
          <w:fldChar w:fldCharType="begin"/>
        </w:r>
        <w:r w:rsidRPr="002E0318">
          <w:rPr>
            <w:sz w:val="28"/>
            <w:szCs w:val="28"/>
          </w:rPr>
          <w:instrText>PAGE   \* MERGEFORMAT</w:instrText>
        </w:r>
        <w:r w:rsidRPr="002E0318">
          <w:rPr>
            <w:sz w:val="28"/>
            <w:szCs w:val="28"/>
          </w:rPr>
          <w:fldChar w:fldCharType="separate"/>
        </w:r>
        <w:r w:rsidR="00A7012D">
          <w:rPr>
            <w:noProof/>
            <w:sz w:val="28"/>
            <w:szCs w:val="28"/>
          </w:rPr>
          <w:t>9</w:t>
        </w:r>
        <w:r w:rsidRPr="002E031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08"/>
    <w:rsid w:val="000037AA"/>
    <w:rsid w:val="00004EA4"/>
    <w:rsid w:val="00006051"/>
    <w:rsid w:val="00007508"/>
    <w:rsid w:val="00011E1C"/>
    <w:rsid w:val="00015EFF"/>
    <w:rsid w:val="00020E4C"/>
    <w:rsid w:val="000302C4"/>
    <w:rsid w:val="00037271"/>
    <w:rsid w:val="000373E1"/>
    <w:rsid w:val="00037B0D"/>
    <w:rsid w:val="00040340"/>
    <w:rsid w:val="00041367"/>
    <w:rsid w:val="00045C4D"/>
    <w:rsid w:val="000511BB"/>
    <w:rsid w:val="00052E32"/>
    <w:rsid w:val="00054074"/>
    <w:rsid w:val="000545E9"/>
    <w:rsid w:val="00054757"/>
    <w:rsid w:val="00057BA7"/>
    <w:rsid w:val="00064BA5"/>
    <w:rsid w:val="00065EEC"/>
    <w:rsid w:val="00067BCD"/>
    <w:rsid w:val="00067F70"/>
    <w:rsid w:val="00075DCA"/>
    <w:rsid w:val="00075EC1"/>
    <w:rsid w:val="00080696"/>
    <w:rsid w:val="0008095A"/>
    <w:rsid w:val="00085E81"/>
    <w:rsid w:val="00086CA8"/>
    <w:rsid w:val="0009181D"/>
    <w:rsid w:val="000923E9"/>
    <w:rsid w:val="000951DE"/>
    <w:rsid w:val="000968D7"/>
    <w:rsid w:val="00097ECA"/>
    <w:rsid w:val="000A034C"/>
    <w:rsid w:val="000A16BB"/>
    <w:rsid w:val="000A3F3D"/>
    <w:rsid w:val="000A57DE"/>
    <w:rsid w:val="000A63DE"/>
    <w:rsid w:val="000A6AF7"/>
    <w:rsid w:val="000B4DE9"/>
    <w:rsid w:val="000B5111"/>
    <w:rsid w:val="000B63B3"/>
    <w:rsid w:val="000C0EFE"/>
    <w:rsid w:val="000C1BAA"/>
    <w:rsid w:val="000C28CA"/>
    <w:rsid w:val="000D02ED"/>
    <w:rsid w:val="000D6E80"/>
    <w:rsid w:val="000E782D"/>
    <w:rsid w:val="000F005C"/>
    <w:rsid w:val="000F1639"/>
    <w:rsid w:val="000F24D9"/>
    <w:rsid w:val="000F42A8"/>
    <w:rsid w:val="000F5BE6"/>
    <w:rsid w:val="000F6E4D"/>
    <w:rsid w:val="001006EC"/>
    <w:rsid w:val="0010088B"/>
    <w:rsid w:val="001012D9"/>
    <w:rsid w:val="001030DF"/>
    <w:rsid w:val="00107924"/>
    <w:rsid w:val="00111043"/>
    <w:rsid w:val="00116480"/>
    <w:rsid w:val="001303D2"/>
    <w:rsid w:val="001327AD"/>
    <w:rsid w:val="00133290"/>
    <w:rsid w:val="00134354"/>
    <w:rsid w:val="00141A76"/>
    <w:rsid w:val="00141C59"/>
    <w:rsid w:val="00144DFC"/>
    <w:rsid w:val="00146391"/>
    <w:rsid w:val="00154523"/>
    <w:rsid w:val="00162DA1"/>
    <w:rsid w:val="0016461C"/>
    <w:rsid w:val="00170355"/>
    <w:rsid w:val="00170640"/>
    <w:rsid w:val="00171136"/>
    <w:rsid w:val="001770AB"/>
    <w:rsid w:val="00177C9B"/>
    <w:rsid w:val="00181E70"/>
    <w:rsid w:val="00182348"/>
    <w:rsid w:val="001824F4"/>
    <w:rsid w:val="00183021"/>
    <w:rsid w:val="00185C7B"/>
    <w:rsid w:val="0019296C"/>
    <w:rsid w:val="00194C5E"/>
    <w:rsid w:val="001968F8"/>
    <w:rsid w:val="001A1329"/>
    <w:rsid w:val="001A4086"/>
    <w:rsid w:val="001A6BD9"/>
    <w:rsid w:val="001B0D01"/>
    <w:rsid w:val="001B3416"/>
    <w:rsid w:val="001B41CD"/>
    <w:rsid w:val="001C1190"/>
    <w:rsid w:val="001C1FE4"/>
    <w:rsid w:val="001C3BB4"/>
    <w:rsid w:val="001C7865"/>
    <w:rsid w:val="001D09E2"/>
    <w:rsid w:val="001D4C9B"/>
    <w:rsid w:val="001D5659"/>
    <w:rsid w:val="001E1B42"/>
    <w:rsid w:val="001E2E49"/>
    <w:rsid w:val="001E3A5B"/>
    <w:rsid w:val="001E4FBA"/>
    <w:rsid w:val="001F0267"/>
    <w:rsid w:val="001F1A15"/>
    <w:rsid w:val="001F563A"/>
    <w:rsid w:val="00204D8E"/>
    <w:rsid w:val="00205481"/>
    <w:rsid w:val="00206C26"/>
    <w:rsid w:val="002113B2"/>
    <w:rsid w:val="00212032"/>
    <w:rsid w:val="0021242D"/>
    <w:rsid w:val="00212749"/>
    <w:rsid w:val="002165E8"/>
    <w:rsid w:val="00216639"/>
    <w:rsid w:val="00216F16"/>
    <w:rsid w:val="002222E5"/>
    <w:rsid w:val="002236A3"/>
    <w:rsid w:val="00224135"/>
    <w:rsid w:val="002253D8"/>
    <w:rsid w:val="00227772"/>
    <w:rsid w:val="00230FFC"/>
    <w:rsid w:val="00235C2C"/>
    <w:rsid w:val="002400B9"/>
    <w:rsid w:val="0024244E"/>
    <w:rsid w:val="00242A92"/>
    <w:rsid w:val="002447DD"/>
    <w:rsid w:val="00245549"/>
    <w:rsid w:val="00245AF1"/>
    <w:rsid w:val="00250125"/>
    <w:rsid w:val="002532CF"/>
    <w:rsid w:val="00253999"/>
    <w:rsid w:val="0025707D"/>
    <w:rsid w:val="0026084A"/>
    <w:rsid w:val="00261E65"/>
    <w:rsid w:val="0026371F"/>
    <w:rsid w:val="00263A23"/>
    <w:rsid w:val="00264393"/>
    <w:rsid w:val="00264ABC"/>
    <w:rsid w:val="0026546D"/>
    <w:rsid w:val="002667FE"/>
    <w:rsid w:val="00271F7E"/>
    <w:rsid w:val="00272605"/>
    <w:rsid w:val="00273923"/>
    <w:rsid w:val="002772FE"/>
    <w:rsid w:val="00281440"/>
    <w:rsid w:val="00284C16"/>
    <w:rsid w:val="00292618"/>
    <w:rsid w:val="0029356F"/>
    <w:rsid w:val="002B3700"/>
    <w:rsid w:val="002B4467"/>
    <w:rsid w:val="002B7416"/>
    <w:rsid w:val="002C2530"/>
    <w:rsid w:val="002C3ECE"/>
    <w:rsid w:val="002C6A47"/>
    <w:rsid w:val="002C6E7C"/>
    <w:rsid w:val="002C77C7"/>
    <w:rsid w:val="002D1854"/>
    <w:rsid w:val="002D2114"/>
    <w:rsid w:val="002D44AF"/>
    <w:rsid w:val="002D662A"/>
    <w:rsid w:val="002D6F20"/>
    <w:rsid w:val="002E0318"/>
    <w:rsid w:val="002E18F1"/>
    <w:rsid w:val="002E46FA"/>
    <w:rsid w:val="002E47AC"/>
    <w:rsid w:val="002E5183"/>
    <w:rsid w:val="002E64D5"/>
    <w:rsid w:val="002E66CC"/>
    <w:rsid w:val="002E75AE"/>
    <w:rsid w:val="002F3F77"/>
    <w:rsid w:val="002F506B"/>
    <w:rsid w:val="002F5511"/>
    <w:rsid w:val="002F66C5"/>
    <w:rsid w:val="00300585"/>
    <w:rsid w:val="003007E8"/>
    <w:rsid w:val="00305A57"/>
    <w:rsid w:val="00307936"/>
    <w:rsid w:val="00312BCD"/>
    <w:rsid w:val="0032054B"/>
    <w:rsid w:val="00323EAD"/>
    <w:rsid w:val="00324866"/>
    <w:rsid w:val="003275C0"/>
    <w:rsid w:val="00335F90"/>
    <w:rsid w:val="003412C4"/>
    <w:rsid w:val="00341C39"/>
    <w:rsid w:val="00343E85"/>
    <w:rsid w:val="00346E24"/>
    <w:rsid w:val="00355840"/>
    <w:rsid w:val="00360AE5"/>
    <w:rsid w:val="003610C8"/>
    <w:rsid w:val="00361F6C"/>
    <w:rsid w:val="003638E7"/>
    <w:rsid w:val="003660B5"/>
    <w:rsid w:val="00367EDF"/>
    <w:rsid w:val="003728A6"/>
    <w:rsid w:val="00373379"/>
    <w:rsid w:val="0037366D"/>
    <w:rsid w:val="00375831"/>
    <w:rsid w:val="00380981"/>
    <w:rsid w:val="00384F04"/>
    <w:rsid w:val="00385182"/>
    <w:rsid w:val="00387738"/>
    <w:rsid w:val="00391D52"/>
    <w:rsid w:val="00392309"/>
    <w:rsid w:val="00394188"/>
    <w:rsid w:val="0039672C"/>
    <w:rsid w:val="003969C1"/>
    <w:rsid w:val="003A29B6"/>
    <w:rsid w:val="003A56A7"/>
    <w:rsid w:val="003B3902"/>
    <w:rsid w:val="003B49B0"/>
    <w:rsid w:val="003B6A22"/>
    <w:rsid w:val="003B7326"/>
    <w:rsid w:val="003B7F05"/>
    <w:rsid w:val="003C3708"/>
    <w:rsid w:val="003D26D9"/>
    <w:rsid w:val="003D41E4"/>
    <w:rsid w:val="003E32D8"/>
    <w:rsid w:val="003E4A49"/>
    <w:rsid w:val="003E57B0"/>
    <w:rsid w:val="003E6D45"/>
    <w:rsid w:val="003F0C53"/>
    <w:rsid w:val="003F24FA"/>
    <w:rsid w:val="003F4641"/>
    <w:rsid w:val="003F71D6"/>
    <w:rsid w:val="00402FEF"/>
    <w:rsid w:val="00403816"/>
    <w:rsid w:val="0040563C"/>
    <w:rsid w:val="004056C3"/>
    <w:rsid w:val="004060CB"/>
    <w:rsid w:val="00407DE6"/>
    <w:rsid w:val="00411C7C"/>
    <w:rsid w:val="004127DF"/>
    <w:rsid w:val="004133ED"/>
    <w:rsid w:val="00413A4E"/>
    <w:rsid w:val="00414914"/>
    <w:rsid w:val="004217CE"/>
    <w:rsid w:val="00422106"/>
    <w:rsid w:val="00422AC4"/>
    <w:rsid w:val="00424F6C"/>
    <w:rsid w:val="00430B94"/>
    <w:rsid w:val="00436518"/>
    <w:rsid w:val="004377F5"/>
    <w:rsid w:val="004407C7"/>
    <w:rsid w:val="004409E6"/>
    <w:rsid w:val="00441762"/>
    <w:rsid w:val="00441CAB"/>
    <w:rsid w:val="00446E98"/>
    <w:rsid w:val="00451214"/>
    <w:rsid w:val="00453222"/>
    <w:rsid w:val="004536E8"/>
    <w:rsid w:val="00461071"/>
    <w:rsid w:val="00461D64"/>
    <w:rsid w:val="00461D6A"/>
    <w:rsid w:val="00462841"/>
    <w:rsid w:val="00464DA9"/>
    <w:rsid w:val="0046728C"/>
    <w:rsid w:val="004678F8"/>
    <w:rsid w:val="004742E9"/>
    <w:rsid w:val="00486703"/>
    <w:rsid w:val="00487CE7"/>
    <w:rsid w:val="00493E1F"/>
    <w:rsid w:val="004956DF"/>
    <w:rsid w:val="004A38FB"/>
    <w:rsid w:val="004A47D7"/>
    <w:rsid w:val="004A4848"/>
    <w:rsid w:val="004A6431"/>
    <w:rsid w:val="004B4198"/>
    <w:rsid w:val="004B52D0"/>
    <w:rsid w:val="004B647B"/>
    <w:rsid w:val="004C2B6E"/>
    <w:rsid w:val="004C42ED"/>
    <w:rsid w:val="004C5FC7"/>
    <w:rsid w:val="004C64C4"/>
    <w:rsid w:val="004D28A4"/>
    <w:rsid w:val="004D7313"/>
    <w:rsid w:val="004E1886"/>
    <w:rsid w:val="004E2620"/>
    <w:rsid w:val="004E6877"/>
    <w:rsid w:val="004F3780"/>
    <w:rsid w:val="00500A9E"/>
    <w:rsid w:val="00501498"/>
    <w:rsid w:val="00502965"/>
    <w:rsid w:val="0051107F"/>
    <w:rsid w:val="005124B1"/>
    <w:rsid w:val="005128A1"/>
    <w:rsid w:val="00512D56"/>
    <w:rsid w:val="00520201"/>
    <w:rsid w:val="005221CD"/>
    <w:rsid w:val="005235BC"/>
    <w:rsid w:val="0052562B"/>
    <w:rsid w:val="00527408"/>
    <w:rsid w:val="005320C8"/>
    <w:rsid w:val="005440EC"/>
    <w:rsid w:val="00544A92"/>
    <w:rsid w:val="00547A68"/>
    <w:rsid w:val="0055113E"/>
    <w:rsid w:val="00552F36"/>
    <w:rsid w:val="00553008"/>
    <w:rsid w:val="00553DC7"/>
    <w:rsid w:val="0055633D"/>
    <w:rsid w:val="005570F9"/>
    <w:rsid w:val="00560645"/>
    <w:rsid w:val="00561FB8"/>
    <w:rsid w:val="005651E2"/>
    <w:rsid w:val="005656FE"/>
    <w:rsid w:val="005702B2"/>
    <w:rsid w:val="00570462"/>
    <w:rsid w:val="005719A1"/>
    <w:rsid w:val="00576D2F"/>
    <w:rsid w:val="005843B7"/>
    <w:rsid w:val="00584F2B"/>
    <w:rsid w:val="0058567B"/>
    <w:rsid w:val="005912A4"/>
    <w:rsid w:val="00595E04"/>
    <w:rsid w:val="005976D9"/>
    <w:rsid w:val="005A0633"/>
    <w:rsid w:val="005A0BA6"/>
    <w:rsid w:val="005A2E60"/>
    <w:rsid w:val="005A35E2"/>
    <w:rsid w:val="005A3884"/>
    <w:rsid w:val="005A4674"/>
    <w:rsid w:val="005A4849"/>
    <w:rsid w:val="005A5F74"/>
    <w:rsid w:val="005B0E4E"/>
    <w:rsid w:val="005B2E08"/>
    <w:rsid w:val="005B487E"/>
    <w:rsid w:val="005C09EB"/>
    <w:rsid w:val="005C1921"/>
    <w:rsid w:val="005C70FF"/>
    <w:rsid w:val="005D221C"/>
    <w:rsid w:val="005D2532"/>
    <w:rsid w:val="005D5982"/>
    <w:rsid w:val="005D6EEF"/>
    <w:rsid w:val="005E081A"/>
    <w:rsid w:val="005E1189"/>
    <w:rsid w:val="005E416E"/>
    <w:rsid w:val="005E6BB8"/>
    <w:rsid w:val="005F02EC"/>
    <w:rsid w:val="005F2619"/>
    <w:rsid w:val="005F4CAE"/>
    <w:rsid w:val="005F4ECD"/>
    <w:rsid w:val="005F7415"/>
    <w:rsid w:val="0060413A"/>
    <w:rsid w:val="00606DC5"/>
    <w:rsid w:val="00610EF0"/>
    <w:rsid w:val="006113B1"/>
    <w:rsid w:val="00611E66"/>
    <w:rsid w:val="00614262"/>
    <w:rsid w:val="0061448A"/>
    <w:rsid w:val="00622327"/>
    <w:rsid w:val="00622F39"/>
    <w:rsid w:val="00625A0C"/>
    <w:rsid w:val="00625F04"/>
    <w:rsid w:val="00626282"/>
    <w:rsid w:val="00627AC6"/>
    <w:rsid w:val="00627DA1"/>
    <w:rsid w:val="00627E52"/>
    <w:rsid w:val="00633E3B"/>
    <w:rsid w:val="00633F5B"/>
    <w:rsid w:val="00634212"/>
    <w:rsid w:val="00636DC9"/>
    <w:rsid w:val="00641B86"/>
    <w:rsid w:val="00642888"/>
    <w:rsid w:val="00643B12"/>
    <w:rsid w:val="00645554"/>
    <w:rsid w:val="0064615E"/>
    <w:rsid w:val="00654B90"/>
    <w:rsid w:val="006578D6"/>
    <w:rsid w:val="00661299"/>
    <w:rsid w:val="00666FEF"/>
    <w:rsid w:val="00670346"/>
    <w:rsid w:val="00674094"/>
    <w:rsid w:val="00674ECC"/>
    <w:rsid w:val="00675905"/>
    <w:rsid w:val="00677E66"/>
    <w:rsid w:val="00682E92"/>
    <w:rsid w:val="00683AC3"/>
    <w:rsid w:val="00684751"/>
    <w:rsid w:val="006864B2"/>
    <w:rsid w:val="0068703F"/>
    <w:rsid w:val="00687671"/>
    <w:rsid w:val="00692BFF"/>
    <w:rsid w:val="0069371E"/>
    <w:rsid w:val="00694419"/>
    <w:rsid w:val="00695A26"/>
    <w:rsid w:val="00695FC8"/>
    <w:rsid w:val="00697AAD"/>
    <w:rsid w:val="006A10B2"/>
    <w:rsid w:val="006A4293"/>
    <w:rsid w:val="006B17E6"/>
    <w:rsid w:val="006B2136"/>
    <w:rsid w:val="006B2F74"/>
    <w:rsid w:val="006B433A"/>
    <w:rsid w:val="006B6B5F"/>
    <w:rsid w:val="006B78E4"/>
    <w:rsid w:val="006C5682"/>
    <w:rsid w:val="006C7D0F"/>
    <w:rsid w:val="006C7E7E"/>
    <w:rsid w:val="006D0444"/>
    <w:rsid w:val="006D24A7"/>
    <w:rsid w:val="006D4ADC"/>
    <w:rsid w:val="006D5BB7"/>
    <w:rsid w:val="006D6631"/>
    <w:rsid w:val="006E5C26"/>
    <w:rsid w:val="006E68B5"/>
    <w:rsid w:val="006F09DC"/>
    <w:rsid w:val="006F0D13"/>
    <w:rsid w:val="006F3024"/>
    <w:rsid w:val="006F3371"/>
    <w:rsid w:val="006F3704"/>
    <w:rsid w:val="006F42AF"/>
    <w:rsid w:val="006F49E7"/>
    <w:rsid w:val="007030FE"/>
    <w:rsid w:val="007051D4"/>
    <w:rsid w:val="00721209"/>
    <w:rsid w:val="00724897"/>
    <w:rsid w:val="00724DE2"/>
    <w:rsid w:val="007310D0"/>
    <w:rsid w:val="00734AF9"/>
    <w:rsid w:val="00735B1C"/>
    <w:rsid w:val="00740419"/>
    <w:rsid w:val="0074206F"/>
    <w:rsid w:val="00742DD2"/>
    <w:rsid w:val="0074404E"/>
    <w:rsid w:val="00744C96"/>
    <w:rsid w:val="007454D1"/>
    <w:rsid w:val="0075347F"/>
    <w:rsid w:val="00755741"/>
    <w:rsid w:val="00756A22"/>
    <w:rsid w:val="0075712F"/>
    <w:rsid w:val="0075750A"/>
    <w:rsid w:val="00761BA5"/>
    <w:rsid w:val="00764F92"/>
    <w:rsid w:val="00765795"/>
    <w:rsid w:val="0076581E"/>
    <w:rsid w:val="00765A6A"/>
    <w:rsid w:val="007673BD"/>
    <w:rsid w:val="00767DA2"/>
    <w:rsid w:val="0077070C"/>
    <w:rsid w:val="00771920"/>
    <w:rsid w:val="00771BF8"/>
    <w:rsid w:val="00773D50"/>
    <w:rsid w:val="007751C7"/>
    <w:rsid w:val="00776112"/>
    <w:rsid w:val="00782E4E"/>
    <w:rsid w:val="00784DC8"/>
    <w:rsid w:val="00784F07"/>
    <w:rsid w:val="00787267"/>
    <w:rsid w:val="007907C2"/>
    <w:rsid w:val="00791671"/>
    <w:rsid w:val="00791B8E"/>
    <w:rsid w:val="007925DF"/>
    <w:rsid w:val="00793170"/>
    <w:rsid w:val="007A115E"/>
    <w:rsid w:val="007A149F"/>
    <w:rsid w:val="007A4673"/>
    <w:rsid w:val="007A6692"/>
    <w:rsid w:val="007A70FC"/>
    <w:rsid w:val="007A776D"/>
    <w:rsid w:val="007B055D"/>
    <w:rsid w:val="007B0DCC"/>
    <w:rsid w:val="007B30E5"/>
    <w:rsid w:val="007B3865"/>
    <w:rsid w:val="007B38E8"/>
    <w:rsid w:val="007B6890"/>
    <w:rsid w:val="007C3538"/>
    <w:rsid w:val="007C65C7"/>
    <w:rsid w:val="007D2BF4"/>
    <w:rsid w:val="007D6551"/>
    <w:rsid w:val="007E261C"/>
    <w:rsid w:val="007E2D36"/>
    <w:rsid w:val="007E3223"/>
    <w:rsid w:val="007E437D"/>
    <w:rsid w:val="007F5A58"/>
    <w:rsid w:val="007F6283"/>
    <w:rsid w:val="00804890"/>
    <w:rsid w:val="00805BF4"/>
    <w:rsid w:val="00806D19"/>
    <w:rsid w:val="00806FE9"/>
    <w:rsid w:val="008075D3"/>
    <w:rsid w:val="00810F21"/>
    <w:rsid w:val="00811AC1"/>
    <w:rsid w:val="00813F94"/>
    <w:rsid w:val="00816DDA"/>
    <w:rsid w:val="0082241E"/>
    <w:rsid w:val="00826B1A"/>
    <w:rsid w:val="00827C62"/>
    <w:rsid w:val="00830FC7"/>
    <w:rsid w:val="00831413"/>
    <w:rsid w:val="00837645"/>
    <w:rsid w:val="008411E3"/>
    <w:rsid w:val="008424AB"/>
    <w:rsid w:val="00842E22"/>
    <w:rsid w:val="0084324B"/>
    <w:rsid w:val="008438DF"/>
    <w:rsid w:val="00844135"/>
    <w:rsid w:val="008464E7"/>
    <w:rsid w:val="008534C7"/>
    <w:rsid w:val="00860B56"/>
    <w:rsid w:val="00860CBB"/>
    <w:rsid w:val="0086107A"/>
    <w:rsid w:val="00863C36"/>
    <w:rsid w:val="008646CA"/>
    <w:rsid w:val="0086641C"/>
    <w:rsid w:val="00866E4C"/>
    <w:rsid w:val="00867B55"/>
    <w:rsid w:val="00870610"/>
    <w:rsid w:val="008738B5"/>
    <w:rsid w:val="00874E7B"/>
    <w:rsid w:val="008844BA"/>
    <w:rsid w:val="008847CF"/>
    <w:rsid w:val="00885A45"/>
    <w:rsid w:val="008928A1"/>
    <w:rsid w:val="00894F66"/>
    <w:rsid w:val="008971DB"/>
    <w:rsid w:val="008978ED"/>
    <w:rsid w:val="008A4B6D"/>
    <w:rsid w:val="008A5FAE"/>
    <w:rsid w:val="008B2B4C"/>
    <w:rsid w:val="008B61EF"/>
    <w:rsid w:val="008C15F7"/>
    <w:rsid w:val="008C49B7"/>
    <w:rsid w:val="008C6B82"/>
    <w:rsid w:val="008C6FC0"/>
    <w:rsid w:val="008D0C40"/>
    <w:rsid w:val="008D6A31"/>
    <w:rsid w:val="008D7FFA"/>
    <w:rsid w:val="008E7C9E"/>
    <w:rsid w:val="008F44BC"/>
    <w:rsid w:val="009103BF"/>
    <w:rsid w:val="00910B14"/>
    <w:rsid w:val="009111ED"/>
    <w:rsid w:val="009153B7"/>
    <w:rsid w:val="00915E73"/>
    <w:rsid w:val="00921928"/>
    <w:rsid w:val="00923B1E"/>
    <w:rsid w:val="00925666"/>
    <w:rsid w:val="00925F9C"/>
    <w:rsid w:val="00931652"/>
    <w:rsid w:val="00932A13"/>
    <w:rsid w:val="00936EE4"/>
    <w:rsid w:val="0094215C"/>
    <w:rsid w:val="00942F1F"/>
    <w:rsid w:val="009430F8"/>
    <w:rsid w:val="00946A7F"/>
    <w:rsid w:val="00946DCE"/>
    <w:rsid w:val="00947AA6"/>
    <w:rsid w:val="00952785"/>
    <w:rsid w:val="00952B6F"/>
    <w:rsid w:val="00954964"/>
    <w:rsid w:val="00957282"/>
    <w:rsid w:val="00962AFC"/>
    <w:rsid w:val="0096326C"/>
    <w:rsid w:val="009632C1"/>
    <w:rsid w:val="00965474"/>
    <w:rsid w:val="00967ADC"/>
    <w:rsid w:val="0097109E"/>
    <w:rsid w:val="00974E5A"/>
    <w:rsid w:val="00980BA8"/>
    <w:rsid w:val="009819B1"/>
    <w:rsid w:val="00986D4D"/>
    <w:rsid w:val="00986F13"/>
    <w:rsid w:val="00996821"/>
    <w:rsid w:val="009A4767"/>
    <w:rsid w:val="009A5093"/>
    <w:rsid w:val="009A6096"/>
    <w:rsid w:val="009A7E4E"/>
    <w:rsid w:val="009B0C3A"/>
    <w:rsid w:val="009B2EDA"/>
    <w:rsid w:val="009B5C64"/>
    <w:rsid w:val="009B6635"/>
    <w:rsid w:val="009B6839"/>
    <w:rsid w:val="009C0297"/>
    <w:rsid w:val="009C3D94"/>
    <w:rsid w:val="009D1639"/>
    <w:rsid w:val="009D20C2"/>
    <w:rsid w:val="009D4607"/>
    <w:rsid w:val="009D5E96"/>
    <w:rsid w:val="009E0EF1"/>
    <w:rsid w:val="009E12D8"/>
    <w:rsid w:val="009E2120"/>
    <w:rsid w:val="009E26D7"/>
    <w:rsid w:val="009E3556"/>
    <w:rsid w:val="009E4922"/>
    <w:rsid w:val="009E5BC6"/>
    <w:rsid w:val="009F19EF"/>
    <w:rsid w:val="009F2E54"/>
    <w:rsid w:val="009F4ECB"/>
    <w:rsid w:val="009F6D74"/>
    <w:rsid w:val="009F71E0"/>
    <w:rsid w:val="009F72B0"/>
    <w:rsid w:val="00A058AC"/>
    <w:rsid w:val="00A0767E"/>
    <w:rsid w:val="00A10882"/>
    <w:rsid w:val="00A129E0"/>
    <w:rsid w:val="00A13534"/>
    <w:rsid w:val="00A21EF3"/>
    <w:rsid w:val="00A223C7"/>
    <w:rsid w:val="00A249B0"/>
    <w:rsid w:val="00A25239"/>
    <w:rsid w:val="00A3005C"/>
    <w:rsid w:val="00A32635"/>
    <w:rsid w:val="00A331ED"/>
    <w:rsid w:val="00A36A34"/>
    <w:rsid w:val="00A4099C"/>
    <w:rsid w:val="00A4131D"/>
    <w:rsid w:val="00A44358"/>
    <w:rsid w:val="00A500EB"/>
    <w:rsid w:val="00A514A9"/>
    <w:rsid w:val="00A5196E"/>
    <w:rsid w:val="00A52237"/>
    <w:rsid w:val="00A54950"/>
    <w:rsid w:val="00A54BC3"/>
    <w:rsid w:val="00A60E7F"/>
    <w:rsid w:val="00A61C8B"/>
    <w:rsid w:val="00A67142"/>
    <w:rsid w:val="00A67E8B"/>
    <w:rsid w:val="00A7012D"/>
    <w:rsid w:val="00A7094D"/>
    <w:rsid w:val="00A70A1D"/>
    <w:rsid w:val="00A71149"/>
    <w:rsid w:val="00A7292B"/>
    <w:rsid w:val="00A73BDC"/>
    <w:rsid w:val="00A7625E"/>
    <w:rsid w:val="00A81A97"/>
    <w:rsid w:val="00A87559"/>
    <w:rsid w:val="00A918E5"/>
    <w:rsid w:val="00A92130"/>
    <w:rsid w:val="00A95833"/>
    <w:rsid w:val="00A96934"/>
    <w:rsid w:val="00A96985"/>
    <w:rsid w:val="00AA03F8"/>
    <w:rsid w:val="00AA2C99"/>
    <w:rsid w:val="00AA3DB1"/>
    <w:rsid w:val="00AA62C0"/>
    <w:rsid w:val="00AA722F"/>
    <w:rsid w:val="00AA7F4A"/>
    <w:rsid w:val="00AB00A3"/>
    <w:rsid w:val="00AB2221"/>
    <w:rsid w:val="00AB384E"/>
    <w:rsid w:val="00AB537F"/>
    <w:rsid w:val="00AB71B3"/>
    <w:rsid w:val="00AC7D55"/>
    <w:rsid w:val="00AD071E"/>
    <w:rsid w:val="00AD16F3"/>
    <w:rsid w:val="00AD4C06"/>
    <w:rsid w:val="00AD7DD1"/>
    <w:rsid w:val="00AD7E7E"/>
    <w:rsid w:val="00AE065F"/>
    <w:rsid w:val="00AE1C98"/>
    <w:rsid w:val="00AE62D1"/>
    <w:rsid w:val="00B0264D"/>
    <w:rsid w:val="00B03AA3"/>
    <w:rsid w:val="00B03E74"/>
    <w:rsid w:val="00B06CDA"/>
    <w:rsid w:val="00B10C57"/>
    <w:rsid w:val="00B10D4F"/>
    <w:rsid w:val="00B13F24"/>
    <w:rsid w:val="00B142AC"/>
    <w:rsid w:val="00B2005F"/>
    <w:rsid w:val="00B2137C"/>
    <w:rsid w:val="00B21EEA"/>
    <w:rsid w:val="00B22D28"/>
    <w:rsid w:val="00B23C86"/>
    <w:rsid w:val="00B24455"/>
    <w:rsid w:val="00B273D1"/>
    <w:rsid w:val="00B30A74"/>
    <w:rsid w:val="00B32A16"/>
    <w:rsid w:val="00B33B8B"/>
    <w:rsid w:val="00B355F0"/>
    <w:rsid w:val="00B40A92"/>
    <w:rsid w:val="00B40D6A"/>
    <w:rsid w:val="00B44358"/>
    <w:rsid w:val="00B44652"/>
    <w:rsid w:val="00B4529A"/>
    <w:rsid w:val="00B514AC"/>
    <w:rsid w:val="00B51687"/>
    <w:rsid w:val="00B531AD"/>
    <w:rsid w:val="00B546B2"/>
    <w:rsid w:val="00B54FE6"/>
    <w:rsid w:val="00B55DC1"/>
    <w:rsid w:val="00B61553"/>
    <w:rsid w:val="00B6246B"/>
    <w:rsid w:val="00B627B5"/>
    <w:rsid w:val="00B62B3D"/>
    <w:rsid w:val="00B639FC"/>
    <w:rsid w:val="00B6405E"/>
    <w:rsid w:val="00B64A44"/>
    <w:rsid w:val="00B66203"/>
    <w:rsid w:val="00B7080C"/>
    <w:rsid w:val="00B70C7B"/>
    <w:rsid w:val="00B71BD6"/>
    <w:rsid w:val="00B72DBC"/>
    <w:rsid w:val="00B76CF7"/>
    <w:rsid w:val="00B815B9"/>
    <w:rsid w:val="00B82F21"/>
    <w:rsid w:val="00B86316"/>
    <w:rsid w:val="00B90001"/>
    <w:rsid w:val="00B91B1D"/>
    <w:rsid w:val="00B95527"/>
    <w:rsid w:val="00B9601A"/>
    <w:rsid w:val="00B96435"/>
    <w:rsid w:val="00B9735D"/>
    <w:rsid w:val="00BA034E"/>
    <w:rsid w:val="00BA0D00"/>
    <w:rsid w:val="00BA0FA0"/>
    <w:rsid w:val="00BA46AB"/>
    <w:rsid w:val="00BA4FC1"/>
    <w:rsid w:val="00BB0689"/>
    <w:rsid w:val="00BB1E85"/>
    <w:rsid w:val="00BB32FB"/>
    <w:rsid w:val="00BB745C"/>
    <w:rsid w:val="00BB7CC4"/>
    <w:rsid w:val="00BB7FCA"/>
    <w:rsid w:val="00BC342D"/>
    <w:rsid w:val="00BC7D53"/>
    <w:rsid w:val="00BD153D"/>
    <w:rsid w:val="00BD2195"/>
    <w:rsid w:val="00BD37CC"/>
    <w:rsid w:val="00BD39B3"/>
    <w:rsid w:val="00BD4399"/>
    <w:rsid w:val="00BD4598"/>
    <w:rsid w:val="00BD5096"/>
    <w:rsid w:val="00BE2854"/>
    <w:rsid w:val="00BE2BB5"/>
    <w:rsid w:val="00BE4681"/>
    <w:rsid w:val="00BE4A05"/>
    <w:rsid w:val="00BE53C3"/>
    <w:rsid w:val="00BE6A9A"/>
    <w:rsid w:val="00BF23E4"/>
    <w:rsid w:val="00BF28D6"/>
    <w:rsid w:val="00BF3CF5"/>
    <w:rsid w:val="00BF55C0"/>
    <w:rsid w:val="00BF7E66"/>
    <w:rsid w:val="00C02DB6"/>
    <w:rsid w:val="00C04CAF"/>
    <w:rsid w:val="00C077EB"/>
    <w:rsid w:val="00C14152"/>
    <w:rsid w:val="00C17FC3"/>
    <w:rsid w:val="00C25D99"/>
    <w:rsid w:val="00C3494A"/>
    <w:rsid w:val="00C35618"/>
    <w:rsid w:val="00C35CAD"/>
    <w:rsid w:val="00C43A09"/>
    <w:rsid w:val="00C5570F"/>
    <w:rsid w:val="00C60642"/>
    <w:rsid w:val="00C64435"/>
    <w:rsid w:val="00C66868"/>
    <w:rsid w:val="00C70D7B"/>
    <w:rsid w:val="00C70DD8"/>
    <w:rsid w:val="00C722C5"/>
    <w:rsid w:val="00C80C86"/>
    <w:rsid w:val="00C82C4B"/>
    <w:rsid w:val="00C83BAA"/>
    <w:rsid w:val="00C86393"/>
    <w:rsid w:val="00C8768F"/>
    <w:rsid w:val="00C90163"/>
    <w:rsid w:val="00C91152"/>
    <w:rsid w:val="00C91693"/>
    <w:rsid w:val="00CA3662"/>
    <w:rsid w:val="00CA510B"/>
    <w:rsid w:val="00CA6B85"/>
    <w:rsid w:val="00CA7820"/>
    <w:rsid w:val="00CB153E"/>
    <w:rsid w:val="00CB2A20"/>
    <w:rsid w:val="00CB3A0E"/>
    <w:rsid w:val="00CB6B34"/>
    <w:rsid w:val="00CC076F"/>
    <w:rsid w:val="00CC12A4"/>
    <w:rsid w:val="00CC34E3"/>
    <w:rsid w:val="00CC35A9"/>
    <w:rsid w:val="00CC4144"/>
    <w:rsid w:val="00CC7E68"/>
    <w:rsid w:val="00CD4D67"/>
    <w:rsid w:val="00CE3467"/>
    <w:rsid w:val="00CE3FCE"/>
    <w:rsid w:val="00CE606E"/>
    <w:rsid w:val="00CE6D24"/>
    <w:rsid w:val="00CE7111"/>
    <w:rsid w:val="00CE73AA"/>
    <w:rsid w:val="00CF0B27"/>
    <w:rsid w:val="00CF1DC8"/>
    <w:rsid w:val="00CF2736"/>
    <w:rsid w:val="00CF30D9"/>
    <w:rsid w:val="00CF4E4D"/>
    <w:rsid w:val="00CF66B8"/>
    <w:rsid w:val="00D047D3"/>
    <w:rsid w:val="00D04AEE"/>
    <w:rsid w:val="00D06464"/>
    <w:rsid w:val="00D10E8C"/>
    <w:rsid w:val="00D13C2D"/>
    <w:rsid w:val="00D142BA"/>
    <w:rsid w:val="00D14E94"/>
    <w:rsid w:val="00D2164B"/>
    <w:rsid w:val="00D22E2A"/>
    <w:rsid w:val="00D251E3"/>
    <w:rsid w:val="00D25B56"/>
    <w:rsid w:val="00D26891"/>
    <w:rsid w:val="00D3096F"/>
    <w:rsid w:val="00D309FF"/>
    <w:rsid w:val="00D316E0"/>
    <w:rsid w:val="00D356E5"/>
    <w:rsid w:val="00D404C4"/>
    <w:rsid w:val="00D42337"/>
    <w:rsid w:val="00D4236A"/>
    <w:rsid w:val="00D4295F"/>
    <w:rsid w:val="00D44A56"/>
    <w:rsid w:val="00D44C82"/>
    <w:rsid w:val="00D511A8"/>
    <w:rsid w:val="00D51C6C"/>
    <w:rsid w:val="00D52BCC"/>
    <w:rsid w:val="00D54009"/>
    <w:rsid w:val="00D56A4A"/>
    <w:rsid w:val="00D56CF5"/>
    <w:rsid w:val="00D60D95"/>
    <w:rsid w:val="00D61A02"/>
    <w:rsid w:val="00D61AAD"/>
    <w:rsid w:val="00D62161"/>
    <w:rsid w:val="00D625B6"/>
    <w:rsid w:val="00D713CF"/>
    <w:rsid w:val="00D73677"/>
    <w:rsid w:val="00D73A0C"/>
    <w:rsid w:val="00D7663D"/>
    <w:rsid w:val="00D801AC"/>
    <w:rsid w:val="00D8240B"/>
    <w:rsid w:val="00D85650"/>
    <w:rsid w:val="00D86DE6"/>
    <w:rsid w:val="00D87F9F"/>
    <w:rsid w:val="00D9419B"/>
    <w:rsid w:val="00D95040"/>
    <w:rsid w:val="00D95549"/>
    <w:rsid w:val="00D96309"/>
    <w:rsid w:val="00D9774F"/>
    <w:rsid w:val="00DA0194"/>
    <w:rsid w:val="00DA076C"/>
    <w:rsid w:val="00DA0F11"/>
    <w:rsid w:val="00DA40E5"/>
    <w:rsid w:val="00DA4F18"/>
    <w:rsid w:val="00DA4F6A"/>
    <w:rsid w:val="00DA6410"/>
    <w:rsid w:val="00DB03AD"/>
    <w:rsid w:val="00DB212E"/>
    <w:rsid w:val="00DB45AF"/>
    <w:rsid w:val="00DB5613"/>
    <w:rsid w:val="00DB627D"/>
    <w:rsid w:val="00DB742E"/>
    <w:rsid w:val="00DC15C9"/>
    <w:rsid w:val="00DC2B3F"/>
    <w:rsid w:val="00DC2FC0"/>
    <w:rsid w:val="00DC5DD1"/>
    <w:rsid w:val="00DC6A62"/>
    <w:rsid w:val="00DC6D31"/>
    <w:rsid w:val="00DD19AA"/>
    <w:rsid w:val="00DD1AD6"/>
    <w:rsid w:val="00DD280C"/>
    <w:rsid w:val="00DD3D45"/>
    <w:rsid w:val="00DD7406"/>
    <w:rsid w:val="00DE2316"/>
    <w:rsid w:val="00DE2FCD"/>
    <w:rsid w:val="00DE3EC6"/>
    <w:rsid w:val="00DE5109"/>
    <w:rsid w:val="00DE58EF"/>
    <w:rsid w:val="00DE6191"/>
    <w:rsid w:val="00DE627E"/>
    <w:rsid w:val="00DE728F"/>
    <w:rsid w:val="00DF0811"/>
    <w:rsid w:val="00DF27A4"/>
    <w:rsid w:val="00DF5D29"/>
    <w:rsid w:val="00DF7A77"/>
    <w:rsid w:val="00E0084A"/>
    <w:rsid w:val="00E02BD8"/>
    <w:rsid w:val="00E04421"/>
    <w:rsid w:val="00E0573C"/>
    <w:rsid w:val="00E06C48"/>
    <w:rsid w:val="00E07EF1"/>
    <w:rsid w:val="00E149F0"/>
    <w:rsid w:val="00E167A5"/>
    <w:rsid w:val="00E17268"/>
    <w:rsid w:val="00E21C3A"/>
    <w:rsid w:val="00E21CBD"/>
    <w:rsid w:val="00E229A5"/>
    <w:rsid w:val="00E27FF1"/>
    <w:rsid w:val="00E30205"/>
    <w:rsid w:val="00E33133"/>
    <w:rsid w:val="00E35211"/>
    <w:rsid w:val="00E371C7"/>
    <w:rsid w:val="00E41511"/>
    <w:rsid w:val="00E41590"/>
    <w:rsid w:val="00E41AFE"/>
    <w:rsid w:val="00E454E8"/>
    <w:rsid w:val="00E525E4"/>
    <w:rsid w:val="00E545F1"/>
    <w:rsid w:val="00E569A0"/>
    <w:rsid w:val="00E57098"/>
    <w:rsid w:val="00E57A35"/>
    <w:rsid w:val="00E6049D"/>
    <w:rsid w:val="00E61B4C"/>
    <w:rsid w:val="00E6603D"/>
    <w:rsid w:val="00E807F4"/>
    <w:rsid w:val="00E84A6E"/>
    <w:rsid w:val="00E861D4"/>
    <w:rsid w:val="00E86D7B"/>
    <w:rsid w:val="00E87562"/>
    <w:rsid w:val="00E928C9"/>
    <w:rsid w:val="00E94419"/>
    <w:rsid w:val="00E9441E"/>
    <w:rsid w:val="00E95DF3"/>
    <w:rsid w:val="00E96DB8"/>
    <w:rsid w:val="00EC2E4A"/>
    <w:rsid w:val="00EC59D1"/>
    <w:rsid w:val="00EC62AC"/>
    <w:rsid w:val="00ED071C"/>
    <w:rsid w:val="00ED18B4"/>
    <w:rsid w:val="00ED1D49"/>
    <w:rsid w:val="00ED3311"/>
    <w:rsid w:val="00EE09B0"/>
    <w:rsid w:val="00EE0BC1"/>
    <w:rsid w:val="00EE2364"/>
    <w:rsid w:val="00EE2736"/>
    <w:rsid w:val="00EE37D5"/>
    <w:rsid w:val="00EE4F05"/>
    <w:rsid w:val="00EE5728"/>
    <w:rsid w:val="00EF13CE"/>
    <w:rsid w:val="00EF1E1E"/>
    <w:rsid w:val="00EF382A"/>
    <w:rsid w:val="00EF7282"/>
    <w:rsid w:val="00EF7CE6"/>
    <w:rsid w:val="00F0051A"/>
    <w:rsid w:val="00F0168A"/>
    <w:rsid w:val="00F03070"/>
    <w:rsid w:val="00F04055"/>
    <w:rsid w:val="00F054FC"/>
    <w:rsid w:val="00F05EDF"/>
    <w:rsid w:val="00F0706D"/>
    <w:rsid w:val="00F131D5"/>
    <w:rsid w:val="00F151E0"/>
    <w:rsid w:val="00F152CF"/>
    <w:rsid w:val="00F15D89"/>
    <w:rsid w:val="00F1689A"/>
    <w:rsid w:val="00F20B95"/>
    <w:rsid w:val="00F2535A"/>
    <w:rsid w:val="00F25E80"/>
    <w:rsid w:val="00F30DD7"/>
    <w:rsid w:val="00F34D0B"/>
    <w:rsid w:val="00F35C92"/>
    <w:rsid w:val="00F3626D"/>
    <w:rsid w:val="00F373A2"/>
    <w:rsid w:val="00F37A8F"/>
    <w:rsid w:val="00F40D39"/>
    <w:rsid w:val="00F46402"/>
    <w:rsid w:val="00F46416"/>
    <w:rsid w:val="00F47D28"/>
    <w:rsid w:val="00F50782"/>
    <w:rsid w:val="00F5603F"/>
    <w:rsid w:val="00F62BC8"/>
    <w:rsid w:val="00F64927"/>
    <w:rsid w:val="00F67719"/>
    <w:rsid w:val="00F7183E"/>
    <w:rsid w:val="00F72761"/>
    <w:rsid w:val="00F7636D"/>
    <w:rsid w:val="00F822E8"/>
    <w:rsid w:val="00F8233B"/>
    <w:rsid w:val="00F824F4"/>
    <w:rsid w:val="00F82686"/>
    <w:rsid w:val="00F86ADC"/>
    <w:rsid w:val="00F90EEE"/>
    <w:rsid w:val="00F9144F"/>
    <w:rsid w:val="00F91871"/>
    <w:rsid w:val="00F91D19"/>
    <w:rsid w:val="00F9473B"/>
    <w:rsid w:val="00F96650"/>
    <w:rsid w:val="00FA0948"/>
    <w:rsid w:val="00FA0E71"/>
    <w:rsid w:val="00FA4B63"/>
    <w:rsid w:val="00FA5B79"/>
    <w:rsid w:val="00FA6735"/>
    <w:rsid w:val="00FA7DF4"/>
    <w:rsid w:val="00FB2505"/>
    <w:rsid w:val="00FC0519"/>
    <w:rsid w:val="00FC6E74"/>
    <w:rsid w:val="00FC7147"/>
    <w:rsid w:val="00FD03BE"/>
    <w:rsid w:val="00FD40B0"/>
    <w:rsid w:val="00FD7BA3"/>
    <w:rsid w:val="00FD7E7C"/>
    <w:rsid w:val="00FE5040"/>
    <w:rsid w:val="00FE5AE4"/>
    <w:rsid w:val="00FE69C4"/>
    <w:rsid w:val="00FE7690"/>
    <w:rsid w:val="00FF1149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E165-9542-440D-BB84-D0B22040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13405</Words>
  <Characters>7642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стажор</dc:creator>
  <cp:lastModifiedBy>Пользователь</cp:lastModifiedBy>
  <cp:revision>8</cp:revision>
  <cp:lastPrinted>2025-12-01T12:55:00Z</cp:lastPrinted>
  <dcterms:created xsi:type="dcterms:W3CDTF">2025-10-15T13:50:00Z</dcterms:created>
  <dcterms:modified xsi:type="dcterms:W3CDTF">2025-12-19T12:24:00Z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2085202148</vt:i4>
  </property>
</Properties>
</file>