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1" w:rsidRDefault="00F83581" w:rsidP="00F83581">
      <w:pPr>
        <w:ind w:left="11340"/>
        <w:rPr>
          <w:rFonts w:ascii="Times New Roman" w:hAnsi="Times New Roman"/>
          <w:sz w:val="28"/>
          <w:lang w:val="uk-UA"/>
        </w:rPr>
      </w:pPr>
      <w:r w:rsidRPr="005200D2">
        <w:rPr>
          <w:rFonts w:ascii="Times New Roman" w:hAnsi="Times New Roman"/>
          <w:sz w:val="28"/>
          <w:lang w:val="uk-UA"/>
        </w:rPr>
        <w:t xml:space="preserve">Додаток 1 </w:t>
      </w:r>
    </w:p>
    <w:p w:rsidR="00CA18B5" w:rsidRDefault="00F83581" w:rsidP="00CA18B5">
      <w:pPr>
        <w:ind w:left="11340"/>
        <w:rPr>
          <w:rFonts w:ascii="Times New Roman" w:hAnsi="Times New Roman"/>
          <w:sz w:val="28"/>
          <w:lang w:val="uk-UA"/>
        </w:rPr>
      </w:pPr>
      <w:r w:rsidRPr="005200D2">
        <w:rPr>
          <w:rFonts w:ascii="Times New Roman" w:hAnsi="Times New Roman"/>
          <w:sz w:val="28"/>
          <w:lang w:val="uk-UA"/>
        </w:rPr>
        <w:t xml:space="preserve">до </w:t>
      </w:r>
      <w:r w:rsidR="00CA18B5">
        <w:rPr>
          <w:rFonts w:ascii="Times New Roman" w:hAnsi="Times New Roman"/>
          <w:sz w:val="28"/>
          <w:lang w:val="uk-UA"/>
        </w:rPr>
        <w:t>додатка</w:t>
      </w:r>
    </w:p>
    <w:p w:rsidR="00CA18B5" w:rsidRDefault="00CA18B5" w:rsidP="00CA18B5">
      <w:pPr>
        <w:ind w:left="1134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обласної ради</w:t>
      </w:r>
    </w:p>
    <w:p w:rsidR="00CA18B5" w:rsidRDefault="00CA18B5" w:rsidP="00CA18B5">
      <w:pPr>
        <w:ind w:left="11340"/>
        <w:rPr>
          <w:rFonts w:ascii="Times New Roman" w:hAnsi="Times New Roman"/>
          <w:sz w:val="28"/>
          <w:lang w:val="uk-UA"/>
        </w:rPr>
      </w:pPr>
    </w:p>
    <w:p w:rsidR="00CA18B5" w:rsidRDefault="00CA18B5" w:rsidP="00CA18B5">
      <w:pPr>
        <w:ind w:left="11340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F83581" w:rsidRPr="005200D2" w:rsidRDefault="00F83581" w:rsidP="00CA18B5">
      <w:pPr>
        <w:ind w:left="11340"/>
        <w:rPr>
          <w:rFonts w:ascii="Times New Roman" w:hAnsi="Times New Roman"/>
          <w:sz w:val="28"/>
          <w:lang w:val="uk-UA"/>
        </w:rPr>
      </w:pPr>
      <w:r w:rsidRPr="005200D2">
        <w:rPr>
          <w:rFonts w:ascii="Times New Roman" w:hAnsi="Times New Roman"/>
          <w:sz w:val="28"/>
          <w:lang w:val="uk-UA"/>
        </w:rPr>
        <w:t xml:space="preserve"> </w:t>
      </w:r>
    </w:p>
    <w:p w:rsidR="00F83581" w:rsidRDefault="00F83581" w:rsidP="00F83581">
      <w:pPr>
        <w:rPr>
          <w:rFonts w:ascii="Times New Roman" w:hAnsi="Times New Roman"/>
          <w:b/>
          <w:sz w:val="28"/>
          <w:szCs w:val="22"/>
          <w:lang w:val="uk-UA"/>
        </w:rPr>
      </w:pPr>
    </w:p>
    <w:p w:rsidR="00F83581" w:rsidRPr="00A55121" w:rsidRDefault="00F83581" w:rsidP="00F83581">
      <w:pPr>
        <w:jc w:val="center"/>
        <w:rPr>
          <w:rFonts w:ascii="Times New Roman" w:hAnsi="Times New Roman"/>
          <w:sz w:val="28"/>
          <w:szCs w:val="22"/>
          <w:lang w:val="uk-UA"/>
        </w:rPr>
      </w:pPr>
      <w:r w:rsidRPr="00A55121">
        <w:rPr>
          <w:rFonts w:ascii="Times New Roman" w:hAnsi="Times New Roman"/>
          <w:sz w:val="28"/>
          <w:szCs w:val="22"/>
          <w:lang w:val="uk-UA"/>
        </w:rPr>
        <w:t>ПЕРЕЛІК</w:t>
      </w:r>
    </w:p>
    <w:p w:rsidR="00F83581" w:rsidRPr="00A55121" w:rsidRDefault="00F83581" w:rsidP="00F83581">
      <w:pPr>
        <w:jc w:val="center"/>
        <w:rPr>
          <w:rFonts w:ascii="Times New Roman" w:hAnsi="Times New Roman"/>
          <w:sz w:val="28"/>
          <w:szCs w:val="22"/>
          <w:lang w:val="uk-UA"/>
        </w:rPr>
      </w:pPr>
      <w:r w:rsidRPr="00A55121">
        <w:rPr>
          <w:rFonts w:ascii="Times New Roman" w:hAnsi="Times New Roman"/>
          <w:sz w:val="28"/>
          <w:szCs w:val="22"/>
          <w:lang w:val="uk-UA"/>
        </w:rPr>
        <w:t>завдань і заходів Дніпропетровської обласної комплексної програми (стратегії) екологічної безпеки та запобігання змінам клімату на 2016 – 2028 роки</w:t>
      </w:r>
    </w:p>
    <w:p w:rsidR="00F83581" w:rsidRPr="00A772A5" w:rsidRDefault="00F83581" w:rsidP="00F83581">
      <w:pPr>
        <w:rPr>
          <w:rFonts w:ascii="Times New Roman" w:hAnsi="Times New Roman"/>
          <w:sz w:val="22"/>
          <w:szCs w:val="22"/>
          <w:lang w:val="uk-UA"/>
        </w:rPr>
      </w:pPr>
    </w:p>
    <w:tbl>
      <w:tblPr>
        <w:tblW w:w="1562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1"/>
        <w:gridCol w:w="1134"/>
        <w:gridCol w:w="1195"/>
        <w:gridCol w:w="993"/>
        <w:gridCol w:w="1134"/>
        <w:gridCol w:w="992"/>
        <w:gridCol w:w="1134"/>
        <w:gridCol w:w="1134"/>
        <w:gridCol w:w="1134"/>
        <w:gridCol w:w="992"/>
        <w:gridCol w:w="992"/>
        <w:gridCol w:w="1134"/>
        <w:gridCol w:w="993"/>
        <w:gridCol w:w="1559"/>
      </w:tblGrid>
      <w:tr w:rsidR="00F83581" w:rsidRPr="00C5707B" w:rsidTr="007C52E8">
        <w:trPr>
          <w:trHeight w:val="439"/>
          <w:tblHeader/>
        </w:trPr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Назва</w:t>
            </w:r>
          </w:p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завдання</w:t>
            </w:r>
          </w:p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Відпо-відальні за виконання заходів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Строки викона-ння заходів</w:t>
            </w:r>
            <w:r w:rsidR="00BD1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(роки)</w:t>
            </w:r>
          </w:p>
        </w:tc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9951F7">
            <w:pPr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F83581" w:rsidRPr="00C5707B" w:rsidTr="007C52E8">
        <w:trPr>
          <w:trHeight w:val="238"/>
          <w:tblHeader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Джерела фінансу-вання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(2016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Усього </w:t>
            </w: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>І етап</w:t>
            </w:r>
          </w:p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(2016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Усього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 xml:space="preserve">ІІ етап (2021 – </w:t>
            </w:r>
            <w:r w:rsidR="00F83581"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2025 )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1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ІІІ етап</w:t>
            </w:r>
          </w:p>
          <w:p w:rsidR="00F83581" w:rsidRPr="00C5707B" w:rsidRDefault="00BD16CD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(2026 – </w:t>
            </w:r>
          </w:p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2028)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3581" w:rsidRPr="00C5707B" w:rsidTr="007C52E8">
        <w:trPr>
          <w:trHeight w:val="577"/>
          <w:tblHeader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2021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1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3581" w:rsidRPr="00361813" w:rsidTr="007C52E8">
        <w:trPr>
          <w:trHeight w:val="100"/>
          <w:tblHeader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12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 w:val="restart"/>
            <w:tcBorders>
              <w:bottom w:val="nil"/>
            </w:tcBorders>
          </w:tcPr>
          <w:p w:rsidR="00274E03" w:rsidRPr="00BD16CD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6CD">
              <w:rPr>
                <w:rFonts w:ascii="Times New Roman" w:hAnsi="Times New Roman"/>
                <w:sz w:val="20"/>
                <w:szCs w:val="20"/>
                <w:lang w:val="uk-UA"/>
              </w:rPr>
              <w:t>1. Охорона та поліп-шення стану атмосфер-ного повітря</w:t>
            </w:r>
          </w:p>
        </w:tc>
        <w:tc>
          <w:tcPr>
            <w:tcW w:w="1134" w:type="dxa"/>
            <w:vMerge w:val="restart"/>
          </w:tcPr>
          <w:p w:rsidR="00274E03" w:rsidRPr="00175D0A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>1.1. 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вадження </w:t>
            </w:r>
            <w:r w:rsidRPr="00175D0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сіркоочисної</w:t>
            </w: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>блоці № 4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274E03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15000 т/рік</w:t>
            </w: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211"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 w:val="restart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1.2.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очисної 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блоці № 6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15000 </w:t>
            </w: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58"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1.3.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новки на енергоблоці</w:t>
            </w:r>
          </w:p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№ 10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BC21DC" w:rsidRDefault="00274E03" w:rsidP="00BC21DC">
            <w:pPr>
              <w:ind w:left="29"/>
              <w:jc w:val="center"/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діоксиду сірки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>000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1.4.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новки на енергоблоці  № 1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15000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1.5.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блоці № 4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оксидів азоту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1700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1739"/>
        </w:trPr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535"/>
        </w:trPr>
        <w:tc>
          <w:tcPr>
            <w:tcW w:w="1101" w:type="dxa"/>
            <w:vMerge w:val="restart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1.6.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блоці № 6</w:t>
            </w:r>
          </w:p>
        </w:tc>
        <w:tc>
          <w:tcPr>
            <w:tcW w:w="1195" w:type="dxa"/>
            <w:vMerge w:val="restart"/>
          </w:tcPr>
          <w:p w:rsidR="00274E03" w:rsidRPr="00AB2D28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B2D28">
              <w:rPr>
                <w:rFonts w:ascii="Times New Roman" w:hAnsi="Times New Roman" w:cs="Times New Roman"/>
                <w:sz w:val="18"/>
              </w:rPr>
              <w:t>ВІДОКРЕМ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AB2D28">
              <w:rPr>
                <w:rFonts w:ascii="Times New Roman" w:hAnsi="Times New Roman" w:cs="Times New Roman"/>
                <w:sz w:val="18"/>
              </w:rPr>
              <w:t>КРИВО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lastRenderedPageBreak/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AB2D28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AB2D28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>ЕНЕРГО</w:t>
            </w:r>
            <w:r w:rsidRPr="00AB2D28">
              <w:rPr>
                <w:rFonts w:ascii="Times New Roman" w:hAnsi="Times New Roman"/>
                <w:sz w:val="18"/>
              </w:rPr>
              <w:t>”</w:t>
            </w:r>
            <w:r w:rsidRPr="00AB2D28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B2D28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  <w:r w:rsidRPr="00AB2D28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оксидів азоту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1650 т/рік</w:t>
            </w:r>
          </w:p>
        </w:tc>
      </w:tr>
      <w:tr w:rsidR="00BC21DC" w:rsidRPr="00AF1C71" w:rsidTr="007C52E8">
        <w:trPr>
          <w:trHeight w:val="535"/>
        </w:trPr>
        <w:tc>
          <w:tcPr>
            <w:tcW w:w="1101" w:type="dxa"/>
            <w:vMerge/>
          </w:tcPr>
          <w:p w:rsidR="00BC21DC" w:rsidRPr="00AF1C71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21DC" w:rsidRPr="004469E2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21DC" w:rsidRPr="00AB2D28" w:rsidRDefault="00BC21DC" w:rsidP="008B4C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21DC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Pr="00AF1C71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C21DC" w:rsidRPr="009C423D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21DC" w:rsidRPr="00AF1C71" w:rsidTr="007C52E8">
        <w:trPr>
          <w:trHeight w:val="53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C21DC" w:rsidRPr="00AF1C71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21DC" w:rsidRPr="004469E2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21DC" w:rsidRPr="00AB2D28" w:rsidRDefault="00BC21DC" w:rsidP="008B4C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C21DC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Pr="00AF1C71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C21DC" w:rsidRPr="009C423D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21DC" w:rsidRPr="00AF1C71" w:rsidTr="007C52E8">
        <w:trPr>
          <w:trHeight w:val="802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21DC" w:rsidRPr="00AF1C71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C21DC" w:rsidRPr="004469E2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21DC" w:rsidRPr="00AB2D28" w:rsidRDefault="00BC21DC" w:rsidP="008B4C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C21DC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Pr="00AF1C71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C21DC" w:rsidRPr="009C423D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679"/>
        </w:trPr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501"/>
        </w:trPr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1.7.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блоці № 10</w:t>
            </w:r>
          </w:p>
        </w:tc>
        <w:tc>
          <w:tcPr>
            <w:tcW w:w="1195" w:type="dxa"/>
            <w:vMerge w:val="restart"/>
          </w:tcPr>
          <w:p w:rsidR="00274E03" w:rsidRPr="003C503C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C503C">
              <w:rPr>
                <w:rFonts w:ascii="Times New Roman" w:hAnsi="Times New Roman" w:cs="Times New Roman"/>
                <w:sz w:val="18"/>
              </w:rPr>
              <w:t>ВІДОКРЕМ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C503C">
              <w:rPr>
                <w:rFonts w:ascii="Times New Roman" w:hAnsi="Times New Roman" w:cs="Times New Roman"/>
                <w:sz w:val="18"/>
              </w:rPr>
              <w:t>КРИВО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3C503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C503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ЕНЕРГО</w:t>
            </w:r>
            <w:r w:rsidRPr="003C503C">
              <w:rPr>
                <w:rFonts w:ascii="Times New Roman" w:hAnsi="Times New Roman"/>
                <w:sz w:val="18"/>
              </w:rPr>
              <w:t>”</w:t>
            </w:r>
            <w:r w:rsidRPr="003C503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Default="00274E03" w:rsidP="008B4C6E">
            <w:pPr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3C503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  <w:p w:rsidR="00274E03" w:rsidRPr="003C503C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оксидів азоту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1700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>1.8.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>фільтрів на енергоблоці № 4</w:t>
            </w:r>
          </w:p>
        </w:tc>
        <w:tc>
          <w:tcPr>
            <w:tcW w:w="1195" w:type="dxa"/>
            <w:vMerge w:val="restart"/>
          </w:tcPr>
          <w:p w:rsidR="00274E03" w:rsidRDefault="00274E03" w:rsidP="00567866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РІЗЬКА ТЕПЛОВА </w:t>
            </w: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567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2024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700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09C6">
              <w:rPr>
                <w:rFonts w:ascii="Times New Roman" w:hAnsi="Times New Roman"/>
                <w:sz w:val="20"/>
                <w:szCs w:val="20"/>
                <w:lang w:val="uk-UA"/>
              </w:rPr>
              <w:t>1.9.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09C6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09C6">
              <w:rPr>
                <w:rFonts w:ascii="Times New Roman" w:hAnsi="Times New Roman"/>
                <w:sz w:val="20"/>
                <w:szCs w:val="20"/>
                <w:lang w:val="uk-UA"/>
              </w:rPr>
              <w:t>фільтрів на енергоблоці № 6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74E03" w:rsidRPr="00643234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43234">
              <w:rPr>
                <w:rFonts w:ascii="Times New Roman" w:hAnsi="Times New Roman" w:cs="Times New Roman"/>
                <w:sz w:val="18"/>
              </w:rPr>
              <w:t>ВІДОКРЕМ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643234">
              <w:rPr>
                <w:rFonts w:ascii="Times New Roman" w:hAnsi="Times New Roman" w:cs="Times New Roman"/>
                <w:sz w:val="18"/>
              </w:rPr>
              <w:t>КРИВО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643234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643234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-Е</w:t>
            </w:r>
            <w:r w:rsidRPr="00643234">
              <w:rPr>
                <w:rFonts w:ascii="Times New Roman" w:hAnsi="Times New Roman" w:cs="Times New Roman"/>
                <w:sz w:val="18"/>
              </w:rPr>
              <w:t>НЕРГО</w:t>
            </w:r>
            <w:r w:rsidRPr="00643234">
              <w:rPr>
                <w:rFonts w:ascii="Times New Roman" w:hAnsi="Times New Roman"/>
                <w:sz w:val="18"/>
              </w:rPr>
              <w:t>”</w:t>
            </w:r>
            <w:r w:rsidRPr="00643234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643234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  <w:r w:rsidRPr="00643234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2500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071F">
              <w:rPr>
                <w:rFonts w:ascii="Times New Roman" w:hAnsi="Times New Roman"/>
                <w:sz w:val="20"/>
                <w:szCs w:val="20"/>
                <w:lang w:val="uk-UA"/>
              </w:rPr>
              <w:t>1.10.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071F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071F">
              <w:rPr>
                <w:rFonts w:ascii="Times New Roman" w:hAnsi="Times New Roman"/>
                <w:sz w:val="20"/>
                <w:szCs w:val="20"/>
                <w:lang w:val="uk-UA"/>
              </w:rPr>
              <w:t>фільтрів на енергоблоці №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74E03" w:rsidRPr="0024128C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4128C">
              <w:rPr>
                <w:rFonts w:ascii="Times New Roman" w:hAnsi="Times New Roman" w:cs="Times New Roman"/>
                <w:sz w:val="18"/>
              </w:rPr>
              <w:t>ВІДОКРЕМ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24128C">
              <w:rPr>
                <w:rFonts w:ascii="Times New Roman" w:hAnsi="Times New Roman" w:cs="Times New Roman"/>
                <w:sz w:val="18"/>
              </w:rPr>
              <w:t>КРИВО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24128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lastRenderedPageBreak/>
              <w:t>НЕРНОГО ТОВА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24128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>ЕНЕРГО</w:t>
            </w:r>
            <w:r w:rsidRPr="0024128C">
              <w:rPr>
                <w:rFonts w:ascii="Times New Roman" w:hAnsi="Times New Roman"/>
                <w:sz w:val="18"/>
              </w:rPr>
              <w:t>”</w:t>
            </w:r>
            <w:r w:rsidRPr="0024128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Default="00274E03" w:rsidP="008B4C6E">
            <w:pPr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24128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  <w:p w:rsidR="00274E03" w:rsidRPr="0024128C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2500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566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5512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DE5BA3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1.11.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Заміна скруберів на емуль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гатори на енергоблоці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ст.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№ 7 в період середнього ремонту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ПРОВСЬКА ТЕПЛОВА 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ЕЛЕКТРИЧ</w:t>
            </w:r>
            <w:r w:rsidRPr="00470226">
              <w:rPr>
                <w:rFonts w:ascii="Times New Roman" w:hAnsi="Times New Roman" w:cs="Times New Roman"/>
                <w:spacing w:val="-8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1500 т/рік; діоксиду сірки - 650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5512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7012F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>1.12.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>Заміна скруберів на емуль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>гатори на енергоблоці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>ст. № 8 в період середнього ремонту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ПРОВСЬКА ТЕПЛОВА </w:t>
            </w:r>
            <w:r w:rsidRPr="00470226">
              <w:rPr>
                <w:rFonts w:ascii="Times New Roman" w:hAnsi="Times New Roman" w:cs="Times New Roman"/>
                <w:spacing w:val="-10"/>
                <w:sz w:val="18"/>
              </w:rPr>
              <w:t>ЕЛЕКТРИЧ</w:t>
            </w:r>
            <w:r w:rsidRPr="00470226">
              <w:rPr>
                <w:rFonts w:ascii="Times New Roman" w:hAnsi="Times New Roman" w:cs="Times New Roman"/>
                <w:spacing w:val="-10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10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10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E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EB5">
              <w:rPr>
                <w:rFonts w:ascii="Times New Roman" w:hAnsi="Times New Roman"/>
                <w:sz w:val="20"/>
                <w:szCs w:val="20"/>
                <w:lang w:val="uk-UA"/>
              </w:rPr>
              <w:t>1500 т/рік; діоксиду сірки - 650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623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96885" w:rsidRPr="00AF1C71" w:rsidTr="007C52E8">
        <w:trPr>
          <w:trHeight w:val="62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Pr="00AF1C71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1F88">
              <w:rPr>
                <w:rFonts w:ascii="Times New Roman" w:hAnsi="Times New Roman"/>
                <w:sz w:val="20"/>
                <w:szCs w:val="20"/>
                <w:lang w:val="uk-UA"/>
              </w:rPr>
              <w:t>1.13.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1F88">
              <w:rPr>
                <w:rFonts w:ascii="Times New Roman" w:hAnsi="Times New Roman"/>
                <w:sz w:val="20"/>
                <w:szCs w:val="20"/>
                <w:lang w:val="uk-UA"/>
              </w:rPr>
              <w:t>новка нових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1F88">
              <w:rPr>
                <w:rFonts w:ascii="Times New Roman" w:hAnsi="Times New Roman"/>
                <w:sz w:val="20"/>
                <w:szCs w:val="20"/>
                <w:lang w:val="uk-UA"/>
              </w:rPr>
              <w:t>фільтрів на енергоблоці № 13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32267F">
              <w:rPr>
                <w:rFonts w:ascii="Times New Roman" w:hAnsi="Times New Roman" w:cs="Times New Roman"/>
                <w:sz w:val="18"/>
              </w:rPr>
              <w:t>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Загальний обсяг,</w:t>
            </w:r>
          </w:p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>2500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1.14.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новки на енергоблоці № 13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>10 000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1.15.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блоці ст. 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CA18B5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lastRenderedPageBreak/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0875">
              <w:rPr>
                <w:rFonts w:ascii="Times New Roman" w:hAnsi="Times New Roman" w:cs="Times New Roman"/>
                <w:spacing w:val="-8"/>
                <w:sz w:val="18"/>
              </w:rPr>
              <w:lastRenderedPageBreak/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оксидів азоту на 2500 т/год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49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1.16.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блоці № 11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0875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10 000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357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1.17.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-блоці ст. 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0875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оксидів азоту на 2500 т/год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510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2267F" w:rsidRPr="00AF1C71" w:rsidTr="007C52E8">
        <w:trPr>
          <w:trHeight w:val="51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Pr="00AF1C71" w:rsidRDefault="0032267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2267F" w:rsidRDefault="0032267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32267F" w:rsidRPr="00AF1C71" w:rsidRDefault="0032267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1.18.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нструкція ГОУ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верторів киснево-конвер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терного цеху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 29,707 т/рік (0,33%)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370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498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1.19. Зупи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ка 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менної печі № 2 на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сервацію у разі запуску в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тацію доме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нної печі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№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575,0 т/рік (6,42%)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91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604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BD16C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1.20.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новка пригн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чення бурого 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му на ли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варному дворі під час випуску чавуну на домен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ій печі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  <w:p w:rsidR="007536B5" w:rsidRPr="00AF1C71" w:rsidRDefault="007536B5" w:rsidP="00BD16C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1995,5</w:t>
            </w:r>
          </w:p>
        </w:tc>
        <w:tc>
          <w:tcPr>
            <w:tcW w:w="1134" w:type="dxa"/>
            <w:vAlign w:val="center"/>
          </w:tcPr>
          <w:p w:rsidR="007536B5" w:rsidRPr="00A40BC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vAlign w:val="center"/>
          </w:tcPr>
          <w:p w:rsidR="007536B5" w:rsidRPr="00A40BC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</w:rPr>
              <w:t>1345,2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в атмосферу на 398,453 т/рік (4,5%)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1995,5</w:t>
            </w:r>
          </w:p>
        </w:tc>
        <w:tc>
          <w:tcPr>
            <w:tcW w:w="1134" w:type="dxa"/>
            <w:vAlign w:val="center"/>
          </w:tcPr>
          <w:p w:rsidR="007536B5" w:rsidRPr="00253E2B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</w:rPr>
              <w:t>1345,2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1.21.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робка ТЕО на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ництво 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-вої пе</w:t>
            </w: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чі нагріву</w:t>
            </w:r>
          </w:p>
          <w:p w:rsidR="007536B5" w:rsidRPr="00F410AC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ПЦ-2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1509B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кту сприятиме зменшенню споживання природного газу та виведенню з експлуатації старих печей нагріву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1.22.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тації міксеру ККЦ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86,1 т/рік (0,96%)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1.23.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дення з 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плуатації частини обладнання ливарної ділянки СЦРКХО КХП (вагранка)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1,4 т/рік (0,02%)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1.24.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бка ТЕО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рукція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мераційно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го цеху зі споруд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женням газоочистки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них газів хвостових частин агломашин”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93E4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3E4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Металургійне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виробництво 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(далі – МВ 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891656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Pr="00891656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Обґрунтування рішення про будівництво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74329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1.25. </w:t>
            </w:r>
            <w:r w:rsidRPr="00743295">
              <w:rPr>
                <w:rFonts w:ascii="Times New Roman" w:hAnsi="Times New Roman"/>
                <w:sz w:val="20"/>
                <w:szCs w:val="20"/>
                <w:lang w:val="uk-UA"/>
              </w:rPr>
              <w:t>Вивід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3295">
              <w:rPr>
                <w:rFonts w:ascii="Times New Roman" w:hAnsi="Times New Roman"/>
                <w:sz w:val="20"/>
                <w:szCs w:val="20"/>
                <w:lang w:val="uk-UA"/>
              </w:rPr>
              <w:t>тації 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3295">
              <w:rPr>
                <w:rFonts w:ascii="Times New Roman" w:hAnsi="Times New Roman"/>
                <w:sz w:val="20"/>
                <w:szCs w:val="20"/>
                <w:lang w:val="uk-UA"/>
              </w:rPr>
              <w:t>менної печі № 8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74329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Pr="0074329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4600</w:t>
            </w: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тонн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>1.26.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 повітря в зону спі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агло-ма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8 з 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метою зниження викидів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</w:t>
            </w:r>
          </w:p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14966</w:t>
            </w: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тонн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1509B3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1.27.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робка основних технічних рішень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газоочистки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технолог-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гічних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газів зони спікання агломашин 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7-12</w:t>
            </w:r>
          </w:p>
          <w:p w:rsidR="007536B5" w:rsidRPr="00AF1C71" w:rsidRDefault="007536B5" w:rsidP="001509B3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 –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B56314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15590,71</w:t>
            </w:r>
          </w:p>
        </w:tc>
        <w:tc>
          <w:tcPr>
            <w:tcW w:w="1134" w:type="dxa"/>
            <w:vAlign w:val="center"/>
          </w:tcPr>
          <w:p w:rsidR="007536B5" w:rsidRPr="00B56314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7097,19</w:t>
            </w:r>
          </w:p>
        </w:tc>
        <w:tc>
          <w:tcPr>
            <w:tcW w:w="1134" w:type="dxa"/>
            <w:vAlign w:val="center"/>
          </w:tcPr>
          <w:p w:rsidR="007536B5" w:rsidRPr="00B56314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8493,53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Розробка ТЕО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15590,71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7097,19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8493,53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828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1.28.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ного цик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лону при проведенні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 ремонту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аглома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ни в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ступеневий очисний апарат 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474376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Align w:val="center"/>
          </w:tcPr>
          <w:p w:rsidR="007536B5" w:rsidRPr="00474376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10"/>
        </w:trPr>
        <w:tc>
          <w:tcPr>
            <w:tcW w:w="1101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7C81" w:rsidRPr="00AF1C71" w:rsidTr="007536B5">
        <w:trPr>
          <w:trHeight w:val="210"/>
        </w:trPr>
        <w:tc>
          <w:tcPr>
            <w:tcW w:w="1101" w:type="dxa"/>
            <w:vMerge/>
            <w:tcBorders>
              <w:bottom w:val="nil"/>
            </w:tcBorders>
          </w:tcPr>
          <w:p w:rsidR="00BA7C81" w:rsidRPr="00AF1C71" w:rsidRDefault="00BA7C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A7C81" w:rsidRPr="00AF1C71" w:rsidRDefault="00BA7C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743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7C81" w:rsidRPr="00AF1C71" w:rsidTr="007C52E8">
        <w:trPr>
          <w:trHeight w:val="74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A7C81" w:rsidRPr="00AF1C71" w:rsidRDefault="00BA7C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Pr="00474376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Pr="00474376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A7C81" w:rsidRPr="00AF1C71" w:rsidRDefault="00BA7C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Pr="00A0341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машини з шести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83581" w:rsidRPr="00A0673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075B0E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1.29.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ного цик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лону при проведенні капіталь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ного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монту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машини в двосту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пеневий очисний апарат з підви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щеною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машини з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яти</w:t>
            </w:r>
          </w:p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1.30.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ного цикло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ну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веденні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ни в двосту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пеневий очисний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5512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3581" w:rsidRDefault="00F83581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апарат 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машини з чотирьох</w:t>
            </w:r>
          </w:p>
          <w:p w:rsidR="001509B3" w:rsidRPr="00C87BA0" w:rsidRDefault="001509B3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83581" w:rsidRPr="00A0673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Pr="00C87BA0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C87BA0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282EA9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1.31.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ного цик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лона при проведенні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ни у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ступеневий очисний апарат із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машини з трьох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513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7536B5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1.32.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го циклона при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денні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тального 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ни у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ступеневий очисний апарат із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машини з двох</w:t>
            </w:r>
          </w:p>
          <w:p w:rsidR="007536B5" w:rsidRPr="001509B3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8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Pr="00194AFC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Pr="00194AFC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105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1.33.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го циклона при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денні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тального 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ни у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ступеневий очисний апарат із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останньої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ни</w:t>
            </w:r>
          </w:p>
          <w:p w:rsidR="007536B5" w:rsidRPr="001509B3" w:rsidRDefault="007536B5" w:rsidP="00C5707B">
            <w:pPr>
              <w:ind w:left="29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EF1842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Pr="00EF1842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47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1.34.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газоочисно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го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нання обер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тової  печі дільниці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виробницт-в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а вапна 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цеху зі зміною конструкції газоочисної системи та </w:t>
            </w:r>
            <w:r w:rsidRPr="001509B3">
              <w:rPr>
                <w:rFonts w:ascii="Times New Roman" w:hAnsi="Times New Roman"/>
                <w:sz w:val="20"/>
                <w:szCs w:val="20"/>
                <w:lang w:val="uk-UA"/>
              </w:rPr>
              <w:t>установкою більш потужного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тяго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дуттєвого пристрою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251853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  <w:lang w:val="uk-UA"/>
              </w:rPr>
              <w:t>35865,58</w:t>
            </w:r>
          </w:p>
        </w:tc>
        <w:tc>
          <w:tcPr>
            <w:tcW w:w="1134" w:type="dxa"/>
            <w:vAlign w:val="center"/>
          </w:tcPr>
          <w:p w:rsidR="007536B5" w:rsidRPr="00251853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18742,00</w:t>
            </w:r>
          </w:p>
        </w:tc>
        <w:tc>
          <w:tcPr>
            <w:tcW w:w="1134" w:type="dxa"/>
            <w:vAlign w:val="center"/>
          </w:tcPr>
          <w:p w:rsidR="007536B5" w:rsidRPr="00251853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17123,58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Уловлення вапняного пилу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00 тонн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(0,74%)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  <w:lang w:val="uk-UA"/>
              </w:rPr>
              <w:t>35865,58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18742,00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17123,58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74145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1.35.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струкція з оснаще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нням філь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трувальни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ми устано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вками аспі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рацій гро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хотів сор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тувального вузла на дільниці виробниц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тва вапна в сталепла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вильному виробниц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тві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викидів забруднюючих речовин у атмосферу від технологічного обладнання на 53 т (0,49%)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1013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536B5" w:rsidRPr="00751D64" w:rsidRDefault="007536B5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536B5" w:rsidRDefault="007536B5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536B5" w:rsidRPr="00751D64" w:rsidRDefault="007536B5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0283"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0283"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96885" w:rsidRPr="00AF1C71" w:rsidTr="00751D64">
        <w:trPr>
          <w:trHeight w:val="1012"/>
        </w:trPr>
        <w:tc>
          <w:tcPr>
            <w:tcW w:w="1101" w:type="dxa"/>
            <w:tcBorders>
              <w:top w:val="nil"/>
              <w:bottom w:val="nil"/>
            </w:tcBorders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Pr="00AF1C71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Pr="003A0283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Pr="003A0283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1.36. 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</w:t>
            </w:r>
          </w:p>
          <w:p w:rsidR="009459E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та підви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щення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ктивності газоочисно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го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нання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терів шах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тних пічок №№ 3,4 та приймаль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ного бун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керу скіпа в 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ному цеху</w:t>
            </w:r>
          </w:p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викидів забруднюючих речовин у атмосферу від технологічного обладнання на 14,7 т (0,14%)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Pr="00EC124B" w:rsidRDefault="009459E1" w:rsidP="0074145C">
            <w:pPr>
              <w:spacing w:line="233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1.37.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-нання ремонту даху АФ </w:t>
            </w: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  <w:p w:rsidR="009459E1" w:rsidRPr="00EC124B" w:rsidRDefault="009459E1" w:rsidP="0074145C">
            <w:pPr>
              <w:spacing w:line="233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умов охорони праці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Pr="00A073AE" w:rsidRDefault="009459E1" w:rsidP="0074145C">
            <w:pPr>
              <w:spacing w:line="235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1.38.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Вивід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тації нагріваль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них 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дязів блю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мінгу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1150” у ново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прокатному цеху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газоподібних викидів 23 т (0,02%)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DB3920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1.39.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утилізації продуктів згоряння секційної печі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1 шаропро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катної дільниці вісепро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катного цеху</w:t>
            </w:r>
          </w:p>
          <w:p w:rsidR="009459E1" w:rsidRPr="00AF1C71" w:rsidRDefault="009459E1" w:rsidP="00DB3920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газоподібних викидів на 0,95 </w:t>
            </w: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тонн (0,0008%)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754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496885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1.40.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-бка проє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машини</w:t>
            </w:r>
          </w:p>
          <w:p w:rsidR="009459E1" w:rsidRPr="00AF1C71" w:rsidRDefault="009459E1" w:rsidP="00496885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№ 6 (Пром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майданчик № 2.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мераційний цех № 2)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0A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 30000 т/рік: на 2500 т від однієї агломашини</w:t>
            </w:r>
          </w:p>
        </w:tc>
      </w:tr>
      <w:tr w:rsidR="009459E1" w:rsidRPr="00AF1C71" w:rsidTr="009459E1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1.41.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машини</w:t>
            </w:r>
          </w:p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№ 6 (Пром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майданчик № 2.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мераційний цех № 2)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77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1.42.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-машин</w:t>
            </w:r>
          </w:p>
          <w:p w:rsidR="009459E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№ 4,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5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данчик № 2.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ційний цех № 2)</w:t>
            </w:r>
          </w:p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1.43.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-лізація проє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№ 4,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5 (Пром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майданчик № 2.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мераційний цех № 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597C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1.44. Розроб-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машин</w:t>
            </w:r>
          </w:p>
          <w:p w:rsidR="009459E1" w:rsidRDefault="009459E1" w:rsidP="0074145C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3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данчик № 2.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ційний цех № 2)</w:t>
            </w:r>
          </w:p>
          <w:p w:rsidR="009459E1" w:rsidRPr="00AF1C71" w:rsidRDefault="009459E1" w:rsidP="0074145C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9459E1" w:rsidRPr="00AF1C7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C57"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C57"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693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1.45.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кції ГОУ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аглома-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ин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1 – 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3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данчик № 2.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-ційний цех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Pr="00A14056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420004,11</w:t>
            </w:r>
          </w:p>
        </w:tc>
        <w:tc>
          <w:tcPr>
            <w:tcW w:w="1134" w:type="dxa"/>
            <w:vAlign w:val="center"/>
          </w:tcPr>
          <w:p w:rsidR="009459E1" w:rsidRPr="00A14056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bCs/>
                <w:sz w:val="20"/>
                <w:szCs w:val="20"/>
              </w:rPr>
              <w:t>299789,48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sz w:val="20"/>
                <w:szCs w:val="20"/>
              </w:rPr>
              <w:t>120214,63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329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420004,11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bCs/>
                <w:sz w:val="20"/>
                <w:szCs w:val="20"/>
              </w:rPr>
              <w:t>299789,48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sz w:val="20"/>
                <w:szCs w:val="20"/>
              </w:rPr>
              <w:t>120214,63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433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1.46.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ції агломе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раційного цеху № 1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данчик</w:t>
            </w:r>
          </w:p>
          <w:p w:rsidR="009459E1" w:rsidRPr="00CA09FA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№ 2)</w:t>
            </w:r>
          </w:p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4145C">
            <w:pPr>
              <w:spacing w:line="228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0DF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 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00DF3">
              <w:rPr>
                <w:rFonts w:ascii="Times New Roman" w:hAnsi="Times New Roman"/>
                <w:sz w:val="20"/>
                <w:szCs w:val="20"/>
                <w:lang w:val="uk-UA"/>
              </w:rPr>
              <w:t>000 т/рік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 виробництві чавуну 2280 тис. тонн/рік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1.47.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ництво ГОУ від переванта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жувальних вузлів конвеєрів А-2-1, А-2-2, А-2-3, А-2-4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данчик № 2.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ційний цех № 2)</w:t>
            </w:r>
          </w:p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66192,35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30EC">
              <w:rPr>
                <w:rFonts w:ascii="Times New Roman" w:hAnsi="Times New Roman"/>
                <w:sz w:val="20"/>
                <w:szCs w:val="20"/>
                <w:lang w:val="uk-UA"/>
              </w:rPr>
              <w:t>21192,35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D3F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100 т/рік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663192,00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30EC">
              <w:rPr>
                <w:rFonts w:ascii="Times New Roman" w:hAnsi="Times New Roman"/>
                <w:sz w:val="20"/>
                <w:szCs w:val="20"/>
                <w:lang w:val="uk-UA"/>
              </w:rPr>
              <w:t>21192,35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1.48.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5-ти агломашин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аглофаб-ри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ки (Проммай-данчик № 1.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-ційний цех)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АРСЕЛОР-МІТТАЛ </w:t>
            </w:r>
            <w:r w:rsidRPr="00A4182D">
              <w:rPr>
                <w:rFonts w:ascii="Times New Roman" w:hAnsi="Times New Roman"/>
                <w:sz w:val="20"/>
                <w:szCs w:val="20"/>
                <w:lang w:val="uk-UA"/>
              </w:rPr>
              <w:t>КРИВИЙ РІГ”</w:t>
            </w:r>
          </w:p>
          <w:p w:rsidR="009459E1" w:rsidRPr="00AF1C71" w:rsidRDefault="009459E1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D817B9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17B9">
              <w:rPr>
                <w:rFonts w:ascii="Times New Roman" w:hAnsi="Times New Roman"/>
                <w:sz w:val="20"/>
                <w:szCs w:val="20"/>
                <w:lang w:val="uk-UA"/>
              </w:rPr>
              <w:t>Ліквідація 27 джерел викидів.                   Зниження викидів забруднюючих речовин на 24000 т/рік при виробництві агломерату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17B9">
              <w:rPr>
                <w:rFonts w:ascii="Times New Roman" w:hAnsi="Times New Roman"/>
                <w:sz w:val="20"/>
                <w:szCs w:val="20"/>
                <w:lang w:val="uk-UA"/>
              </w:rPr>
              <w:t>2000 тис. т/рік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470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1.49. 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бка проєкту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ГОУ ливарного двору та </w:t>
            </w:r>
            <w:r w:rsidRPr="0095597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підбункер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ного примі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щення ДП-9 в період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ції печей</w:t>
            </w:r>
          </w:p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5,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7 доменного цеху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 (Доменний цех № 2)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514673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пилу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351</w:t>
            </w: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654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32036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1.50.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зація проє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кту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струкції ГОУ лива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рного двору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підбур-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керного приміщення ДП-9 у 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ріод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тації печей №№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7 доменного цеху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1 (Доменний цех № 2)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635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1839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2799">
              <w:rPr>
                <w:rFonts w:ascii="Times New Roman" w:hAnsi="Times New Roman"/>
                <w:spacing w:val="-10"/>
                <w:sz w:val="20"/>
                <w:szCs w:val="20"/>
                <w:lang w:val="uk-UA"/>
              </w:rPr>
              <w:t>1.51. Конвер-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терний </w:t>
            </w:r>
          </w:p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цех.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ції 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терного цеху з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дівництвом нових ГОУ за 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торами, допалю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 забруднюючих речовин на 5400 </w:t>
            </w: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т/рік: на </w:t>
            </w:r>
            <w:r w:rsidR="00FF3D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900</w:t>
            </w: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900 т від одного конвертера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Default="009459E1" w:rsidP="00320364">
            <w:pPr>
              <w:tabs>
                <w:tab w:val="left" w:pos="837"/>
              </w:tabs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ab/>
            </w:r>
          </w:p>
          <w:p w:rsidR="009459E1" w:rsidRDefault="009459E1" w:rsidP="00320364">
            <w:pPr>
              <w:tabs>
                <w:tab w:val="left" w:pos="837"/>
              </w:tabs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459E1" w:rsidRPr="00AF1C71" w:rsidRDefault="009459E1" w:rsidP="00320364">
            <w:pPr>
              <w:tabs>
                <w:tab w:val="left" w:pos="837"/>
              </w:tabs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A12C2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9459E1" w:rsidRPr="00AF1C71" w:rsidRDefault="009459E1" w:rsidP="00DB39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E2535C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459E1" w:rsidRDefault="009459E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459E1" w:rsidRDefault="009459E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2535C" w:rsidRPr="00AF1C71" w:rsidRDefault="00FF3D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 т від одного конвертера</w:t>
            </w: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E2535C">
        <w:trPr>
          <w:trHeight w:val="3355"/>
        </w:trPr>
        <w:tc>
          <w:tcPr>
            <w:tcW w:w="1101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459E1" w:rsidRPr="00593546" w:rsidRDefault="009459E1" w:rsidP="0032036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ванням СО та впровад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рингу і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цесу II бло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ку 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№№ 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C123DE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459E1" w:rsidRPr="00593546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459E1" w:rsidRDefault="009459E1" w:rsidP="00E2535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459E1" w:rsidRPr="00514673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1.52.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Конве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ртерний цех. 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бка проєкту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кції 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терного цеху з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вом нових ГОУ за конверто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рами, 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допалю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ванням СО та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рингу і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це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 І блока конвертерів №№ 1 – 3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283333,04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44D6">
              <w:rPr>
                <w:rFonts w:ascii="Times New Roman" w:hAnsi="Times New Roman"/>
                <w:sz w:val="20"/>
                <w:szCs w:val="20"/>
                <w:lang w:val="uk-UA"/>
              </w:rPr>
              <w:t>64410,61</w:t>
            </w:r>
          </w:p>
        </w:tc>
        <w:tc>
          <w:tcPr>
            <w:tcW w:w="1134" w:type="dxa"/>
            <w:vAlign w:val="center"/>
          </w:tcPr>
          <w:p w:rsidR="00E2535C" w:rsidRPr="00022470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247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218922,43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2700 т/рік</w:t>
            </w: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283333,04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44D6">
              <w:rPr>
                <w:rFonts w:ascii="Times New Roman" w:hAnsi="Times New Roman"/>
                <w:sz w:val="20"/>
                <w:szCs w:val="20"/>
                <w:lang w:val="uk-UA"/>
              </w:rPr>
              <w:t>64410,61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Pr="00022470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247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218922,43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B3920" w:rsidRPr="00AF1C71" w:rsidTr="005C5E82">
        <w:trPr>
          <w:trHeight w:val="40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DB3920" w:rsidRPr="00AF1C71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B3920" w:rsidRPr="00593546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DB3920" w:rsidRPr="00C123DE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B3920" w:rsidRPr="00593546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Pr="00AF1C71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B3920" w:rsidRPr="00AF1C71" w:rsidTr="005C5E82">
        <w:trPr>
          <w:trHeight w:val="405"/>
        </w:trPr>
        <w:tc>
          <w:tcPr>
            <w:tcW w:w="1101" w:type="dxa"/>
            <w:tcBorders>
              <w:top w:val="nil"/>
              <w:bottom w:val="nil"/>
            </w:tcBorders>
          </w:tcPr>
          <w:p w:rsidR="00DB3920" w:rsidRPr="00AF1C71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B3920" w:rsidRPr="00593546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B3920" w:rsidRPr="00C123DE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DB3920" w:rsidRPr="00593546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Pr="00AF1C71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B3920" w:rsidRPr="00AF1C71" w:rsidTr="005C5E82">
        <w:trPr>
          <w:trHeight w:val="802"/>
        </w:trPr>
        <w:tc>
          <w:tcPr>
            <w:tcW w:w="1101" w:type="dxa"/>
            <w:tcBorders>
              <w:top w:val="nil"/>
              <w:bottom w:val="nil"/>
            </w:tcBorders>
          </w:tcPr>
          <w:p w:rsidR="00DB3920" w:rsidRPr="00AF1C71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3920" w:rsidRPr="00593546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DB3920" w:rsidRPr="00C123DE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B3920" w:rsidRPr="00593546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3920" w:rsidRPr="00AF1C71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1.53.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вертерний цех.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кції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вертерного цеху з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вом нових ГОУ за конверте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рами, допа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люванням СО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впроваджу-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ння авто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матизованої 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рингу й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цесу І блока конвертерів №№ 1 – 3</w:t>
            </w:r>
          </w:p>
          <w:p w:rsidR="00E2535C" w:rsidRPr="00AF1C71" w:rsidRDefault="00E2535C" w:rsidP="0077675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193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B3920" w:rsidRPr="00AF1C71" w:rsidTr="007C52E8">
        <w:trPr>
          <w:trHeight w:val="193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DB3920" w:rsidRPr="00AF1C71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B3920" w:rsidRPr="00AF1C71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Pr="00AF1C71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694533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1.54.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тенівський цех.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ції.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Ліквідація 8 </w:t>
            </w:r>
            <w:r w:rsidRPr="00634A53">
              <w:rPr>
                <w:rFonts w:ascii="Times New Roman" w:hAnsi="Times New Roman"/>
                <w:sz w:val="20"/>
                <w:szCs w:val="20"/>
                <w:lang w:val="uk-UA"/>
              </w:rPr>
              <w:t>джерел викидів</w:t>
            </w:r>
          </w:p>
        </w:tc>
      </w:tr>
      <w:tr w:rsidR="00E2535C" w:rsidRPr="00AF1C71" w:rsidTr="00E2535C">
        <w:trPr>
          <w:trHeight w:val="435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56366D" w:rsidRDefault="00E2535C" w:rsidP="00DB39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379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Pr="0056366D" w:rsidRDefault="00E2535C" w:rsidP="00DB39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218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694533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1.55.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тенівський цех. Зупин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ка ДСПА – 6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D3DF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D3DF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11000 т/рік</w:t>
            </w:r>
          </w:p>
        </w:tc>
      </w:tr>
      <w:tr w:rsidR="00E2535C" w:rsidRPr="00AF1C71" w:rsidTr="00E2535C">
        <w:trPr>
          <w:trHeight w:val="475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56366D" w:rsidRDefault="00E2535C" w:rsidP="00DB39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45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E2535C" w:rsidRPr="0056366D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0613A0" w:rsidRDefault="00E2535C" w:rsidP="00C5707B">
            <w:pPr>
              <w:ind w:left="29"/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</w:pPr>
            <w:r w:rsidRPr="000613A0">
              <w:rPr>
                <w:rFonts w:ascii="Times New Roman" w:hAnsi="Times New Roman"/>
                <w:sz w:val="20"/>
                <w:szCs w:val="20"/>
                <w:lang w:val="uk-UA"/>
              </w:rPr>
              <w:t>1.56. Вогне-тривно-</w:t>
            </w:r>
            <w:r w:rsidRPr="000613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вапняний цех. Розробка проєкту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613A0">
              <w:rPr>
                <w:rFonts w:ascii="Times New Roman" w:hAnsi="Times New Roman"/>
                <w:sz w:val="20"/>
                <w:szCs w:val="20"/>
                <w:lang w:val="uk-UA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струкції </w:t>
            </w:r>
            <w:r w:rsidRPr="000613A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діючих ГОУ</w:t>
            </w:r>
            <w:r w:rsidRPr="000613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613A0"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  <w:t>від обертових печей</w:t>
            </w:r>
          </w:p>
          <w:p w:rsidR="00E2535C" w:rsidRPr="000613A0" w:rsidRDefault="00E2535C" w:rsidP="00C5707B">
            <w:pPr>
              <w:ind w:left="29"/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</w:pPr>
            <w:r w:rsidRPr="000613A0"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  <w:t>№№ 1–5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8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2016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66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пилу на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66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100 т від однієї печі</w:t>
            </w:r>
          </w:p>
        </w:tc>
      </w:tr>
      <w:tr w:rsidR="00E2535C" w:rsidRPr="00AF1C71" w:rsidTr="00E2535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DB7848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1.57.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Вогне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тривно-вапняний цех.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струкція діючих ГОУ від чотирьох обертових печей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0D441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208043,02</w:t>
            </w:r>
          </w:p>
        </w:tc>
        <w:tc>
          <w:tcPr>
            <w:tcW w:w="1134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200200,00</w:t>
            </w:r>
          </w:p>
        </w:tc>
        <w:tc>
          <w:tcPr>
            <w:tcW w:w="1134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7843,02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208043,02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200200,00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7843,02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1.58.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вий цех</w:t>
            </w:r>
          </w:p>
          <w:p w:rsidR="00E2535C" w:rsidRPr="00DB7848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№ 1.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єк-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ту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струкції коксових батарей КБ: № 6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Default="00E2535C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E2535C" w:rsidRPr="00AF1C71" w:rsidRDefault="00E2535C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1600 тонн/рік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379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2535C" w:rsidRPr="0056366D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68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1.59.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вий цех</w:t>
            </w:r>
          </w:p>
          <w:p w:rsidR="00E2535C" w:rsidRPr="00F86BAF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№ 1.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кту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струкції коксових батарей КБ: № 5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2535C" w:rsidRPr="0056366D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0D441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DC3872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1.60.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совий цех № 1.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ції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вих батарей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1 та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Ліквідація джерел викидів. Зниження викидів забруднюючих речовин на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2650 т/рік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63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1.61.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нання 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родоохоро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нних захо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 при здійсненні масових вибухів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єрах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2-біс та 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 3: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сування зовнішньої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гідрозабив-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ки;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засто-сував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ння внутріш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 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свердло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винної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гідрозабив-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ки; зволо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ження забійного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щорічно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542447,44</w:t>
            </w:r>
          </w:p>
        </w:tc>
        <w:tc>
          <w:tcPr>
            <w:tcW w:w="1134" w:type="dxa"/>
            <w:vAlign w:val="center"/>
          </w:tcPr>
          <w:p w:rsidR="00E2535C" w:rsidRPr="00BB1CF9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bCs/>
                <w:sz w:val="20"/>
                <w:szCs w:val="20"/>
              </w:rPr>
              <w:t>24217,42</w:t>
            </w:r>
          </w:p>
        </w:tc>
        <w:tc>
          <w:tcPr>
            <w:tcW w:w="1134" w:type="dxa"/>
            <w:vAlign w:val="center"/>
          </w:tcPr>
          <w:p w:rsidR="00E2535C" w:rsidRPr="00BB1CF9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510900,02</w:t>
            </w:r>
          </w:p>
        </w:tc>
        <w:tc>
          <w:tcPr>
            <w:tcW w:w="1134" w:type="dxa"/>
            <w:vAlign w:val="center"/>
          </w:tcPr>
          <w:p w:rsidR="00E2535C" w:rsidRPr="00BB1CF9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7330,00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Зниж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 викидів пилу на 1100 т/рік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542447,44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bCs/>
                <w:sz w:val="20"/>
                <w:szCs w:val="20"/>
              </w:rPr>
              <w:t>24217,42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510900,02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7330,00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E2535C" w:rsidRDefault="00E2535C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83581" w:rsidRPr="0077415D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матеріалу водою</w:t>
            </w: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83581" w:rsidRPr="00A0673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77415D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77415D" w:rsidRDefault="00F8358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77415D" w:rsidRDefault="00F8358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Default="00F8358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Default="00F8358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Default="00F8358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Default="00F83581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Default="00F83581" w:rsidP="00E2535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Default="00F83581" w:rsidP="00E2535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83581" w:rsidRPr="00EF27BE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1.62.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сування сучасних технічних рішень щодо знепилю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ання газів під час видачі коксу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3E40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Коксохімічне </w:t>
            </w:r>
            <w:r w:rsidRPr="00F93E4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виробництвао 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(далі – 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E2535C" w:rsidRPr="0077415D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27B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в атмосферне повітря та зменшення рівня енергоспожи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27BE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42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D05905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1.63.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коксування з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ристанням сучасних технологій 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у кількості 12 одиниць</w:t>
            </w:r>
          </w:p>
        </w:tc>
        <w:tc>
          <w:tcPr>
            <w:tcW w:w="1195" w:type="dxa"/>
            <w:vMerge w:val="restart"/>
          </w:tcPr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575726,71</w:t>
            </w:r>
          </w:p>
        </w:tc>
        <w:tc>
          <w:tcPr>
            <w:tcW w:w="1134" w:type="dxa"/>
            <w:vAlign w:val="center"/>
          </w:tcPr>
          <w:p w:rsidR="00E2535C" w:rsidRPr="0077415D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79038,71</w:t>
            </w:r>
          </w:p>
        </w:tc>
        <w:tc>
          <w:tcPr>
            <w:tcW w:w="1134" w:type="dxa"/>
            <w:vAlign w:val="center"/>
          </w:tcPr>
          <w:p w:rsidR="00E2535C" w:rsidRPr="0077415D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496188,00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0A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Усунення можливості збільшення викидів забруднюючих речовин та їх зменшення на </w:t>
            </w:r>
            <w:r w:rsidRPr="00010AE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0,07%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575726,71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79038,71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496188,00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CB0968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1.64.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коксування з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станням сучасних технологій у кількості 15 одиниць</w:t>
            </w:r>
          </w:p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59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1.65.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сування з використанням сучасних технологій у кількості 10 одиниць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1.66.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сування з використанням суча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сних техно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-логій 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кількості 10 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378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1.67.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сування з використан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ням суча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сних техно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логій у кількості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5 одиниць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EF27BE" w:rsidRDefault="00E2535C" w:rsidP="00A939E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F047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047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КАМЕТ-СТАЛЬ”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Pr="00F42F59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27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27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EF27BE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47E4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Pr="00F42F59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A78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A78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1.68.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сування з використан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ням суча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сних техно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логій у кількості</w:t>
            </w:r>
          </w:p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одиниць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КХВ 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490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Pr="003A456A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1.69.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Вибір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кова заміна газовідвід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ної арма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тури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вих печей, у кількості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</w:p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Pr="003A456A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E2535C" w:rsidRPr="003A456A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в атмосферне повітря на 0,05%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44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B93763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1.70. Вибір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кова заміна газовідвід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ної арма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тури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вих печей, у кількості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20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</w:p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51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E253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1.71. Вибір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кова заміна газовідвід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AFD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ної арматури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коксових печей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кількості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15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1.72. Заміна циклонів СІОТ на установку без пилової видачі коксу </w:t>
            </w: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(УБВК)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>№ 5, 6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Default="00E2535C" w:rsidP="0005372D">
            <w:pPr>
              <w:spacing w:line="233" w:lineRule="auto"/>
              <w:ind w:left="6" w:firstLine="2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ЮЖКОКС”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 забруднюючих речовин на 16,781 т/рік</w:t>
            </w:r>
          </w:p>
        </w:tc>
      </w:tr>
      <w:tr w:rsidR="00E2535C" w:rsidRPr="00AF1C71" w:rsidTr="00E2535C">
        <w:trPr>
          <w:trHeight w:val="62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441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1.73. Ремонт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камер коксування коксових батарей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№ 5, № 6 коксового цеху з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ристанням керамічного наплав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лення для усунення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B00421" w:rsidRDefault="00B00421" w:rsidP="0005372D">
            <w:pPr>
              <w:spacing w:line="233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ЮЖКОКС”</w:t>
            </w:r>
          </w:p>
          <w:p w:rsidR="00B00421" w:rsidRPr="00AF1C71" w:rsidRDefault="00B00421" w:rsidP="008B4C6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B0042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56879,25</w:t>
            </w:r>
          </w:p>
        </w:tc>
        <w:tc>
          <w:tcPr>
            <w:tcW w:w="1134" w:type="dxa"/>
            <w:vAlign w:val="center"/>
          </w:tcPr>
          <w:p w:rsidR="00B00421" w:rsidRPr="00DF34DF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28410,74</w:t>
            </w:r>
          </w:p>
        </w:tc>
        <w:tc>
          <w:tcPr>
            <w:tcW w:w="1134" w:type="dxa"/>
            <w:vAlign w:val="center"/>
          </w:tcPr>
          <w:p w:rsidR="00B00421" w:rsidRPr="00DF34DF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24256,52</w:t>
            </w:r>
          </w:p>
        </w:tc>
        <w:tc>
          <w:tcPr>
            <w:tcW w:w="1134" w:type="dxa"/>
            <w:vAlign w:val="center"/>
          </w:tcPr>
          <w:p w:rsidR="00B00421" w:rsidRPr="00DF34DF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4212,00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1,1 тонн щорічно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56879,25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28410,74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24256,52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4212,00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83581" w:rsidRPr="00DF34DF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прососів з камер в опалю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вальні простінки</w:t>
            </w:r>
          </w:p>
          <w:p w:rsidR="00F83581" w:rsidRPr="00B84B6F" w:rsidRDefault="00F83581" w:rsidP="0077675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(7 камер щорічно)</w:t>
            </w: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83581" w:rsidRPr="009B3B53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B84B6F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172606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B00421" w:rsidRPr="00B84B6F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1.74.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струкція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них систем з встано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вленням рукавних фільтрів за верстатами 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плазмового різання труб у цехах заводу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Pr="00AF1C71" w:rsidRDefault="00B00421" w:rsidP="000D441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забруднюючих речовин в атмосферне повітря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>твердих речовин на 3,6 т/рік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81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1.75.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Авто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номне паро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постачання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них 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вачів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Pr="00AF1C71" w:rsidRDefault="00B00421" w:rsidP="00B004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по NOx на 67,8 т/рік      CO на 12,2 т/рік, CO</w:t>
            </w:r>
            <w:r w:rsidRPr="00172606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42111,3 т/рік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98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1.76.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хід на 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тернативне джерело видобутку теплової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79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29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9B3B53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1.77.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пічних агрегатів 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(кільцеві, роликові печі)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природного газу на 2500 м³/рік</w:t>
            </w: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</w:t>
            </w: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Скорочення викидів в атмосферне повітря на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>15,4 т/рік</w:t>
            </w:r>
          </w:p>
        </w:tc>
      </w:tr>
      <w:tr w:rsidR="00B00421" w:rsidRPr="00AF1C71" w:rsidTr="00B0042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1.78.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рела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 № 123, № 124. Корпус шихтових бункерів (КШБ) 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В-14, В-24.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во рукавно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го фільтра потужністю 250 тис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8A3D7A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НІКОПО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ЛЬСЬКИЙ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СПЛАВІВ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твердих речовин на 19,653 тонн, 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>3,076 тонн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1430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1068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1.79.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рело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дів № 139. 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ний розпо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дільний пункт (ЦРП),  В-2. Ліквідація (виведення 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тації)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рела викиду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 атмосферне повітря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НІКОПО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ЛЬСЬКИЙ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СПЛАВІВ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0D441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0C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твердих речовин на 1,421 тонн, 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00C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1,029 тонн</w:t>
            </w:r>
          </w:p>
        </w:tc>
      </w:tr>
      <w:tr w:rsidR="00B00421" w:rsidRPr="00AF1C71" w:rsidTr="00B00421">
        <w:trPr>
          <w:trHeight w:val="630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1.80.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рело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дів № 115. Розванта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жувальні частини агломашин № 1, № 2, В-4, В-6.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ція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очистки з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твом комплексу рукавних фільтрів загальною потужністю 1 млн м</w:t>
            </w:r>
            <w:r w:rsidRPr="002D0A2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НІКОПО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ЛЬСЬКИЙ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СПЛАВІВ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6973DE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293917,7</w:t>
            </w:r>
          </w:p>
        </w:tc>
        <w:tc>
          <w:tcPr>
            <w:tcW w:w="1134" w:type="dxa"/>
            <w:vAlign w:val="center"/>
          </w:tcPr>
          <w:p w:rsidR="006973DE" w:rsidRPr="002E23D4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</w:rPr>
              <w:t>203334,70</w:t>
            </w:r>
          </w:p>
        </w:tc>
        <w:tc>
          <w:tcPr>
            <w:tcW w:w="1134" w:type="dxa"/>
            <w:vAlign w:val="center"/>
          </w:tcPr>
          <w:p w:rsidR="006973DE" w:rsidRPr="00CB519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90583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38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твердих речовин на 28,183 тонн, 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3885">
              <w:rPr>
                <w:rFonts w:ascii="Times New Roman" w:hAnsi="Times New Roman"/>
                <w:sz w:val="20"/>
                <w:szCs w:val="20"/>
                <w:lang w:val="uk-UA"/>
              </w:rPr>
              <w:t>5,586 тонн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2802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293917,7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</w:rPr>
              <w:t>203334,70</w:t>
            </w:r>
          </w:p>
        </w:tc>
        <w:tc>
          <w:tcPr>
            <w:tcW w:w="1134" w:type="dxa"/>
            <w:vAlign w:val="center"/>
          </w:tcPr>
          <w:p w:rsidR="006973DE" w:rsidRPr="00CB519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90583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1.81.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рела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  № 110, № 111. Головна 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частина агломашин № 1 - 4.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тво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плексу рукав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их фільтрів загальною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тужністю 2 млн м³/год  (із оста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точним виконанням у 2027 році)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73DE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НІКОПО-ЛЬСЬКИЙ ЗАВОД ФЕРО-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СПЛАВІВ”</w:t>
            </w:r>
          </w:p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9965B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29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на 188,388 тонн, 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B29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B29A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47,074 тонн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73DE" w:rsidRDefault="006973DE" w:rsidP="00910CFC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1.82. Будів-ництво і введення в дію нових газоочис-них устано-вок і спо-руд: рекон-струкція системи очистки агломерат-ційних газів зон спіка-ння агло-машин 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К-1-75 аглофаб-рики № 1</w:t>
            </w:r>
          </w:p>
          <w:p w:rsidR="006973DE" w:rsidRPr="00CE412B" w:rsidRDefault="006973DE" w:rsidP="00910CFC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CE412B" w:rsidRDefault="006973DE" w:rsidP="003B69A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E412B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Pr="00CE412B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Pr="00CE412B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викид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 пилу на 2166,118 т/рік (28,5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403A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403A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D05905" w:rsidTr="006973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1.83.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Щорі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чне викона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ння заходів 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зі скоро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чення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при проведенні масових вибухів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50489,07</w:t>
            </w:r>
          </w:p>
        </w:tc>
        <w:tc>
          <w:tcPr>
            <w:tcW w:w="1134" w:type="dxa"/>
            <w:vAlign w:val="center"/>
          </w:tcPr>
          <w:p w:rsidR="006973DE" w:rsidRPr="0066372B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26821,62</w:t>
            </w:r>
          </w:p>
        </w:tc>
        <w:tc>
          <w:tcPr>
            <w:tcW w:w="1134" w:type="dxa"/>
            <w:vAlign w:val="center"/>
          </w:tcPr>
          <w:p w:rsidR="006973DE" w:rsidRPr="0066372B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16435,09</w:t>
            </w:r>
          </w:p>
        </w:tc>
        <w:tc>
          <w:tcPr>
            <w:tcW w:w="1134" w:type="dxa"/>
            <w:vAlign w:val="center"/>
          </w:tcPr>
          <w:p w:rsidR="006973DE" w:rsidRPr="0066372B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7232,36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забруднюючих 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речовин на 1771,74 т/рік в т.ч.: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– 1129,49 т 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>(14,9%)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оксиду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621,47 т (1,5%)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оксиду азоту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20,78 т (1,8%)</w:t>
            </w:r>
          </w:p>
        </w:tc>
      </w:tr>
      <w:tr w:rsidR="006973DE" w:rsidRPr="006973DE" w:rsidTr="006973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6973DE" w:rsidTr="006973DE">
        <w:trPr>
          <w:trHeight w:val="527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6973DE" w:rsidTr="006973DE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789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50489,07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26821,62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16435,09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7232,36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4864F9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4864F9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1.84. Ком-плекс інже-нерно-тех-нічних за-ходів з пи-лопригні-чення. Зро-шення гір-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ничої маси водою в екск</w:t>
            </w:r>
            <w:r w:rsidRPr="004864F9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ава-торних за-боях та на переванта-жувальних пунктах кар’єру. По-ливання внутріш-ньокар’єр-них доріг та автошляхів промисло-вої території підприє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м-</w:t>
            </w:r>
            <w:r w:rsidRPr="004864F9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ства  і доріг території житлового масиву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B588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123641,22</w:t>
            </w:r>
          </w:p>
        </w:tc>
        <w:tc>
          <w:tcPr>
            <w:tcW w:w="1134" w:type="dxa"/>
            <w:vAlign w:val="center"/>
          </w:tcPr>
          <w:p w:rsidR="006973DE" w:rsidRPr="000B5882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69116,60</w:t>
            </w:r>
          </w:p>
        </w:tc>
        <w:tc>
          <w:tcPr>
            <w:tcW w:w="1134" w:type="dxa"/>
            <w:vAlign w:val="center"/>
          </w:tcPr>
          <w:p w:rsidR="006973DE" w:rsidRPr="000B5882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44089,27</w:t>
            </w:r>
          </w:p>
        </w:tc>
        <w:tc>
          <w:tcPr>
            <w:tcW w:w="1134" w:type="dxa"/>
            <w:vAlign w:val="center"/>
          </w:tcPr>
          <w:p w:rsidR="006973DE" w:rsidRPr="000B5882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10435,36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викидів пилу на 281,941 т/рік (3,7%)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439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123641,22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69116,60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44089,27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10435,36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1.85.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снення технології картового намиву, яка забезпечить можливість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періодич-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них попу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сків пульпи в карти для їх зволо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ження та можливості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4632,24</w:t>
            </w:r>
          </w:p>
        </w:tc>
        <w:tc>
          <w:tcPr>
            <w:tcW w:w="1134" w:type="dxa"/>
            <w:vAlign w:val="center"/>
          </w:tcPr>
          <w:p w:rsidR="006973DE" w:rsidRPr="00F6591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1314,54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6973DE" w:rsidRPr="0081346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2387,05</w:t>
            </w:r>
          </w:p>
        </w:tc>
        <w:tc>
          <w:tcPr>
            <w:tcW w:w="1134" w:type="dxa"/>
            <w:vAlign w:val="center"/>
          </w:tcPr>
          <w:p w:rsidR="006973DE" w:rsidRPr="0081346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930,64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1285,030 т/рік (16,9%)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4632,24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Pr="00F6591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1314,54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2387,05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930,64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05372D" w:rsidTr="006973DE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Default="00F83581" w:rsidP="0036252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укриття хвостів </w:t>
            </w:r>
            <w:r w:rsidR="0005372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чаші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стосховищ водою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із ставка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освітлення. Покриття шламокарт № 3 та № 4 балки Грушеватої водою</w:t>
            </w:r>
          </w:p>
          <w:p w:rsidR="003B69A4" w:rsidRPr="00E9200A" w:rsidRDefault="003B69A4" w:rsidP="0036252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83581" w:rsidRPr="00E9200A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05372D" w:rsidRDefault="00F83581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05372D" w:rsidRDefault="00F83581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05372D" w:rsidRDefault="00F83581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05372D" w:rsidRDefault="00F83581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6973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6973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0E3786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1.86.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річне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нання 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ходів зі  скорочення викидів забруднюючих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вин в атмо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сферне повітря при проведенні масових вибухів (прове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дення вибу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хів гірничої маси вибу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ховими речовинами типу 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тротилових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ВР-Емоніт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73DE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137314,42</w:t>
            </w:r>
          </w:p>
        </w:tc>
        <w:tc>
          <w:tcPr>
            <w:tcW w:w="1134" w:type="dxa"/>
            <w:vAlign w:val="center"/>
          </w:tcPr>
          <w:p w:rsidR="006973DE" w:rsidRPr="00DC52F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20053,97</w:t>
            </w:r>
          </w:p>
        </w:tc>
        <w:tc>
          <w:tcPr>
            <w:tcW w:w="1134" w:type="dxa"/>
            <w:vAlign w:val="center"/>
          </w:tcPr>
          <w:p w:rsidR="006973DE" w:rsidRPr="00DC52F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46978,24</w:t>
            </w:r>
          </w:p>
        </w:tc>
        <w:tc>
          <w:tcPr>
            <w:tcW w:w="1134" w:type="dxa"/>
            <w:vAlign w:val="center"/>
          </w:tcPr>
          <w:p w:rsidR="006973DE" w:rsidRPr="00DC52F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70282,21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забруднюючих речовин на 5501,29 т/рік            (пилу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2891,4 т,                             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оксиду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2250,65 т,                    оксиду азоту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359,24 т)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137314,42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20053,97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46978,24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70282,21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973DE" w:rsidRDefault="006973DE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0CFC" w:rsidRPr="00A55121" w:rsidTr="007C52E8">
        <w:trPr>
          <w:trHeight w:val="312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10CFC" w:rsidRPr="00AF1C71" w:rsidRDefault="00910CF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910CFC" w:rsidRPr="007F0268" w:rsidRDefault="00910CFC" w:rsidP="003B69A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сверд-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ловинах; зволоження заб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йки водою; 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зовнішньої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гідрозабій-</w:t>
            </w:r>
            <w:r w:rsidR="006973DE">
              <w:rPr>
                <w:rFonts w:ascii="Times New Roman" w:hAnsi="Times New Roman"/>
                <w:sz w:val="20"/>
                <w:szCs w:val="20"/>
                <w:lang w:val="uk-UA"/>
              </w:rPr>
              <w:t>ки на підривних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блоках; 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вання вну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трішньої гідроза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бійки в 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="003B69A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ерд-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ловинах; 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вання неелектри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чної си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стеми іні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ціювання НОНЕЛЬ ПРИМА ЕРА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910CFC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10CFC" w:rsidRPr="007F0268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910CFC" w:rsidRPr="00AF1C71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10CFC" w:rsidRPr="000E3786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0CFC" w:rsidRPr="00A55121" w:rsidTr="007C52E8">
        <w:trPr>
          <w:trHeight w:val="312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10CFC" w:rsidRPr="00AF1C71" w:rsidRDefault="00910CF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10CFC" w:rsidRPr="00E9200A" w:rsidRDefault="00910CFC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10CFC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10CFC" w:rsidRPr="007F0268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AF1C71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D05905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910CFC" w:rsidRPr="000E3786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1.87.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плекс 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ходів із 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лопригні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чення. Зрошення гірничої маси водою в екска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ваторних забоях та на переванта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жувальних пунктах кар’єру. Поливання внутріш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ньокар’єр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доріг та 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автошляхів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вої тери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торії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приємства і доріг території житлового масиву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170345,45</w:t>
            </w:r>
          </w:p>
        </w:tc>
        <w:tc>
          <w:tcPr>
            <w:tcW w:w="1134" w:type="dxa"/>
            <w:vAlign w:val="center"/>
          </w:tcPr>
          <w:p w:rsidR="006973DE" w:rsidRPr="000720DA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85388,40</w:t>
            </w:r>
          </w:p>
        </w:tc>
        <w:tc>
          <w:tcPr>
            <w:tcW w:w="1134" w:type="dxa"/>
            <w:vAlign w:val="center"/>
          </w:tcPr>
          <w:p w:rsidR="006973DE" w:rsidRPr="000720DA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55689,89</w:t>
            </w:r>
          </w:p>
        </w:tc>
        <w:tc>
          <w:tcPr>
            <w:tcW w:w="1134" w:type="dxa"/>
            <w:vAlign w:val="center"/>
          </w:tcPr>
          <w:p w:rsidR="006973DE" w:rsidRPr="000720DA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29267,16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810 т/рік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198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170345,45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85388,40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55689,89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29267,16</w:t>
            </w:r>
          </w:p>
        </w:tc>
        <w:tc>
          <w:tcPr>
            <w:tcW w:w="992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0CFC" w:rsidRPr="00AF1C71" w:rsidTr="007C52E8">
        <w:trPr>
          <w:trHeight w:val="198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10CFC" w:rsidRPr="00AF1C71" w:rsidRDefault="00910CF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10CFC" w:rsidRPr="00AF1C71" w:rsidRDefault="00910CF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10CFC" w:rsidRPr="00AF1C71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910CFC" w:rsidRPr="00AF1C71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AF1C71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10CFC" w:rsidRPr="00AF1C71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1.88. Моде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рнізація газоочис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ного обла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днання на конвеєрі цеху з виробниц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ва окатків № 1 (дже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ело викиду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№ 51)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2,2 т/рік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6804"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6804"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9A4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1.89. Модер</w:t>
            </w:r>
            <w:r w:rsidRPr="003B69A4">
              <w:rPr>
                <w:rFonts w:ascii="Times New Roman" w:hAnsi="Times New Roman"/>
                <w:spacing w:val="-8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нізація газоочисно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го обладна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ння на конвеєрі цеху з виробни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цтва окатків № 1 (дже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рело викиду № 52)</w:t>
            </w:r>
          </w:p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973DE" w:rsidRPr="006058E9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58E9">
              <w:rPr>
                <w:rFonts w:ascii="Times New Roman" w:hAnsi="Times New Roman"/>
                <w:sz w:val="20"/>
                <w:szCs w:val="20"/>
                <w:lang w:val="uk-UA"/>
              </w:rPr>
              <w:t>177,71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11 т/рік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402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58E9">
              <w:rPr>
                <w:rFonts w:ascii="Times New Roman" w:hAnsi="Times New Roman"/>
                <w:sz w:val="20"/>
                <w:szCs w:val="20"/>
                <w:lang w:val="uk-UA"/>
              </w:rPr>
              <w:t>177,71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58E9">
              <w:rPr>
                <w:rFonts w:ascii="Times New Roman" w:hAnsi="Times New Roman"/>
                <w:sz w:val="20"/>
                <w:szCs w:val="20"/>
                <w:lang w:val="uk-UA"/>
              </w:rPr>
              <w:t>177,71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1.90. Моде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рнізація газоочисно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го обладна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ння на конвеєрі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ва окатків № 1 (дже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-рело викиду № 54)</w:t>
            </w:r>
          </w:p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забруднюючих речовин на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rPr>
          <w:trHeight w:val="524"/>
        </w:trPr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6B01CE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1.91. Заміна циклону конвеєру дробарної фабрики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>№ 2 (джере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>ло викиду № 75)</w:t>
            </w:r>
          </w:p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Pr="00827C76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Pr="00827C76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Pr="00827C76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1.92. Заміна групи циклонів конвеєру дробарної фабрики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№ 2 (джере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ло викиду № 76)</w:t>
            </w:r>
          </w:p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икидів забруднюючих речовин на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Default="00FA2D64" w:rsidP="003B69A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1.93. Здійс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нення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нології 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картового намиву, яка забезпечить можливість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періодич-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них попу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ків пульпи в карти для їх зволо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ження та підтримка рівня води в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зволоження пляжів</w:t>
            </w:r>
          </w:p>
          <w:p w:rsidR="00FA2D64" w:rsidRPr="00AF1C71" w:rsidRDefault="00FA2D64" w:rsidP="003B69A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183722,01</w:t>
            </w:r>
          </w:p>
        </w:tc>
        <w:tc>
          <w:tcPr>
            <w:tcW w:w="1134" w:type="dxa"/>
            <w:vAlign w:val="center"/>
          </w:tcPr>
          <w:p w:rsidR="00FA2D64" w:rsidRPr="00F01AB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154025,37</w:t>
            </w:r>
          </w:p>
        </w:tc>
        <w:tc>
          <w:tcPr>
            <w:tcW w:w="1134" w:type="dxa"/>
            <w:vAlign w:val="center"/>
          </w:tcPr>
          <w:p w:rsidR="00FA2D64" w:rsidRPr="00F01AB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25725,91</w:t>
            </w:r>
          </w:p>
        </w:tc>
        <w:tc>
          <w:tcPr>
            <w:tcW w:w="1134" w:type="dxa"/>
            <w:vAlign w:val="center"/>
          </w:tcPr>
          <w:p w:rsidR="00FA2D64" w:rsidRPr="00F01AB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3970,73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300,0 т/рік</w:t>
            </w: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183722,01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154025,37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25725,91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3970,73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17696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1.94.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річне виконання заходів зі скорочення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 атмосферне повітря при проведені масових вибухів:                                                                                                                                            виконання підривання в стисну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тому сере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довищі;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63314,05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39590,39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23723,66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6CAD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викидів пилу на 2100 тонн,  з ефективністю заходів (%):              26                                  50                                 30                               13                                                                                         за умови підтримки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D96CAD">
              <w:rPr>
                <w:rFonts w:ascii="Times New Roman" w:hAnsi="Times New Roman"/>
                <w:sz w:val="20"/>
                <w:szCs w:val="20"/>
                <w:lang w:val="uk-UA"/>
              </w:rPr>
              <w:t>ктних потужностей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63314,05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39590,39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23723,66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D05905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B69A4" w:rsidRDefault="00176964" w:rsidP="003B69A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застос</w:t>
            </w:r>
            <w:r w:rsidR="003B69A4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вання внутріш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ньої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гідроза-бій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="003B69A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ерд-</w:t>
            </w:r>
          </w:p>
          <w:p w:rsidR="00F83581" w:rsidRDefault="00176964" w:rsidP="003B69A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ловин з </w:t>
            </w:r>
            <w:r w:rsidR="004A1AFD">
              <w:rPr>
                <w:rFonts w:ascii="Times New Roman" w:hAnsi="Times New Roman"/>
                <w:sz w:val="20"/>
                <w:szCs w:val="20"/>
                <w:lang w:val="uk-UA"/>
              </w:rPr>
              <w:t>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рис-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танням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69A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ліетиленово</w:t>
            </w:r>
            <w:r w:rsidR="003B69A4" w:rsidRPr="003B69A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го ру</w:t>
            </w:r>
            <w:r w:rsidR="00FA2D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кава;  зволоження забійки водою 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підривання  водонапов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нених свердловин; обробка поверхні блоків водним розчином бішофіту та іншими розчинами</w:t>
            </w:r>
          </w:p>
          <w:p w:rsidR="003B69A4" w:rsidRPr="00A62226" w:rsidRDefault="003B69A4" w:rsidP="003B69A4">
            <w:pPr>
              <w:ind w:left="29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2F1B09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3581" w:rsidRPr="00D05905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3581" w:rsidRPr="00D05905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3581" w:rsidRPr="00D05905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3581" w:rsidRPr="00D05905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3581" w:rsidRPr="002F1B0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3581" w:rsidRPr="0078229B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A6222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1.95. Комп-лекс інже-нерно-тех-нічних за-ходів з пилопри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-</w:t>
            </w:r>
          </w:p>
          <w:p w:rsidR="00FA2D64" w:rsidRDefault="00FA2D64" w:rsidP="003B69A4">
            <w:pPr>
              <w:spacing w:line="233" w:lineRule="auto"/>
              <w:ind w:left="28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A6222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гнічення. Зрошення </w:t>
            </w:r>
            <w:r w:rsidRPr="00A6222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lastRenderedPageBreak/>
              <w:t xml:space="preserve">гірничої маси водою </w:t>
            </w:r>
            <w:r w:rsidRPr="003B69A4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в екскаватор-</w:t>
            </w:r>
            <w:r w:rsidRPr="00A6222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них забоях та на пере-вантажу-вальних пунктах кар’єру. Полив водою та обробка водним розчином бішофіту та іншими розчинами поверхні автошляхів  кар’єру, дамби хво-стосховища, відвалів, пром-майданчика</w:t>
            </w:r>
          </w:p>
          <w:p w:rsidR="00FA2D64" w:rsidRPr="00A62226" w:rsidRDefault="00FA2D64" w:rsidP="003B69A4">
            <w:pPr>
              <w:spacing w:line="233" w:lineRule="auto"/>
              <w:ind w:left="28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F1B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216254,77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113170,07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98584,70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4500,00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 викидам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пилу на 50 т  (3,7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% за рік  від фактичних обсягів базового 2014 року)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216254,77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113170,07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98584,70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4500,00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FA2D6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1.96. Здійс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нення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нології картового намиву, яка забезпечить можливість періодич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них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пусків 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пульпи в карти для їх зволоження та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ливості укриття хвостів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чаші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стосховищ водою зі ставка освітлення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330911,44</w:t>
            </w:r>
          </w:p>
        </w:tc>
        <w:tc>
          <w:tcPr>
            <w:tcW w:w="1134" w:type="dxa"/>
            <w:vAlign w:val="center"/>
          </w:tcPr>
          <w:p w:rsidR="00FA2D64" w:rsidRPr="00025B47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162943,01</w:t>
            </w:r>
          </w:p>
        </w:tc>
        <w:tc>
          <w:tcPr>
            <w:tcW w:w="1134" w:type="dxa"/>
            <w:vAlign w:val="center"/>
          </w:tcPr>
          <w:p w:rsidR="00FA2D64" w:rsidRPr="00025B47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167968,43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 викидам пилу на 135 тон</w:t>
            </w:r>
            <w:r w:rsidR="0005372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(10,0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% за рік від фактичних обсягів базового 2014 року)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330911,44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162943,01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167968,43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1.97.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річне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нання 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ходів зі скорочення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ючих речовин в атмосферне повітря при проведені масових вибухів із 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– 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24086,61</w:t>
            </w:r>
          </w:p>
        </w:tc>
        <w:tc>
          <w:tcPr>
            <w:tcW w:w="1134" w:type="dxa"/>
            <w:vAlign w:val="center"/>
          </w:tcPr>
          <w:p w:rsidR="00FA2D64" w:rsidRPr="00592BF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7682,37</w:t>
            </w:r>
          </w:p>
        </w:tc>
        <w:tc>
          <w:tcPr>
            <w:tcW w:w="1134" w:type="dxa"/>
            <w:vAlign w:val="center"/>
          </w:tcPr>
          <w:p w:rsidR="00FA2D64" w:rsidRPr="00592BF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16404,24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 забруднюючих речовин на</w:t>
            </w:r>
          </w:p>
          <w:p w:rsidR="00FA2D64" w:rsidRPr="00AF1C71" w:rsidRDefault="00FA2D64" w:rsidP="003B69A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186 т, у тому числі:                                                пилу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150 т,                                                        оксиду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24 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оксидів азоту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12 т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Pr="00AF1C71" w:rsidRDefault="00FA2D64" w:rsidP="00DD0551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24086,61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7682,37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16404,24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2E2C" w:rsidRPr="00AF1C71" w:rsidTr="007C52E8">
        <w:trPr>
          <w:trHeight w:val="319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C2E2C" w:rsidRPr="00AF1C71" w:rsidRDefault="007C2E2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C2E2C" w:rsidRDefault="007C2E2C" w:rsidP="003B69A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ванням зовнішньої гідроза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бійки на поверхні блоку, вну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трішньої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гідрозабій-</w:t>
            </w:r>
            <w:r w:rsidRPr="003B69A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ки, комбін</w:t>
            </w:r>
            <w:r w:rsidR="003B69A4" w:rsidRPr="003B69A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о</w:t>
            </w:r>
            <w:r w:rsidRPr="003B69A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ваної гідро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забійки, підривання на підпірну стінку, в затиснено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му середо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вищі, підривання на два уступи.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тання для підривання вибухових 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ечовин із &lt;O&gt; кисневим балансом</w:t>
            </w:r>
          </w:p>
          <w:p w:rsidR="003B69A4" w:rsidRPr="002003BF" w:rsidRDefault="003B69A4" w:rsidP="003B69A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C2E2C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C2E2C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Pr="00AF1C71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C2E2C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C2E2C" w:rsidRPr="00743791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2E2C" w:rsidRPr="00AF1C71" w:rsidTr="007C52E8">
        <w:trPr>
          <w:trHeight w:val="3195"/>
        </w:trPr>
        <w:tc>
          <w:tcPr>
            <w:tcW w:w="1101" w:type="dxa"/>
            <w:tcBorders>
              <w:top w:val="nil"/>
              <w:bottom w:val="nil"/>
            </w:tcBorders>
          </w:tcPr>
          <w:p w:rsidR="007C2E2C" w:rsidRPr="00AF1C71" w:rsidRDefault="007C2E2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2E2C" w:rsidRPr="00707F62" w:rsidRDefault="007C2E2C" w:rsidP="00DD0551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C2E2C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C2E2C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2E2C" w:rsidRPr="00AF1C71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2E2C" w:rsidRPr="005D34EE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2E2C" w:rsidRPr="00743791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1.98. Комп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лекс інже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нерно-тех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нічних заходів з пилоприг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нічення. 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Зрошення продукції на відкри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тих скла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дах, гірни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чої маси водою 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екскава-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торних забоях та на переванта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жувальних пунктах кар’єру. Поливання внутріш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ньокар’єр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них доріг та автошляхів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вої тери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торії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ства</w:t>
            </w:r>
          </w:p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– 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101632,62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Pr="005D34E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48864,01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Pr="005D34E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51888,61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Pr="005D34E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880,00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175 т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101632,62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48864,01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51888,61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880,00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1.99.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ведення робіт з інвентари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зації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рел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 атмосферне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</w:p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  <w:szCs w:val="20"/>
                <w:lang w:val="uk-UA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  <w:szCs w:val="20"/>
                <w:lang w:val="uk-UA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Уточнення обсягів викидів шкідливих речовин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Pr="00030FA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Pr="00030FA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1.100. 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лопригні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чення шля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хом зрошення автомо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більних доріг та гірничої маси при наванта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жувально-розванта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жувальних роботах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390,30</w:t>
            </w:r>
          </w:p>
        </w:tc>
        <w:tc>
          <w:tcPr>
            <w:tcW w:w="1134" w:type="dxa"/>
            <w:vAlign w:val="center"/>
          </w:tcPr>
          <w:p w:rsidR="00FA2D64" w:rsidRPr="00BB6D2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323,65</w:t>
            </w:r>
          </w:p>
        </w:tc>
        <w:tc>
          <w:tcPr>
            <w:tcW w:w="1134" w:type="dxa"/>
            <w:vAlign w:val="center"/>
          </w:tcPr>
          <w:p w:rsidR="00FA2D64" w:rsidRPr="00BB6D2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66,65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в атмосферне повітря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rPr>
          <w:trHeight w:val="473"/>
        </w:trPr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rPr>
          <w:trHeight w:val="1416"/>
        </w:trPr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390,30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323,65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66,65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rPr>
          <w:trHeight w:val="830"/>
        </w:trPr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EA6656" w:rsidRDefault="00FA2D64" w:rsidP="00FA2D64">
            <w:pPr>
              <w:spacing w:line="233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1.101. Уп-ровадження другої стадії очистки димових газів у котельному цеху ш. Дні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провська для знижен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ня викидів твердих суспендо-ваних часток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в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 атмосферне повітря в процесі вироблення теплової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на 274,792 т/рік (93%)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1.102.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ровадження другої стадії очистки димових газів у котельному цеху  ЦЗФ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градська” для 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ження викидів твердих суспендова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атмо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сферне повітря у процесі вироблення теплової енергії</w:t>
            </w:r>
          </w:p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E13E2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07CF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 113,031 т/рік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07CF">
              <w:rPr>
                <w:rFonts w:ascii="Times New Roman" w:hAnsi="Times New Roman"/>
                <w:sz w:val="20"/>
                <w:szCs w:val="20"/>
                <w:lang w:val="uk-UA"/>
              </w:rPr>
              <w:t>(8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307CF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2D64" w:rsidRPr="00AF1C71" w:rsidRDefault="00FA2D64" w:rsidP="004A1AF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1.103.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другої 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дії очистки димових газів у котельному цеху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градська” для 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 322,145 т/рік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(86</w:t>
            </w: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4A1AFD">
        <w:trPr>
          <w:trHeight w:val="277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Pr="00DF7BD9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викидів твердих суспендо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ваних часток в  атмосферне повітря в процесі вироблення теплової енергії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83581" w:rsidRPr="00271F3A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DF7BD9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E96E35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1.104.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другої 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дії очистки димових газів у 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тельному цеху 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Західно-Дон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баська” (блок 3) для зниження викидів твердих суспендо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ваних часток в  атмосферне повітря в процесі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лення 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теплової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 128,516 т/рік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(80</w:t>
            </w: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EA6656" w:rsidRDefault="00301C8A" w:rsidP="008F44E7">
            <w:pPr>
              <w:spacing w:line="235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1.105. Уп-ровадження другої стадії очистки димових газів у котельному цеху  ш. 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Юві-лейна” для зниження викидів твердих суспендо-ваних часток в  атмосферне повітря у процесі вироблення теплової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E13E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6501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 –</w:t>
            </w:r>
            <w:r w:rsidRPr="006D6501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38,345 т/рік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(81</w:t>
            </w: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1.106.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новки будівлі вагонопере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кидача ЦЗФ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градська”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E13E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0,775 т/рік (29%)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45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1.107. Цех </w:t>
            </w: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1-Б.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>бання газового хромато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графа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>Кристал 5000”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t>ДНІ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lastRenderedPageBreak/>
              <w:t>ПРОАЗОТ”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2017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Загальний </w:t>
            </w: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185,076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t>185,076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DD055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Скорочення кількості 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забруднюючих речовин, що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даються в атмосферне повітря, NО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DD055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10 т/рік за рахунок організації оперативного й достовірного ведення технологічного процесу</w:t>
            </w:r>
          </w:p>
        </w:tc>
      </w:tr>
      <w:tr w:rsidR="00E25DEE" w:rsidRPr="00AF1C71" w:rsidTr="00301C8A">
        <w:trPr>
          <w:trHeight w:val="45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DEE" w:rsidRPr="00AF1C71" w:rsidRDefault="00E25D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DEE" w:rsidRPr="00827EAE" w:rsidRDefault="00E25D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DEE" w:rsidRPr="00D73C8F" w:rsidRDefault="00E25DEE" w:rsidP="00C5707B">
            <w:pPr>
              <w:ind w:left="29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25DEE" w:rsidRPr="00827EAE" w:rsidRDefault="00E25D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Pr="00AF1C71" w:rsidRDefault="00E25D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E25DEE" w:rsidRPr="00D73C8F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Pr="00D73C8F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Default="00E25DEE" w:rsidP="00301C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E25DEE" w:rsidRDefault="00E25DEE" w:rsidP="00301C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E25DEE" w:rsidRPr="001C578C" w:rsidRDefault="00E25DEE" w:rsidP="00DD055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1044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t>185,076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t>185,076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1.108. ТЭЦ.  Капіталь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ний ремонт котлоагре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гату БКЗ-220-100Ф ст. № 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t>ДНІ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t>ПРОАЗОТ”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кількості  забруднюючих речовин, що викидаються в атмосферне повітря, N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8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462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EA6656" w:rsidRDefault="00301C8A" w:rsidP="00E25DEE">
            <w:pPr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541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772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DA1DD9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1.109.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-фільтра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сушильного барабану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1 СП КРЗ</w:t>
            </w:r>
          </w:p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01C8A" w:rsidRPr="00AF1C71" w:rsidRDefault="00301C8A" w:rsidP="00D744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35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94E82" w:rsidRPr="00AF1C71" w:rsidTr="00960C2C">
        <w:trPr>
          <w:trHeight w:val="677"/>
        </w:trPr>
        <w:tc>
          <w:tcPr>
            <w:tcW w:w="1101" w:type="dxa"/>
            <w:vMerge w:val="restart"/>
            <w:tcBorders>
              <w:top w:val="nil"/>
            </w:tcBorders>
          </w:tcPr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94E82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94E82" w:rsidRPr="00274E03" w:rsidRDefault="00394E82" w:rsidP="00274E0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94E82" w:rsidRDefault="00394E82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94E82" w:rsidRPr="00AF1C71" w:rsidTr="00960C2C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94E82" w:rsidRDefault="00394E82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94E82" w:rsidRPr="00AF1C71" w:rsidTr="00FE58AE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94E82" w:rsidRPr="00AF1C71" w:rsidTr="00FE58AE">
        <w:tc>
          <w:tcPr>
            <w:tcW w:w="1101" w:type="dxa"/>
            <w:vMerge/>
            <w:tcBorders>
              <w:bottom w:val="nil"/>
            </w:tcBorders>
          </w:tcPr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94E82" w:rsidRPr="00AF1C71" w:rsidRDefault="00394E82" w:rsidP="00301C8A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1.110.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сушильного барабан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94E82" w:rsidRDefault="00394E82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94E82" w:rsidRPr="00AF1C71" w:rsidRDefault="00394E82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94E82" w:rsidRPr="00AF1C71" w:rsidRDefault="00394E82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94E82" w:rsidRPr="00AF1C71" w:rsidRDefault="00394E82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94E82" w:rsidRDefault="00394E82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94E82" w:rsidRPr="00AF1C71" w:rsidRDefault="00394E82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94E82" w:rsidRDefault="00394E82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94E82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94E82" w:rsidRPr="00AF1C71" w:rsidRDefault="00394E8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301C8A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>1.111.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>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сушильного барабан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 4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01C8A" w:rsidRPr="00AF1C71" w:rsidRDefault="00301C8A" w:rsidP="00E25DE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bCs/>
                <w:sz w:val="20"/>
                <w:szCs w:val="20"/>
              </w:rPr>
              <w:t>38466,35</w:t>
            </w:r>
          </w:p>
        </w:tc>
        <w:tc>
          <w:tcPr>
            <w:tcW w:w="1134" w:type="dxa"/>
            <w:vAlign w:val="center"/>
          </w:tcPr>
          <w:p w:rsidR="00301C8A" w:rsidRPr="00FA0760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37048,87</w:t>
            </w:r>
          </w:p>
        </w:tc>
        <w:tc>
          <w:tcPr>
            <w:tcW w:w="1134" w:type="dxa"/>
            <w:vAlign w:val="center"/>
          </w:tcPr>
          <w:p w:rsidR="00301C8A" w:rsidRPr="00FA0760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1417,48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bCs/>
                <w:sz w:val="20"/>
                <w:szCs w:val="20"/>
              </w:rPr>
              <w:t>38466,35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37048,87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1417,48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301C8A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>1.112.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>новка нового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на цементному млині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>1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01C8A" w:rsidRPr="00AF1C71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301C8A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1.113.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новка нового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цементному млині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 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301C8A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01C8A" w:rsidRPr="00AF1C71" w:rsidRDefault="00301C8A" w:rsidP="00B373B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722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301C8A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1.114.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або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холодиль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ника клінкеру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C5707B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301C8A" w:rsidRPr="001C578C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301C8A">
        <w:trPr>
          <w:trHeight w:val="607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9369D2" w:rsidRDefault="00301C8A" w:rsidP="00301C8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1.115.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або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струкція рукавного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пакувальної машини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“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Флюкс” СП КмЗ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0537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1.116.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на фільтр</w:t>
            </w:r>
            <w:r w:rsidR="0005372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грохоті, молоткової дробарки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камʼянсь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5769">
              <w:rPr>
                <w:rFonts w:ascii="Times New Roman" w:hAnsi="Times New Roman"/>
                <w:sz w:val="20"/>
                <w:szCs w:val="20"/>
                <w:lang w:val="uk-UA"/>
              </w:rPr>
              <w:t>1174,62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5769">
              <w:rPr>
                <w:rFonts w:ascii="Times New Roman" w:hAnsi="Times New Roman"/>
                <w:sz w:val="20"/>
                <w:szCs w:val="20"/>
                <w:lang w:val="uk-UA"/>
              </w:rPr>
              <w:t>1174,62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1.117.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новка фільтрів в місцях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тування сировинних матеріалів з конвеєра</w:t>
            </w:r>
          </w:p>
          <w:p w:rsidR="00301C8A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№ 79 на конвеєр</w:t>
            </w:r>
          </w:p>
          <w:p w:rsidR="00301C8A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№ 49, з конвеєра</w:t>
            </w:r>
          </w:p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№ 49 в бункер 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2242,42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2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2242,42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278"/>
        </w:trPr>
        <w:tc>
          <w:tcPr>
            <w:tcW w:w="1101" w:type="dxa"/>
            <w:vMerge w:val="restart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1.118.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новка фільтра на 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шляху тран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спорту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сировинних матеріалів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цементні млини в двох міс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цях: розван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таження дозаторів і складаль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ний конвеєр СП КРЗ</w:t>
            </w:r>
          </w:p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301C8A" w:rsidRPr="009326DF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10676,65</w:t>
            </w:r>
          </w:p>
        </w:tc>
        <w:tc>
          <w:tcPr>
            <w:tcW w:w="1134" w:type="dxa"/>
            <w:vMerge w:val="restart"/>
            <w:vAlign w:val="center"/>
          </w:tcPr>
          <w:p w:rsidR="00301C8A" w:rsidRPr="00304574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4574">
              <w:rPr>
                <w:rFonts w:ascii="Times New Roman" w:hAnsi="Times New Roman"/>
                <w:bCs/>
                <w:sz w:val="20"/>
                <w:szCs w:val="20"/>
              </w:rPr>
              <w:t>1676,65</w:t>
            </w:r>
          </w:p>
        </w:tc>
        <w:tc>
          <w:tcPr>
            <w:tcW w:w="1134" w:type="dxa"/>
            <w:vMerge w:val="restart"/>
            <w:vAlign w:val="center"/>
          </w:tcPr>
          <w:p w:rsidR="00301C8A" w:rsidRPr="00304574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Merge w:val="restart"/>
            <w:vAlign w:val="center"/>
          </w:tcPr>
          <w:p w:rsidR="00301C8A" w:rsidRPr="009326DF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B373BC" w:rsidRPr="00AF1C71" w:rsidTr="007C52E8">
        <w:trPr>
          <w:trHeight w:val="277"/>
        </w:trPr>
        <w:tc>
          <w:tcPr>
            <w:tcW w:w="1101" w:type="dxa"/>
            <w:vMerge/>
          </w:tcPr>
          <w:p w:rsidR="00B373BC" w:rsidRPr="00AF1C71" w:rsidRDefault="00B373B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373BC" w:rsidRPr="00176FEF" w:rsidRDefault="00B373BC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373BC" w:rsidRPr="00DA1DD9" w:rsidRDefault="00B373BC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73BC" w:rsidRPr="00DA1DD9" w:rsidRDefault="00B373BC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Pr="00AF1C71" w:rsidRDefault="00B373BC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Pr="00304574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Default="00B373B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373BC" w:rsidRDefault="00B373B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373BC" w:rsidRPr="00093488" w:rsidRDefault="00B373B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373BC" w:rsidRPr="00AF1C71" w:rsidTr="007C52E8">
        <w:trPr>
          <w:trHeight w:val="555"/>
        </w:trPr>
        <w:tc>
          <w:tcPr>
            <w:tcW w:w="1101" w:type="dxa"/>
            <w:vMerge/>
            <w:tcBorders>
              <w:bottom w:val="nil"/>
            </w:tcBorders>
          </w:tcPr>
          <w:p w:rsidR="00B373BC" w:rsidRPr="00AF1C71" w:rsidRDefault="00B373B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373BC" w:rsidRPr="00176FEF" w:rsidRDefault="00B373BC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373BC" w:rsidRPr="00DA1DD9" w:rsidRDefault="00B373BC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73BC" w:rsidRPr="00DA1DD9" w:rsidRDefault="00B373BC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Pr="00AF1C71" w:rsidRDefault="00B373BC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Pr="00304574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373BC" w:rsidRDefault="00B373B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73BC" w:rsidRDefault="00B373B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373BC" w:rsidRDefault="00B373B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373BC" w:rsidRPr="00093488" w:rsidRDefault="00B373B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892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Pr="009326DF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10676,65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4574">
              <w:rPr>
                <w:rFonts w:ascii="Times New Roman" w:hAnsi="Times New Roman"/>
                <w:bCs/>
                <w:sz w:val="20"/>
                <w:szCs w:val="20"/>
              </w:rPr>
              <w:t>1676,65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Align w:val="center"/>
          </w:tcPr>
          <w:p w:rsidR="00301C8A" w:rsidRPr="009326DF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B373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1.119.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шук 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та розробка техніко-економіч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ного обґру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нтування щодо змен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шення викиду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вин під час виконання вибухових робіт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камʼянсь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2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301C8A" w:rsidRDefault="00301C8A" w:rsidP="008A761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1.120.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конання заходів з пилопригнічення: зрошення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проммай-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данчиків, цехів, шахт; покриття складів готової продукції закріплю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ючою сумішшю; полив під’їзних та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них доріг</w:t>
            </w:r>
          </w:p>
          <w:p w:rsidR="00301C8A" w:rsidRPr="00AF1C71" w:rsidRDefault="00301C8A" w:rsidP="008A761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301C8A" w:rsidRPr="00F12C3D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2076,57</w:t>
            </w:r>
          </w:p>
        </w:tc>
        <w:tc>
          <w:tcPr>
            <w:tcW w:w="1134" w:type="dxa"/>
            <w:vAlign w:val="center"/>
          </w:tcPr>
          <w:p w:rsidR="00301C8A" w:rsidRPr="003E2A5C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1007,27</w:t>
            </w:r>
          </w:p>
        </w:tc>
        <w:tc>
          <w:tcPr>
            <w:tcW w:w="1134" w:type="dxa"/>
            <w:vAlign w:val="center"/>
          </w:tcPr>
          <w:p w:rsidR="00301C8A" w:rsidRPr="003E2A5C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919,30</w:t>
            </w:r>
          </w:p>
        </w:tc>
        <w:tc>
          <w:tcPr>
            <w:tcW w:w="1134" w:type="dxa"/>
            <w:vAlign w:val="center"/>
          </w:tcPr>
          <w:p w:rsidR="00301C8A" w:rsidRPr="003E2A5C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та забруднення території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2076,57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1007,27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919,30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72240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1.121.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монт  аспі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раційно-технічної установки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–1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, аспіра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ційно-тех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-нічної установки –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301C8A" w:rsidRPr="00F12C3D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продуктивності роботи установки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F12C3D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1.122. Шах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ім. Лені-на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Капіталь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ний ремонт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ної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КОМ”</w:t>
            </w:r>
          </w:p>
          <w:p w:rsidR="00301C8A" w:rsidRPr="00DC0F6E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2016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2,142 т</w:t>
            </w: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установки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761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1.123. Шах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та Октябрь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ська. Придбання та заміна аспірацій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новки ДСФ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DC0F6E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0405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забруднення атмосферного повітря на 1,5 т</w:t>
            </w:r>
          </w:p>
        </w:tc>
      </w:tr>
      <w:tr w:rsidR="00301C8A" w:rsidRPr="00AF1C71" w:rsidTr="00301C8A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1.124. Зро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шення складів готової продукції. Поливання автошляхів і промисло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вих майдан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чиків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7045,83</w:t>
            </w:r>
          </w:p>
        </w:tc>
        <w:tc>
          <w:tcPr>
            <w:tcW w:w="1134" w:type="dxa"/>
            <w:vAlign w:val="center"/>
          </w:tcPr>
          <w:p w:rsidR="00301C8A" w:rsidRPr="00DA6C82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3897,44</w:t>
            </w:r>
          </w:p>
        </w:tc>
        <w:tc>
          <w:tcPr>
            <w:tcW w:w="1134" w:type="dxa"/>
            <w:vAlign w:val="center"/>
          </w:tcPr>
          <w:p w:rsidR="00301C8A" w:rsidRPr="00DA6C82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2648,39</w:t>
            </w:r>
          </w:p>
        </w:tc>
        <w:tc>
          <w:tcPr>
            <w:tcW w:w="1134" w:type="dxa"/>
            <w:vAlign w:val="center"/>
          </w:tcPr>
          <w:p w:rsidR="00301C8A" w:rsidRPr="00DA6C82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1,5 т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7045,83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3897,44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2648,39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C8A" w:rsidRPr="00E05614" w:rsidRDefault="00301C8A" w:rsidP="00301C8A">
            <w:pPr>
              <w:spacing w:line="230" w:lineRule="auto"/>
              <w:ind w:left="28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E0561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1.125.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У</w:t>
            </w:r>
            <w:r w:rsidRPr="00E0561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про-вадження Програми </w:t>
            </w:r>
            <w:r w:rsidR="000645C2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“</w:t>
            </w:r>
            <w:r w:rsidRPr="00E0561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нуль пилу”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МЗ</w:t>
            </w: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>СТАЛЬ”</w:t>
            </w:r>
          </w:p>
          <w:p w:rsidR="00301C8A" w:rsidRPr="00026D8E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301C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від </w:t>
            </w: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неорганізованих джерел викидів на 30%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1.126.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шук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проєкт-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тних рішень щодо 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рочення обсягів викидів в атмосферне повітря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від стаціонар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них неорга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нізованих джерел викидів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ційних очисних споруд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водоканал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9275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>Розробка стратегії поступового скорочення підприємством обсягів викидів забруднюючих речовин в атмосферне повітря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1.127.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систем очистки 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викидів збагачу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вального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вироб-ництв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придбання, монтаж,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лення та введення в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тацію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картридж-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них фільтрів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5905">
              <w:rPr>
                <w:rFonts w:ascii="Times New Roman" w:hAnsi="Times New Roman"/>
                <w:sz w:val="18"/>
                <w:lang w:val="uk-UA"/>
              </w:rPr>
              <w:lastRenderedPageBreak/>
              <w:t xml:space="preserve">ФІЛІЯ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lastRenderedPageBreak/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ОБ</w:t>
            </w:r>
            <w:r w:rsidRPr="00474816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НАНА ГІРНИЧО-ХІМІЧНА </w:t>
            </w:r>
            <w:r w:rsidRPr="00D05905">
              <w:rPr>
                <w:rFonts w:ascii="Times New Roman" w:hAnsi="Times New Roman"/>
                <w:sz w:val="18"/>
                <w:szCs w:val="18"/>
                <w:lang w:val="uk-UA"/>
              </w:rPr>
              <w:t>КОМПАНІЯ”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 6,5 т на 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2231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1.128.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ження заходів щодо зменшення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від пересувних джерел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ції, райдерж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-ції, 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</w:p>
          <w:p w:rsidR="0086316E" w:rsidRPr="00AD57FC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(за згодою),</w:t>
            </w:r>
          </w:p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підприємст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ва, устано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ви та організації (за згодою)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Pr="00AF1C71" w:rsidRDefault="0086316E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від пересувних джерел їх утворення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1013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0E1B" w:rsidRPr="00AF1C71" w:rsidTr="007C52E8">
        <w:trPr>
          <w:trHeight w:val="101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AF1C71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1.129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спікання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ни № 7 з метою зниження викидів забруднюючих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rPr>
          <w:trHeight w:val="673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1436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806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1.130.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спікання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ни № 9 з метою зниження викидів забруднюючих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806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rPr>
          <w:trHeight w:val="714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65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47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145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40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1.131.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аглома-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шини № 10 з метою зниження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9275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–2020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86316E" w:rsidRPr="002625B1" w:rsidRDefault="0086316E" w:rsidP="00F83581">
            <w:pPr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3C0E1B" w:rsidRPr="00AF1C71" w:rsidTr="0086316E">
        <w:trPr>
          <w:trHeight w:val="405"/>
        </w:trPr>
        <w:tc>
          <w:tcPr>
            <w:tcW w:w="1101" w:type="dxa"/>
            <w:tcBorders>
              <w:top w:val="nil"/>
              <w:bottom w:val="nil"/>
            </w:tcBorders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C0E1B" w:rsidRPr="007F7BA5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C0E1B" w:rsidRPr="00A06737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3C0E1B" w:rsidRPr="00B75925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AF1C71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Pr="007F7BA5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7F7BA5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C0E1B" w:rsidRDefault="003C0E1B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3C0E1B" w:rsidRPr="00A66F37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86316E" w:rsidRPr="002625B1" w:rsidRDefault="0086316E" w:rsidP="00F83581">
            <w:pPr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1.132.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ння аглома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шини № 11 з метою зниження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2019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1377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64E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680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1.133.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дернізація системи подачі повітря в 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зону спіка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ння аглома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шини № 12 з метою зниження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ючих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64E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A43AF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7F7BA5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речовин у повітря</w:t>
            </w:r>
          </w:p>
        </w:tc>
        <w:tc>
          <w:tcPr>
            <w:tcW w:w="1195" w:type="dxa"/>
            <w:tcBorders>
              <w:top w:val="nil"/>
            </w:tcBorders>
          </w:tcPr>
          <w:p w:rsidR="00F83581" w:rsidRPr="00A0673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83581" w:rsidRPr="007F7BA5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8A2FD6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FE2948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A66F3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1.134.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тальний ремонт з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цією газо-очистки конвертера № 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7C2E2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Pr="008A2FD6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A2FD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Pr="008A2FD6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A2FD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1.135.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альний ремонт з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цією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очистки конвертера № 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7C2E2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Pr="008A2FD6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A2FD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Pr="00A66F37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1040 </w:t>
            </w: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тонн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Pr="00FE2948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18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7213">
              <w:rPr>
                <w:rFonts w:ascii="Times New Roman" w:hAnsi="Times New Roman"/>
                <w:sz w:val="20"/>
                <w:szCs w:val="20"/>
                <w:lang w:val="uk-UA"/>
              </w:rPr>
              <w:t>1.136.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5721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тальний ремонт </w:t>
            </w:r>
            <w:r w:rsidRPr="0035721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57213">
              <w:rPr>
                <w:rFonts w:ascii="Times New Roman" w:hAnsi="Times New Roman"/>
                <w:sz w:val="20"/>
                <w:szCs w:val="20"/>
                <w:lang w:val="uk-UA"/>
              </w:rPr>
              <w:t>них систем ДП № 1М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A43AF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Pr="00A66F37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1740</w:t>
            </w: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тонн</w:t>
            </w: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1.137.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таж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інер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ційного фільтра на агломашині № 10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2F4130" w:rsidRPr="00AF1C71" w:rsidRDefault="002F4130" w:rsidP="007C2E2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–2019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173 тонн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D0263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171DF9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1.138.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таж інер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ційного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нах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7, 8, 11</w:t>
            </w:r>
          </w:p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2F4130" w:rsidRPr="00AF1C71" w:rsidRDefault="002F4130" w:rsidP="007C2E2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519 тонн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171DF9" w:rsidRDefault="002F4130" w:rsidP="00D02637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1.13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.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таж інер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ційного 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№№ 12, 9</w:t>
            </w:r>
          </w:p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D0263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2F4130" w:rsidRDefault="002F4130" w:rsidP="00D0263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2F4130" w:rsidRPr="00AF1C71" w:rsidRDefault="002F4130" w:rsidP="00D0263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2020 –2021</w:t>
            </w:r>
          </w:p>
        </w:tc>
        <w:tc>
          <w:tcPr>
            <w:tcW w:w="1134" w:type="dxa"/>
            <w:vAlign w:val="center"/>
          </w:tcPr>
          <w:p w:rsidR="002F4130" w:rsidRDefault="002F4130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346</w:t>
            </w: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9 тонн</w:t>
            </w: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1.140.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трофільтрів у корпусі подріб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нення вапна та бенто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ніту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Зона сушки 1 (джерело викиду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№ 92)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0E6699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чих речовин на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245 т/рік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1.141.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трофільтрів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вальній машині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 окатишів 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она сушки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(джерело викиду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№ 97)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30.06.2022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bCs/>
                <w:sz w:val="20"/>
                <w:szCs w:val="20"/>
              </w:rPr>
              <w:t>173649,47</w:t>
            </w:r>
          </w:p>
        </w:tc>
        <w:tc>
          <w:tcPr>
            <w:tcW w:w="1134" w:type="dxa"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101331,12</w:t>
            </w:r>
          </w:p>
        </w:tc>
        <w:tc>
          <w:tcPr>
            <w:tcW w:w="1134" w:type="dxa"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72318,35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284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65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bCs/>
                <w:sz w:val="20"/>
                <w:szCs w:val="20"/>
              </w:rPr>
              <w:t>173649,47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101331,12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72318,35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652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Default="002F4130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2F4130" w:rsidRDefault="002F4130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1.142.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фільтрів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на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вальній 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шині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2. Зона 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(джерело викиду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99)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30.06.2021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bCs/>
                <w:sz w:val="20"/>
                <w:szCs w:val="20"/>
              </w:rPr>
              <w:t>358390,45</w:t>
            </w:r>
          </w:p>
        </w:tc>
        <w:tc>
          <w:tcPr>
            <w:tcW w:w="1134" w:type="dxa"/>
            <w:vAlign w:val="center"/>
          </w:tcPr>
          <w:p w:rsidR="002F4130" w:rsidRPr="0083725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257058,24</w:t>
            </w:r>
          </w:p>
        </w:tc>
        <w:tc>
          <w:tcPr>
            <w:tcW w:w="1134" w:type="dxa"/>
            <w:vAlign w:val="center"/>
          </w:tcPr>
          <w:p w:rsidR="002F4130" w:rsidRPr="0083725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101332,21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238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rPr>
          <w:trHeight w:val="49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108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bCs/>
                <w:sz w:val="20"/>
                <w:szCs w:val="20"/>
              </w:rPr>
              <w:t>358390,45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257058,24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101332,21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1.143. Ре-конструк-ція  елек-трофільтрів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корпусі грохочення цеху з виробницт-ва окатишів № 2. Зона охолод-ження (джерело викиду 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№ 101)</w:t>
            </w:r>
          </w:p>
          <w:p w:rsidR="002F4130" w:rsidRPr="00CE412B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2019 – 01.04.2020</w:t>
            </w:r>
          </w:p>
        </w:tc>
        <w:tc>
          <w:tcPr>
            <w:tcW w:w="1134" w:type="dxa"/>
            <w:vAlign w:val="center"/>
          </w:tcPr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40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0E1B" w:rsidRPr="00AF1C71" w:rsidTr="007C52E8">
        <w:trPr>
          <w:trHeight w:val="54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C0E1B" w:rsidRPr="00AF1C71" w:rsidRDefault="003C0E1B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C0E1B" w:rsidRPr="00AF1C71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C0E1B" w:rsidRPr="00AF1C71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AF1C71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Pr="00EC1F92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EC1F92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1.144.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трофільтрів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в корпусі заванта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ження окатишів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2 (джере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bCs/>
                <w:sz w:val="20"/>
                <w:szCs w:val="20"/>
              </w:rPr>
              <w:t>78492,91</w:t>
            </w:r>
          </w:p>
        </w:tc>
        <w:tc>
          <w:tcPr>
            <w:tcW w:w="1134" w:type="dxa"/>
            <w:vAlign w:val="center"/>
          </w:tcPr>
          <w:p w:rsidR="002F4130" w:rsidRPr="002C59CF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39184,80</w:t>
            </w:r>
          </w:p>
        </w:tc>
        <w:tc>
          <w:tcPr>
            <w:tcW w:w="1134" w:type="dxa"/>
            <w:vAlign w:val="center"/>
          </w:tcPr>
          <w:p w:rsidR="002F4130" w:rsidRPr="002C59CF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39308,11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380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615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bCs/>
                <w:sz w:val="20"/>
                <w:szCs w:val="20"/>
              </w:rPr>
              <w:t>78492,91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39184,80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39308,11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2F4130">
        <w:trPr>
          <w:trHeight w:val="669"/>
        </w:trPr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2E4E9D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ло викиду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103)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83581" w:rsidRPr="000E6699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83581" w:rsidRPr="002E4E9D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2E4E9D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2E4E9D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0116EB" w:rsidRDefault="00F83581" w:rsidP="00C5707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val="uk-UA"/>
              </w:rPr>
            </w:pPr>
          </w:p>
        </w:tc>
      </w:tr>
      <w:tr w:rsidR="002F4130" w:rsidRPr="00AF1C71" w:rsidTr="002F4130">
        <w:trPr>
          <w:trHeight w:val="779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1.145.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фільтра в корпусі грохочення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2. Зона охолод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ження (дже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рело викиду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№ 102)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ind w:hanging="2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116EB">
              <w:rPr>
                <w:rFonts w:ascii="Times New Roman" w:hAnsi="Times New Roman"/>
                <w:color w:val="000000"/>
                <w:sz w:val="20"/>
                <w:szCs w:val="18"/>
                <w:lang w:val="uk-UA"/>
              </w:rPr>
              <w:t>Зменшення викидів на</w:t>
            </w:r>
            <w:r w:rsidRPr="000116EB">
              <w:rPr>
                <w:rFonts w:ascii="Times New Roman" w:hAnsi="Times New Roman"/>
                <w:color w:val="000000"/>
                <w:sz w:val="20"/>
                <w:szCs w:val="18"/>
                <w:lang w:val="uk-UA"/>
              </w:rPr>
              <w:br/>
              <w:t xml:space="preserve"> 76,669 т/рік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910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1.146. Ус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тановка інтенсивно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го змішу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вача шихти типу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Eirich” на 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вальній машині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Lurgi-278-А” ЦВО-1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 01.02.2020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E15C86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36,785</w:t>
            </w: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1.147.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на лінії відсіву дріб’язку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вальних машин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LURGI-5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52-А / В” на ЦВО-2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 01.07.2020</w:t>
            </w:r>
          </w:p>
        </w:tc>
        <w:tc>
          <w:tcPr>
            <w:tcW w:w="1134" w:type="dxa"/>
            <w:vAlign w:val="center"/>
          </w:tcPr>
          <w:p w:rsidR="002F4130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E15C86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43,578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1.148.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криття карт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вища, що не використо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вуватиму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ться 2 роки і більше, скельними породами та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сування зв’язуючих речовин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bCs/>
                <w:sz w:val="20"/>
                <w:szCs w:val="20"/>
              </w:rPr>
              <w:t>33585,65</w:t>
            </w:r>
          </w:p>
        </w:tc>
        <w:tc>
          <w:tcPr>
            <w:tcW w:w="1134" w:type="dxa"/>
            <w:vAlign w:val="center"/>
          </w:tcPr>
          <w:p w:rsidR="002F4130" w:rsidRPr="00E203D5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24496,92</w:t>
            </w:r>
          </w:p>
        </w:tc>
        <w:tc>
          <w:tcPr>
            <w:tcW w:w="1134" w:type="dxa"/>
            <w:vAlign w:val="center"/>
          </w:tcPr>
          <w:p w:rsidR="002F4130" w:rsidRPr="00E203D5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9088,73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7,222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1269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bCs/>
                <w:sz w:val="20"/>
                <w:szCs w:val="20"/>
              </w:rPr>
              <w:t>33585,65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24496,92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9088,73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2F413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>1.149.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>користання водного розчину торфогідро-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ксидного реагенту під час проведення масових вибухів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кар’єрах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bCs/>
                <w:sz w:val="20"/>
                <w:szCs w:val="20"/>
              </w:rPr>
              <w:t>46918,76</w:t>
            </w:r>
          </w:p>
        </w:tc>
        <w:tc>
          <w:tcPr>
            <w:tcW w:w="1134" w:type="dxa"/>
            <w:vAlign w:val="center"/>
          </w:tcPr>
          <w:p w:rsidR="002F4130" w:rsidRPr="00877C4C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4236,75</w:t>
            </w:r>
          </w:p>
        </w:tc>
        <w:tc>
          <w:tcPr>
            <w:tcW w:w="1134" w:type="dxa"/>
            <w:vAlign w:val="center"/>
          </w:tcPr>
          <w:p w:rsidR="002F4130" w:rsidRPr="00877C4C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42682,01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4130" w:rsidRPr="00E51D12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411,47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bCs/>
                <w:sz w:val="20"/>
                <w:szCs w:val="20"/>
              </w:rPr>
              <w:t>46918,76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4236,75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42682,01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2F4130" w:rsidRPr="00877C4C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1.150.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скруберу на джерелі викидів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№ 40 (мли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новий тракт № 3, діль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ниця  ших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топідготов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ки ЦВО-1)</w:t>
            </w:r>
          </w:p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130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2518,52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2518,52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4130" w:rsidRPr="00E51D12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32,219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Pr="00877C4C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</w:rPr>
              <w:t>2518,52</w:t>
            </w:r>
          </w:p>
        </w:tc>
        <w:tc>
          <w:tcPr>
            <w:tcW w:w="1134" w:type="dxa"/>
            <w:vAlign w:val="center"/>
          </w:tcPr>
          <w:p w:rsidR="002F4130" w:rsidRPr="00877C4C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</w:rPr>
              <w:t>2518,52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2F4130" w:rsidRPr="007D3FE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1.151.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ведення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ції ДП-7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7500 т/рік при виробництві чавуну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996,2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07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1.152.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Вог-нетрино-вапняний цех. 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ведення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ції однієї обертової печі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РІГ” 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</w:t>
            </w:r>
            <w:r w:rsidRPr="006C2DC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забруд-нюючих речовин </w:t>
            </w: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на 399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471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41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1018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F4130" w:rsidRPr="00582CB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2CB1">
              <w:rPr>
                <w:rFonts w:ascii="Times New Roman" w:hAnsi="Times New Roman"/>
                <w:sz w:val="20"/>
                <w:szCs w:val="20"/>
                <w:lang w:val="uk-UA"/>
              </w:rPr>
              <w:t>2. Охорона та раці-ональне викори-стання водних ресурсів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590DFE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контролю та обліку водоспожи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542736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F142E7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42736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ЕНЕРГО”</w:t>
            </w:r>
            <w:r w:rsidRPr="00542736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2E79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2F4130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Автоматизо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ваний контроль за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споживанням</w:t>
            </w:r>
          </w:p>
        </w:tc>
      </w:tr>
      <w:tr w:rsidR="002F4130" w:rsidRPr="00AF1C71" w:rsidTr="002F4130">
        <w:tc>
          <w:tcPr>
            <w:tcW w:w="1101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D12D14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2.2.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струкція колектора і мережі промзливо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вої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лізації,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2 етап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542736">
            <w:pPr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542736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F142E7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42736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lastRenderedPageBreak/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ЕНЕРГО”</w:t>
            </w:r>
            <w:r w:rsidRPr="00542736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2F4130" w:rsidRPr="00AF1C71" w:rsidRDefault="002F4130" w:rsidP="0054273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2E79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13006,5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Pr="00B72E2E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bCs/>
                <w:sz w:val="20"/>
                <w:szCs w:val="20"/>
              </w:rPr>
              <w:t>7451,5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Pr="00B72E2E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5555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815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4130" w:rsidRPr="00AF1C71" w:rsidRDefault="002F4130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та підземних вод</w:t>
            </w:r>
          </w:p>
        </w:tc>
      </w:tr>
      <w:tr w:rsidR="00542736" w:rsidRPr="00AF1C71" w:rsidTr="007C52E8">
        <w:trPr>
          <w:trHeight w:val="81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42736" w:rsidRPr="00AF1C71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736" w:rsidRPr="00750D60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42736" w:rsidRPr="00AF1C71" w:rsidTr="007C52E8">
        <w:trPr>
          <w:trHeight w:val="81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42736" w:rsidRPr="00AF1C71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542736" w:rsidRPr="00750D60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1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auto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13006,5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bCs/>
                <w:sz w:val="20"/>
                <w:szCs w:val="20"/>
              </w:rPr>
              <w:t>7451,5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5555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08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2.3.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струкція водообо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ротного циклу киснево-конвертер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ного цеху (ВОЦ-3)</w:t>
            </w:r>
          </w:p>
          <w:p w:rsidR="000E7BDE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1 етап: розробка ТЕО та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ктної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ції ВОЦ</w:t>
            </w:r>
          </w:p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 етап: проведення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кції ВОЦ-3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функціонування водооборотного циклу (ВОЦ-3) ККЦ потужністю 10500 тис. м³/рік та дотримання об’ємів/норма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тивів скиду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р. Дніпро. Розробка ТЕО. Упровадження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кту</w:t>
            </w:r>
          </w:p>
        </w:tc>
      </w:tr>
      <w:tr w:rsidR="000E7BDE" w:rsidRPr="00AF1C71" w:rsidTr="000E7BDE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42736" w:rsidRPr="00AF1C71" w:rsidTr="000E7BDE">
        <w:trPr>
          <w:trHeight w:val="1823"/>
        </w:trPr>
        <w:tc>
          <w:tcPr>
            <w:tcW w:w="1101" w:type="dxa"/>
            <w:tcBorders>
              <w:top w:val="nil"/>
              <w:bottom w:val="nil"/>
            </w:tcBorders>
          </w:tcPr>
          <w:p w:rsidR="00542736" w:rsidRPr="00AF1C71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42736" w:rsidRPr="006D3AC7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42736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42736" w:rsidRPr="006D3AC7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Pr="00AF1C71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42736" w:rsidRDefault="00542736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42736" w:rsidRPr="00750D60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43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6D3AC7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2.4.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БХО з заміною аераційної системи,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трубопро-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водів, ємнісних споруд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4417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537</w:t>
            </w:r>
          </w:p>
        </w:tc>
        <w:tc>
          <w:tcPr>
            <w:tcW w:w="1134" w:type="dxa"/>
            <w:vAlign w:val="center"/>
          </w:tcPr>
          <w:p w:rsidR="000E7BDE" w:rsidRPr="00253E2B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3380</w:t>
            </w:r>
          </w:p>
        </w:tc>
        <w:tc>
          <w:tcPr>
            <w:tcW w:w="1134" w:type="dxa"/>
            <w:vAlign w:val="center"/>
          </w:tcPr>
          <w:p w:rsidR="000E7BDE" w:rsidRPr="00253E2B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якості очищення води та збільшення потужності до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75 м³/год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4417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3380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0E7BDE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2.5.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кту будівництва системи відводу зливових стічних вод з майдан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чик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лургійного </w:t>
            </w:r>
            <w:r w:rsidRPr="008166CC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виробництва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збору зливових вод для зменшення потрапляння їх 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ґ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рунт та ґрунтові води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Забезпечення нормативів ГДС на скиді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р. Дніпро</w:t>
            </w: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80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2.6.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вадження очищення зливових вод системи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дення Східного колектора (водови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уск № 7)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2.7. Поліп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шення якості стічних вод: видалення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нафтопро-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дуктів зі стічної води комбінату за допомо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гою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цевого сорбенту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E36C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0490">
              <w:rPr>
                <w:rFonts w:ascii="Times New Roman" w:hAnsi="Times New Roman"/>
                <w:sz w:val="20"/>
                <w:szCs w:val="20"/>
                <w:lang w:val="uk-UA"/>
              </w:rPr>
              <w:t>Зниження скиду  нафтопродуктів 4,4 т (24,8%)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F182A">
            <w:pPr>
              <w:tabs>
                <w:tab w:val="left" w:pos="1065"/>
              </w:tabs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2.8. Пошук основних технічних рішень щодо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ництва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ротного циклу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постачання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432D">
              <w:rPr>
                <w:rFonts w:ascii="Times New Roman" w:hAnsi="Times New Roman"/>
                <w:sz w:val="20"/>
                <w:szCs w:val="20"/>
                <w:lang w:val="uk-UA"/>
              </w:rPr>
              <w:t>Обгрунтування техніко-економічних рішень для будівництва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2.9. Еконо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мне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стання вод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них ресур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сів: переве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дення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3921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вітренагріва-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чів ДП-9 з водяного на випарю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вальне охолод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забору та скиду води на 3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9644A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/рік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(3,2%)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25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8014C7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83581" w:rsidRPr="00AE36C2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8014C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624024" w:rsidRDefault="00F83581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624024" w:rsidRDefault="00F83581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9644A9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2.10.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номне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користання водних 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ресурсів: переве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дення нагріваль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ної печі</w:t>
            </w:r>
          </w:p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№ 4 ТЗС з прямоточ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ного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остачання на оборотне с НС № 3а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0839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забору води на 2 млн м</w:t>
            </w:r>
            <w:r w:rsidRPr="009644A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/рік (2,16%)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2.11.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ції доме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нної печі</w:t>
            </w:r>
          </w:p>
          <w:p w:rsidR="000E7BDE" w:rsidRPr="00CE6184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№ 8</w:t>
            </w:r>
          </w:p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забору води на 2 млн м</w:t>
            </w:r>
            <w:r w:rsidRPr="009644A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/рік (2,16%)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2.12.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номне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ристання водних ресурсів: переве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дення повітро- нагрівачів ДП-1М з водяного на випарю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вальне охолод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забору та скиду води на 3 млн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м³/рік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(3,2%)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6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F54EB" w:rsidRPr="00AF1C71" w:rsidTr="007C52E8">
        <w:trPr>
          <w:trHeight w:val="66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F54EB" w:rsidRPr="00AF1C71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1F54EB" w:rsidRPr="00AF1C71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Pr="00AF1C71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F54EB" w:rsidRPr="00AF1C71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771F60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2.13.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доменне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во. Шлако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переробний цех.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струкція системи перехоп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лення стічних та зливових вод із пове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рненням їх в оборот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цикл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1F54E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1F54E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744A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скиду забруднених стічних вод в обвідний канал (V=8,0 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9744A">
              <w:rPr>
                <w:rFonts w:ascii="Times New Roman" w:hAnsi="Times New Roman"/>
                <w:sz w:val="20"/>
                <w:szCs w:val="20"/>
                <w:lang w:val="uk-UA"/>
              </w:rPr>
              <w:t>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0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20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2.14.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струкція очисних споруд на випуску</w:t>
            </w:r>
          </w:p>
          <w:p w:rsidR="000E7BDE" w:rsidRPr="00BD1839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№ 6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Pr="009769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Pr="009769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744A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скиду нормативно очищених стічних вод з випуску № 6 в Дзержинське водосховище на р. Саксагань (V=11,0 тис. 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9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1F54E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3F18AD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2.15. Гірни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чий депар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тамент. Шахтоуп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равління з підземного видобутку руди.</w:t>
            </w:r>
          </w:p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тво компре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сорної станції цен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трального повітро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постачання з оборот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ним циклом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скиду нормативно очищених стічних вод із випуску № 5 в Дзержинське водосховище на р. Саксагань                                                     (V=6,0 тис. 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3F18AD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2.16. Гірни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чий депар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тамент. Цех шламового господарст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ва.</w:t>
            </w:r>
          </w:p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 стічних вод обвідного каналу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пилопри-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душення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скидів нормативно чистих зворотних вод</w:t>
            </w:r>
          </w:p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(об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‘</w:t>
            </w: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єм згідно з лімітами на СВК, V=1,0 млн 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F54EB" w:rsidRPr="00AF1C71" w:rsidTr="007C52E8">
        <w:trPr>
          <w:trHeight w:val="803"/>
        </w:trPr>
        <w:tc>
          <w:tcPr>
            <w:tcW w:w="1101" w:type="dxa"/>
            <w:vMerge w:val="restart"/>
            <w:tcBorders>
              <w:top w:val="nil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F54EB" w:rsidRPr="00643060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сухих пляжів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вищ у маловодн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й період (за роками)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1F54EB" w:rsidRPr="00771F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F54EB" w:rsidRPr="006430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Pr="00AF1C71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F54EB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F54EB" w:rsidRPr="00AF1C71" w:rsidTr="007C52E8">
        <w:trPr>
          <w:trHeight w:val="802"/>
        </w:trPr>
        <w:tc>
          <w:tcPr>
            <w:tcW w:w="1101" w:type="dxa"/>
            <w:vMerge/>
            <w:tcBorders>
              <w:bottom w:val="nil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F54EB" w:rsidRPr="003F18AD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F54EB" w:rsidRPr="00771F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F54EB" w:rsidRPr="006430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Pr="00AF1C71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F54EB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643060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2.17.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Енер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гетичний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мент. Цех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чання.</w:t>
            </w:r>
          </w:p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кція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ротного циклу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постачання насосної станції № 9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Прокат-3”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Pr="00FD0D0B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Pr="00FD0D0B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E44B2A">
              <w:rPr>
                <w:rFonts w:ascii="Times New Roman" w:hAnsi="Times New Roman"/>
                <w:sz w:val="20"/>
                <w:szCs w:val="20"/>
                <w:lang w:val="uk-UA"/>
              </w:rPr>
              <w:t>ахист прилеглої території від забруднення та підтоплення технологічними водами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92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F611E0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2.18.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Очист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ка вод північного зливостоку</w:t>
            </w:r>
          </w:p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E7BDE">
            <w:pPr>
              <w:spacing w:line="230" w:lineRule="auto"/>
              <w:ind w:left="6" w:firstLine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ЮЖКОКС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4B2A">
              <w:rPr>
                <w:rFonts w:ascii="Times New Roman" w:hAnsi="Times New Roman"/>
                <w:sz w:val="20"/>
                <w:szCs w:val="20"/>
                <w:lang w:val="uk-UA"/>
              </w:rPr>
              <w:t>Мінімізація скиду неочищених зливових вод у середньому на 35 тис. м³/рік, зменшення водопостачання до 10 тис. м³/рік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2.19.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монт аеро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тенків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№ 4, 5, 6 на дільниці біохімочи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щення цеху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E7BDE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ЮЖКОКС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4B2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раціонального використання водних ресурсів та дотримання умов дозволу на </w:t>
            </w:r>
            <w:r w:rsidRPr="00E44B2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викиди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2.20. 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нізація дільниці замкнутого циклу водопід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готовки на термовідді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лі ТПЦ-4.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лення фільтрів очищення води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концентрацій завислих речовин та заліза в оборотному циклі</w:t>
            </w:r>
          </w:p>
        </w:tc>
      </w:tr>
      <w:tr w:rsidR="000E7BDE" w:rsidRPr="00AF1C71" w:rsidTr="000E7BDE">
        <w:trPr>
          <w:trHeight w:val="53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493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1098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2.21.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печення очищення зливових скидів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данчика заводу з піджив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ленням оборотних циклів заводу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ПОЛЬСЬ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КИЙ ЗАВОД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ФЕРО-СПЛАВ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Щорічно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свіжої технічної води до 470 тис. м³/рік. Недопущення забруднення поверхневих вод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853A43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2.22.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хоплення та повернення до системи 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ційної води від діючих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</w:rPr>
              <w:t>41987,29</w:t>
            </w:r>
          </w:p>
        </w:tc>
        <w:tc>
          <w:tcPr>
            <w:tcW w:w="1134" w:type="dxa"/>
            <w:vAlign w:val="center"/>
          </w:tcPr>
          <w:p w:rsidR="000E7BDE" w:rsidRPr="00853A43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11042,36</w:t>
            </w:r>
          </w:p>
        </w:tc>
        <w:tc>
          <w:tcPr>
            <w:tcW w:w="1134" w:type="dxa"/>
            <w:vAlign w:val="center"/>
          </w:tcPr>
          <w:p w:rsidR="000E7BDE" w:rsidRPr="00853A43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25459,50</w:t>
            </w:r>
          </w:p>
        </w:tc>
        <w:tc>
          <w:tcPr>
            <w:tcW w:w="1134" w:type="dxa"/>
            <w:vAlign w:val="center"/>
          </w:tcPr>
          <w:p w:rsidR="000E7BDE" w:rsidRPr="00853A43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5485,44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впливу на водний баланс річки Інгулець за рахунок перехоплення та повернення високомінералі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зованих вод до системи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ротного водопостачання до 6 млн </w:t>
            </w: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м³/рік (99,5%)</w:t>
            </w:r>
          </w:p>
        </w:tc>
      </w:tr>
      <w:tr w:rsidR="000E7BDE" w:rsidRPr="00AF1C71" w:rsidTr="000E7BDE">
        <w:trPr>
          <w:trHeight w:val="51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23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</w:rPr>
              <w:t>41987,29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11042,36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25459,50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5485,44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0E7BD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2.23.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Збіль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шення потужності протифіль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траційного екран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процесі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ції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сховищ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єдна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Войкове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sz w:val="20"/>
                <w:szCs w:val="20"/>
              </w:rPr>
              <w:t>9639,78</w:t>
            </w:r>
          </w:p>
        </w:tc>
        <w:tc>
          <w:tcPr>
            <w:tcW w:w="1134" w:type="dxa"/>
            <w:vAlign w:val="center"/>
          </w:tcPr>
          <w:p w:rsidR="000E7BDE" w:rsidRPr="000E4888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2101,51</w:t>
            </w:r>
          </w:p>
        </w:tc>
        <w:tc>
          <w:tcPr>
            <w:tcW w:w="1134" w:type="dxa"/>
            <w:vAlign w:val="center"/>
          </w:tcPr>
          <w:p w:rsidR="000E7BDE" w:rsidRPr="000E4888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5568,08</w:t>
            </w:r>
          </w:p>
        </w:tc>
        <w:tc>
          <w:tcPr>
            <w:tcW w:w="1134" w:type="dxa"/>
            <w:vAlign w:val="center"/>
          </w:tcPr>
          <w:p w:rsidR="000E7BDE" w:rsidRPr="000E4888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1970,19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впливу на водний баланс річки Інгулець за рахунок зменшення обсягу витоку фільтраційної води від діючого хвостосховища до дренажної системи до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10 тис. м³/рік та до 20 тис. м³/рік</w:t>
            </w:r>
          </w:p>
        </w:tc>
      </w:tr>
      <w:tr w:rsidR="000E7BDE" w:rsidRPr="00AF1C71" w:rsidTr="000E7BDE">
        <w:trPr>
          <w:trHeight w:val="47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6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102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sz w:val="20"/>
                <w:szCs w:val="20"/>
              </w:rPr>
              <w:t>9639,78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2101,51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5568,08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1970,19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D05905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2.24.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нання науково-дослідної роботи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Оцінка впливу гід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ротехніч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споруд 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ПІВД-ГЗК”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на водний баланс каналу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Аналіз стану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вод та прогнозування його змін для прийняття управлінських рішень щодо </w:t>
            </w: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подальшого планування водогоспо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дарської діяльності комбінату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tabs>
                <w:tab w:val="left" w:pos="638"/>
              </w:tabs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2.25.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хоплення та повернення до системи 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ної води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діючого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sz w:val="20"/>
                <w:szCs w:val="20"/>
              </w:rPr>
              <w:t>963707,30</w:t>
            </w:r>
          </w:p>
        </w:tc>
        <w:tc>
          <w:tcPr>
            <w:tcW w:w="1134" w:type="dxa"/>
            <w:vAlign w:val="center"/>
          </w:tcPr>
          <w:p w:rsidR="000E7BDE" w:rsidRPr="00C644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53420,51</w:t>
            </w:r>
          </w:p>
        </w:tc>
        <w:tc>
          <w:tcPr>
            <w:tcW w:w="1134" w:type="dxa"/>
            <w:vAlign w:val="center"/>
          </w:tcPr>
          <w:p w:rsidR="000E7BDE" w:rsidRPr="00C644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878433,20</w:t>
            </w:r>
          </w:p>
        </w:tc>
        <w:tc>
          <w:tcPr>
            <w:tcW w:w="1134" w:type="dxa"/>
            <w:vAlign w:val="center"/>
          </w:tcPr>
          <w:p w:rsidR="000E7BDE" w:rsidRPr="00C644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31853,59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8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Запобігання впливу на водний баланс річки Саксагань за рахунок перехоплення та повернення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високо мінера-</w:t>
            </w:r>
            <w:r w:rsidRPr="000D5888">
              <w:rPr>
                <w:rFonts w:ascii="Times New Roman" w:hAnsi="Times New Roman"/>
                <w:sz w:val="20"/>
                <w:szCs w:val="20"/>
                <w:lang w:val="uk-UA"/>
              </w:rPr>
              <w:t>лізованих вод до системи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ротного водопостачання </w:t>
            </w:r>
            <w:r w:rsidRPr="000F445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до 900 тис. м³/рік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sz w:val="20"/>
                <w:szCs w:val="20"/>
              </w:rPr>
              <w:t>963707,30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53420,51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878433,20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31853,59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2.26.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печення режиму гідроза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хисту при 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плуата-ції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Першотра-внева”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sz w:val="20"/>
                <w:szCs w:val="20"/>
              </w:rPr>
              <w:t>551106,35</w:t>
            </w:r>
          </w:p>
        </w:tc>
        <w:tc>
          <w:tcPr>
            <w:tcW w:w="1134" w:type="dxa"/>
            <w:vAlign w:val="center"/>
          </w:tcPr>
          <w:p w:rsidR="000E7BDE" w:rsidRPr="00993D04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168603,28</w:t>
            </w:r>
          </w:p>
        </w:tc>
        <w:tc>
          <w:tcPr>
            <w:tcW w:w="1134" w:type="dxa"/>
            <w:vAlign w:val="center"/>
          </w:tcPr>
          <w:p w:rsidR="000E7BDE" w:rsidRPr="00993D04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236078,10</w:t>
            </w:r>
          </w:p>
        </w:tc>
        <w:tc>
          <w:tcPr>
            <w:tcW w:w="1134" w:type="dxa"/>
            <w:vAlign w:val="center"/>
          </w:tcPr>
          <w:p w:rsidR="000E7BDE" w:rsidRPr="00993D04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146424,97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5CA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обсягу витоку фільтраційної води від діючого хвостосховища до дренажної системи до</w:t>
            </w:r>
          </w:p>
          <w:p w:rsidR="000E7BDE" w:rsidRPr="00955CAB" w:rsidRDefault="000E7BDE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5CAB">
              <w:rPr>
                <w:rFonts w:ascii="Times New Roman" w:hAnsi="Times New Roman"/>
                <w:sz w:val="20"/>
                <w:szCs w:val="20"/>
                <w:lang w:val="uk-UA"/>
              </w:rPr>
              <w:t>480,0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55CAB">
              <w:rPr>
                <w:rFonts w:ascii="Times New Roman" w:hAnsi="Times New Roman"/>
                <w:sz w:val="20"/>
                <w:szCs w:val="20"/>
                <w:lang w:val="uk-UA"/>
              </w:rPr>
              <w:t>м³/рік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sz w:val="20"/>
                <w:szCs w:val="20"/>
              </w:rPr>
              <w:t>551106,35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168603,28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236078,10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146424,97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sz w:val="20"/>
                <w:szCs w:val="20"/>
                <w:lang w:val="uk-UA"/>
              </w:rPr>
              <w:t>2.27.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93D04">
              <w:rPr>
                <w:rFonts w:ascii="Times New Roman" w:hAnsi="Times New Roman"/>
                <w:sz w:val="20"/>
                <w:szCs w:val="20"/>
                <w:lang w:val="uk-UA"/>
              </w:rPr>
              <w:t>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D0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печення прийняття шахтних </w:t>
            </w:r>
            <w:r w:rsidRPr="00993D0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вод північної групи рудників Кривбасу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18771,57</w:t>
            </w:r>
          </w:p>
        </w:tc>
        <w:tc>
          <w:tcPr>
            <w:tcW w:w="1134" w:type="dxa"/>
            <w:vAlign w:val="center"/>
          </w:tcPr>
          <w:p w:rsidR="000E7BDE" w:rsidRPr="0043213C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15432,04</w:t>
            </w:r>
          </w:p>
        </w:tc>
        <w:tc>
          <w:tcPr>
            <w:tcW w:w="1134" w:type="dxa"/>
            <w:vAlign w:val="center"/>
          </w:tcPr>
          <w:p w:rsidR="000E7BDE" w:rsidRPr="0043213C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3339,53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D92D09" w:rsidRDefault="000E7BDE" w:rsidP="0056739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2D09">
              <w:rPr>
                <w:rFonts w:ascii="Times New Roman" w:hAnsi="Times New Roman"/>
                <w:sz w:val="20"/>
                <w:szCs w:val="20"/>
                <w:lang w:val="uk-UA"/>
              </w:rPr>
              <w:t>Відмова від використання річ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ков</w:t>
            </w:r>
            <w:r w:rsidRPr="00D92D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ої води в технологічному </w:t>
            </w:r>
            <w:r w:rsidRPr="00D92D0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процесі та акумулювання шахтної води у хвостосховищі 2189,682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92D09">
              <w:rPr>
                <w:rFonts w:ascii="Times New Roman" w:hAnsi="Times New Roman"/>
                <w:sz w:val="20"/>
                <w:szCs w:val="20"/>
                <w:lang w:val="uk-UA"/>
              </w:rPr>
              <w:t>м³</w:t>
            </w: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2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18771,57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15432,04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3339,53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D05905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5673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739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2.28. Розроб-</w:t>
            </w:r>
            <w:r w:rsidRPr="003E7C01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3E7C01">
              <w:rPr>
                <w:rFonts w:ascii="Times New Roman" w:hAnsi="Times New Roman"/>
                <w:sz w:val="20"/>
                <w:szCs w:val="20"/>
                <w:lang w:val="uk-UA"/>
              </w:rPr>
              <w:t>кту виконання робіт з визначення інфільтрації води з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7C01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Pr="00FF5EDB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550</w:t>
            </w:r>
          </w:p>
        </w:tc>
        <w:tc>
          <w:tcPr>
            <w:tcW w:w="1134" w:type="dxa"/>
            <w:vAlign w:val="center"/>
          </w:tcPr>
          <w:p w:rsidR="000E7BDE" w:rsidRPr="006B2F3D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2F3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Pr="006B2F3D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645C">
              <w:rPr>
                <w:rFonts w:ascii="Times New Roman" w:hAnsi="Times New Roman"/>
                <w:sz w:val="20"/>
                <w:szCs w:val="20"/>
                <w:lang w:val="uk-UA"/>
              </w:rPr>
              <w:t>Аналіз стану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645C">
              <w:rPr>
                <w:rFonts w:ascii="Times New Roman" w:hAnsi="Times New Roman"/>
                <w:sz w:val="20"/>
                <w:szCs w:val="20"/>
                <w:lang w:val="uk-UA"/>
              </w:rPr>
              <w:t>вод та прогнозування його змін для прийняття управлінських рішень щодо подальшого планування водогосподарсь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645C">
              <w:rPr>
                <w:rFonts w:ascii="Times New Roman" w:hAnsi="Times New Roman"/>
                <w:sz w:val="20"/>
                <w:szCs w:val="20"/>
                <w:lang w:val="uk-UA"/>
              </w:rPr>
              <w:t>кої діяльності комбінату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56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2F3D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2F3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Pr="006B2F3D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2.29. Попе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редження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інфільтрат-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ції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невих та підземних вод від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шляхом перехо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плення та повернення до системи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sz w:val="20"/>
                <w:szCs w:val="20"/>
              </w:rPr>
              <w:t>137773,39</w:t>
            </w:r>
          </w:p>
        </w:tc>
        <w:tc>
          <w:tcPr>
            <w:tcW w:w="1134" w:type="dxa"/>
            <w:vAlign w:val="center"/>
          </w:tcPr>
          <w:p w:rsidR="000E7BDE" w:rsidRPr="00011393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64132,48</w:t>
            </w:r>
          </w:p>
        </w:tc>
        <w:tc>
          <w:tcPr>
            <w:tcW w:w="1134" w:type="dxa"/>
            <w:vAlign w:val="center"/>
          </w:tcPr>
          <w:p w:rsidR="000E7BDE" w:rsidRPr="00011393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72128,91</w:t>
            </w:r>
          </w:p>
        </w:tc>
        <w:tc>
          <w:tcPr>
            <w:tcW w:w="1134" w:type="dxa"/>
            <w:vAlign w:val="center"/>
          </w:tcPr>
          <w:p w:rsidR="000E7BDE" w:rsidRPr="00011393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1512,00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впливу на водний баланс річки Інгулець</w:t>
            </w:r>
          </w:p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перехоплення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та повернення високомінералі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зованих вод до системи оборотного водопостачання до 26,85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sz w:val="20"/>
                <w:szCs w:val="20"/>
              </w:rPr>
              <w:t>137773,39</w:t>
            </w:r>
          </w:p>
        </w:tc>
        <w:tc>
          <w:tcPr>
            <w:tcW w:w="1134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64132,48</w:t>
            </w:r>
          </w:p>
        </w:tc>
        <w:tc>
          <w:tcPr>
            <w:tcW w:w="1134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72128,91</w:t>
            </w:r>
          </w:p>
        </w:tc>
        <w:tc>
          <w:tcPr>
            <w:tcW w:w="1134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1512,00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Pr="00847B5E" w:rsidRDefault="00F83581" w:rsidP="0056739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фільтрацій</w:t>
            </w:r>
            <w:r w:rsidR="0056739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них вод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847B5E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Pr="007D24AC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7D24AC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920C08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2.30.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печення своєчасного обслугову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вання  та нормальної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ції проме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невих дренажів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0F4455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№ 6 та № 20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ІНГЗК”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Перехоплення</w:t>
            </w:r>
          </w:p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та повернення в систему оборотного водопостачання в межах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900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м³ фільтраційних вод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2.31.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нання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ніко-еконо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мічного обґрунту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на тему: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тво водого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нів для скидання шахтних вод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Гігант-Глубока” у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ЦГЗК”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>Виключення скидання надлишків зворотних вод, їх розбавлення під час скидання та промивання русла р. Інгульця з метою екологічного оздоровлення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Pr="00A97500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ний 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A97500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0F3EF6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2.32.Пере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хоплення та повернення до системи 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них вод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ЦГЗК”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253338,46</w:t>
            </w:r>
          </w:p>
        </w:tc>
        <w:tc>
          <w:tcPr>
            <w:tcW w:w="1134" w:type="dxa"/>
            <w:vAlign w:val="center"/>
          </w:tcPr>
          <w:p w:rsidR="009D7975" w:rsidRPr="00BB5239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bCs/>
                <w:sz w:val="20"/>
                <w:szCs w:val="20"/>
              </w:rPr>
              <w:t>115746,64</w:t>
            </w:r>
          </w:p>
        </w:tc>
        <w:tc>
          <w:tcPr>
            <w:tcW w:w="1134" w:type="dxa"/>
            <w:vAlign w:val="center"/>
          </w:tcPr>
          <w:p w:rsidR="009D7975" w:rsidRPr="00BB5239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103991,12</w:t>
            </w:r>
          </w:p>
        </w:tc>
        <w:tc>
          <w:tcPr>
            <w:tcW w:w="1134" w:type="dxa"/>
            <w:vAlign w:val="center"/>
          </w:tcPr>
          <w:p w:rsidR="009D7975" w:rsidRPr="00BB523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33600,70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Економія питної води на поповнення безповоротних втрат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системі оборотного водопостачання на 2,0 млн м³/рік. 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підземних вод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253338,46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bCs/>
                <w:sz w:val="20"/>
                <w:szCs w:val="20"/>
              </w:rPr>
              <w:t>115746,64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103991,12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33600,70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2.33.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струкція очисних споруд шахти</w:t>
            </w:r>
          </w:p>
          <w:p w:rsidR="009D7975" w:rsidRPr="00BB5239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№ 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Pr="00BB5239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4078">
              <w:rPr>
                <w:rFonts w:ascii="Times New Roman" w:hAnsi="Times New Roman"/>
                <w:sz w:val="20"/>
                <w:szCs w:val="20"/>
                <w:lang w:val="uk-UA"/>
              </w:rPr>
              <w:t>Недопущення забруднення водних об’єктів та земельних ділянок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2.34.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біоінженер-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рних очисних споруд для очищення шахтних вод у</w:t>
            </w:r>
          </w:p>
          <w:p w:rsidR="009D7975" w:rsidRPr="0011210F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б. Таранова</w:t>
            </w:r>
          </w:p>
          <w:p w:rsidR="009D7975" w:rsidRPr="0011210F" w:rsidRDefault="009D7975" w:rsidP="00C5707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5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скиду забруднюючих речовин зі ставка-накопичувача у б. Таранова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055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2 692,97 т/рік (30%)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2.35.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ництво біоінженер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6739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них очисних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споруд для очищення шахтних вод у</w:t>
            </w:r>
          </w:p>
          <w:p w:rsidR="009D7975" w:rsidRPr="0011210F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б. Свідівок</w:t>
            </w:r>
          </w:p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 речовин зі ставка-накопичувача у б. Свідівок на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3 410,75 т/рік (30%)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2.36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біоплато для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печення цілорічного скиду шах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тно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води  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Тернів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ська” у р.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Самара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речовин на 3438,48 т/рік (31,5</w:t>
            </w: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2.37.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очистки шахтної води за допомогою баромем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бранної 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технології з метою забезпе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ного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постачання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Західно-Донбаська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обсягу забору питної води від ГМП ВКХ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>Дніпро-Західний Донбасс” на</w:t>
            </w:r>
          </w:p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>180 тис. м³</w:t>
            </w:r>
          </w:p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рік</w:t>
            </w: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</w:t>
            </w: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Зменшення обсягу скиду шахтної води у р. Самара на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>180 тис. м³ на 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2.38.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ництво групової насосної станції господарчо-побутових стічних вод на шахті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імені Героїв Космосу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Pr="000E4A17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26946,85</w:t>
            </w:r>
          </w:p>
        </w:tc>
        <w:tc>
          <w:tcPr>
            <w:tcW w:w="1134" w:type="dxa"/>
            <w:vAlign w:val="center"/>
          </w:tcPr>
          <w:p w:rsidR="009D7975" w:rsidRPr="00D97612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5689,81</w:t>
            </w:r>
          </w:p>
        </w:tc>
        <w:tc>
          <w:tcPr>
            <w:tcW w:w="1134" w:type="dxa"/>
            <w:vAlign w:val="center"/>
          </w:tcPr>
          <w:p w:rsidR="009D7975" w:rsidRPr="00D97612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20507,04</w:t>
            </w:r>
          </w:p>
        </w:tc>
        <w:tc>
          <w:tcPr>
            <w:tcW w:w="1134" w:type="dxa"/>
            <w:vAlign w:val="center"/>
          </w:tcPr>
          <w:p w:rsidR="009D7975" w:rsidRPr="000E4A17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забруднення земел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ь, забезпеченню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відведення господарчо-побутових стоків на міські очисні споруди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26946,85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5689,81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20507,04</w:t>
            </w:r>
          </w:p>
        </w:tc>
        <w:tc>
          <w:tcPr>
            <w:tcW w:w="1134" w:type="dxa"/>
            <w:vAlign w:val="center"/>
          </w:tcPr>
          <w:p w:rsidR="009D7975" w:rsidRPr="000E4A17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2.39.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ництво колектора господарсь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ко-побу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тових стоків від групової насосної станції гос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подарсько-побутових стоків на шахті Героїв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</w:rPr>
              <w:t>26692,61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10924,38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15768,23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Запобігання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забруднення земель, забезпеченню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відведення господарчо-побутових стоків на міські очисні споруди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</w:rPr>
              <w:t>26692,61</w:t>
            </w:r>
          </w:p>
        </w:tc>
        <w:tc>
          <w:tcPr>
            <w:tcW w:w="1134" w:type="dxa"/>
            <w:vAlign w:val="center"/>
          </w:tcPr>
          <w:p w:rsidR="009D7975" w:rsidRPr="00A0166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10924,38</w:t>
            </w:r>
          </w:p>
        </w:tc>
        <w:tc>
          <w:tcPr>
            <w:tcW w:w="1134" w:type="dxa"/>
            <w:vAlign w:val="center"/>
          </w:tcPr>
          <w:p w:rsidR="009D7975" w:rsidRPr="00A0166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15768,23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525DE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Космосу 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 очисних споруд</w:t>
            </w:r>
          </w:p>
          <w:p w:rsidR="00F83581" w:rsidRPr="00164F6D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м. Павло-града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83581" w:rsidRPr="0011210F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D97612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Pr="00164F6D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164F6D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96649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D05905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2.40.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ництво колектора шахтних вод від  шахти імені Героїв Космосу до насосної станції шахтних вод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Благо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датна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земель, забезпечення відведення  шахтної води до ставків-накопичувачів у 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Мікуліна, 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Свідівок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1106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8201A5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2.41.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тальний ремонт насосної станції господарчо-побутових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стоків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градська”</w:t>
            </w:r>
          </w:p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господарсько-побутовими стоками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2.42.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зація 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кту з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струкції колектора  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господарчо-побутових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стоків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провська”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FA7C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FA7C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7975" w:rsidRPr="00AF1C71" w:rsidRDefault="009D7975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унаслідок проривів колектора</w:t>
            </w: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2.43.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тальний ремонт колектора шахтних вод бл.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Степова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2E4B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наслідок проривів колектора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2.44. ЦСК. Установка фільтра-преса гори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зонтального виконання (типу ЧМ-800)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Зменшення утворення відходів виробництва на 60 т/рік, зменшення споживання технічної води на 60 т/рік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05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D05905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2.45. Цех</w:t>
            </w:r>
          </w:p>
          <w:p w:rsidR="009D7975" w:rsidRPr="00B42BE2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К-2.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</w:t>
            </w: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хімводо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підготовки цеху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бамід-2</w:t>
            </w:r>
          </w:p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B6B8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B6B8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81082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Скорочення споживання річкової води, 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енергоресурсів, реагентів, обсягів шкідливих речовин, що скидаються зі стічними водами, зменшення утворення відходів</w:t>
            </w: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B42BE2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2.46. ЕУ. Заміна ділянок річкових водоводів</w:t>
            </w:r>
          </w:p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річкової води на 800 м³/рік</w:t>
            </w:r>
          </w:p>
        </w:tc>
      </w:tr>
      <w:tr w:rsidR="009D7975" w:rsidRPr="00AF1C71" w:rsidTr="009D7975">
        <w:trPr>
          <w:trHeight w:val="48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2.47. ЦСК. Устрій залізобе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тонного піддону під ємності поз. 3/1; 3/2 та поз.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A3735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Скорочення потрапляння хлоридів у стічні води випуску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064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зливовий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2 т / 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2.48. ЦСК. Гідроізо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ляція підлоги ділянки випарю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Виключення потрапляння хлоридів у стічні води випуску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064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зливовий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05372D">
              <w:rPr>
                <w:rFonts w:ascii="Times New Roman" w:hAnsi="Times New Roman"/>
                <w:sz w:val="20"/>
                <w:szCs w:val="20"/>
                <w:lang w:val="uk-UA"/>
              </w:rPr>
              <w:t>2 т /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73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3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2.49.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ТЕО щодо доцільності будівництва установки зворотного осмосу для знесолення дренажних вод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з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ливістю їх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стання у технічному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чанні</w:t>
            </w:r>
          </w:p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Pr="007C2E2C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297E26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За умови позитивної доцільності зниження обсягів скиду дренажних вод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на 20%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>2.50. Оці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ювання</w:t>
            </w: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впливу 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>ства на водний і хімічний режими підземних вод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9D7975" w:rsidRPr="007C2E2C" w:rsidRDefault="009D7975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9D7975" w:rsidRPr="00AF1C71" w:rsidRDefault="009D7975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2E4B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2025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204,43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138,65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28,04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37,74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Оцінювання впливу діяльності підприємства на стан підземних водоносних горизонтів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204,43</w:t>
            </w:r>
          </w:p>
        </w:tc>
        <w:tc>
          <w:tcPr>
            <w:tcW w:w="1134" w:type="dxa"/>
            <w:vAlign w:val="center"/>
          </w:tcPr>
          <w:p w:rsidR="009D7975" w:rsidRPr="00B144F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138,65</w:t>
            </w:r>
          </w:p>
        </w:tc>
        <w:tc>
          <w:tcPr>
            <w:tcW w:w="1134" w:type="dxa"/>
            <w:vAlign w:val="center"/>
          </w:tcPr>
          <w:p w:rsidR="009D7975" w:rsidRPr="00B144F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28,04</w:t>
            </w:r>
          </w:p>
        </w:tc>
        <w:tc>
          <w:tcPr>
            <w:tcW w:w="1134" w:type="dxa"/>
            <w:vAlign w:val="center"/>
          </w:tcPr>
          <w:p w:rsidR="009D7975" w:rsidRPr="00B144F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37,74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81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7975" w:rsidRPr="00AF1C71" w:rsidRDefault="009D7975" w:rsidP="009D797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2.51. Заходи щодо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тролю токсичності зворотних вод, що скидаються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ством до поверхнево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го водного об’єкт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методом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біотесту-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вання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Pr="007C2E2C" w:rsidRDefault="009D7975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9D7975" w:rsidRPr="00AF1C71" w:rsidRDefault="009D7975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2025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74,39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65,37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9,02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 впливом зворотних вод на водні об’єкти</w:t>
            </w:r>
          </w:p>
        </w:tc>
      </w:tr>
      <w:tr w:rsidR="009D7975" w:rsidRPr="00AF1C71" w:rsidTr="009D7975">
        <w:trPr>
          <w:trHeight w:val="53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2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74,39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65,37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9,02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2.52.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нання нау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кових вишуку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вань у сфері очищення високомі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нералізо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ваних шахт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них вод та методів утилізації продуктів очистки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</w:p>
          <w:p w:rsidR="009D7975" w:rsidRDefault="000645C2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9D7975" w:rsidRPr="0096182F">
              <w:rPr>
                <w:rFonts w:ascii="Times New Roman" w:hAnsi="Times New Roman"/>
                <w:sz w:val="20"/>
                <w:szCs w:val="20"/>
                <w:lang w:val="uk-UA"/>
              </w:rPr>
              <w:t>СУХА БАЛКА</w:t>
            </w:r>
            <w:r w:rsidR="009D7975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527,76</w:t>
            </w:r>
          </w:p>
        </w:tc>
        <w:tc>
          <w:tcPr>
            <w:tcW w:w="1134" w:type="dxa"/>
            <w:vAlign w:val="center"/>
          </w:tcPr>
          <w:p w:rsidR="009D7975" w:rsidRPr="00AC589B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137,76</w:t>
            </w:r>
          </w:p>
        </w:tc>
        <w:tc>
          <w:tcPr>
            <w:tcW w:w="1134" w:type="dxa"/>
            <w:vAlign w:val="center"/>
          </w:tcPr>
          <w:p w:rsidR="009D7975" w:rsidRPr="002F66DD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Очистка зворотних вод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42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527,76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137,76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390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D48EE" w:rsidRPr="00AF1C71" w:rsidTr="00DF5B94">
        <w:trPr>
          <w:trHeight w:val="42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D48EE" w:rsidRPr="00AF1C71" w:rsidRDefault="00FD48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Pr="00AC589B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C589B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D48EE" w:rsidRPr="00AF1C71" w:rsidRDefault="00FD48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2.53. Вишу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кування шляхів (методів) зниження ступеня мінералі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зації шахт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ної води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–2018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Винайдення доцільного методу очищення шахтних вод дозволить 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меншити кількість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забруднюючих речовин, які скидаються разом з надлишками зворотних вод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р. Інгулець під час регламентного скиду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79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2004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881870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2.54.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новлення додатко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вого зворо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тньоосмо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тичного устатку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МЗ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СТАЛЬ”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9C706A" w:rsidRDefault="009D7975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706A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 дніпрової води на 2-3 м</w:t>
            </w:r>
            <w:r w:rsidRPr="00DF5B94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C706A">
              <w:rPr>
                <w:rFonts w:ascii="Times New Roman" w:hAnsi="Times New Roman"/>
                <w:sz w:val="20"/>
                <w:szCs w:val="20"/>
                <w:lang w:val="uk-UA"/>
              </w:rPr>
              <w:t>/год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0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2.55.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трукція аеротенків ІІ черги на л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івобереж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них 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них спору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дах м. Дні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ровська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азоту амонійного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15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100 т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2.56.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струкція будівлі решіток із заміною обладнання на Півден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ній станції аерації</w:t>
            </w:r>
          </w:p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5B9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петровська –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проєк-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тування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9D7975" w:rsidRPr="00AF1C71" w:rsidRDefault="009D7975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завислих речовин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10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100 т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8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45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2.57.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струкція будівлі решіток із заміною обладнання на Півден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ній станції аерації</w:t>
            </w:r>
          </w:p>
          <w:p w:rsidR="009D7975" w:rsidRPr="00AF1C71" w:rsidRDefault="009D7975" w:rsidP="00DF5B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5B9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петровська –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виконання робіт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9D7975" w:rsidRPr="00AF1C71" w:rsidRDefault="009D7975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30348,76</w:t>
            </w:r>
          </w:p>
        </w:tc>
        <w:tc>
          <w:tcPr>
            <w:tcW w:w="1134" w:type="dxa"/>
            <w:vAlign w:val="center"/>
          </w:tcPr>
          <w:p w:rsidR="009D7975" w:rsidRPr="00105652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18507,67</w:t>
            </w:r>
          </w:p>
        </w:tc>
        <w:tc>
          <w:tcPr>
            <w:tcW w:w="1134" w:type="dxa"/>
            <w:vAlign w:val="center"/>
          </w:tcPr>
          <w:p w:rsidR="009D7975" w:rsidRPr="00105652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11841,09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30348,76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18507,67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11841,09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Pr="00C72B75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2.58.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струкція мулових майданчи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ків (№№ 9,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26,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27,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36) 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ної станції аерації.</w:t>
            </w:r>
          </w:p>
          <w:p w:rsidR="00E16BC3" w:rsidRPr="00AF1C71" w:rsidRDefault="00E16BC3" w:rsidP="00DF5B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петровська –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закінчення будівництва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фосфатів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30</w:t>
            </w: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100 т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2.59.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відних мереж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194816,29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121435,79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48383,09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24997,41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об’єму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втрат при транспортуванні на 30</w:t>
            </w: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>% від встановлених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194816,29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121435,79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48383,09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24997,41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2.60.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ційних мереж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291755,56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115184,78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137327,86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39242,93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впливу на підземні води, ґрунти та навколишнє середовище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291755,56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115184,78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137327,86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39242,93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2.61. Модер-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нізація систем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во-допоста-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чання та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петровська. Очищення стічних вод. (ЦСА). Коригу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проєкту-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4C9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азоту амонійного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20</w:t>
            </w:r>
            <w:r w:rsidRPr="00A60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A60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130 т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2.62. Модер-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нізація систем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во-допоста-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чання та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петровська. Очищення стічних вод. (ЦСА). Корегу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-вання –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часткове виконання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323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D48EE" w:rsidRPr="00AF1C71" w:rsidTr="007C52E8">
        <w:trPr>
          <w:trHeight w:val="32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D48EE" w:rsidRPr="00AF1C71" w:rsidRDefault="00FD48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D48EE" w:rsidRPr="00AF1C71" w:rsidRDefault="00FD48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D48EE" w:rsidRPr="00AF1C71" w:rsidTr="007C52E8">
        <w:trPr>
          <w:trHeight w:val="64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D48EE" w:rsidRPr="00AF1C71" w:rsidRDefault="00FD48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D48EE" w:rsidRPr="00AF1C71" w:rsidRDefault="00FD48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2.63.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фільтрів </w:t>
            </w: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(№№ 1, 2, 3, 4) 1968 ро-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ку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ництва на Ломовській насосно-фільтру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вальній станції у</w:t>
            </w:r>
          </w:p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C54BD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петровську –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тування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2111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якості питної води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1330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2.64.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фільтрів </w:t>
            </w: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(№№ 1, 2, 3, 4) 1968 ро-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ку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ництва на Ломовській насосно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фільтрувальній станції у м.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-ровську –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виконання робіт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675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67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2.65.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тування стоків на Лівобе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режній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2.66.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E16BC3" w:rsidRPr="00AF1C71" w:rsidRDefault="00E16BC3" w:rsidP="006C54B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тування стічних вод на Цент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ральній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2.67.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тування стоків на Південній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51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2.68. Техні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тування промивних вод на Кайдацькій насосно-фільтру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-вальній станції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6C54B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2.69. 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роблення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документ-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тації щодо </w:t>
            </w:r>
            <w:r w:rsidRPr="006C54BD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реконструк-ції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гос-под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дарства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 із 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ванням гіпохлориту натрію (Південна станція аерації, водопровід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ні насосні станції № 1, № 18)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екологічно безпечного реагенту замість рідкого хлору, який у разі аварійних ситуацій може становити велику загрозу як для обслуговуючого персоналу об’єктів підприємства, так і для мешканців прилеглих населених пунктів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29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2.70. 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хлорного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водоканал” із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суванням гіпохлориту натрію (Південна станція аерації,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відні насосні станції № 1,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18)</w:t>
            </w:r>
          </w:p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16BC3" w:rsidRPr="00AF1C71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0536D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631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екологічно безпечного реагенту замість рідкого хлору, який у разі аварійних ситуацій може становити велику загрозу як для обслуговуючого персоналу об’єктів підприємства, так і для мешканців прилеглих населених пунктів</w:t>
            </w:r>
          </w:p>
        </w:tc>
      </w:tr>
      <w:tr w:rsidR="00E16BC3" w:rsidRPr="00AF1C71" w:rsidTr="00E16BC3">
        <w:trPr>
          <w:trHeight w:val="644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1155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115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spacing w:line="230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2.71.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лення 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часних приладів обліку витрат стіч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них вод на Інгулецькій станції аерації, станції аерації</w:t>
            </w:r>
          </w:p>
          <w:p w:rsidR="00E16BC3" w:rsidRPr="0064269F" w:rsidRDefault="00E16BC3" w:rsidP="000536DB">
            <w:pPr>
              <w:spacing w:line="230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сел. Аван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гард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раціонального використання водних ресурсів, удосконалення системи моніторингу стану впливу підприємства на навколишнє природне середовище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D05905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2.72.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ширення та </w:t>
            </w:r>
            <w:r w:rsidRPr="0073217F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реконструк-ція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номіських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ційних споруд. Центральна станція аерації.</w:t>
            </w:r>
          </w:p>
          <w:p w:rsidR="00E16BC3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ІІІ черга (споруди біологічно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го очи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щення стічних вод потужністю 81 тис. м³ на добу),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т.ч. вті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лення технології нітри- денітрифі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кації та дефосфа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-тизації стічних вод</w:t>
            </w:r>
          </w:p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73217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622E89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щення екологічного стану джерел водопостачання, зменшення скиду забруднюючих речовин до поверхневих водойм. Стабілізація показників очищення стічних вод, у т.ч.: БСК5, завислі речовини, азот амонійний. Зниження енергоємності очищення стічних вод. Забезпечення екологічних вимог до скиду зворотних вод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поверхневі водойм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показником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>фосфати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Орієнтовне зменшення загальних обсягів скиду забруднюючих речовин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водні об’єкти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підприємств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показниками становитиме: азот амонійний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6,659 т/рік, </w:t>
            </w:r>
          </w:p>
          <w:p w:rsidR="00E16BC3" w:rsidRPr="00622E89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>БСК5 –</w:t>
            </w:r>
          </w:p>
          <w:p w:rsidR="00E16BC3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33,435 т/рік, </w:t>
            </w:r>
            <w:r w:rsidRPr="00622E89">
              <w:rPr>
                <w:rFonts w:ascii="Times New Roman" w:hAnsi="Times New Roman"/>
                <w:spacing w:val="-10"/>
                <w:sz w:val="20"/>
                <w:szCs w:val="20"/>
                <w:lang w:val="uk-UA"/>
              </w:rPr>
              <w:t>завислі речовини –</w:t>
            </w: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167,622 т/рік, нафтопродукти – 0,728 т/рік, СПАР – 0,732 т/рік, фосфати – 48,78 т/рік </w:t>
            </w:r>
          </w:p>
          <w:p w:rsidR="00E16BC3" w:rsidRPr="00AF1C71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>(до 15% від загального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обсягу скиду зазначених забруднюючих речовин)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215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2152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2.73.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ширення та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-ція 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номіських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ційних 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руд. Центральна станція аерації.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ІV черга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7C2E2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2.74.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споруд біологічно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го очи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щення стічних вод Північної станції аерації з втіленням технології нітри-, денітрифі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кації та дефосфа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тизації стічних вод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7C2E2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2017 – 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90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900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A22288" w:rsidRDefault="00A22288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704D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2.75.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ширення та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ція 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номіських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ційних споруд. Інгулецька станція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2.76.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новлення приладів обліку холодного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чання у багатоквар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тирних житлових будинках (4076 од.)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sz w:val="20"/>
                <w:szCs w:val="20"/>
              </w:rPr>
              <w:t>1394,61</w:t>
            </w:r>
          </w:p>
        </w:tc>
        <w:tc>
          <w:tcPr>
            <w:tcW w:w="1134" w:type="dxa"/>
            <w:vAlign w:val="center"/>
          </w:tcPr>
          <w:p w:rsidR="00A22288" w:rsidRPr="00675D99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587,70</w:t>
            </w:r>
          </w:p>
        </w:tc>
        <w:tc>
          <w:tcPr>
            <w:tcW w:w="1134" w:type="dxa"/>
            <w:vAlign w:val="center"/>
          </w:tcPr>
          <w:p w:rsidR="00A22288" w:rsidRPr="00675D99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806,90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03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раціонального використання водних ресурсів. Зменшення втрат води з системи ПРВ, зменшення витрат на експлуатацію системи водопостачання. Орієнтовний обсяг економії питної води 714,0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м³/рік (до 2,5</w:t>
            </w:r>
            <w:r w:rsidRPr="00280335">
              <w:rPr>
                <w:rFonts w:ascii="Times New Roman" w:hAnsi="Times New Roman"/>
                <w:sz w:val="20"/>
                <w:szCs w:val="20"/>
                <w:lang w:val="uk-UA"/>
              </w:rPr>
              <w:t>% від річних втрат води з системи ПРВ)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124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sz w:val="20"/>
                <w:szCs w:val="20"/>
              </w:rPr>
              <w:t>1394,61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587,70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806,90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124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Pr="00675D99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675D99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675D99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A222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2.77.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дівництво ділянки самоплив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ного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лізаційного колектор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пл. Виз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волення до вул. Сиво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лапа </w:t>
            </w:r>
            <w:r w:rsidRPr="00704D88"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  <w:t>(L=1,5525 км)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622E89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03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Удосконалення функціонування застарілої криворізької каналізаційної системи, реконструкція мереж, які потребують негайної заміни. Забезпечення надійного водовідведення, попередження скиду неочищених стічних вод до поверхневих водойм, покращення їх екологічного стану. Попередження порушення санітарно-гігієнічного стану проживання мешканців міста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Кривого Рогу</w:t>
            </w:r>
          </w:p>
        </w:tc>
      </w:tr>
      <w:tr w:rsidR="00A22288" w:rsidRPr="00AF1C71" w:rsidTr="00A22288">
        <w:trPr>
          <w:trHeight w:val="597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1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465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280335" w:rsidRDefault="00A22288" w:rsidP="00C5707B">
            <w:pPr>
              <w:ind w:left="29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2.78.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дівництво ділянки самоплив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ного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лізаційного колектор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мкр. Сонячний </w:t>
            </w:r>
            <w:r w:rsidRPr="00280335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(L=1,244 км)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</w:rPr>
              <w:t>52041,43</w:t>
            </w:r>
          </w:p>
        </w:tc>
        <w:tc>
          <w:tcPr>
            <w:tcW w:w="1134" w:type="dxa"/>
            <w:vAlign w:val="center"/>
          </w:tcPr>
          <w:p w:rsidR="00A22288" w:rsidRPr="001E2B9F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45634,43</w:t>
            </w:r>
          </w:p>
        </w:tc>
        <w:tc>
          <w:tcPr>
            <w:tcW w:w="1134" w:type="dxa"/>
            <w:vAlign w:val="center"/>
          </w:tcPr>
          <w:p w:rsidR="00A22288" w:rsidRPr="001E2B9F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6407,00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</w:rPr>
              <w:t>52041,43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45634,43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6407,00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138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2.79.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дівництво напірного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ційного колектор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КНС</w:t>
            </w:r>
          </w:p>
          <w:p w:rsidR="00A22288" w:rsidRPr="00280335" w:rsidRDefault="00A22288" w:rsidP="00C5707B">
            <w:pPr>
              <w:ind w:left="29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№ 8 до 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ної станції аерації </w:t>
            </w:r>
            <w:r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(L=3,649 км)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27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477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83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8C00F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2.80. Прид-бання та встанов-лення регу-ляторів тиску на мережах водопоста-чання –</w:t>
            </w:r>
          </w:p>
          <w:p w:rsidR="00A22288" w:rsidRPr="008C00F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13 од.</w:t>
            </w:r>
          </w:p>
          <w:p w:rsidR="00A22288" w:rsidRPr="008C00F1" w:rsidRDefault="00A22288" w:rsidP="00622E89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  100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300 мм)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Pr="008C00F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КРИВ-БАСВОДО-КАНАЛ”</w:t>
            </w:r>
          </w:p>
          <w:p w:rsidR="00A22288" w:rsidRPr="008C00F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8C00F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раціонального використання водних ресурсів. Зменшення втрат води з системи ПРВ, зменшення витрат на експлуатацію системи водопостачання. Орієнтовний обсяг економії</w:t>
            </w:r>
          </w:p>
        </w:tc>
      </w:tr>
      <w:tr w:rsidR="00A22288" w:rsidRPr="00AF1C71" w:rsidTr="00A22288">
        <w:trPr>
          <w:trHeight w:val="619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69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525DE" w:rsidTr="00A22288">
        <w:trPr>
          <w:trHeight w:val="923"/>
        </w:trPr>
        <w:tc>
          <w:tcPr>
            <w:tcW w:w="1101" w:type="dxa"/>
            <w:vMerge w:val="restart"/>
            <w:tcBorders>
              <w:top w:val="nil"/>
            </w:tcBorders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B3765" w:rsidRPr="004F4BA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Pr="004F4BA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B376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1CF8">
              <w:rPr>
                <w:rFonts w:ascii="Times New Roman" w:hAnsi="Times New Roman"/>
                <w:sz w:val="20"/>
                <w:szCs w:val="20"/>
                <w:lang w:val="uk-UA"/>
              </w:rPr>
              <w:t>питної води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становитиме 2767,0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м³/рік (до 10% від річних втрат води з системи ПРВ)</w:t>
            </w:r>
          </w:p>
          <w:p w:rsidR="001B3765" w:rsidRPr="004D763C" w:rsidRDefault="001B3765" w:rsidP="00C5707B">
            <w:pPr>
              <w:ind w:left="29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</w:p>
        </w:tc>
      </w:tr>
      <w:tr w:rsidR="001B3765" w:rsidRPr="00A525DE" w:rsidTr="007C52E8">
        <w:trPr>
          <w:trHeight w:val="458"/>
        </w:trPr>
        <w:tc>
          <w:tcPr>
            <w:tcW w:w="1101" w:type="dxa"/>
            <w:vMerge/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641CF8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525DE" w:rsidTr="007C52E8">
        <w:trPr>
          <w:trHeight w:val="225"/>
        </w:trPr>
        <w:tc>
          <w:tcPr>
            <w:tcW w:w="1101" w:type="dxa"/>
            <w:vMerge/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641CF8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525DE" w:rsidTr="007C52E8">
        <w:trPr>
          <w:trHeight w:val="22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641CF8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53518F" w:rsidTr="00A2228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4F4BA5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2.81. Заміна ветхих та аварійних ділянок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водопровід-</w:t>
            </w: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дної мережі міста, 15 км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4D763C" w:rsidRDefault="00A22288" w:rsidP="00C5707B">
            <w:pPr>
              <w:ind w:left="29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Забезпечення сталого централізова-ного водопостачання абонентів,  раціонального використання водних ресурсів. Зменшення втрат води з системи ПРВ. Орієнтовний обсяг економії питної води 30,0 тис.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м³/рік (до 0,1% від річних втрат води з системи ПРВ)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2.82.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-лізація проє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рукція водогону Д=600 мм від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провідної насосної станції по вул. Лох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вицького, 29 (май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данчик</w:t>
            </w:r>
          </w:p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№ 3) до вул. 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занська”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3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99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F1C71" w:rsidTr="007C52E8">
        <w:trPr>
          <w:trHeight w:val="99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AF1C71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1B3765" w:rsidRPr="00AF1C71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AC307F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C307F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AF1C71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A222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2.83. Влаш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тування вузл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 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обліку на водогонах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водопровід-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дної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ної станції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вул. 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хвицького, 29 (майдан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чик № 3)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2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A22288" w:rsidRPr="00AF1C71" w:rsidTr="00A22288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64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2.84. Влаш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тування вузла обліку на напірному каналізаці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йному колекторі комплексу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ції очисних споруд каналізації лівого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113F2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 речовин за рахунок поліпшення обліку стічних вод на 65 т/рік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7C52E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000263" w:rsidRDefault="00F83581" w:rsidP="00A222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берега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вул. Інду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стріальній, 30</w:t>
            </w:r>
          </w:p>
        </w:tc>
        <w:tc>
          <w:tcPr>
            <w:tcW w:w="1195" w:type="dxa"/>
            <w:tcBorders>
              <w:top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000263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000263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000263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934FDC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2.85. Влаш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тування вузлів обліку на очисних спорудах каналізації правого берега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установле-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ння прила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 обліку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Ергомера-125 на напірному колекторі № 1</w:t>
            </w:r>
          </w:p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ДУ 800 мм та № 2</w:t>
            </w:r>
          </w:p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ДУ 900 мм, на напір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ному колекторі ДУ 500 мм від КНС</w:t>
            </w:r>
          </w:p>
          <w:p w:rsidR="00A22288" w:rsidRPr="00000263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5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ційних очисних споруд”)</w:t>
            </w:r>
          </w:p>
          <w:p w:rsidR="00A22288" w:rsidRPr="00AF1C71" w:rsidRDefault="00A22288" w:rsidP="00592F5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 речовин за рахунок поліпшення обліку стічних вод на 85 т/рік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642152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>2.86.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бання системи пошуку Eureka 3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трасошу-</w:t>
            </w: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>кача для виявлення витоків питної води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2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00373A" w:rsidRPr="00AF1C71" w:rsidTr="0000373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13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00373A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2.87. Відно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влення залі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зобетонних конструкцій вторинного радіального відстійника   № 1 та первинного відстійника № 4 комплексу очисних споруд каналізації правого берега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00373A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ефективної роботи очисних споруд. Запобігання аварійно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му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водний об’єкт недостатньо очищених стічних вод. Зменшення скиду забруднюючих речовин на</w:t>
            </w:r>
          </w:p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40 т/рік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1796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2.88. Заміна аварійних вуличних водоводів</w:t>
            </w:r>
          </w:p>
          <w:p w:rsidR="0000373A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 63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200 мм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00373A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139990,03</w:t>
            </w:r>
          </w:p>
        </w:tc>
        <w:tc>
          <w:tcPr>
            <w:tcW w:w="1134" w:type="dxa"/>
            <w:vAlign w:val="center"/>
          </w:tcPr>
          <w:p w:rsidR="0000373A" w:rsidRPr="005A04F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6595,23</w:t>
            </w:r>
          </w:p>
        </w:tc>
        <w:tc>
          <w:tcPr>
            <w:tcW w:w="1134" w:type="dxa"/>
            <w:vAlign w:val="center"/>
          </w:tcPr>
          <w:p w:rsidR="0000373A" w:rsidRPr="005A04F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133394,80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3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0373A" w:rsidRPr="00AF1C71" w:rsidRDefault="0000373A" w:rsidP="00337A9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139990,03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6595,23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133394,80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75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2.89. Осна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щення 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ладами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ліку 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ної води багатоквар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тирних будинків у 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дзержинсь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ку (розроб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кту, придбання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-лення приладів обліку)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втрат питної води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00373A" w:rsidRPr="00AF1C71" w:rsidTr="0000373A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48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1921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4D763C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2.90. Перед-проєктні </w:t>
            </w:r>
            <w:r w:rsidRPr="004D763C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роботи щодо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розміщення об’єкта: 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Будівниц-тво очисних споруд каналізації правого берега</w:t>
            </w:r>
          </w:p>
          <w:p w:rsidR="0000373A" w:rsidRPr="004D763C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м. Дніпро-дзержин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ськ”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4D763C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Забезпечення ефективної роботи очисних споруд. Запобігання аварійно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му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скиду у водний об’єкт недостатньо очищених стічних вод. Зменшення скиду забруднюючих речовин на</w:t>
            </w:r>
          </w:p>
          <w:p w:rsidR="0000373A" w:rsidRPr="004D763C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50 т/рік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2A5632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2.91.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ництво очисних споруд каналізації правого берега</w:t>
            </w:r>
          </w:p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дзержинсь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ка (розроб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но-кошто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рисної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-ції)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1416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2.92.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струкція лівобереж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них 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з приве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денням до фактично необхідної потужності (розробка ТЕО та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кту)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Доведення якості очищених стоків до нормативних показників, попередження скиду недостатньо очищених стічних вод у поверхневі водойми</w:t>
            </w:r>
          </w:p>
        </w:tc>
      </w:tr>
      <w:tr w:rsidR="0000373A" w:rsidRPr="00AF1C71" w:rsidTr="0000373A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621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67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Default="0000373A" w:rsidP="00516356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2.93.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гаранту-вання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безпечної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ції греблі</w:t>
            </w:r>
          </w:p>
          <w:p w:rsidR="0000373A" w:rsidRPr="00AF1C71" w:rsidRDefault="0000373A" w:rsidP="00516356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б. Скажена: ліквідація промоїн та зсувів укосів; утримання під’їзних шляхів у безпечному стані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516356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ОБ</w:t>
            </w:r>
            <w:r w:rsidRPr="00880710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НАНА ГІРНИЧО-ХІМІЧНА КОМПАНІЯ</w:t>
            </w:r>
            <w:r w:rsidRPr="00D05905">
              <w:rPr>
                <w:rFonts w:ascii="Times New Roman" w:hAnsi="Times New Roman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373A" w:rsidRPr="00AF1C71" w:rsidRDefault="0000373A" w:rsidP="00113F29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0373A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</w:rPr>
              <w:t>5053,12</w:t>
            </w:r>
          </w:p>
        </w:tc>
        <w:tc>
          <w:tcPr>
            <w:tcW w:w="1134" w:type="dxa"/>
            <w:vAlign w:val="center"/>
          </w:tcPr>
          <w:p w:rsidR="0000373A" w:rsidRPr="002A5632" w:rsidRDefault="0000373A" w:rsidP="0000373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</w:rPr>
              <w:t>4675,20</w:t>
            </w:r>
          </w:p>
        </w:tc>
        <w:tc>
          <w:tcPr>
            <w:tcW w:w="1134" w:type="dxa"/>
            <w:vAlign w:val="center"/>
          </w:tcPr>
          <w:p w:rsidR="0000373A" w:rsidRPr="002A5632" w:rsidRDefault="0000373A" w:rsidP="0000373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bCs/>
                <w:sz w:val="20"/>
                <w:szCs w:val="20"/>
              </w:rPr>
              <w:t>377,92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фільтраційних втрат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1775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24866" w:rsidRPr="002A5632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2A5632">
              <w:rPr>
                <w:rFonts w:ascii="Times New Roman" w:hAnsi="Times New Roman"/>
                <w:sz w:val="21"/>
                <w:szCs w:val="21"/>
              </w:rPr>
              <w:t>5053,12</w:t>
            </w:r>
          </w:p>
        </w:tc>
        <w:tc>
          <w:tcPr>
            <w:tcW w:w="1134" w:type="dxa"/>
            <w:vAlign w:val="center"/>
          </w:tcPr>
          <w:p w:rsidR="00F24866" w:rsidRPr="002A5632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2A5632">
              <w:rPr>
                <w:rFonts w:ascii="Times New Roman" w:hAnsi="Times New Roman"/>
                <w:sz w:val="21"/>
                <w:szCs w:val="21"/>
              </w:rPr>
              <w:t>4675,20</w:t>
            </w:r>
          </w:p>
        </w:tc>
        <w:tc>
          <w:tcPr>
            <w:tcW w:w="1134" w:type="dxa"/>
            <w:vAlign w:val="center"/>
          </w:tcPr>
          <w:p w:rsidR="00F24866" w:rsidRPr="002A5632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2A5632">
              <w:rPr>
                <w:rFonts w:ascii="Times New Roman" w:hAnsi="Times New Roman"/>
                <w:bCs/>
                <w:sz w:val="21"/>
                <w:szCs w:val="21"/>
              </w:rPr>
              <w:t>377,92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24866" w:rsidRPr="00CA11C0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2.94.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заходів щодо поліпшення </w:t>
            </w:r>
            <w:r w:rsidRPr="004061D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ефективнос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4061D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ті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роботи каналізацій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1635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них очисних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споруд: лотків, пісковлов</w:t>
            </w:r>
            <w:r w:rsidRPr="00CA11C0">
              <w:rPr>
                <w:rFonts w:ascii="Times New Roman" w:hAnsi="Times New Roman"/>
                <w:sz w:val="20"/>
                <w:szCs w:val="20"/>
              </w:rPr>
              <w:t>-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лювачів, решіток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24866" w:rsidRPr="00880710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880710">
              <w:rPr>
                <w:rFonts w:ascii="Times New Roman" w:hAnsi="Times New Roman"/>
                <w:sz w:val="18"/>
              </w:rPr>
              <w:t xml:space="preserve">ФІЛІЯ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880710">
              <w:rPr>
                <w:rFonts w:ascii="Times New Roman" w:hAnsi="Times New Roman"/>
                <w:sz w:val="18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880710">
              <w:rPr>
                <w:rFonts w:ascii="Times New Roman" w:hAnsi="Times New Roman"/>
                <w:sz w:val="18"/>
              </w:rPr>
              <w:t>ОБ</w:t>
            </w:r>
            <w:r w:rsidRPr="00880710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880710">
              <w:rPr>
                <w:rFonts w:ascii="Times New Roman" w:hAnsi="Times New Roman"/>
                <w:sz w:val="18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НАНА ГІРНИЧО-ХІМІЧНА КОМПАНІЯ”</w:t>
            </w:r>
          </w:p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4866" w:rsidRPr="008F24EF" w:rsidRDefault="00F24866" w:rsidP="0086654E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F0F1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24866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1666,65</w:t>
            </w:r>
          </w:p>
        </w:tc>
        <w:tc>
          <w:tcPr>
            <w:tcW w:w="1134" w:type="dxa"/>
            <w:vAlign w:val="center"/>
          </w:tcPr>
          <w:p w:rsidR="00F24866" w:rsidRPr="00364A88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1248,40</w:t>
            </w:r>
          </w:p>
        </w:tc>
        <w:tc>
          <w:tcPr>
            <w:tcW w:w="1134" w:type="dxa"/>
            <w:vAlign w:val="center"/>
          </w:tcPr>
          <w:p w:rsidR="00F24866" w:rsidRPr="00364A88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bCs/>
                <w:sz w:val="20"/>
                <w:szCs w:val="20"/>
              </w:rPr>
              <w:t>418,25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24866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надходження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-нюючих</w:t>
            </w:r>
          </w:p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  <w:lang w:val="uk-UA"/>
              </w:rPr>
              <w:t>речовин у зворотній цикл водопостачання</w:t>
            </w:r>
          </w:p>
        </w:tc>
      </w:tr>
      <w:tr w:rsidR="00F24866" w:rsidRPr="00AF1C71" w:rsidTr="00F24866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511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924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1666,65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1248,40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bCs/>
                <w:sz w:val="20"/>
                <w:szCs w:val="20"/>
              </w:rPr>
              <w:t>418,25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D05905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866" w:rsidRPr="00AF1C71" w:rsidRDefault="00F24866" w:rsidP="00516356">
            <w:pPr>
              <w:widowControl w:val="0"/>
              <w:spacing w:line="21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2.95. Здійс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нення науково-технічних вишукувань та пошук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із очистки високомі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нералізо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866" w:rsidRPr="00AF1C71" w:rsidRDefault="00F24866" w:rsidP="00516356">
            <w:pPr>
              <w:widowControl w:val="0"/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БАСЗАЛІЗ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РУДКОМ”,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ЦГЗК”, 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”, ДОЧІРНЄ ПІДПРИЄМСТВО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86654E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F24866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551,5</w:t>
            </w:r>
          </w:p>
        </w:tc>
        <w:tc>
          <w:tcPr>
            <w:tcW w:w="1134" w:type="dxa"/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F24EF">
              <w:rPr>
                <w:rFonts w:ascii="Times New Roman" w:hAnsi="Times New Roman"/>
                <w:sz w:val="21"/>
                <w:szCs w:val="21"/>
                <w:lang w:val="uk-UA"/>
              </w:rPr>
              <w:t>394,9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156,6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24866" w:rsidRPr="00CC04F6" w:rsidRDefault="00F24866" w:rsidP="00516356">
            <w:pPr>
              <w:widowControl w:val="0"/>
              <w:spacing w:line="218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Науково-технічні вишукування щодо доцільного методу очищення шахтних вод та зменшення кількості забруднюючих речовин, які скидаються разом із надлишками</w:t>
            </w: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ваних 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ахтних вод на території області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24866" w:rsidRDefault="000645C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F24866" w:rsidRPr="008F24EF">
              <w:rPr>
                <w:rFonts w:ascii="Times New Roman" w:hAnsi="Times New Roman"/>
                <w:sz w:val="20"/>
                <w:szCs w:val="20"/>
                <w:lang w:val="uk-UA"/>
              </w:rPr>
              <w:t>УКРРУД</w:t>
            </w:r>
            <w:r w:rsidR="00F2486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F24866"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ПРОМ”, ПРАТ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F24866" w:rsidRPr="008F24EF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394,9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4866" w:rsidRPr="00CC04F6" w:rsidRDefault="00F24866" w:rsidP="00C5707B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зворотних вод</w:t>
            </w:r>
          </w:p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р. Інгулець під час регламент-ного скиду</w:t>
            </w:r>
          </w:p>
        </w:tc>
      </w:tr>
      <w:tr w:rsidR="00F83581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83581" w:rsidRPr="00AF1C71" w:rsidRDefault="00F83581" w:rsidP="00337A90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2.96. 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ництво,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ція систем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дення,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ження прогресив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них методів очищення стічних вод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AB05C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 w:rsidRPr="00E31C3D">
              <w:rPr>
                <w:rFonts w:ascii="Times New Roman" w:hAnsi="Times New Roman"/>
                <w:sz w:val="20"/>
                <w:szCs w:val="20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074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міністрації, 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</w:p>
          <w:p w:rsidR="00F83581" w:rsidRPr="00AF1C7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 – 2028</w:t>
            </w:r>
          </w:p>
          <w:p w:rsidR="00F83581" w:rsidRPr="00E31C3D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83581" w:rsidRPr="00955E6A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605 188,6</w:t>
            </w:r>
          </w:p>
        </w:tc>
        <w:tc>
          <w:tcPr>
            <w:tcW w:w="1134" w:type="dxa"/>
            <w:vAlign w:val="center"/>
          </w:tcPr>
          <w:p w:rsidR="00F83581" w:rsidRPr="008F24EF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149 062,6</w:t>
            </w:r>
          </w:p>
        </w:tc>
        <w:tc>
          <w:tcPr>
            <w:tcW w:w="1134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116 126</w:t>
            </w:r>
          </w:p>
        </w:tc>
        <w:tc>
          <w:tcPr>
            <w:tcW w:w="1134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160 000</w:t>
            </w:r>
          </w:p>
        </w:tc>
        <w:tc>
          <w:tcPr>
            <w:tcW w:w="992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992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1134" w:type="dxa"/>
            <w:vAlign w:val="center"/>
          </w:tcPr>
          <w:p w:rsidR="00F83581" w:rsidRDefault="00F83581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993" w:type="dxa"/>
            <w:vAlign w:val="center"/>
          </w:tcPr>
          <w:p w:rsidR="00F83581" w:rsidRDefault="00955E6A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8358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F83581"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1559" w:type="dxa"/>
            <w:vMerge w:val="restart"/>
          </w:tcPr>
          <w:p w:rsidR="00F83581" w:rsidRPr="00AF1C7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31C3D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та зменшення забруднення поверхневих водних ресурсів та підземних вод</w:t>
            </w: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55E6A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6A" w:rsidRPr="00AF1C71" w:rsidRDefault="00955E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55E6A" w:rsidRPr="00AF1C71" w:rsidRDefault="00955E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55E6A" w:rsidRPr="00AF1C71" w:rsidRDefault="00955E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955E6A" w:rsidRPr="00AF1C71" w:rsidRDefault="00955E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55E6A" w:rsidRPr="00AF1C71" w:rsidRDefault="00955E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55E6A" w:rsidRPr="008F24EF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5 188,6</w:t>
            </w:r>
          </w:p>
        </w:tc>
        <w:tc>
          <w:tcPr>
            <w:tcW w:w="1134" w:type="dxa"/>
            <w:vAlign w:val="center"/>
          </w:tcPr>
          <w:p w:rsidR="00955E6A" w:rsidRPr="008F24EF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149 062,6</w:t>
            </w:r>
          </w:p>
        </w:tc>
        <w:tc>
          <w:tcPr>
            <w:tcW w:w="1134" w:type="dxa"/>
            <w:vAlign w:val="center"/>
          </w:tcPr>
          <w:p w:rsidR="00955E6A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116 126</w:t>
            </w:r>
          </w:p>
        </w:tc>
        <w:tc>
          <w:tcPr>
            <w:tcW w:w="1134" w:type="dxa"/>
            <w:vAlign w:val="center"/>
          </w:tcPr>
          <w:p w:rsidR="00955E6A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992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55E6A" w:rsidRPr="00AF1C71" w:rsidRDefault="00955E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Pr="008F24EF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240 000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7D1D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7D1D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180 000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D05905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2.97. Вве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дення в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цію та реалізація проєктів щодо підвищення екологічної надійності водосхо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вищ, каналів, водоводів, систем водозабез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печення</w:t>
            </w: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79E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F24866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79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втрат води, забезпечення екологічно безпечної експлуатації  водосховищ, каналів та водоводів</w:t>
            </w: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>2.98.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>струкція,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тво, ремонт систем зливової </w:t>
            </w: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каналізації з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оснащенням 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>локальних систем очистки стоків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го господа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р-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2028</w:t>
            </w:r>
          </w:p>
        </w:tc>
        <w:tc>
          <w:tcPr>
            <w:tcW w:w="1134" w:type="dxa"/>
            <w:vAlign w:val="center"/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Поліпшення експлуатації доріг</w:t>
            </w: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2.99.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вадження технології очищення стічних вод від фосфатів за допомогою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оагулянтів на станціях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AB05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sz w:val="20"/>
                <w:szCs w:val="20"/>
              </w:rPr>
              <w:t>375,44</w:t>
            </w:r>
          </w:p>
        </w:tc>
        <w:tc>
          <w:tcPr>
            <w:tcW w:w="1134" w:type="dxa"/>
            <w:vAlign w:val="center"/>
          </w:tcPr>
          <w:p w:rsidR="005F23C1" w:rsidRPr="00730E39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0E39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30E39">
              <w:rPr>
                <w:rFonts w:ascii="Times New Roman" w:hAnsi="Times New Roman"/>
                <w:sz w:val="20"/>
                <w:szCs w:val="20"/>
              </w:rPr>
              <w:t>397,97</w:t>
            </w:r>
          </w:p>
        </w:tc>
        <w:tc>
          <w:tcPr>
            <w:tcW w:w="1134" w:type="dxa"/>
            <w:vAlign w:val="center"/>
          </w:tcPr>
          <w:p w:rsidR="005F23C1" w:rsidRPr="007C2D2C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977,47</w:t>
            </w:r>
          </w:p>
        </w:tc>
        <w:tc>
          <w:tcPr>
            <w:tcW w:w="1134" w:type="dxa"/>
            <w:vAlign w:val="center"/>
          </w:tcPr>
          <w:p w:rsidR="005F23C1" w:rsidRPr="007C2D2C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фосфатів у зворотних водах з очисних споруд на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sz w:val="20"/>
                <w:szCs w:val="20"/>
              </w:rPr>
              <w:t>375,44</w:t>
            </w:r>
          </w:p>
        </w:tc>
        <w:tc>
          <w:tcPr>
            <w:tcW w:w="1134" w:type="dxa"/>
            <w:vAlign w:val="center"/>
          </w:tcPr>
          <w:p w:rsidR="005F23C1" w:rsidRPr="00730E39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0E39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30E39">
              <w:rPr>
                <w:rFonts w:ascii="Times New Roman" w:hAnsi="Times New Roman"/>
                <w:sz w:val="20"/>
                <w:szCs w:val="20"/>
              </w:rPr>
              <w:t>397,97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977,47</w:t>
            </w:r>
          </w:p>
        </w:tc>
        <w:tc>
          <w:tcPr>
            <w:tcW w:w="1134" w:type="dxa"/>
            <w:vAlign w:val="center"/>
          </w:tcPr>
          <w:p w:rsidR="005F23C1" w:rsidRPr="007C2D2C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3581" w:rsidRPr="00AF1C71" w:rsidRDefault="00F83581" w:rsidP="00C874DC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2.100.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дренажної ємності шламосхо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-вища балка Бабуріна 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ГЗК”:</w:t>
            </w:r>
            <w:r w:rsidR="005F23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проєк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тні роботи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83581" w:rsidRDefault="00C874DC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ГАНЕЦЬ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КИЙ ГЗК</w:t>
            </w:r>
            <w:r w:rsidR="00F83581" w:rsidRPr="007C2D2C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83581" w:rsidRPr="00AF1C7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3581" w:rsidRPr="00AF1C71" w:rsidRDefault="00F83581" w:rsidP="00AB05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B05C1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F8358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83581" w:rsidRPr="00AF1C7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 w:val="restart"/>
          </w:tcPr>
          <w:p w:rsidR="00F83581" w:rsidRPr="00AF1C7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едопущення аварійних ситуацій з метою виключення переповнення дренажної ємності та забруднення поверхневих вод</w:t>
            </w: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23C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2.101.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дренажної ємнос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ті шламосхо-</w:t>
            </w:r>
          </w:p>
          <w:p w:rsidR="005F23C1" w:rsidRPr="00C55020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вища балки Бабуріна 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ГЗК”:</w:t>
            </w:r>
          </w:p>
          <w:p w:rsidR="005F23C1" w:rsidRPr="00C55020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виконання робіт</w:t>
            </w:r>
          </w:p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F23C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ГАНЕЦЬ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КИЙ ГЗК”</w:t>
            </w:r>
          </w:p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AB05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F23C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265BE8">
        <w:tc>
          <w:tcPr>
            <w:tcW w:w="1101" w:type="dxa"/>
            <w:vMerge w:val="restart"/>
            <w:tcBorders>
              <w:top w:val="nil"/>
            </w:tcBorders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2.102. Заходи щодо охорони тваринного світу та боротьби з браконьєр-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ством 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Державного агенства з розвитку меліорації, рибного господарства та продовольчих програм у Дніпропетровській області (Державне агенство України з розвитку меліорації, рибного господарства та продовольчих програм (за згодою) 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E25AB" w:rsidRPr="0053518F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2026 – 2028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559" w:type="dxa"/>
            <w:vMerge w:val="restart"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Охорона водних біоресурсів від браконьєрства</w:t>
            </w:r>
          </w:p>
        </w:tc>
      </w:tr>
      <w:tr w:rsidR="003E25AB" w:rsidRPr="00AF1C71" w:rsidTr="008B7D4F">
        <w:tc>
          <w:tcPr>
            <w:tcW w:w="1101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8B7D4F">
        <w:tc>
          <w:tcPr>
            <w:tcW w:w="1101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E25AB" w:rsidRDefault="003E25AB" w:rsidP="005023E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134" w:type="dxa"/>
            <w:vAlign w:val="center"/>
          </w:tcPr>
          <w:p w:rsidR="003E25AB" w:rsidRDefault="003E25AB" w:rsidP="005023E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023E4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023E4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023E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2" w:type="dxa"/>
            <w:vAlign w:val="center"/>
          </w:tcPr>
          <w:p w:rsidR="003E25AB" w:rsidRDefault="003E25AB" w:rsidP="005023E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1134" w:type="dxa"/>
            <w:vAlign w:val="center"/>
          </w:tcPr>
          <w:p w:rsidR="003E25AB" w:rsidRDefault="003E25AB" w:rsidP="005023E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3" w:type="dxa"/>
            <w:vAlign w:val="center"/>
          </w:tcPr>
          <w:p w:rsidR="003E25AB" w:rsidRDefault="003E25AB" w:rsidP="005023E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8B7D4F">
        <w:tc>
          <w:tcPr>
            <w:tcW w:w="1101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8B7D4F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777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B05C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05C1">
              <w:rPr>
                <w:rFonts w:ascii="Times New Roman" w:hAnsi="Times New Roman"/>
                <w:sz w:val="20"/>
                <w:szCs w:val="20"/>
                <w:lang w:val="uk-UA"/>
              </w:rPr>
              <w:t>2.1. Розвиток водного господар-ства та екологічне оздоров-лення басейну річки Дніпро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2.1.1.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печення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ції 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нодержав-них та міжгоспо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дарських державних і внутрішньогосподар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ських меліоратив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них систем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економічно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го розвитку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тровській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дування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451 680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338 760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стану сільськогоспо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дарських земель</w:t>
            </w:r>
          </w:p>
        </w:tc>
      </w:tr>
      <w:tr w:rsidR="0053518F" w:rsidRPr="00AF1C71" w:rsidTr="005F23C1">
        <w:trPr>
          <w:trHeight w:val="547"/>
        </w:trPr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451 680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338 760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69"/>
        </w:trPr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92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2.1.2. </w:t>
            </w:r>
            <w:r w:rsidRPr="00AB05C1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Рекон-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струкція інженерної інфраструк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тури зрошуваль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них систем (у тому числі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ція,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ництво та капітальний ремонт мереж зрошуваль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них систем)</w:t>
            </w:r>
          </w:p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142 263,4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66 626,5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39 436,9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20 400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стану сільськогос-подарських земель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26 600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20 400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86 463,4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38 026,5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39 436,9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05C1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2.1.3. Рекон-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струкція дренажних систем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підтопленню сільськогоспо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дарських земель та населених пунктів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2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2.1.4.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ництво та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кція групо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водо-про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водів (очисних споруд, магістраль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них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водів, розвідних мереж)</w:t>
            </w:r>
          </w:p>
          <w:p w:rsidR="00394E82" w:rsidRPr="00AF1C71" w:rsidRDefault="00394E82" w:rsidP="00394E8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624 675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21 400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218 275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603 275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населення якісною питною водою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624 675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21 400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218 275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603 275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2.1.5. Проведення паспорти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зації джерел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чання та об’єктів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 водопостачання та водовідведення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1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8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2.1.6. Ство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рення та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кція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ничих баз для експлу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атації гру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пових водопрово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водопостачання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2.1.7.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ництво,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кція та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тальний ремонт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гідротехніч-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них споруд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Підтримання сприятливого гідрологічного режиму водного об’єкта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2.1.8.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ництво та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кція берегоукрі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плювальних споруд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1 684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1 684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Збереження водності водного об’єкта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1 684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1 684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2.1.9.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ництво,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кція та капітальний ремонт захисних протипа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водкових дамб</w:t>
            </w: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Попередження впливу шкідливої дії вод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2.1.10. Заходи з розчищення та регулю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русел річок і водойм, відновле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і підтрима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сприят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ливого гідрологіч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режиму та санітарного стану річок і водойм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, спеціалізо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вані будівельні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892 960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379 575,9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66 813,1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170 000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126 571</w:t>
            </w:r>
          </w:p>
        </w:tc>
        <w:tc>
          <w:tcPr>
            <w:tcW w:w="993" w:type="dxa"/>
            <w:vAlign w:val="center"/>
          </w:tcPr>
          <w:p w:rsidR="0053518F" w:rsidRDefault="0053518F" w:rsidP="00955E6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276 571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і підтримання сприятливого гідрологічного режиму та санітарного стану водних об’єктів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286 571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1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1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126 571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276 571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592 396,9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365 583,8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66 813,1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160 000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13 992,1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13 992,1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113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98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2.1.11. Забезпече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функціону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захисних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гідротехніч-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споруд на водосхо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-вищах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14 488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10 866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Підтримання сталого режиму водності, запобігання шкідлив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ій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дії вод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14 488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10 866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2.1.12.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тво конту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рно-меліо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ративних систем на водозабо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рах, систем відведення води з урбанізова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сільських територій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будівництва однієї контурно-меліоративної системи</w:t>
            </w:r>
          </w:p>
        </w:tc>
      </w:tr>
      <w:tr w:rsidR="0053518F" w:rsidRPr="00AF1C71" w:rsidTr="005F23C1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0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2.1.13. Заліснення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смуг, здійснення агротехніч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агро-лі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сомеліо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ративних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протиеро-зі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йних заходів</w:t>
            </w: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та підтримка сприятливого санітарного стану прибережних захисних смуг та охорони водних об’єктів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2.1.14. Проведення науково-дослідних робіт, у т.ч. щодо запровад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ження біомеліора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тивних робіт на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верхневих водних об’єктах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ровської області</w:t>
            </w: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46CE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1 869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1 069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3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3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сталого функціонування</w:t>
            </w:r>
            <w:r w:rsidRPr="0012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біологічної системи водного об’єкта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CB031A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1 869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1 069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F2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F2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F23C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.1.15. Проведення проє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ктно-вишукува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льних робіт на об’єктах захисту від шкідливої дії вод та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смугах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здовж річок  і водойм</w:t>
            </w: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1 572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677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677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1 172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Захист від шкідливої дії вод на прибережних захисних смугах уздовж річок і водойм області</w:t>
            </w:r>
          </w:p>
        </w:tc>
      </w:tr>
      <w:tr w:rsidR="008F44E7" w:rsidRPr="00AF1C71" w:rsidTr="00A120B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F44E7" w:rsidRPr="00AF1C71" w:rsidRDefault="008F44E7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F44E7" w:rsidRPr="00AF1C71" w:rsidRDefault="008F44E7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F44E7" w:rsidRPr="00AF1C71" w:rsidRDefault="008F44E7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44E7" w:rsidRDefault="008F44E7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8F44E7" w:rsidRPr="00AF1C71" w:rsidRDefault="008F44E7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3B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3B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F44E7" w:rsidRDefault="008F44E7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F44E7" w:rsidRPr="00AF1C71" w:rsidRDefault="008F44E7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F44E7" w:rsidRPr="00AF1C71" w:rsidTr="00A120B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44E7" w:rsidRPr="00AF1C71" w:rsidRDefault="008F44E7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184C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184C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351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8F44E7" w:rsidRDefault="008F44E7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F44E7" w:rsidRDefault="008F44E7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F44E7" w:rsidRDefault="008F44E7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2.1.16. Створення та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 виробничих баз для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протипо-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веневих споруд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093E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62E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62E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Захист від шкідливої дії вод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24B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24B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8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3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49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2.1.17. Придбання спеціальних  технічних засобів для служби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ції проти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повеневих споруд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2019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Захист від шкідливої дії вод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F44E7" w:rsidRPr="0053518F" w:rsidTr="00F8395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2.1.18. Поліпше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стану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вих водних об’єктів на території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ровської області шляхом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упровадже-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біоме-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ліоративних заходів</w:t>
            </w:r>
          </w:p>
        </w:tc>
        <w:tc>
          <w:tcPr>
            <w:tcW w:w="1195" w:type="dxa"/>
            <w:vMerge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8F44E7" w:rsidRDefault="008F44E7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F44E7" w:rsidRPr="00AF1C71" w:rsidRDefault="008F44E7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21 328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6 178,1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5 249,9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3" w:type="dxa"/>
            <w:vAlign w:val="center"/>
          </w:tcPr>
          <w:p w:rsidR="008F44E7" w:rsidRDefault="008F44E7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4 900</w:t>
            </w:r>
          </w:p>
        </w:tc>
        <w:tc>
          <w:tcPr>
            <w:tcW w:w="1559" w:type="dxa"/>
            <w:vMerge w:val="restart"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стану водних об’єктів за рахунок запліднення водойм промисловими видами риб та їх подальше природне відновлення, що вплине на стабілізацію біологічного різноманіття і природний баланс водойм</w:t>
            </w:r>
          </w:p>
        </w:tc>
      </w:tr>
      <w:tr w:rsidR="008F44E7" w:rsidRPr="00AF1C71" w:rsidTr="00F8395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44E7" w:rsidRPr="00AF1C71" w:rsidRDefault="008F44E7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21 328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6 178,1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5 249,9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4 900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2.1.19. Здійснення науково-технічних вишукувань та пошук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із очистки високомі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нералізова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шахтних вод на території області. Організація проведення оцінки впливу на довкілля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widowControl w:val="0"/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виконавчий комітет Криворізь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кої міської ради (за згодою),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часники програми, що здійснюють скид високо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мінералізо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-ваних шахтних вод до р. 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2016 –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Пошук та розробка науково-техніч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рішень з найефективні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шого методу очищення шахтних вод та зменшення кількості забруднюючи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речовин, які скидаються разом з надлиш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ками зворотних вод 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Інгулець під час регламентного скиду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69F2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2.1.20. Заходи з поліпшення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та гідро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-логічного стану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411 512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406 512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екологі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чного стану та якості води у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</w:p>
        </w:tc>
      </w:tr>
      <w:tr w:rsidR="0053518F" w:rsidRPr="00AF1C71" w:rsidTr="005F23C1">
        <w:trPr>
          <w:trHeight w:val="51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EC6195" w:rsidRDefault="0053518F" w:rsidP="005F23C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406 512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406 512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49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334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2.1.21. Ліквідація наслідків підтопле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на забудова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терито-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ріях, у першу чергу тих, що потребують термінового захисту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 та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, спеціалізо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вані будівельні організації (за згодою)</w:t>
            </w:r>
          </w:p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0D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EC6195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408 055,9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198 343,1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37 297,8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97 415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причин і факторів підтоплення, запобігання розвитку цього процесу, скорочення обсягів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споживання з упровадженням сучасних водозбережних технологій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EC6195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305 032,5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195 319,6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37 297,8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72 415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023,5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3 023,5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3" w:type="dxa"/>
            <w:vAlign w:val="center"/>
          </w:tcPr>
          <w:p w:rsidR="0053518F" w:rsidRPr="00AE2909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E43092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3092">
              <w:rPr>
                <w:rFonts w:ascii="Times New Roman" w:hAnsi="Times New Roman"/>
                <w:sz w:val="20"/>
                <w:szCs w:val="20"/>
                <w:lang w:val="uk-UA"/>
              </w:rPr>
              <w:t>3. Управ-ління відходами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3.1. Дослід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ження спалювання збагаченої легкої золи антрациту і пічного вугілля в котлоагре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гатах блоків 300 МВт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КРИВО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РІЗЬКА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3C3B9B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53518F" w:rsidRPr="00DD7EC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4309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371B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можливості вилучення та подальшого спалювання недопалу золи. Зменшення обсягів утворення та накопичення відходів</w:t>
            </w: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3.2.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ка методич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них 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мендацій щодо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ливості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тання золошлаків у дорож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ньому будівництві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D7E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КРИВО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РІЗЬКА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20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Визначення напрямків та рецептур використання золошлакових матеріалів ТЕС для дорожнього будівництва та забезпечення утилізації ЗШМ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5820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дорожньому будівництві</w:t>
            </w:r>
          </w:p>
        </w:tc>
      </w:tr>
      <w:tr w:rsidR="0053518F" w:rsidRPr="00AF1C71" w:rsidTr="005F23C1">
        <w:trPr>
          <w:trHeight w:val="120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120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9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5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272E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3.3.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пневмозо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ловида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лення на одному енергоблоці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КРИВО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РІЗЬКА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2023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Зменшення  обсягів накопичення відходів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80 тис. т/рік</w:t>
            </w:r>
          </w:p>
        </w:tc>
      </w:tr>
      <w:tr w:rsidR="0053518F" w:rsidRPr="00AF1C71" w:rsidTr="005F23C1">
        <w:trPr>
          <w:trHeight w:val="79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3.4. Дослід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ження можливості спалювання збагаченої 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кої золи антрациту і 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ного вугілля в котлоагре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гатах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блоків 300 МВт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D7EC1">
            <w:pPr>
              <w:ind w:left="29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АКЦІОНЕ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</w:p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6C6A13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можливості вилучення та подальшого спалювання недопалу золи. Зменшення обсягів утворення та накопичення відходів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77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3.5.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ка рекомен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дацій з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користання золошлаків Придніп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ровської ТЕС у дорож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ньому будівництві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D7EC1">
            <w:pPr>
              <w:ind w:left="29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АКЦІОНЕ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</w:p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напрямків та рецептур використання золошлакових матеріалів ТЕС для дорожнього будівництва та забезпечння утилізації ЗШМ в дорожному будівництві</w:t>
            </w:r>
          </w:p>
        </w:tc>
      </w:tr>
      <w:tr w:rsidR="0053518F" w:rsidRPr="00AF1C71" w:rsidTr="00075CB8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82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3.6.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новка з відбору сухої золи на одному блоці, оснащено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му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фільтром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pacing w:val="-8"/>
                <w:sz w:val="18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</w:p>
          <w:p w:rsidR="0053518F" w:rsidRDefault="000645C2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lang w:val="uk-UA"/>
              </w:rPr>
              <w:t>“</w:t>
            </w:r>
            <w:r w:rsidR="0053518F" w:rsidRPr="00DD7EC1">
              <w:rPr>
                <w:rFonts w:ascii="Times New Roman" w:hAnsi="Times New Roman"/>
                <w:sz w:val="18"/>
              </w:rPr>
              <w:t>АКЦІОНЕ</w:t>
            </w:r>
            <w:r w:rsidR="0053518F">
              <w:rPr>
                <w:rFonts w:ascii="Times New Roman" w:hAnsi="Times New Roman"/>
                <w:sz w:val="18"/>
                <w:lang w:val="uk-UA"/>
              </w:rPr>
              <w:t>-</w:t>
            </w:r>
            <w:r w:rsidR="0053518F" w:rsidRPr="00DD7EC1">
              <w:rPr>
                <w:rFonts w:ascii="Times New Roman" w:hAnsi="Times New Roman"/>
                <w:sz w:val="18"/>
              </w:rPr>
              <w:t>РНОГО ТОВАРИСТ</w:t>
            </w:r>
            <w:r w:rsidR="0053518F">
              <w:rPr>
                <w:rFonts w:ascii="Times New Roman" w:hAnsi="Times New Roman"/>
                <w:sz w:val="18"/>
                <w:lang w:val="uk-UA"/>
              </w:rPr>
              <w:t>-</w:t>
            </w:r>
            <w:r w:rsidR="0053518F" w:rsidRPr="00DD7EC1">
              <w:rPr>
                <w:rFonts w:ascii="Times New Roman" w:hAnsi="Times New Roman"/>
                <w:sz w:val="18"/>
              </w:rPr>
              <w:t xml:space="preserve">ВА </w:t>
            </w:r>
            <w:r>
              <w:rPr>
                <w:rFonts w:ascii="Times New Roman" w:hAnsi="Times New Roman"/>
                <w:sz w:val="18"/>
              </w:rPr>
              <w:t>“</w:t>
            </w:r>
            <w:r w:rsidR="0053518F" w:rsidRPr="00DD7EC1">
              <w:rPr>
                <w:rFonts w:ascii="Times New Roman" w:hAnsi="Times New Roman"/>
                <w:sz w:val="18"/>
              </w:rPr>
              <w:t>ДТЕК ДНІПРО</w:t>
            </w:r>
            <w:r w:rsidR="0053518F">
              <w:rPr>
                <w:rFonts w:ascii="Times New Roman" w:hAnsi="Times New Roman"/>
                <w:sz w:val="18"/>
                <w:lang w:val="uk-UA"/>
              </w:rPr>
              <w:t>-</w:t>
            </w:r>
            <w:r w:rsidR="0053518F" w:rsidRPr="00DD7EC1">
              <w:rPr>
                <w:rFonts w:ascii="Times New Roman" w:hAnsi="Times New Roman"/>
                <w:sz w:val="18"/>
              </w:rPr>
              <w:t>ЕНЕРГО”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2C5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навантаження на довкілля та зменшення обсягів накопичення відходів на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2C5E">
              <w:rPr>
                <w:rFonts w:ascii="Times New Roman" w:hAnsi="Times New Roman"/>
                <w:sz w:val="20"/>
                <w:szCs w:val="20"/>
                <w:lang w:val="uk-UA"/>
              </w:rPr>
              <w:t>80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3.7. Заміна світильни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ків зовніш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нього освіт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лення з лампами, що вмі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щують ртуть, на інші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-збережні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3441,4</w:t>
            </w:r>
          </w:p>
        </w:tc>
        <w:tc>
          <w:tcPr>
            <w:tcW w:w="1134" w:type="dxa"/>
            <w:vAlign w:val="center"/>
          </w:tcPr>
          <w:p w:rsidR="0053518F" w:rsidRPr="00574137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sz w:val="20"/>
                <w:szCs w:val="20"/>
              </w:rPr>
              <w:t>1308,5</w:t>
            </w:r>
          </w:p>
        </w:tc>
        <w:tc>
          <w:tcPr>
            <w:tcW w:w="1134" w:type="dxa"/>
            <w:vAlign w:val="center"/>
          </w:tcPr>
          <w:p w:rsidR="0053518F" w:rsidRPr="00574137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2112,9</w:t>
            </w:r>
          </w:p>
        </w:tc>
        <w:tc>
          <w:tcPr>
            <w:tcW w:w="1134" w:type="dxa"/>
            <w:vAlign w:val="center"/>
          </w:tcPr>
          <w:p w:rsidR="0053518F" w:rsidRPr="00574137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63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кількості відпрацьованих ртутних ламп на 600 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75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3441,4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sz w:val="20"/>
                <w:szCs w:val="20"/>
              </w:rPr>
              <w:t>1308,50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2112,9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6F5838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3.8.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доменний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реалізації шлаку доменного гранульо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ваного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ДЦ-2.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дівництво автомо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більних вагів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6F583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шлаку доменного гранульованого ДЦ-2 за рахунок збільшення обсягів їх реалізації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400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6F583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6F583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814E8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3.9.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доменний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струкція полігону для захо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ронення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вих та будівельних відходів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F814E8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ктної ємності полігону з метою збільшення терміну його експлуатації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866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941A2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3.10.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доменний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Pr="00AF1C71" w:rsidRDefault="0053518F" w:rsidP="00075CB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чення утилізації  шламів аглодо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менного і сталепла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вильного виробництв у обсязі до 80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% від щорічного утворення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Щорічна утилізація шламу аглодоменного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і сталеплавиль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ного виробництв в обсязі до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700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3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80F3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3.11. Стале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плавильний депар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тамент.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Виведення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тації марте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нівського цеху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шлаку сталеплавиль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ного на 300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3.12.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робка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цептуаль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щодо визначення стратегії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ства, спря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мованої на мінімізацію негативного впливу відходів на навколишнє природне середовище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377948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загального об’єму утворення та розміщення відходів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навколишньому природному середовищу</w:t>
            </w:r>
          </w:p>
        </w:tc>
      </w:tr>
      <w:tr w:rsidR="0053518F" w:rsidRPr="00AF1C71" w:rsidTr="00075CB8">
        <w:trPr>
          <w:trHeight w:val="6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9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00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C172A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3.13.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вадження заходів з рециклінгу відходів</w:t>
            </w:r>
          </w:p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93257D">
            <w:pPr>
              <w:spacing w:line="228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Default="0053518F" w:rsidP="0093257D">
            <w:pPr>
              <w:spacing w:line="228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53518F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3444,33</w:t>
            </w:r>
          </w:p>
        </w:tc>
        <w:tc>
          <w:tcPr>
            <w:tcW w:w="1134" w:type="dxa"/>
            <w:vAlign w:val="center"/>
          </w:tcPr>
          <w:p w:rsidR="0053518F" w:rsidRPr="001150EC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746,3</w:t>
            </w:r>
          </w:p>
        </w:tc>
        <w:tc>
          <w:tcPr>
            <w:tcW w:w="1134" w:type="dxa"/>
            <w:vAlign w:val="center"/>
          </w:tcPr>
          <w:p w:rsidR="0053518F" w:rsidRPr="001150EC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2693,03</w:t>
            </w:r>
          </w:p>
        </w:tc>
        <w:tc>
          <w:tcPr>
            <w:tcW w:w="1134" w:type="dxa"/>
            <w:vAlign w:val="center"/>
          </w:tcPr>
          <w:p w:rsidR="0053518F" w:rsidRPr="001150EC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Ефективність використання ресурсів, максимальна утилізація відходів виробництва та споживання, передбачення забруднення навколишнього середовища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3444,33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2693,03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3.14. Вилу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чення рідких хімічних відходів із накопичу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вача МВВ № 21, з метою 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реробки їх у котельне паливо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D9191D" w:rsidRDefault="0053518F" w:rsidP="0005372D">
            <w:pPr>
              <w:spacing w:line="233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ЮЖКОКС”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4309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69,56</w:t>
            </w:r>
          </w:p>
        </w:tc>
        <w:tc>
          <w:tcPr>
            <w:tcW w:w="1134" w:type="dxa"/>
            <w:vAlign w:val="center"/>
          </w:tcPr>
          <w:p w:rsidR="0053518F" w:rsidRPr="00301F7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sz w:val="20"/>
                <w:szCs w:val="20"/>
              </w:rPr>
              <w:t>54,34</w:t>
            </w:r>
          </w:p>
        </w:tc>
        <w:tc>
          <w:tcPr>
            <w:tcW w:w="1134" w:type="dxa"/>
            <w:vAlign w:val="center"/>
          </w:tcPr>
          <w:p w:rsidR="0053518F" w:rsidRPr="00301F7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15,23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BC0">
              <w:rPr>
                <w:rFonts w:ascii="Times New Roman" w:hAnsi="Times New Roman"/>
                <w:sz w:val="20"/>
                <w:szCs w:val="20"/>
                <w:lang w:val="uk-UA"/>
              </w:rPr>
              <w:t>Передача на переробку рідких хімічних відходів не менш ніж 35 т щорічно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759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69,56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sz w:val="20"/>
                <w:szCs w:val="20"/>
              </w:rPr>
              <w:t>54,34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15,23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93257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3.15.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гування номенкла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тури відхо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дів, які подаються на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новку утилізації відходів основних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них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ництв шляхом їх переробки та присад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жування в шихту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D9191D" w:rsidRDefault="0053518F" w:rsidP="0005372D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lang w:val="uk-UA"/>
              </w:rPr>
              <w:t xml:space="preserve">ЮЖКОКС” 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Утилізація на підприємстві відходів допоміжного виробництва у кількості до 1 т щорічно</w:t>
            </w:r>
          </w:p>
        </w:tc>
      </w:tr>
      <w:tr w:rsidR="0053518F" w:rsidRPr="00AF1C71" w:rsidTr="00075CB8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1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6A51">
              <w:rPr>
                <w:rFonts w:ascii="Times New Roman" w:hAnsi="Times New Roman"/>
                <w:sz w:val="20"/>
                <w:szCs w:val="20"/>
                <w:lang w:val="uk-UA"/>
              </w:rPr>
              <w:t>3.16.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76A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шлакових відвалів </w:t>
            </w:r>
            <w:r w:rsidRPr="000853B0">
              <w:rPr>
                <w:rFonts w:ascii="Times New Roman" w:hAnsi="Times New Roman"/>
                <w:sz w:val="20"/>
                <w:szCs w:val="20"/>
                <w:lang w:val="uk-UA"/>
              </w:rPr>
              <w:t>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53B0">
              <w:rPr>
                <w:rFonts w:ascii="Times New Roman" w:hAnsi="Times New Roman"/>
                <w:sz w:val="20"/>
                <w:szCs w:val="20"/>
                <w:lang w:val="uk-UA"/>
              </w:rPr>
              <w:t>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ІНТЕР-ПАЙП НТЗ”</w:t>
            </w:r>
          </w:p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Щорічна переробка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500 тис. т шлаку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461C89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3.17. Заміна ламп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що вміщують ртуть,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ежні 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в цехах заводу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ІНТЕР-ПАЙП НТЗ”</w:t>
            </w:r>
          </w:p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Зменшення утворення відходів 1 класу небезпеки на 2500 шт. ламп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75CB8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3.18.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робка відходів феросплав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ного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ництва (шлаків та шламів)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якості вторинної сировини та будівельних матеріалів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ПОЛЬ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СЬКИЙ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СПЛАВІВ”</w:t>
            </w:r>
          </w:p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Щорічно</w:t>
            </w:r>
          </w:p>
        </w:tc>
        <w:tc>
          <w:tcPr>
            <w:tcW w:w="1134" w:type="dxa"/>
            <w:vAlign w:val="center"/>
          </w:tcPr>
          <w:p w:rsidR="0053518F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Недопущення забруднення нових територій відходами виробництва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5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3721AF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3.19.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ва щебеню</w:t>
            </w:r>
          </w:p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182704,55</w:t>
            </w:r>
          </w:p>
        </w:tc>
        <w:tc>
          <w:tcPr>
            <w:tcW w:w="1134" w:type="dxa"/>
            <w:vAlign w:val="center"/>
          </w:tcPr>
          <w:p w:rsidR="0053518F" w:rsidRPr="00BB5647" w:rsidRDefault="0053518F" w:rsidP="00075CB8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76106,96</w:t>
            </w:r>
          </w:p>
        </w:tc>
        <w:tc>
          <w:tcPr>
            <w:tcW w:w="1134" w:type="dxa"/>
            <w:vAlign w:val="center"/>
          </w:tcPr>
          <w:p w:rsidR="0053518F" w:rsidRPr="00BB5647" w:rsidRDefault="0053518F" w:rsidP="00075CB8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77706,51</w:t>
            </w:r>
          </w:p>
        </w:tc>
        <w:tc>
          <w:tcPr>
            <w:tcW w:w="1134" w:type="dxa"/>
            <w:vAlign w:val="center"/>
          </w:tcPr>
          <w:p w:rsidR="0053518F" w:rsidRPr="00BB5647" w:rsidRDefault="0053518F" w:rsidP="00075CB8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28891,08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573 тис. т/рік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17"/>
        </w:trPr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81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182704,55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76106,96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77706,51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28891,08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3.20.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ва щебеню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bCs/>
                <w:sz w:val="20"/>
                <w:szCs w:val="20"/>
              </w:rPr>
              <w:t>192944,09</w:t>
            </w:r>
          </w:p>
        </w:tc>
        <w:tc>
          <w:tcPr>
            <w:tcW w:w="1134" w:type="dxa"/>
            <w:vAlign w:val="center"/>
          </w:tcPr>
          <w:p w:rsidR="0053518F" w:rsidRPr="00A37E73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46876,96</w:t>
            </w:r>
          </w:p>
        </w:tc>
        <w:tc>
          <w:tcPr>
            <w:tcW w:w="1134" w:type="dxa"/>
            <w:vAlign w:val="center"/>
          </w:tcPr>
          <w:p w:rsidR="0053518F" w:rsidRPr="00A37E73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85540,33</w:t>
            </w:r>
          </w:p>
        </w:tc>
        <w:tc>
          <w:tcPr>
            <w:tcW w:w="1134" w:type="dxa"/>
            <w:vAlign w:val="center"/>
          </w:tcPr>
          <w:p w:rsidR="0053518F" w:rsidRPr="00A37E73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60526,80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400 тис. 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bCs/>
                <w:sz w:val="20"/>
                <w:szCs w:val="20"/>
              </w:rPr>
              <w:t>192944,09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46876,96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85540,33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60526,80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3.2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ва щебеню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19643,03</w:t>
            </w:r>
          </w:p>
        </w:tc>
        <w:tc>
          <w:tcPr>
            <w:tcW w:w="1134" w:type="dxa"/>
            <w:vAlign w:val="center"/>
          </w:tcPr>
          <w:p w:rsidR="0053518F" w:rsidRPr="00DA781B" w:rsidRDefault="0053518F" w:rsidP="00075CB8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sz w:val="20"/>
                <w:szCs w:val="20"/>
              </w:rPr>
              <w:t>10517,61</w:t>
            </w:r>
          </w:p>
        </w:tc>
        <w:tc>
          <w:tcPr>
            <w:tcW w:w="1134" w:type="dxa"/>
            <w:vAlign w:val="center"/>
          </w:tcPr>
          <w:p w:rsidR="0053518F" w:rsidRPr="00DA781B" w:rsidRDefault="0053518F" w:rsidP="00075CB8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9125,42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02F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50 тис. 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19643,03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sz w:val="20"/>
                <w:szCs w:val="20"/>
              </w:rPr>
              <w:t>10517,61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9125,42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75CB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3.22.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будівництва греблі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стосховища та авто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шляхів, засипки 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№ 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2, внут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рішнього відвало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утворення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2D5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369477,76</w:t>
            </w:r>
          </w:p>
        </w:tc>
        <w:tc>
          <w:tcPr>
            <w:tcW w:w="1134" w:type="dxa"/>
            <w:vAlign w:val="center"/>
          </w:tcPr>
          <w:p w:rsidR="0053518F" w:rsidRPr="00EC5E59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2D5D">
              <w:rPr>
                <w:rFonts w:ascii="Times New Roman" w:hAnsi="Times New Roman"/>
                <w:sz w:val="20"/>
                <w:szCs w:val="20"/>
                <w:lang w:val="uk-UA"/>
              </w:rPr>
              <w:t>314338,92</w:t>
            </w:r>
          </w:p>
        </w:tc>
        <w:tc>
          <w:tcPr>
            <w:tcW w:w="1134" w:type="dxa"/>
            <w:vAlign w:val="center"/>
          </w:tcPr>
          <w:p w:rsidR="0053518F" w:rsidRPr="00EC5E59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2D5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55138,84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02F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5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502F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486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5E59">
              <w:rPr>
                <w:rFonts w:ascii="Times New Roman" w:hAnsi="Times New Roman"/>
                <w:bCs/>
                <w:sz w:val="20"/>
                <w:szCs w:val="20"/>
              </w:rPr>
              <w:t>369477,76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5E59">
              <w:rPr>
                <w:rFonts w:ascii="Times New Roman" w:hAnsi="Times New Roman"/>
                <w:sz w:val="20"/>
                <w:szCs w:val="20"/>
              </w:rPr>
              <w:t>314338,92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5E59">
              <w:rPr>
                <w:rFonts w:ascii="Times New Roman" w:hAnsi="Times New Roman"/>
                <w:bCs/>
                <w:sz w:val="20"/>
                <w:szCs w:val="20"/>
              </w:rPr>
              <w:t>55138,84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3.2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ва щебеню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обсягів розміщення відходів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обсязі 0,7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3.24.Вико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ристання хвостів збагачення в якості сировини для одержання концентра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ту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>Одержання концентрату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0,8 млн</w:t>
            </w: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3.25.Вико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ристання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ваних віль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них ємнос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тей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сховища для складу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вання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точних хвостів збагачення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2061752,8</w:t>
            </w:r>
          </w:p>
        </w:tc>
        <w:tc>
          <w:tcPr>
            <w:tcW w:w="1134" w:type="dxa"/>
            <w:vAlign w:val="center"/>
          </w:tcPr>
          <w:p w:rsidR="0053518F" w:rsidRPr="0064627C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1126213,51</w:t>
            </w:r>
          </w:p>
        </w:tc>
        <w:tc>
          <w:tcPr>
            <w:tcW w:w="1134" w:type="dxa"/>
            <w:vAlign w:val="center"/>
          </w:tcPr>
          <w:p w:rsidR="0053518F" w:rsidRPr="0064627C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711441,42</w:t>
            </w:r>
          </w:p>
        </w:tc>
        <w:tc>
          <w:tcPr>
            <w:tcW w:w="1134" w:type="dxa"/>
            <w:vAlign w:val="center"/>
          </w:tcPr>
          <w:p w:rsidR="0053518F" w:rsidRPr="0064627C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224097,85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Використання відпрацьованих вільних ємностей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об’ємі 1,4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млн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02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2061752,8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1126213,51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711441,42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224097,85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3.26.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ристання шламів збагачення марганцевої руди в якос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ті сировини для одер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жання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центрату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ПОКРОВ-СЬКИЙ 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2620914,</w:t>
            </w:r>
            <w:r w:rsidRPr="00FE01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3518F" w:rsidRPr="00FE01D0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sz w:val="20"/>
                <w:szCs w:val="20"/>
              </w:rPr>
              <w:t>1821302,38</w:t>
            </w:r>
          </w:p>
        </w:tc>
        <w:tc>
          <w:tcPr>
            <w:tcW w:w="1134" w:type="dxa"/>
            <w:vAlign w:val="center"/>
          </w:tcPr>
          <w:p w:rsidR="0053518F" w:rsidRPr="00FE01D0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bCs/>
                <w:sz w:val="20"/>
                <w:szCs w:val="20"/>
              </w:rPr>
              <w:t>799612,07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D72D0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техногенного наванта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 на навколишнє середовище </w:t>
            </w: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>мінімізація утворення та розміщення великотоннаж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>них відходів (шламів) гірничо-видобувної промисловості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2620914,</w:t>
            </w:r>
            <w:r w:rsidRPr="00FE01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sz w:val="20"/>
                <w:szCs w:val="20"/>
              </w:rPr>
              <w:t>1821302,38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bCs/>
                <w:sz w:val="20"/>
                <w:szCs w:val="20"/>
              </w:rPr>
              <w:t>799612,07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3.27.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робка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стів збага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чення 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б. Бабуріна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НЕЦЬКИЙ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ГЗК</w:t>
            </w:r>
            <w:r w:rsidRPr="00BF1761">
              <w:rPr>
                <w:rFonts w:ascii="Times New Roman" w:hAnsi="Times New Roman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44843,34</w:t>
            </w:r>
          </w:p>
        </w:tc>
        <w:tc>
          <w:tcPr>
            <w:tcW w:w="1134" w:type="dxa"/>
            <w:vAlign w:val="center"/>
          </w:tcPr>
          <w:p w:rsidR="0053518F" w:rsidRPr="006B5946" w:rsidRDefault="0053518F" w:rsidP="00075CB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11683,20</w:t>
            </w:r>
          </w:p>
        </w:tc>
        <w:tc>
          <w:tcPr>
            <w:tcW w:w="1134" w:type="dxa"/>
            <w:vAlign w:val="center"/>
          </w:tcPr>
          <w:p w:rsidR="0053518F" w:rsidRPr="006B5946" w:rsidRDefault="0053518F" w:rsidP="00075CB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bCs/>
                <w:sz w:val="20"/>
                <w:szCs w:val="20"/>
              </w:rPr>
              <w:t>33160,14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0A9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об’єму хвостів збагачення у шламосховищах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44843,34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11683,20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bCs/>
                <w:sz w:val="20"/>
                <w:szCs w:val="20"/>
              </w:rPr>
              <w:t>33160,14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7960">
              <w:rPr>
                <w:rFonts w:ascii="Times New Roman" w:hAnsi="Times New Roman"/>
                <w:sz w:val="20"/>
                <w:szCs w:val="20"/>
                <w:lang w:val="uk-UA"/>
              </w:rPr>
              <w:t>3.28.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7960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поетапної заміни промиваль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7960">
              <w:rPr>
                <w:rFonts w:ascii="Times New Roman" w:hAnsi="Times New Roman"/>
                <w:sz w:val="20"/>
                <w:szCs w:val="20"/>
                <w:lang w:val="uk-UA"/>
              </w:rPr>
              <w:t>них машин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НЕЦЬКИЙ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ГЗК</w:t>
            </w:r>
            <w:r w:rsidRPr="00BF1761">
              <w:rPr>
                <w:rFonts w:ascii="Times New Roman" w:hAnsi="Times New Roman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11629,76</w:t>
            </w:r>
          </w:p>
        </w:tc>
        <w:tc>
          <w:tcPr>
            <w:tcW w:w="1134" w:type="dxa"/>
            <w:vAlign w:val="center"/>
          </w:tcPr>
          <w:p w:rsidR="0053518F" w:rsidRPr="00E27A78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7632,76</w:t>
            </w:r>
          </w:p>
        </w:tc>
        <w:tc>
          <w:tcPr>
            <w:tcW w:w="1134" w:type="dxa"/>
            <w:vAlign w:val="center"/>
          </w:tcPr>
          <w:p w:rsidR="0053518F" w:rsidRPr="00E27A78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bCs/>
                <w:sz w:val="20"/>
                <w:szCs w:val="20"/>
              </w:rPr>
              <w:t>3997,00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хвостів збагачення під час роботи промивальних машин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11629,76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7632,76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bCs/>
                <w:sz w:val="20"/>
                <w:szCs w:val="20"/>
              </w:rPr>
              <w:t>3997,00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3.29.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робка мулу з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сховища ЦЗФ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градська з вилученням вугільної складової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ДТЕК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>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 w:rsidRPr="002F0BA1">
              <w:rPr>
                <w:rFonts w:ascii="Times New Roman" w:hAnsi="Times New Roman"/>
                <w:sz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sz w:val="20"/>
                <w:szCs w:val="20"/>
              </w:rPr>
              <w:t>267366,46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183366,36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84000,10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обсягу накопиченого мулу на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60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sz w:val="20"/>
                <w:szCs w:val="20"/>
              </w:rPr>
              <w:t>267366,46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183366,36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84000,10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3.30.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бання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ладнання для зби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рання пилу на території підпри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ємств із подальшим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станням у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ві СП КРЗ та СП КмЗ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7449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0E7449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0E7449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Зниження обсягів утворення відходів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250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6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3.31.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Вишу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кування шляхів (методів) щодо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ливості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мислового перероб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лення, повторного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пустих порід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14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230CB7" w:rsidRDefault="0053518F" w:rsidP="00A960A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 та утилізації пустих порід, утворених від добутку залізної руди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Октя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брська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773D3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BB5647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A6068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14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006066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53518F" w:rsidRPr="00773D3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53518F" w:rsidRPr="00BB5647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3518F" w:rsidRPr="00A6068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3.32.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робка технічних умов на виготов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лення органо-мінераль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них добрив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КАНАЛ”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об’єму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ходів, що утворюються на 2500,0</w:t>
            </w: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 на рік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442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3.33.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роблення технічних умов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тання оса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дів стічних вод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лізаційних очисних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м. Кривого Рогу при 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технічній та біологічній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вації порушених земель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КРИВБАС-ВОДО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218,78</w:t>
            </w:r>
          </w:p>
        </w:tc>
        <w:tc>
          <w:tcPr>
            <w:tcW w:w="1134" w:type="dxa"/>
            <w:vAlign w:val="center"/>
          </w:tcPr>
          <w:p w:rsidR="0053518F" w:rsidRPr="0090623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18"/>
                <w:szCs w:val="18"/>
              </w:rPr>
              <w:t>71,78</w:t>
            </w:r>
          </w:p>
        </w:tc>
        <w:tc>
          <w:tcPr>
            <w:tcW w:w="1134" w:type="dxa"/>
            <w:vAlign w:val="center"/>
          </w:tcPr>
          <w:p w:rsidR="0053518F" w:rsidRPr="0090623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вторинно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му</w:t>
            </w: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навколишнього природного середовища. Зменшення обсягів видалення осадів стічних вод орієнтовно на 6000 т/рік (до 100% загального обсягу видалення осадів стічних вод)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23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218,78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18"/>
                <w:szCs w:val="18"/>
              </w:rPr>
              <w:t>71,78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A960A2">
        <w:trPr>
          <w:trHeight w:val="799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960A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3.34.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дення науково-технічних вишукувань з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 компостів осадів стічних вод очисних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якості вторинної сировини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7E4647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53518F" w:rsidRPr="007E4647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464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53518F" w:rsidRPr="007E4647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VI класу небезпеки на 1800 т/рік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152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464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 w:rsidRPr="00713D93">
              <w:rPr>
                <w:rFonts w:ascii="Times New Roman" w:hAnsi="Times New Roman"/>
                <w:sz w:val="20"/>
                <w:szCs w:val="20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робка, раціональне використа</w:t>
            </w:r>
            <w:r w:rsidRPr="00713D93">
              <w:rPr>
                <w:rFonts w:ascii="Times New Roman" w:hAnsi="Times New Roman"/>
                <w:sz w:val="20"/>
                <w:szCs w:val="20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та зберігання відходів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E744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-міністрації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(за згодою), </w:t>
            </w:r>
          </w:p>
          <w:p w:rsidR="0053518F" w:rsidRPr="00AF1C71" w:rsidRDefault="0053518F" w:rsidP="000E744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Проф-дезинфекція”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180E9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A32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кількості сміттєзвалищ, забезпечення  належного санітарного стану екосистем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A32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444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3.36.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бання сучасної спецтехніки для викона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робіт з санітарного очищення та благо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устрою населених пунктів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E744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7A2C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832850" w:rsidRDefault="0053518F" w:rsidP="00A960A2">
            <w:pPr>
              <w:spacing w:line="233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1 789582,5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741 036,9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98 545,6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350 000</w:t>
            </w:r>
          </w:p>
        </w:tc>
        <w:tc>
          <w:tcPr>
            <w:tcW w:w="992" w:type="dxa"/>
            <w:vAlign w:val="center"/>
          </w:tcPr>
          <w:p w:rsidR="0053518F" w:rsidRDefault="0053518F" w:rsidP="00A9175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992" w:type="dxa"/>
            <w:vAlign w:val="center"/>
          </w:tcPr>
          <w:p w:rsidR="0053518F" w:rsidRDefault="0053518F" w:rsidP="00A9175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1134" w:type="dxa"/>
            <w:vAlign w:val="center"/>
          </w:tcPr>
          <w:p w:rsidR="0053518F" w:rsidRDefault="0053518F" w:rsidP="00A9175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Гарантування санітарно та екологічно безпечного видалення й утилізації відходів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832850" w:rsidRDefault="0053518F" w:rsidP="00A960A2">
            <w:pPr>
              <w:spacing w:line="233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1 589582,5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741 036,9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98 545,6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E1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E1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3.37.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єктування,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тво,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 полігонів, заводів, станцій, комплексів, звалищ для складува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ння, оброб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лення, сортування, утилізації та захоро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нення ТПВ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будівельних відходів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E7449">
            <w:pPr>
              <w:spacing w:line="223" w:lineRule="auto"/>
              <w:ind w:left="28" w:righ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мунального господарства та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тва облдерж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-ції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, райдер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(за згодою), </w:t>
            </w:r>
          </w:p>
          <w:p w:rsidR="0053518F" w:rsidRPr="00AF1C71" w:rsidRDefault="0053518F" w:rsidP="000E7449">
            <w:pPr>
              <w:spacing w:line="223" w:lineRule="auto"/>
              <w:ind w:left="28" w:righ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Проф-дезинфекція”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0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652148,3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148 148,3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175 000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354000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екологічної загрози населенн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навколишньо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му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середовищ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293148,3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148 148,3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55D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55D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470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C0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C0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C0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3.38.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робка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плану управління відходами та страте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гічної екологічної оцінки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плану управління відходами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(за згодою),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ровський обласний центр поводження з відходами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ДОР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– 2026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F2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F2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Затвердження регіонального плану управління відходами на території Дніпропетров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ської області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F50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F50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9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83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483716" w:rsidRDefault="0053518F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3.39. Нове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тво,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струкція, реставрація, капітальний ремонт споруд, придбання та впровад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ження ус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тановок, обладнання, техніки, 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шин, меха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нізмів та устатку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для збирання, перевезе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ння, оброб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побу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тових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ходів та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ходів, що утворилися через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пош-кодже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(руйнуван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ня) будівель та споруд унаслідок бойових дій, теро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ристичних актів, диверсій або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дення робіт з ліквідації їх наслідків</w:t>
            </w:r>
          </w:p>
          <w:p w:rsidR="0053518F" w:rsidRPr="00AF1C71" w:rsidRDefault="0053518F" w:rsidP="00C75BB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(за згодою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 – 2028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55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55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накопичення відходів, їх збирання, оброблення, попередження їх негативного впливу на довкілля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56E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56E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125 000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6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3.40. Лік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відація несанкціо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нованих сміттєзва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лищ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дування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2050">
              <w:rPr>
                <w:rFonts w:ascii="Times New Roman" w:hAnsi="Times New Roman"/>
                <w:sz w:val="20"/>
                <w:szCs w:val="20"/>
                <w:lang w:val="uk-UA"/>
              </w:rPr>
              <w:t>2024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F0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F0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F0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10 991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екологічної загрози для населення та навколишнього середовища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B55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B55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B55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10 991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378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3C1096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1096">
              <w:rPr>
                <w:rFonts w:ascii="Times New Roman" w:hAnsi="Times New Roman"/>
                <w:sz w:val="20"/>
                <w:szCs w:val="20"/>
                <w:lang w:val="uk-UA"/>
              </w:rPr>
              <w:t>4. Охорона та раціо-нальне викорис-тання земель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4.1.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печення утилізації залізо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вмістких шламів у повному обсязі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302,24</w:t>
            </w:r>
          </w:p>
        </w:tc>
        <w:tc>
          <w:tcPr>
            <w:tcW w:w="1134" w:type="dxa"/>
            <w:vAlign w:val="center"/>
          </w:tcPr>
          <w:p w:rsidR="0053518F" w:rsidRPr="00A7216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224,15</w:t>
            </w:r>
          </w:p>
        </w:tc>
        <w:tc>
          <w:tcPr>
            <w:tcW w:w="1134" w:type="dxa"/>
            <w:vAlign w:val="center"/>
          </w:tcPr>
          <w:p w:rsidR="0053518F" w:rsidRPr="00A7216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078,09</w:t>
            </w:r>
          </w:p>
        </w:tc>
        <w:tc>
          <w:tcPr>
            <w:tcW w:w="1134" w:type="dxa"/>
            <w:vAlign w:val="center"/>
          </w:tcPr>
          <w:p w:rsidR="0053518F" w:rsidRPr="00A7216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9B6518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ґрунтів</w:t>
            </w:r>
          </w:p>
        </w:tc>
      </w:tr>
      <w:tr w:rsidR="0053518F" w:rsidRPr="00AF1C71" w:rsidTr="00A960A2">
        <w:trPr>
          <w:trHeight w:val="573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302,24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224,15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078,09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>4.2.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довження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>вації території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>но-захисної зони в районі шлакових відвалів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E744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:rsidR="0053518F" w:rsidRPr="00AF1C71" w:rsidRDefault="0053518F" w:rsidP="000E744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техногенного навантаження на водний об’єкт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8C72E0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4.3. Гір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ничий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Розміщення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місцях видалення відходів ГЗК не більш ніж</w:t>
            </w:r>
          </w:p>
          <w:p w:rsidR="0053518F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1 млн тонн на рік</w:t>
            </w:r>
          </w:p>
          <w:p w:rsidR="0053518F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розкривних порід ГЗК на</w:t>
            </w:r>
          </w:p>
          <w:p w:rsidR="0053518F" w:rsidRPr="009B6518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300 тис. т/рік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69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036814" w:rsidRDefault="0053518F" w:rsidP="00DB707F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4.4. Гір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ничий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Pr="00AF1C71" w:rsidRDefault="0053518F" w:rsidP="00DB707F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тво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сховища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Центра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льне”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1 черга будівництва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вища в балці Велика Кроква (частина 1 етапу 1)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Раціональне використання земель</w:t>
            </w:r>
          </w:p>
        </w:tc>
      </w:tr>
      <w:tr w:rsidR="0053518F" w:rsidRPr="00AF1C71" w:rsidTr="0025615E">
        <w:trPr>
          <w:trHeight w:val="7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036814" w:rsidRDefault="0053518F" w:rsidP="00DB707F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59204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7F214F" w:rsidRDefault="0053518F" w:rsidP="007F214F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2F5547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2F5547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3518F" w:rsidRPr="009B651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CA7E10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4.5. Рекон-струкція хвостосхо-вища в районі</w:t>
            </w:r>
          </w:p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с. Миро-любівка з нарощуван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ням дамб обвалування до позначки +150 м, +155 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51E4">
              <w:rPr>
                <w:rFonts w:ascii="Times New Roman" w:hAnsi="Times New Roman"/>
                <w:sz w:val="20"/>
                <w:szCs w:val="20"/>
                <w:lang w:val="uk-UA"/>
              </w:rPr>
              <w:t>Раціональне використання земель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79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4.6.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струкція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Четверта карта” з нарощу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ванням дамб обвалу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вання до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51E4">
              <w:rPr>
                <w:rFonts w:ascii="Times New Roman" w:hAnsi="Times New Roman"/>
                <w:sz w:val="20"/>
                <w:szCs w:val="20"/>
                <w:lang w:val="uk-UA"/>
              </w:rPr>
              <w:t>Раціональне використання земель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86228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позначки +156 м, +161м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59204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1D1690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D129A0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D129A0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8F51E4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4.7.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нання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гування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ктної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Рекуль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тивація порушених земель ДП РУ ім. Кіро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ва.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гування робо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чого проє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кту”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51E4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4.8.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та хвостів збагачення для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ництва дамб обвалу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вання при 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рукції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Об’єд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нане”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Войкове”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601,6</w:t>
            </w:r>
          </w:p>
        </w:tc>
        <w:tc>
          <w:tcPr>
            <w:tcW w:w="1134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052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101,42</w:t>
            </w:r>
          </w:p>
        </w:tc>
        <w:tc>
          <w:tcPr>
            <w:tcW w:w="1134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572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Повторне використання:               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770 тис. т/рік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хвостів збагачення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>495 тис. т/рік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601,6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052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101,42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572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4.9.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та хвостів збагачення для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ництва дамби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сховища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20"/>
                <w:lang w:val="uk-UA"/>
              </w:rPr>
              <w:t> </w:t>
            </w:r>
            <w:r w:rsidRPr="00267A6D">
              <w:rPr>
                <w:rFonts w:ascii="Times New Roman" w:hAnsi="Times New Roman"/>
                <w:bCs/>
                <w:sz w:val="18"/>
                <w:szCs w:val="20"/>
              </w:rPr>
              <w:t>113418,13</w:t>
            </w:r>
          </w:p>
        </w:tc>
        <w:tc>
          <w:tcPr>
            <w:tcW w:w="1134" w:type="dxa"/>
            <w:vAlign w:val="center"/>
          </w:tcPr>
          <w:p w:rsidR="0053518F" w:rsidRPr="00267A6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582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647,8</w:t>
            </w:r>
          </w:p>
        </w:tc>
        <w:tc>
          <w:tcPr>
            <w:tcW w:w="1134" w:type="dxa"/>
            <w:vAlign w:val="center"/>
          </w:tcPr>
          <w:p w:rsidR="0053518F" w:rsidRPr="00267A6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513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876,89</w:t>
            </w:r>
          </w:p>
        </w:tc>
        <w:tc>
          <w:tcPr>
            <w:tcW w:w="1134" w:type="dxa"/>
            <w:vAlign w:val="center"/>
          </w:tcPr>
          <w:p w:rsidR="0053518F" w:rsidRPr="00267A6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893,44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Повторне використання: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2500 тис. т/рік          хвостів збагачення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2000 тис. т/рік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bCs/>
                <w:sz w:val="18"/>
                <w:szCs w:val="20"/>
              </w:rPr>
              <w:t>2113418,13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582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647,8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513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876,89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893,44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960A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>4.10.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будівництва (ремонту) автомо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більних та залізничних шляхів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кар’єрах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bCs/>
                <w:sz w:val="18"/>
                <w:szCs w:val="20"/>
              </w:rPr>
              <w:t>4061789,42</w:t>
            </w:r>
          </w:p>
        </w:tc>
        <w:tc>
          <w:tcPr>
            <w:tcW w:w="1134" w:type="dxa"/>
            <w:vAlign w:val="center"/>
          </w:tcPr>
          <w:p w:rsidR="0053518F" w:rsidRPr="00857EA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3113617,50</w:t>
            </w:r>
          </w:p>
        </w:tc>
        <w:tc>
          <w:tcPr>
            <w:tcW w:w="1134" w:type="dxa"/>
            <w:vAlign w:val="center"/>
          </w:tcPr>
          <w:p w:rsidR="0053518F" w:rsidRPr="00857EA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899797,28</w:t>
            </w:r>
          </w:p>
        </w:tc>
        <w:tc>
          <w:tcPr>
            <w:tcW w:w="1134" w:type="dxa"/>
            <w:vAlign w:val="center"/>
          </w:tcPr>
          <w:p w:rsidR="0053518F" w:rsidRPr="00857EA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48374,64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Повторне використання: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5600 тис. т/рік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bCs/>
                <w:sz w:val="18"/>
                <w:szCs w:val="20"/>
              </w:rPr>
              <w:t>4061789,42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3113617,50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899797,28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48374,64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4.11.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та хвостів збагачення для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ництва дамб обва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лування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717341,15</w:t>
            </w:r>
          </w:p>
        </w:tc>
        <w:tc>
          <w:tcPr>
            <w:tcW w:w="1134" w:type="dxa"/>
            <w:vAlign w:val="center"/>
          </w:tcPr>
          <w:p w:rsidR="0053518F" w:rsidRPr="00B15D7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sz w:val="20"/>
                <w:szCs w:val="20"/>
              </w:rPr>
              <w:t>353448</w:t>
            </w:r>
          </w:p>
        </w:tc>
        <w:tc>
          <w:tcPr>
            <w:tcW w:w="1134" w:type="dxa"/>
            <w:vAlign w:val="center"/>
          </w:tcPr>
          <w:p w:rsidR="0053518F" w:rsidRPr="00B15D7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363893,15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Повторне використання розкривних порід  в обсязі  3000 тис. тонн, хвостів збагачення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350 тис. т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717341,15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sz w:val="20"/>
                <w:szCs w:val="20"/>
              </w:rPr>
              <w:t>353448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363893,15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960A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4.12. Засип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ка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працьованої ємності 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 2 розкрив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ними породами (гірничо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рекульти-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вація)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519,56</w:t>
            </w:r>
          </w:p>
        </w:tc>
        <w:tc>
          <w:tcPr>
            <w:tcW w:w="1134" w:type="dxa"/>
            <w:vAlign w:val="center"/>
          </w:tcPr>
          <w:p w:rsidR="0053518F" w:rsidRPr="00CB3E49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sz w:val="20"/>
                <w:szCs w:val="20"/>
              </w:rPr>
              <w:t>386,84</w:t>
            </w:r>
          </w:p>
        </w:tc>
        <w:tc>
          <w:tcPr>
            <w:tcW w:w="1134" w:type="dxa"/>
            <w:vAlign w:val="center"/>
          </w:tcPr>
          <w:p w:rsidR="0053518F" w:rsidRPr="00CB3E49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132,72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Засипка відпрацьованої ємності розкривними породами в об’ємі 1,7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м³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7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519,56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sz w:val="20"/>
                <w:szCs w:val="20"/>
              </w:rPr>
              <w:t>386,84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132,72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812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sz w:val="20"/>
                <w:szCs w:val="20"/>
                <w:lang w:val="uk-UA"/>
              </w:rPr>
              <w:t>4.13.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286B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порушених земель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ПОК-РОВСЬ-КИЙ 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259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510,87</w:t>
            </w:r>
          </w:p>
        </w:tc>
        <w:tc>
          <w:tcPr>
            <w:tcW w:w="1134" w:type="dxa"/>
            <w:vAlign w:val="center"/>
          </w:tcPr>
          <w:p w:rsidR="0053518F" w:rsidRPr="0010286B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sz w:val="20"/>
                <w:szCs w:val="20"/>
              </w:rPr>
              <w:t>829,11</w:t>
            </w:r>
          </w:p>
        </w:tc>
        <w:tc>
          <w:tcPr>
            <w:tcW w:w="1134" w:type="dxa"/>
            <w:vAlign w:val="center"/>
          </w:tcPr>
          <w:p w:rsidR="0053518F" w:rsidRPr="0010286B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414,41</w:t>
            </w:r>
          </w:p>
        </w:tc>
        <w:tc>
          <w:tcPr>
            <w:tcW w:w="1134" w:type="dxa"/>
            <w:vAlign w:val="center"/>
          </w:tcPr>
          <w:p w:rsidR="0053518F" w:rsidRPr="0010286B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267,35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Відновлення родючого шару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наслідок проведення відкритих гірничих та розкривних робіт при видобуванні корисних копалин у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єрах. Повернення до активного народно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господарського використання  земель, які порушені внаслідок гірничих робіт, створення на 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сільського-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подарських,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259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510,87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sz w:val="20"/>
                <w:szCs w:val="20"/>
              </w:rPr>
              <w:t>829,11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414,41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267,35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E01C47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0B6876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224709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242457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242457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242457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BC7D69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лісових та інших угідь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метою поліпшення умов навколишнього середовища</w:t>
            </w:r>
          </w:p>
        </w:tc>
      </w:tr>
      <w:tr w:rsidR="0053518F" w:rsidRPr="00AF1C71" w:rsidTr="00E362DD"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1C47">
              <w:rPr>
                <w:rFonts w:ascii="Times New Roman" w:hAnsi="Times New Roman"/>
                <w:sz w:val="20"/>
                <w:szCs w:val="20"/>
                <w:lang w:val="uk-UA"/>
              </w:rPr>
              <w:t>4.14.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01C47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порушених гірничими роботами земель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МАРГА-НЕЦЬКИЙ 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198,11</w:t>
            </w:r>
          </w:p>
        </w:tc>
        <w:tc>
          <w:tcPr>
            <w:tcW w:w="1134" w:type="dxa"/>
            <w:vAlign w:val="center"/>
          </w:tcPr>
          <w:p w:rsidR="0053518F" w:rsidRPr="00242457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sz w:val="20"/>
                <w:szCs w:val="20"/>
              </w:rPr>
              <w:t>831,88</w:t>
            </w:r>
          </w:p>
        </w:tc>
        <w:tc>
          <w:tcPr>
            <w:tcW w:w="1134" w:type="dxa"/>
            <w:vAlign w:val="center"/>
          </w:tcPr>
          <w:p w:rsidR="0053518F" w:rsidRPr="00242457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366,23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Рекультивація земель на площі 6 га щорічно</w:t>
            </w: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rPr>
          <w:trHeight w:val="471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198,11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sz w:val="20"/>
                <w:szCs w:val="20"/>
              </w:rPr>
              <w:t>831,88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366,23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4.15.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заміни зношених ділянок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них трактів (шламопро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води)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МАРГА-НЕЦЬКИЙ 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784,83</w:t>
            </w:r>
          </w:p>
        </w:tc>
        <w:tc>
          <w:tcPr>
            <w:tcW w:w="1134" w:type="dxa"/>
            <w:vAlign w:val="center"/>
          </w:tcPr>
          <w:p w:rsidR="0053518F" w:rsidRPr="00645BCD" w:rsidRDefault="0053518F" w:rsidP="00E362DD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sz w:val="20"/>
                <w:szCs w:val="20"/>
              </w:rPr>
              <w:t>558,43</w:t>
            </w:r>
          </w:p>
        </w:tc>
        <w:tc>
          <w:tcPr>
            <w:tcW w:w="1134" w:type="dxa"/>
            <w:vAlign w:val="center"/>
          </w:tcPr>
          <w:p w:rsidR="0053518F" w:rsidRPr="00645BCD" w:rsidRDefault="0053518F" w:rsidP="00E362DD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226,4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Недопущення забруднення земельних ділянок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784,83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sz w:val="20"/>
                <w:szCs w:val="20"/>
              </w:rPr>
              <w:t>558,43</w:t>
            </w:r>
          </w:p>
        </w:tc>
        <w:tc>
          <w:tcPr>
            <w:tcW w:w="1134" w:type="dxa"/>
            <w:vAlign w:val="center"/>
          </w:tcPr>
          <w:p w:rsidR="0053518F" w:rsidRPr="00645BCD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226,4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53518F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4.16.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нання робіт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тивації земель з використа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нням гірничої породи на ділянках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вації порушених земель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ДТЕК Павлоград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–2024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444486,12</w:t>
            </w:r>
          </w:p>
        </w:tc>
        <w:tc>
          <w:tcPr>
            <w:tcW w:w="1134" w:type="dxa"/>
            <w:vAlign w:val="center"/>
          </w:tcPr>
          <w:p w:rsidR="0053518F" w:rsidRPr="00820676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sz w:val="20"/>
                <w:szCs w:val="20"/>
              </w:rPr>
              <w:t>206,89</w:t>
            </w:r>
          </w:p>
        </w:tc>
        <w:tc>
          <w:tcPr>
            <w:tcW w:w="1134" w:type="dxa"/>
            <w:vAlign w:val="center"/>
          </w:tcPr>
          <w:p w:rsidR="0053518F" w:rsidRPr="00820676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9551,33</w:t>
            </w:r>
          </w:p>
        </w:tc>
        <w:tc>
          <w:tcPr>
            <w:tcW w:w="1134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44727,9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Рекультивація 114 га порушених гірничими роботами земель.            Використання  4300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/ рік відходів вуглевидо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бування та вуглезбагачення  для виконання робіт з рекультивації земель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444486,12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sz w:val="20"/>
                <w:szCs w:val="20"/>
              </w:rPr>
              <w:t>206,89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309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551,33</w:t>
            </w:r>
          </w:p>
        </w:tc>
        <w:tc>
          <w:tcPr>
            <w:tcW w:w="1134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44727,9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4.17. ТЕЦ.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вація золошла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монакопи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чувача ТЕЦ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1F6636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ДНІПРО-АЗОТ”</w:t>
            </w:r>
          </w:p>
          <w:p w:rsidR="0053518F" w:rsidRPr="001F6636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A44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26,83 га земель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1F6636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4.18.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ваного кар’єрного простору по мірі просу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вання розробки кар’єрного поля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камʼянсь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</w:t>
            </w: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C15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C15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9D2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відпрацьованих земель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50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50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3518F" w:rsidRPr="00CE412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tcBorders>
              <w:top w:val="nil"/>
            </w:tcBorders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3518F" w:rsidRPr="00CE412B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4.19. Прове-дення гірничо-технічної рекульти-вації зон зрушення шахт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Ювілейна” та ім. Фрунзе</w:t>
            </w:r>
          </w:p>
        </w:tc>
        <w:tc>
          <w:tcPr>
            <w:tcW w:w="1195" w:type="dxa"/>
            <w:vMerge w:val="restart"/>
            <w:tcBorders>
              <w:top w:val="nil"/>
            </w:tcBorders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63511,25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17669,57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45841,68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Повторне використання порожніх порід у кількості 990,0 тис. т на рік</w:t>
            </w:r>
          </w:p>
        </w:tc>
      </w:tr>
      <w:tr w:rsidR="0053518F" w:rsidRPr="008B3403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63511,25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17669,57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45841,68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4.20. Пр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ове-дення гір-ничотехні-чної ре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-культивації гірничого відводу</w:t>
            </w:r>
          </w:p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с-ща Куй-бишеве (10 га)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CE412B" w:rsidRDefault="0053518F" w:rsidP="00607A43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CE412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412B">
              <w:rPr>
                <w:rFonts w:ascii="Times New Roman" w:hAnsi="Times New Roman"/>
                <w:bCs/>
                <w:sz w:val="20"/>
                <w:szCs w:val="20"/>
              </w:rPr>
              <w:t>523,26</w:t>
            </w:r>
          </w:p>
        </w:tc>
        <w:tc>
          <w:tcPr>
            <w:tcW w:w="1134" w:type="dxa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</w:rPr>
              <w:t>251,22</w:t>
            </w:r>
          </w:p>
        </w:tc>
        <w:tc>
          <w:tcPr>
            <w:tcW w:w="1134" w:type="dxa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bCs/>
                <w:sz w:val="20"/>
                <w:szCs w:val="20"/>
              </w:rPr>
              <w:t>1272,04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земель</w:t>
            </w: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5E5B72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523,26</w:t>
            </w:r>
          </w:p>
        </w:tc>
        <w:tc>
          <w:tcPr>
            <w:tcW w:w="1134" w:type="dxa"/>
            <w:vAlign w:val="center"/>
          </w:tcPr>
          <w:p w:rsidR="0053518F" w:rsidRPr="007A43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432B">
              <w:rPr>
                <w:rFonts w:ascii="Times New Roman" w:hAnsi="Times New Roman"/>
                <w:sz w:val="20"/>
                <w:szCs w:val="20"/>
              </w:rPr>
              <w:t>251,22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272,04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4.21.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земель колишнього свиновиго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дувельного комплексу у с-щі Верабове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(5 га)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59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F5937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648,31</w:t>
            </w:r>
          </w:p>
        </w:tc>
        <w:tc>
          <w:tcPr>
            <w:tcW w:w="1134" w:type="dxa"/>
            <w:vAlign w:val="center"/>
          </w:tcPr>
          <w:p w:rsidR="0053518F" w:rsidRPr="001042B9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sz w:val="20"/>
                <w:szCs w:val="20"/>
              </w:rPr>
              <w:t>925,39</w:t>
            </w:r>
          </w:p>
        </w:tc>
        <w:tc>
          <w:tcPr>
            <w:tcW w:w="1134" w:type="dxa"/>
            <w:vAlign w:val="center"/>
          </w:tcPr>
          <w:p w:rsidR="0053518F" w:rsidRPr="001042B9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722,92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земель</w:t>
            </w: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648,31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sz w:val="20"/>
                <w:szCs w:val="20"/>
              </w:rPr>
              <w:t>925,39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722,92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773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4.22.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дення 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технічної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вації на порушених землях шахти</w:t>
            </w:r>
          </w:p>
          <w:p w:rsidR="0053518F" w:rsidRPr="001948AD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ім. Леніна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044,08</w:t>
            </w:r>
          </w:p>
        </w:tc>
        <w:tc>
          <w:tcPr>
            <w:tcW w:w="1134" w:type="dxa"/>
            <w:vAlign w:val="center"/>
          </w:tcPr>
          <w:p w:rsidR="0053518F" w:rsidRPr="00232A2A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sz w:val="20"/>
                <w:szCs w:val="20"/>
              </w:rPr>
              <w:t>719,26</w:t>
            </w:r>
          </w:p>
        </w:tc>
        <w:tc>
          <w:tcPr>
            <w:tcW w:w="1134" w:type="dxa"/>
            <w:vAlign w:val="center"/>
          </w:tcPr>
          <w:p w:rsidR="0053518F" w:rsidRPr="00232A2A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093,01</w:t>
            </w:r>
          </w:p>
        </w:tc>
        <w:tc>
          <w:tcPr>
            <w:tcW w:w="1134" w:type="dxa"/>
            <w:vAlign w:val="center"/>
          </w:tcPr>
          <w:p w:rsidR="0053518F" w:rsidRPr="00232A2A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231,82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Засипка зон зсуву (воронок) та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ваних кар’єрів</w:t>
            </w: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044,08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sz w:val="20"/>
                <w:szCs w:val="20"/>
              </w:rPr>
              <w:t>719,26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093,01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231,82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4.23.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дення 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технічної</w:t>
            </w:r>
          </w:p>
          <w:p w:rsidR="0053518F" w:rsidRPr="00AF1C71" w:rsidRDefault="0053518F" w:rsidP="004306F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вації на порушених землях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Гвардійсь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383,07</w:t>
            </w:r>
          </w:p>
        </w:tc>
        <w:tc>
          <w:tcPr>
            <w:tcW w:w="1134" w:type="dxa"/>
            <w:vAlign w:val="center"/>
          </w:tcPr>
          <w:p w:rsidR="0053518F" w:rsidRPr="00F65E92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sz w:val="20"/>
                <w:szCs w:val="20"/>
              </w:rPr>
              <w:t>520,57</w:t>
            </w:r>
          </w:p>
        </w:tc>
        <w:tc>
          <w:tcPr>
            <w:tcW w:w="1134" w:type="dxa"/>
            <w:vAlign w:val="center"/>
          </w:tcPr>
          <w:p w:rsidR="0053518F" w:rsidRPr="00F65E92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812,42</w:t>
            </w:r>
          </w:p>
        </w:tc>
        <w:tc>
          <w:tcPr>
            <w:tcW w:w="1134" w:type="dxa"/>
            <w:vAlign w:val="center"/>
          </w:tcPr>
          <w:p w:rsidR="0053518F" w:rsidRPr="00F65E92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050,09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Засипка зон зсуву (воронок) та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ваних кар’єрів</w:t>
            </w:r>
          </w:p>
        </w:tc>
      </w:tr>
      <w:tr w:rsidR="0053518F" w:rsidRPr="00AF1C71" w:rsidTr="00634C5A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4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383,07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sz w:val="20"/>
                <w:szCs w:val="20"/>
              </w:rPr>
              <w:t>520,57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812,42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050,09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4.24.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дення гірничотех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нічної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вації на порушених землях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Родіна”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032,14</w:t>
            </w:r>
          </w:p>
        </w:tc>
        <w:tc>
          <w:tcPr>
            <w:tcW w:w="1134" w:type="dxa"/>
            <w:vAlign w:val="center"/>
          </w:tcPr>
          <w:p w:rsidR="0053518F" w:rsidRPr="00745866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sz w:val="20"/>
                <w:szCs w:val="20"/>
              </w:rPr>
              <w:t>885,66</w:t>
            </w:r>
          </w:p>
        </w:tc>
        <w:tc>
          <w:tcPr>
            <w:tcW w:w="1134" w:type="dxa"/>
            <w:vAlign w:val="center"/>
          </w:tcPr>
          <w:p w:rsidR="0053518F" w:rsidRPr="00745866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029,23</w:t>
            </w:r>
          </w:p>
        </w:tc>
        <w:tc>
          <w:tcPr>
            <w:tcW w:w="1134" w:type="dxa"/>
            <w:vAlign w:val="center"/>
          </w:tcPr>
          <w:p w:rsidR="0053518F" w:rsidRPr="00745866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117,26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Засипка зон зсуву (воронок) та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ваних кар’єрів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032,14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sz w:val="20"/>
                <w:szCs w:val="20"/>
              </w:rPr>
              <w:t>885,66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029,23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117,26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772D3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4.25.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біологічної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вації складу пустих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рід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Октя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брська”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53518F" w:rsidRPr="00773C9D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vAlign w:val="center"/>
          </w:tcPr>
          <w:p w:rsidR="0053518F" w:rsidRPr="00773C9D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E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4.26. Шахта ім. Леніна. Проведення біологічної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332E2D">
              <w:rPr>
                <w:rFonts w:ascii="Times New Roman" w:hAnsi="Times New Roman"/>
                <w:sz w:val="20"/>
                <w:szCs w:val="20"/>
                <w:lang w:val="uk-UA"/>
              </w:rPr>
              <w:t>вації на засипаних кар’єрах та зонах обвалення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6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6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4.27. Шахта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Гвардійсь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ка”.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дення біологічної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вації на засипаних кар’єрах та зонах обвалення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</w:tc>
      </w:tr>
      <w:tr w:rsidR="0053518F" w:rsidRPr="00AF1C71" w:rsidTr="00634C5A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5A4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4.28. Шахта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45A4C">
              <w:rPr>
                <w:rFonts w:ascii="Times New Roman" w:hAnsi="Times New Roman"/>
                <w:sz w:val="20"/>
                <w:szCs w:val="20"/>
                <w:lang w:val="uk-UA"/>
              </w:rPr>
              <w:t>Родіна”. Проведення біологічної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5A4C">
              <w:rPr>
                <w:rFonts w:ascii="Times New Roman" w:hAnsi="Times New Roman"/>
                <w:sz w:val="20"/>
                <w:szCs w:val="20"/>
                <w:lang w:val="uk-UA"/>
              </w:rPr>
              <w:t>вації на засипаних кар’єрах та зонах обвалення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7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>4.29.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>новлення  порушених земель,</w:t>
            </w:r>
          </w:p>
          <w:p w:rsidR="0053518F" w:rsidRPr="00AF1C71" w:rsidRDefault="0053518F" w:rsidP="00607A43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>60 га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річно. Технічний етап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ре-</w:t>
            </w:r>
            <w:r w:rsidRPr="00607A43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культивації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607A43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–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виконання основних обсягів робіт щодо планування поверхні. Біологічний етап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ре- куль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тивації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висадк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зелених насаджень на 40 га та їх щорічний догляд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Pr="00DB707F" w:rsidRDefault="0053518F" w:rsidP="00DB707F">
            <w:pPr>
              <w:tabs>
                <w:tab w:val="right" w:pos="1134"/>
              </w:tabs>
              <w:jc w:val="center"/>
              <w:rPr>
                <w:rFonts w:ascii="Times New Roman" w:eastAsia="Times New Roman" w:hAnsi="Times New Roman"/>
                <w:sz w:val="18"/>
                <w:lang w:val="uk-UA"/>
              </w:rPr>
            </w:pP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ОБ</w:t>
            </w:r>
            <w:r w:rsidRPr="00DB707F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НАНА ГІРНИЧО-ХІМІЧНА КОМПАНІЯ”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775,57</w:t>
            </w:r>
          </w:p>
        </w:tc>
        <w:tc>
          <w:tcPr>
            <w:tcW w:w="1134" w:type="dxa"/>
            <w:vAlign w:val="center"/>
          </w:tcPr>
          <w:p w:rsidR="0053518F" w:rsidRPr="00233AB9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sz w:val="20"/>
                <w:szCs w:val="20"/>
              </w:rPr>
              <w:t>519,23</w:t>
            </w:r>
          </w:p>
        </w:tc>
        <w:tc>
          <w:tcPr>
            <w:tcW w:w="1134" w:type="dxa"/>
            <w:vAlign w:val="center"/>
          </w:tcPr>
          <w:p w:rsidR="0053518F" w:rsidRPr="00233AB9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256,34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Відновлення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60 га, зел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ені насадження на 40 га щорічно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9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775,57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sz w:val="20"/>
                <w:szCs w:val="20"/>
              </w:rPr>
              <w:t>519,23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256,34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4.30. Науко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 розробки та вдоско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налення технологій і способів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вації для повернення земель до сільсько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ського </w:t>
            </w: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наукові установи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ства, організації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Розробка та впровадження сучасних методик відновлення родючого шару земель</w:t>
            </w: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1132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4.31. Пошук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та вдоско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налення технологій виведення з ґрунтів важких металів, гербіцидів, пестицидів</w:t>
            </w: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2016 – 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екологічної безпеки аграрного виробництва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7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Науко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 дослід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ження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методик визначення забрудне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сільського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сподарської продукції хімічними елемента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ми, визначення наявності ГМО</w:t>
            </w:r>
          </w:p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6CB7">
              <w:rPr>
                <w:rFonts w:ascii="Times New Roman" w:hAnsi="Times New Roman"/>
                <w:sz w:val="20"/>
                <w:szCs w:val="20"/>
                <w:lang w:val="uk-UA"/>
              </w:rPr>
              <w:t>2016 – 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екологічної безпеки аграрного виробництва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7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4.33. 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блення технологій, обладнання та здійсне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заходів для очищення, відновлення забрудне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земель, а також земель, засмічених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вими, побутовими та іншими відходами, у тому числі в рамках державно-приватного партнерства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госпо-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дарства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(за згодою),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Профде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зинфекція”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 – 2028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41C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41C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Очищення та відновлення забруднених земель, а також земель, засмічених промисловими, побутовими та іншими відходами</w:t>
            </w:r>
          </w:p>
        </w:tc>
      </w:tr>
      <w:tr w:rsidR="0053518F" w:rsidRPr="00AF1C71" w:rsidTr="00634C5A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C1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C1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607A4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7A43">
              <w:rPr>
                <w:rFonts w:ascii="Times New Roman" w:hAnsi="Times New Roman"/>
                <w:sz w:val="20"/>
                <w:szCs w:val="20"/>
                <w:lang w:val="uk-UA"/>
              </w:rPr>
              <w:t>5. Підви-щення енерго-ефектив-ності та енерго-збере-ження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5.1. 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рудження універсаль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ного кріо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генного газифіка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тора та ємностей під рідкий азот, аргон, кисень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4306FE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977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кВтг/рік</w:t>
            </w: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1E0E8B" w:rsidRDefault="0053518F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5.2. Ремонт проточної частини турбіни</w:t>
            </w:r>
          </w:p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Р-12-90/35 турбогене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ратора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11,8 млн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кВт/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6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5.3.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ництво 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вої повітря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норозділь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новки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тужністю 60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м³/год кисню з новим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пресорним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нанням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B65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B65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209 млн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кВт/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B635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80C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80C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9C70A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5.4. 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рудження вібророз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пушувача вантажів, що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надхо-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дять на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-тво у зимовий час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природного газу на 200 тис. м³/рік</w:t>
            </w:r>
          </w:p>
        </w:tc>
      </w:tr>
      <w:tr w:rsidR="0053518F" w:rsidRPr="00AF1C71" w:rsidTr="009C70A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62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9C70A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5.5.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струкція доменного цеху з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дівництвом установки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приготував-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ння ПВП у ДП-1М, 9, 12 та повторним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танням сушильного газу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ному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цес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–2019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331F54" w:rsidRDefault="0053518F" w:rsidP="009C70A8">
            <w:pPr>
              <w:spacing w:line="209" w:lineRule="auto"/>
              <w:ind w:left="-28" w:righ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073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345,3</w:t>
            </w:r>
          </w:p>
        </w:tc>
        <w:tc>
          <w:tcPr>
            <w:tcW w:w="1134" w:type="dxa"/>
            <w:vAlign w:val="center"/>
          </w:tcPr>
          <w:p w:rsidR="0053518F" w:rsidRPr="00331F54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048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643,1</w:t>
            </w:r>
          </w:p>
        </w:tc>
        <w:tc>
          <w:tcPr>
            <w:tcW w:w="1134" w:type="dxa"/>
            <w:vAlign w:val="center"/>
          </w:tcPr>
          <w:p w:rsidR="0053518F" w:rsidRPr="00331F54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702,2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використання коксу </w:t>
            </w:r>
          </w:p>
          <w:p w:rsidR="0053518F" w:rsidRPr="00AF1C71" w:rsidRDefault="0053518F" w:rsidP="009C70A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>на 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тис. т, природного газу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 млн м³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214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073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345,3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048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643,1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702,2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>5.6.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>робка основних технічних рішень щодо будівництва газотур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бінної </w:t>
            </w:r>
            <w:r w:rsidRPr="00B8094B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електростан-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B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B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1F1103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1103">
              <w:rPr>
                <w:rFonts w:ascii="Times New Roman" w:hAnsi="Times New Roman"/>
                <w:sz w:val="20"/>
                <w:szCs w:val="20"/>
                <w:lang w:val="uk-UA"/>
              </w:rPr>
              <w:t>Обґрунтування рішення про будівництво</w:t>
            </w:r>
          </w:p>
        </w:tc>
      </w:tr>
      <w:tr w:rsidR="0053518F" w:rsidRPr="00AF1C71" w:rsidTr="009C70A8">
        <w:trPr>
          <w:trHeight w:val="49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49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E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E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5.7.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Впрова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дження енергоефек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тивних технологій </w:t>
            </w:r>
            <w:r w:rsidRPr="00B8094B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(технологіч-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не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нання) при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ції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плексу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ДП-9 (Доменний цех № 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 – 2024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50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Збільшення використання пиловугільного палива з 83 кг/т до 160 кг/т чавуну. Зниження використання коксу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5054">
              <w:rPr>
                <w:rFonts w:ascii="Times New Roman" w:hAnsi="Times New Roman"/>
                <w:sz w:val="20"/>
                <w:szCs w:val="20"/>
                <w:lang w:val="uk-UA"/>
              </w:rPr>
              <w:t>на 250 тис. т або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природного газу на 300 млн  м</w:t>
            </w:r>
            <w:r w:rsidRPr="007A5054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5.8.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во. Домен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ний це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 № 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 технології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пиловугіль-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ного палива на доменній печі № 9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7A2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57A2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BE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на 140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13B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м³/рік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63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73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5.9.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во. Вогне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тривно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вапняний цех. Перед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бачити два режим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роботи печей на природно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му газі та на частко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вому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щенні 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родного газу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біопа-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ливом на обертових печах</w:t>
            </w:r>
          </w:p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№№ 3,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BF0915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915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до 80%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67C9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5.10.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во. ТЕЦ-1.</w:t>
            </w:r>
          </w:p>
          <w:p w:rsidR="0053518F" w:rsidRPr="00267C9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споживання природного газу за рахунок виконання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парового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котл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ТП-170 №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0B9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на 0,5 млн м³/рік. Зниження викидів забруднюючих речовин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0B92">
              <w:rPr>
                <w:rFonts w:ascii="Times New Roman" w:hAnsi="Times New Roman"/>
                <w:sz w:val="20"/>
                <w:szCs w:val="20"/>
                <w:lang w:val="uk-UA"/>
              </w:rPr>
              <w:t>3 т/рік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7307A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5.11.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во. ТЕЦ-3.</w:t>
            </w:r>
          </w:p>
          <w:p w:rsidR="0053518F" w:rsidRPr="00F7307A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споживання природного газу за рахунок виконання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парового котл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</w:p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ПК-14-2М № 7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83B8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202,72</w:t>
            </w:r>
          </w:p>
        </w:tc>
        <w:tc>
          <w:tcPr>
            <w:tcW w:w="1134" w:type="dxa"/>
            <w:vAlign w:val="center"/>
          </w:tcPr>
          <w:p w:rsidR="0053518F" w:rsidRPr="00E83B85" w:rsidRDefault="0053518F" w:rsidP="009C70A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505,59</w:t>
            </w:r>
          </w:p>
        </w:tc>
        <w:tc>
          <w:tcPr>
            <w:tcW w:w="1134" w:type="dxa"/>
            <w:vAlign w:val="center"/>
          </w:tcPr>
          <w:p w:rsidR="0053518F" w:rsidRPr="00E83B85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697,13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використання природного газу на 0,7 млн 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>м³/рік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Зниження викидів забруднюючих речовин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т/</w:t>
            </w: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202,72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505,59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697,13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660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A7FB9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5.12.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во. ТЕЦ-2.</w:t>
            </w:r>
          </w:p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споживання природного газу за рахунок виконання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парового котл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27C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C27C0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на 0,52 млн м³/рік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Зниження викидів забруднюючих речовин на 3 т/рік</w:t>
            </w:r>
          </w:p>
        </w:tc>
      </w:tr>
      <w:tr w:rsidR="0053518F" w:rsidRPr="00AF1C71" w:rsidTr="007C52E8">
        <w:trPr>
          <w:trHeight w:val="660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2A7FB9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4C775C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3C27C0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186557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186557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90297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C87DB9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ПК-14-2М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95" w:type="dxa"/>
            <w:tcBorders>
              <w:top w:val="nil"/>
            </w:tcBorders>
          </w:tcPr>
          <w:p w:rsidR="0053518F" w:rsidRPr="00A06737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C87DB9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C87DB9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5.13.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дення ефективної системи енергоме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неджменту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227,19</w:t>
            </w:r>
          </w:p>
        </w:tc>
        <w:tc>
          <w:tcPr>
            <w:tcW w:w="1134" w:type="dxa"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sz w:val="20"/>
                <w:szCs w:val="20"/>
              </w:rPr>
              <w:t>927,19</w:t>
            </w:r>
          </w:p>
        </w:tc>
        <w:tc>
          <w:tcPr>
            <w:tcW w:w="1134" w:type="dxa"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902978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енергоспо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живанням з забезпеченням енергоефектив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ності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227,19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sz w:val="20"/>
                <w:szCs w:val="20"/>
              </w:rPr>
              <w:t>927,19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5.14.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вадження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міжнарод-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ного стандарту ISO 50001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2B70E7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Модернізація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наявних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методів управління, а також самої психології управління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споживанням і енерговитратами для досягнення реальних покращень у питаннях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збереження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1406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5.15.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дозуваль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ного відділення шляхом заміни автодоза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торів ЛДА-100 на дозатори MTD-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E 1230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8FC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29,3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5.16.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привід димососа котла № 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104,2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9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5.17.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привід вентиля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тора котла № 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 тис. 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35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35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5.18.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привід димососа котла № 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104,2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5.19.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привід вентиля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тора котла № 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71B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CC4815" w:rsidRDefault="0053518F" w:rsidP="002B70E7">
            <w:pPr>
              <w:spacing w:line="233" w:lineRule="auto"/>
              <w:ind w:left="28"/>
              <w:jc w:val="center"/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8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447455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5.20.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привід димососа котла № 3</w:t>
            </w:r>
          </w:p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71B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104,2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5.21.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прив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д вентилято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ра котла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№ 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6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5.22.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прив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д вентилято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ра котла</w:t>
            </w:r>
          </w:p>
          <w:p w:rsidR="0053518F" w:rsidRPr="00EB0BCA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№ 4</w:t>
            </w:r>
          </w:p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71B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73B86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5.23. Заміна 2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двигунів секцій № 1, № 2 градирні зворотного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115,8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5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84DAE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5.24.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електрич-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ного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ного 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гату 80-50-200-65 з електродви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гуном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7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7B79">
              <w:rPr>
                <w:rFonts w:ascii="Times New Roman" w:hAnsi="Times New Roman"/>
                <w:sz w:val="20"/>
                <w:szCs w:val="20"/>
                <w:lang w:val="uk-UA"/>
              </w:rPr>
              <w:t>5.25. Заміна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7B79">
              <w:rPr>
                <w:rFonts w:ascii="Times New Roman" w:hAnsi="Times New Roman"/>
                <w:sz w:val="20"/>
                <w:szCs w:val="20"/>
                <w:lang w:val="uk-UA"/>
              </w:rPr>
              <w:t>двигунів на приводах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7B79">
              <w:rPr>
                <w:rFonts w:ascii="Times New Roman" w:hAnsi="Times New Roman"/>
                <w:sz w:val="20"/>
                <w:szCs w:val="20"/>
                <w:lang w:val="uk-UA"/>
              </w:rPr>
              <w:t>терів № 3 та № 4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28,1 тис. 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D02AB4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5.26.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творювача частоти на насосному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електрич-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ному агрегаті складу смоли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35,3 тис. 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5.27.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торинг споживання води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3235">
              <w:rPr>
                <w:rFonts w:ascii="Times New Roman" w:hAnsi="Times New Roman"/>
                <w:sz w:val="20"/>
                <w:szCs w:val="20"/>
                <w:lang w:val="uk-UA"/>
              </w:rPr>
              <w:t>Ресурсозбережна ефективність, контроль використання води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6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5.28. Опти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мізація енерговит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рат шляхом підвищення енергоефе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ктивності виробничих будівель та приміщень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D71">
              <w:rPr>
                <w:rFonts w:ascii="Times New Roman" w:hAnsi="Times New Roman"/>
                <w:sz w:val="20"/>
                <w:szCs w:val="20"/>
                <w:lang w:val="uk-UA"/>
              </w:rPr>
              <w:t>Ресурсозбережна ефективність, зменшення витрат на опалення будівель та приміщень</w:t>
            </w:r>
          </w:p>
        </w:tc>
      </w:tr>
      <w:tr w:rsidR="0053518F" w:rsidRPr="00AF1C71" w:rsidTr="002B70E7">
        <w:trPr>
          <w:trHeight w:val="54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5.29. Заміна ламп розжа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рювання на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-режні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лампи та світлодіодні прожектори (у серед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ньому 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260 од. щорічно)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174921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ЮЖКОКС”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602,35</w:t>
            </w:r>
          </w:p>
        </w:tc>
        <w:tc>
          <w:tcPr>
            <w:tcW w:w="1134" w:type="dxa"/>
            <w:vAlign w:val="center"/>
          </w:tcPr>
          <w:p w:rsidR="0053518F" w:rsidRPr="00777D3C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7D3C">
              <w:rPr>
                <w:rFonts w:ascii="Times New Roman" w:hAnsi="Times New Roman"/>
                <w:sz w:val="20"/>
                <w:szCs w:val="20"/>
              </w:rPr>
              <w:t>693,97</w:t>
            </w:r>
          </w:p>
        </w:tc>
        <w:tc>
          <w:tcPr>
            <w:tcW w:w="1134" w:type="dxa"/>
            <w:vAlign w:val="center"/>
          </w:tcPr>
          <w:p w:rsidR="0053518F" w:rsidRPr="00B65FB0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sz w:val="20"/>
                <w:szCs w:val="20"/>
              </w:rPr>
              <w:t>908,38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3A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160235 кВТ щорічно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602,35</w:t>
            </w:r>
          </w:p>
        </w:tc>
        <w:tc>
          <w:tcPr>
            <w:tcW w:w="1134" w:type="dxa"/>
            <w:vAlign w:val="center"/>
          </w:tcPr>
          <w:p w:rsidR="0053518F" w:rsidRPr="00777D3C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7D3C">
              <w:rPr>
                <w:rFonts w:ascii="Times New Roman" w:hAnsi="Times New Roman"/>
                <w:sz w:val="20"/>
                <w:szCs w:val="20"/>
              </w:rPr>
              <w:t>693,97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sz w:val="20"/>
                <w:szCs w:val="20"/>
              </w:rPr>
              <w:t>908,38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sz w:val="20"/>
                <w:szCs w:val="20"/>
                <w:lang w:val="uk-UA"/>
              </w:rPr>
              <w:t>5.30. Заміна ламп, що вміщують ртуть, на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5FB0">
              <w:rPr>
                <w:rFonts w:ascii="Times New Roman" w:hAnsi="Times New Roman"/>
                <w:sz w:val="20"/>
                <w:szCs w:val="20"/>
                <w:lang w:val="uk-UA"/>
              </w:rPr>
              <w:t>режні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99160B" w:rsidRDefault="0053518F" w:rsidP="00C5707B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99160B">
              <w:rPr>
                <w:rFonts w:ascii="Times New Roman" w:hAnsi="Times New Roman"/>
                <w:sz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99160B">
              <w:rPr>
                <w:rFonts w:ascii="Times New Roman" w:hAnsi="Times New Roman"/>
                <w:sz w:val="20"/>
                <w:lang w:val="uk-UA"/>
              </w:rPr>
              <w:t>ІНТЕР-ПАЙП НТЗ”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3A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утворення відходів та споживання електроенергії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3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5.31.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електрич-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них двигу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нів фільтра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тних насо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сів 1-ї, 3-ї та 4-ї секції рудозбага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чувальної фабрики</w:t>
            </w:r>
          </w:p>
          <w:p w:rsidR="0053518F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№ 2 з</w:t>
            </w:r>
          </w:p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132 кВт на 75 кВт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FC212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ПІВДГЗК”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споживання електроенергії за рік 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на </w:t>
            </w:r>
            <w:r w:rsidRPr="00E86EF5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1348,16 тис. </w:t>
            </w:r>
          </w:p>
          <w:p w:rsidR="0053518F" w:rsidRPr="00E86EF5" w:rsidRDefault="0053518F" w:rsidP="00C5707B">
            <w:pPr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E86EF5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кВтч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FC212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394E82" w:rsidRPr="00AF1C71" w:rsidRDefault="00394E82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394E82" w:rsidRPr="00AF1C71" w:rsidRDefault="00394E82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3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94E82" w:rsidRPr="00AF1C71" w:rsidRDefault="0053518F" w:rsidP="00394E8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378CA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5.32.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ристання сифонної водозабір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ної споруди для виробничих потреб</w:t>
            </w:r>
          </w:p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ПІВДГЗК”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споживання електроенергії за рік  на 8760 тис. кВтч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2B70E7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5.33.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наявних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систем освітлення екскаватор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і бурового парку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світлодіод-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>не на Ганнівсь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>кому та Першо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>травневому кар’єрах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споживання активної електроенергії на 1756 тис. кВт/г на рік</w:t>
            </w:r>
          </w:p>
        </w:tc>
      </w:tr>
      <w:tr w:rsidR="0053518F" w:rsidRPr="00AF1C71" w:rsidTr="002B70E7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157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D229CD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5.34. 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ження втрат питної води заміною основно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магістралі зношених водоводів системи питного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чання на пластикові</w:t>
            </w:r>
          </w:p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(об’єкти РОФ-2, ЦПО-2, ДФ-2)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втрат питної води в кількості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50 тис. м³ та побутових</w:t>
            </w:r>
          </w:p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6EF5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стоків – 30 тис. м³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мережах комбінату на 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7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CD1224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CD1224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5.35.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лаштування дренажних насосних станцій на гор. ± 0 м кар’єра для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перехоп-ле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ння потоків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єрних вод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витрат електроенергії на 1700,0 тис.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кВт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*г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6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5.36. Заміна світильни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ків ИО 05С-5000 з лампами освітлення КГ- 5000 на світильники світлодіодні ДСУ 05-200-2-212 на відвалі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 кар’єра гор. -30 м,</w:t>
            </w:r>
          </w:p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15м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витрат ел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ектроенергії на 122,64 тис. кВт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*г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133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78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5.37.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обпалю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вальної машини ОК-324 з метою інтенсифі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кації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динамічно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го процесу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вання окатишів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на 220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м³ природного газу/рік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1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99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729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5.38.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хід на 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тернативні види палива СП КРЗ: розробка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кту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тання 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тернатив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ного па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лива;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вадження в дію,</w:t>
            </w:r>
          </w:p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653,8</w:t>
            </w:r>
          </w:p>
        </w:tc>
        <w:tc>
          <w:tcPr>
            <w:tcW w:w="1134" w:type="dxa"/>
            <w:vAlign w:val="center"/>
          </w:tcPr>
          <w:p w:rsidR="0053518F" w:rsidRPr="00A162E8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sz w:val="20"/>
                <w:szCs w:val="20"/>
              </w:rPr>
              <w:t>303,8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729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A162E8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021B">
              <w:rPr>
                <w:rFonts w:ascii="Times New Roman" w:hAnsi="Times New Roman"/>
                <w:sz w:val="20"/>
                <w:szCs w:val="20"/>
                <w:lang w:val="uk-UA"/>
              </w:rPr>
              <w:t>Зниження обсягів використання вичерпних джерел палива на випалювальній обертовій печі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5 – 10</w:t>
            </w:r>
            <w:r w:rsidRPr="006C021B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653,8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sz w:val="20"/>
                <w:szCs w:val="20"/>
              </w:rPr>
              <w:t>303,8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51279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5.39.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кту системи утилізації тепла димових газів</w:t>
            </w:r>
          </w:p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МЗ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СТАЛЬ”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021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газу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5.40.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оснащення насосної станції очищених стоків на Лівобереж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Захід спрямований на енергозбере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ження. Зменшення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становитеме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1000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2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25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5.41.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систем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во-допоста-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чання та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  <w:p w:rsidR="0053518F" w:rsidRPr="00AF1C71" w:rsidRDefault="0053518F" w:rsidP="00C5707B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петровськ (насосна станція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дення № 1)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Захід спрямований на енергозбере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ження. Зменшення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становитеме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2500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5.42.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нічне 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реосна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щення 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ції нульо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вого підйо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му на Кай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дацькій насосно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ній станції –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кту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Default="0053518F" w:rsidP="00B013D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електроенер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гії на 1500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5.43.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станції нульового підйому на Кайдаксь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кій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нофільтру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вальній станції - виконання робіт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Захід спрямований на енергозбере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ження.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Зменшення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енерго-споживання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становитеме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1500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6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63"/>
        </w:trPr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53518F" w:rsidRPr="00AF1C71" w:rsidRDefault="0053518F" w:rsidP="00DE507C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5.44.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оснащення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наявних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схем керування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приводами насосних агрегатів із 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ванням 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КАНАЛ” </w:t>
            </w:r>
          </w:p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E86EF5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0C7A7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521,36</w:t>
            </w:r>
          </w:p>
        </w:tc>
        <w:tc>
          <w:tcPr>
            <w:tcW w:w="1134" w:type="dxa"/>
            <w:vAlign w:val="center"/>
          </w:tcPr>
          <w:p w:rsidR="0053518F" w:rsidRPr="000C7A7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sz w:val="20"/>
                <w:szCs w:val="20"/>
              </w:rPr>
              <w:t>324,68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196,68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011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 електроенергії щодо транспортування питної води. Орієнтовний обсяг 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ономії електроенергії 1,406 млн</w:t>
            </w:r>
            <w:r w:rsidRPr="005D01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кВт*год./рік (до 20% витрат електроенергії щодо транспортування питної води)</w:t>
            </w:r>
          </w:p>
        </w:tc>
      </w:tr>
      <w:tr w:rsidR="0053518F" w:rsidRPr="00AF1C71" w:rsidTr="00DE507C">
        <w:trPr>
          <w:trHeight w:val="580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46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68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63"/>
        </w:trPr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53518F" w:rsidRDefault="0053518F" w:rsidP="00BC1902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перетворю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вачів частоти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водопровід-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них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них 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ціях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приємства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15 од. (ВНС №№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17, 18, 28, 38, 48, 56, 59, 61, 65, 70, 72, 73, 74, 75, 76)</w:t>
            </w:r>
          </w:p>
          <w:p w:rsidR="0053518F" w:rsidRPr="00AF1C71" w:rsidRDefault="0053518F" w:rsidP="00BC1902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0C7A7F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521,36</w:t>
            </w:r>
          </w:p>
        </w:tc>
        <w:tc>
          <w:tcPr>
            <w:tcW w:w="1134" w:type="dxa"/>
            <w:vAlign w:val="center"/>
          </w:tcPr>
          <w:p w:rsidR="0053518F" w:rsidRPr="000C7A7F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sz w:val="20"/>
                <w:szCs w:val="20"/>
              </w:rPr>
              <w:t>324,68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196,68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5.45.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бання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лення теплових насосів на КНС</w:t>
            </w:r>
          </w:p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№№ 57, 56 в якості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альтернат-</w:t>
            </w: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тивного джерела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КАНАЛ” </w:t>
            </w:r>
          </w:p>
          <w:p w:rsidR="0053518F" w:rsidRPr="00AF1C71" w:rsidRDefault="0053518F" w:rsidP="00B013D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C190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013D8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44E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 електроенергії щодо утримання санітарно-побутових приміщень підприємства. Орієнтовний обсяг 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ономії електроенергії 0,343 млн</w:t>
            </w:r>
            <w:r w:rsidRPr="001F44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кВт*год/рік (до 1% витрат електроенергії щодо транспортування стічних вод)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5.4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оснащення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ційної насосної станції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суванням 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сучасних насосних агрегатів та засобів частотного регулю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вання (розробка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ктно-кошторис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ної доку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ментації та реалізація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кту)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АУЛЬ-СЬКИЙ ВОДОВІД”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C190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–2019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Економія електроенергії на насосних агрегатах та попередження забруднення земель неочищеними стічними водами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5.47.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оснащення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ційної насосної станції № 1 із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суванням засобів частотного регулю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вання (встанов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лення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управління насосними агрегатами МДЕ-А-150L-2-37)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АУЛЬ-СЬКИЙ ВОДОВІД”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2DC5">
              <w:rPr>
                <w:rFonts w:ascii="Times New Roman" w:hAnsi="Times New Roman"/>
                <w:sz w:val="20"/>
                <w:szCs w:val="20"/>
                <w:lang w:val="uk-UA"/>
              </w:rPr>
              <w:t>Економія електроенергії на насосних агрегатах та попередження забруднення земель неочищеними стічними водами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59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59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F21F91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F21F91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21F91" w:rsidRDefault="0053518F" w:rsidP="00DE507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5.48.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ційного обладнання КНС № 14: заміна насосних агрегатів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більш сучасні SEV 80.80185. 2.52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3 од.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заміна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ного трубо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проводу довжиною 27,5 м із заміною засувок та зворотних клапанів – авторський нагляд,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ктно-кошторисна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ція –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таж нової шафи управління насосними агрегатами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АУЛЬ-СЬКИЙ ВОДОВІД”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098,4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098,4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2DC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 електроенергії та попередження забруднення земель неочищеними стічними водами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238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1098,4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1098,4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51D64">
        <w:trPr>
          <w:trHeight w:val="238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A47D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A47D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5.49.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спожива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ресурсів у бюджетних будівлях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енергоресурсів у комунальному секторі. Підвищення відповідальності працівників у комунальній сфері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3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9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35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5.50.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нання ене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гоаудитів у бюджетних установах області. Енергоау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дити на будівлях комуналь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влас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ності з описом слабких місць та необхідни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ми </w:t>
            </w:r>
            <w:r w:rsidRPr="00A63763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рекомен-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даціями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тепловтрат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5.51.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вадження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термо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ції у бюджетних будівлях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споживання енергоресурсів у будівлях після термореновації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40</w:t>
            </w:r>
            <w:r w:rsidRPr="008F027D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1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2C7E55" w:rsidTr="00DE507C">
        <w:trPr>
          <w:trHeight w:val="48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 систем освітлення вулиць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343FAA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23 000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FB7E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FB7E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17 000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6 000</w:t>
            </w:r>
          </w:p>
        </w:tc>
        <w:tc>
          <w:tcPr>
            <w:tcW w:w="1559" w:type="dxa"/>
            <w:vMerge w:val="restart"/>
          </w:tcPr>
          <w:p w:rsidR="0053518F" w:rsidRPr="002C7E55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7E55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енергоресурсів на освітлення вулиць до 50%</w:t>
            </w:r>
          </w:p>
        </w:tc>
      </w:tr>
      <w:tr w:rsidR="0053518F" w:rsidRPr="002C7E55" w:rsidTr="00DE507C">
        <w:trPr>
          <w:trHeight w:val="48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12152C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2C7E55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2C7E55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2C7E55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8 000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5.53. Проведення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ефективних виставок для мешканців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управління паливно-енергетич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комплексу та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реження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1F22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свідомості суспільства щодо запровадження енергозбереж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та енергоефектив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технологій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DE507C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6376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3763">
              <w:rPr>
                <w:rFonts w:ascii="Times New Roman" w:hAnsi="Times New Roman"/>
                <w:sz w:val="20"/>
                <w:szCs w:val="20"/>
                <w:lang w:val="uk-UA"/>
              </w:rPr>
              <w:t>6. Роз-будова та вдоско-налення регіональ-ної системи моніто-рингу довкілля Дніпро-петровсь-кої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63763">
            <w:pPr>
              <w:spacing w:line="22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6.1.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утримання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інфо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рмаційно-аналітично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центру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довкілля: оснащення обчислюва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льною, комуніка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53518F" w:rsidRDefault="0053518F" w:rsidP="00A63763">
            <w:pPr>
              <w:spacing w:line="22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ційною та оргтехні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кою, лініями зв’язку та передачі даних</w:t>
            </w:r>
          </w:p>
          <w:p w:rsidR="0053518F" w:rsidRPr="00AF1C71" w:rsidRDefault="0053518F" w:rsidP="00A63763">
            <w:pPr>
              <w:spacing w:line="22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Центр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рингу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ДОР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Накопичення бази даних щодо стану та змін складових довкілля регіону, поліпшення прийняття управлінських рішень у природоохоро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нній сфері</w:t>
            </w: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E1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E1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230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91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12152C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91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12152C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43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15248">
            <w:pPr>
              <w:widowControl w:val="0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6.2.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вадження єдиної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маційної системи збору, обробки, збереження обміну, аналізу та оцінювання даних між суб’єкто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вим, об’єктовим та локаль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ними рівнями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15248">
            <w:pPr>
              <w:widowControl w:val="0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ровський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центр з гідромете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орології (за згодою), Головне управління Держпрод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763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споживслуж-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би в Дніпропе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тровській області та його органи на місцях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вання (за згодою)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установи,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3 585,5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1 145,2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290,3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1 565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Автоматизація процесу збору та обробки даних щодо стану та змін складових довкілля регіону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3 585,5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1 145,2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290,3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1 565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07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307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56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152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6.3.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зація, розбудова та вдоско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налення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автома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тизованої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станом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074B3">
            <w:pPr>
              <w:shd w:val="clear" w:color="auto" w:fill="FFFFFF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Центр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рингу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ДОР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згодою),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ровський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центр з гідромете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орології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, Головне управління Держпрод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763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споживслуж-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би у Дніпропе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тровській області та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152 961,9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63 199,3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27 842,6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5320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5800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16920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Упровадження автоматизованих пунктів спостережень за станом атмосферного повітря, в першу чергу на територіях із промислово навантаженою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інфраструкту-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рою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139 996,7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50 234,1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27 842,6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5320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5800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16920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12 965,2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12 965,2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90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90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534"/>
        </w:trPr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0725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його органи на місцях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установи,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889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51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301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32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D0725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6.4. Розбу-дова та вдоскона-лення сис-тем комплек-сного автомати-зованого екологічно-го моніто-рингу на промисло-вих підпри-ємствах Дніпропет-ровської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Промислові підприєм-ства-учасники програми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Упровадження комплексного автоматизовано-го моніторингу на підприємствах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2708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A4E7C">
            <w:pPr>
              <w:widowControl w:val="0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6.5. 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нізація та розбудова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станом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вих вод та підземних водоносних горизонтів, удоскона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їх якісними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ми та гідрологіч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ними умовами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widowControl w:val="0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 </w:t>
            </w:r>
            <w:r w:rsidR="000645C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Центр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рингу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ДОР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(за згодою),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28 324,5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7 855,3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9 989,2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Розбудова мережі автоматизовано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контролю за станом водних об’єктів, збільшення кількості спостережних свердловин, що здійснюють аналіз підземних водоносних горизонтів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28 324,5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7 855,3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9 989,2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240C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31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12CF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Державного агентства з розвитку меліорації,  рибного господарс-тва та продоволь-чих програм у Дніпропет-ровській області (за згодою)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6.6.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системи контролю за станом зливових вод у населених пунктах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ровській області (за згодою), 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установи,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Default="0053518F" w:rsidP="00027E5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забрудненню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підземних водоносних горизонтів </w:t>
            </w:r>
          </w:p>
          <w:p w:rsidR="0053518F" w:rsidRPr="00AF1C71" w:rsidRDefault="0053518F" w:rsidP="00027E5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аварійн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скиди із мереж зливових каналізацій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15B80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290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64A0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12152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191CD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6.7.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станом земельних ресурсів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ровської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15B8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і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якості спостережень за станом ґрунтів області та запобігання їх забрудненню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03D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6.8.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лення системи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3518F" w:rsidRPr="00AF1C71" w:rsidRDefault="0053518F" w:rsidP="0001113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Підвищення якості спостережень за станом об’єктів 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за станом об’єктів природно</w:t>
            </w:r>
            <w:r w:rsidRPr="0012152C">
              <w:rPr>
                <w:rFonts w:ascii="Times New Roman" w:hAnsi="Times New Roman"/>
                <w:sz w:val="20"/>
                <w:szCs w:val="20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заповідного фонду, лісів та біорізно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маніття</w:t>
            </w:r>
          </w:p>
        </w:tc>
        <w:tc>
          <w:tcPr>
            <w:tcW w:w="1195" w:type="dxa"/>
            <w:vMerge w:val="restart"/>
          </w:tcPr>
          <w:p w:rsidR="0053518F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ровське обласне управління лісового та мисливсько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</w:t>
            </w:r>
          </w:p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природно-заповідного фонду, лісів та біорізноманіття</w:t>
            </w: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03D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12152C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191CD3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6.9.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у сфері поводження з відходами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113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якості управління у сфері поводження з промисловими відходами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33C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6.10. Дослідже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стану Криворізь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залі-зору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дного басейну для запобігання виникне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нню на його території катастрофи техноге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нного та природного характеру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виконавчий комітет Криворізь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кої міської ради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  <w:p w:rsidR="0053518F" w:rsidRPr="00E8673F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виникненню надзвичайних ситуацій на порушених землях гірничодобувної промисловості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336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49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5A7DAF" w:rsidRDefault="0053518F" w:rsidP="00067214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27E51">
              <w:rPr>
                <w:rFonts w:ascii="Times New Roman" w:hAnsi="Times New Roman"/>
                <w:sz w:val="20"/>
                <w:szCs w:val="20"/>
                <w:lang w:val="uk-UA"/>
              </w:rPr>
              <w:t>6.1. Роз-будова об’єктово-го моні-торингу</w:t>
            </w:r>
            <w:r w:rsidRPr="005A7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E8673F">
              <w:rPr>
                <w:rFonts w:ascii="Times New Roman" w:hAnsi="Times New Roman"/>
                <w:sz w:val="20"/>
                <w:szCs w:val="20"/>
                <w:lang w:val="uk-UA"/>
              </w:rPr>
              <w:t>довкілля на підприєм-ствах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6.1.1. У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</w:t>
            </w:r>
          </w:p>
          <w:p w:rsidR="0053518F" w:rsidRPr="007F2517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безперерв-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ного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торингу відхідних газів на енергоблоці ст. № 7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70CC4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>ВІДОКРЕМ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ПРИДНІП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491E66">
              <w:rPr>
                <w:rFonts w:ascii="Times New Roman" w:hAnsi="Times New Roman"/>
                <w:spacing w:val="-8"/>
                <w:sz w:val="18"/>
                <w:szCs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АКЦІО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ДТЕК ДНІПРО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ЕНЕРГО”</w:t>
            </w:r>
          </w:p>
          <w:p w:rsidR="0053518F" w:rsidRPr="00AF1C71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D828F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викидами забруднюючих речовин</w:t>
            </w: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080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6.1.2.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безперерв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ного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торингу відхідних газів на енергоблоці ст. № 8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70CC4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>ВІДОКРЕМ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ПРИДНІП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491E66">
              <w:rPr>
                <w:rFonts w:ascii="Times New Roman" w:hAnsi="Times New Roman"/>
                <w:spacing w:val="-8"/>
                <w:sz w:val="18"/>
                <w:szCs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АКЦІО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ДТЕК ДНІПРО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ЕНЕРГО”</w:t>
            </w:r>
          </w:p>
          <w:p w:rsidR="0053518F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  <w:p w:rsidR="0053518F" w:rsidRPr="00034694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викидами забруднюючих речовин</w:t>
            </w: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32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6A1C6D" w:rsidRDefault="0053518F" w:rsidP="0055695E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6.1.3.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-ровадження системи безперерв-н</w:t>
            </w: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торингу відхідних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70CC4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>ВІДОКРЕМ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ПРИДНІП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6A1C6D" w:rsidRDefault="0053518F" w:rsidP="0055695E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53518F" w:rsidRDefault="0053518F" w:rsidP="002A189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2A189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53518F" w:rsidRPr="00AF1C71" w:rsidRDefault="0053518F" w:rsidP="002A1897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викидами забруднюючих речовин</w:t>
            </w:r>
          </w:p>
        </w:tc>
      </w:tr>
      <w:tr w:rsidR="0053518F" w:rsidRPr="00AF1C71" w:rsidTr="00DE507C">
        <w:trPr>
          <w:trHeight w:val="365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6A1C6D" w:rsidRDefault="0053518F" w:rsidP="0055695E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491E66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6A1C6D" w:rsidRDefault="0053518F" w:rsidP="0055695E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A1897">
            <w:pPr>
              <w:keepNext/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32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газів на енергоблоці ст. № 13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100EB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1E66">
              <w:rPr>
                <w:rFonts w:ascii="Times New Roman" w:hAnsi="Times New Roman"/>
                <w:spacing w:val="-8"/>
                <w:sz w:val="18"/>
                <w:szCs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АКЦІО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3518F" w:rsidRPr="00A70CC4" w:rsidRDefault="0053518F" w:rsidP="00100EBF">
            <w:pPr>
              <w:ind w:left="2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ДТЕК ДНІПРО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ЕНЕРГО”</w:t>
            </w:r>
          </w:p>
          <w:p w:rsidR="0053518F" w:rsidRPr="00AF1C71" w:rsidRDefault="0053518F" w:rsidP="00100EB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E3A4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88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E3A4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84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E3A4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42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6.1.4.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зованної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гу за </w:t>
            </w:r>
          </w:p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станом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ного повіт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ря на межі СЗЗ. Розробка та узгодження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кту АСЕМ. Розробка програмно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го забе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зпечення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лення метеопост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.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во та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нання 3-х постів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2E2E64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2E2E64">
              <w:rPr>
                <w:rFonts w:ascii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2E2E64">
              <w:rPr>
                <w:rFonts w:ascii="Times New Roman" w:hAnsi="Times New Roman"/>
                <w:sz w:val="20"/>
                <w:lang w:val="uk-UA"/>
              </w:rPr>
              <w:t>ДМЗ”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 на межі СЗЗ</w:t>
            </w:r>
          </w:p>
        </w:tc>
      </w:tr>
      <w:tr w:rsidR="0053518F" w:rsidRPr="00AF1C71" w:rsidTr="00DE507C">
        <w:trPr>
          <w:trHeight w:val="699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37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34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004F46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Pr="00004F46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E60E6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6.1.5.Удос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коналення та розбу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дова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ная-</w:t>
            </w:r>
          </w:p>
          <w:p w:rsidR="0053518F" w:rsidRPr="00AF1C71" w:rsidRDefault="0053518F" w:rsidP="00E60E6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вної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жувальних свердловин за станом підземних вод: проведення оцін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ювання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достатності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наявної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мережі для здійснення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гу та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позицій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651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8651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моніторингу кількісних та якісних показників підземних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171C6A">
        <w:trPr>
          <w:trHeight w:val="217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щодо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гування кількості та розташу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вання;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во системи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жувальних свердловин для КХП; розробка програми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регламент-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ту)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рингу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земних вод</w:t>
            </w:r>
          </w:p>
          <w:p w:rsidR="0053518F" w:rsidRPr="00E974D0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06737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E974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3518F" w:rsidRPr="0050297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8A072B">
        <w:trPr>
          <w:trHeight w:val="714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3627F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06737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E974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50297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7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3627F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06737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E974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50297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E974D0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6.1.6.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ширення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автоматич-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ного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логічного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гу довкілля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A70CC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715,71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364DC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583,35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364DC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132,36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364DC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інформованості населення щодо якісних показників властивостей довкілля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715,71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583,35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132,36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9227B5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6.1.7.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зованої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ної об’єкто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вої (локаль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ної) систе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ми еколо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гічного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гу АСУТП на 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лах викидів в атмо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сферне повітря 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руйованих ГОУ за:</w:t>
            </w:r>
          </w:p>
          <w:p w:rsidR="0053518F" w:rsidRPr="009227B5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нами АЦ-1,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2;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вертерами №№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6 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ного цеху;</w:t>
            </w:r>
          </w:p>
          <w:p w:rsidR="0053518F" w:rsidRPr="00AF1C71" w:rsidRDefault="0053518F" w:rsidP="00BB072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обертовими печами №№ 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5 ВВЦ; 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совими батареями №№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впливу підприємства на стан навколишнього природного середовища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5952C3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28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28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E60E6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6.1.8. У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зованої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ної об’єкто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вої (локаль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ної) систе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ми екологіч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торингу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контроль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них створах скидів стічних вод на: обвід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ному каналі (випуск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№ 4); нагорному каналі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–2024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66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6.1.9.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ведення комплексу режимних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жень на діючій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жних свер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дловин. Розширення мережі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ніторингу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437,99</w:t>
            </w:r>
          </w:p>
        </w:tc>
        <w:tc>
          <w:tcPr>
            <w:tcW w:w="1134" w:type="dxa"/>
            <w:vAlign w:val="center"/>
          </w:tcPr>
          <w:p w:rsidR="0053518F" w:rsidRPr="009F746B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sz w:val="20"/>
                <w:szCs w:val="20"/>
              </w:rPr>
              <w:t>029,56</w:t>
            </w:r>
          </w:p>
        </w:tc>
        <w:tc>
          <w:tcPr>
            <w:tcW w:w="1134" w:type="dxa"/>
            <w:vAlign w:val="center"/>
          </w:tcPr>
          <w:p w:rsidR="0053518F" w:rsidRPr="009F746B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622,23</w:t>
            </w:r>
          </w:p>
        </w:tc>
        <w:tc>
          <w:tcPr>
            <w:tcW w:w="1134" w:type="dxa"/>
            <w:vAlign w:val="center"/>
          </w:tcPr>
          <w:p w:rsidR="0053518F" w:rsidRPr="009F746B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786,20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даних для визначення впливу виробничої діяльності підприємства на підземні горизонти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120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437,99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sz w:val="20"/>
                <w:szCs w:val="20"/>
              </w:rPr>
              <w:t>029,56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622,23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786,20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6.1.10.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конання оцін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ювання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впливу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ства на формування водного і хімічного режиму підземних вод з розробкою гідродина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мічної моделі району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області впливу основних установлених техногенних джерел впливу на якість ґрунтових вод. Розробка рекомендацій із охорони підземних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6.1.11.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ровадження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автоматич-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гу атмос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ферного повітря на межі СЗЗ підприємст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ПОЛЬСЬ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СПЛАВІВ”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4112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930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впливу заводу на прилеглу територію в автоматичному режимі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6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4112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930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6.1.12.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конання робіт із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гу впливу виробничої діяльності на стан підземних вод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ПОЛЬСЬ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СПЛАВІВ”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9B33E4" w:rsidRDefault="0053518F" w:rsidP="00E60E6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3519,41</w:t>
            </w:r>
          </w:p>
        </w:tc>
        <w:tc>
          <w:tcPr>
            <w:tcW w:w="1134" w:type="dxa"/>
            <w:vAlign w:val="center"/>
          </w:tcPr>
          <w:p w:rsidR="0053518F" w:rsidRPr="000F64B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64B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F64BC">
              <w:rPr>
                <w:rFonts w:ascii="Times New Roman" w:hAnsi="Times New Roman"/>
                <w:sz w:val="20"/>
                <w:szCs w:val="20"/>
              </w:rPr>
              <w:t>201,91</w:t>
            </w:r>
          </w:p>
        </w:tc>
        <w:tc>
          <w:tcPr>
            <w:tcW w:w="1134" w:type="dxa"/>
            <w:vAlign w:val="center"/>
          </w:tcPr>
          <w:p w:rsidR="0053518F" w:rsidRPr="009B33E4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1317,5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станом підземних вод. Недопущення забруднення вод за межами підприємства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65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9B33E4" w:rsidRDefault="0053518F" w:rsidP="00E60E6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3519,41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64B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F64BC">
              <w:rPr>
                <w:rFonts w:ascii="Times New Roman" w:hAnsi="Times New Roman"/>
                <w:sz w:val="20"/>
                <w:szCs w:val="20"/>
              </w:rPr>
              <w:t>201,91</w:t>
            </w:r>
          </w:p>
        </w:tc>
        <w:tc>
          <w:tcPr>
            <w:tcW w:w="1134" w:type="dxa"/>
            <w:vAlign w:val="center"/>
          </w:tcPr>
          <w:p w:rsidR="0053518F" w:rsidRPr="009B33E4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1317,5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6.1.13. Вив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чення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логічних умов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користу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вання (моніторинг впливу виробничої діяльності на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земний горизонт)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ІНТЕР-ПАЙП НТЗ”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BB07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моніторингу  стану підземних ґрунтових  вод</w:t>
            </w:r>
          </w:p>
        </w:tc>
      </w:tr>
      <w:tr w:rsidR="0053518F" w:rsidRPr="00AF1C71" w:rsidTr="00E60E62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EB4B8B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6.1.14.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робка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гу стічних вод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приємства</w:t>
            </w:r>
          </w:p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ІНТЕР-ПАЙП НТЗ”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7E13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моніторингу  стану підземних ґрунтових 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4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6.1.15.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рингу за станом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ного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вітря на межі санітарно-захисної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EA0764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4 914,56</w:t>
            </w:r>
          </w:p>
        </w:tc>
        <w:tc>
          <w:tcPr>
            <w:tcW w:w="1134" w:type="dxa"/>
            <w:vAlign w:val="center"/>
          </w:tcPr>
          <w:p w:rsidR="0053518F" w:rsidRPr="007D230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293,03</w:t>
            </w:r>
          </w:p>
        </w:tc>
        <w:tc>
          <w:tcPr>
            <w:tcW w:w="1134" w:type="dxa"/>
            <w:vAlign w:val="center"/>
          </w:tcPr>
          <w:p w:rsidR="0053518F" w:rsidRPr="007D230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621,53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7E13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7E13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EA0764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4 914,56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293,03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621,53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6.1.16.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тально-лаборатор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ного конт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ролю 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викидів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на межі СЗЗ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веденні масових вибухів у кар’єрі 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978,44</w:t>
            </w:r>
          </w:p>
        </w:tc>
        <w:tc>
          <w:tcPr>
            <w:tcW w:w="1134" w:type="dxa"/>
            <w:vAlign w:val="center"/>
          </w:tcPr>
          <w:p w:rsidR="0053518F" w:rsidRPr="00295150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sz w:val="20"/>
                <w:szCs w:val="20"/>
              </w:rPr>
              <w:t>117,42</w:t>
            </w:r>
          </w:p>
        </w:tc>
        <w:tc>
          <w:tcPr>
            <w:tcW w:w="1134" w:type="dxa"/>
            <w:vAlign w:val="center"/>
          </w:tcPr>
          <w:p w:rsidR="0053518F" w:rsidRPr="00295150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569,02</w:t>
            </w:r>
          </w:p>
        </w:tc>
        <w:tc>
          <w:tcPr>
            <w:tcW w:w="1134" w:type="dxa"/>
            <w:vAlign w:val="center"/>
          </w:tcPr>
          <w:p w:rsidR="0053518F" w:rsidRPr="00295150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292,00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7E13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30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978,44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sz w:val="20"/>
                <w:szCs w:val="20"/>
              </w:rPr>
              <w:t>117,42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569,02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292,00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69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6.1.17.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контролю за якісними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ними пока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зниками в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вих та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земних водах на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вому 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данчику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906,32</w:t>
            </w:r>
          </w:p>
        </w:tc>
        <w:tc>
          <w:tcPr>
            <w:tcW w:w="1134" w:type="dxa"/>
            <w:vAlign w:val="center"/>
          </w:tcPr>
          <w:p w:rsidR="0053518F" w:rsidRPr="008E50A7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sz w:val="20"/>
                <w:szCs w:val="20"/>
              </w:rPr>
              <w:t>463,12</w:t>
            </w:r>
          </w:p>
        </w:tc>
        <w:tc>
          <w:tcPr>
            <w:tcW w:w="1134" w:type="dxa"/>
            <w:vAlign w:val="center"/>
          </w:tcPr>
          <w:p w:rsidR="0053518F" w:rsidRPr="008E50A7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582,09</w:t>
            </w:r>
          </w:p>
        </w:tc>
        <w:tc>
          <w:tcPr>
            <w:tcW w:w="1134" w:type="dxa"/>
            <w:vAlign w:val="center"/>
          </w:tcPr>
          <w:p w:rsidR="0053518F" w:rsidRPr="008E50A7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861,11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поверхневих та підземних вод</w:t>
            </w:r>
          </w:p>
        </w:tc>
      </w:tr>
      <w:tr w:rsidR="0053518F" w:rsidRPr="00AF1C71" w:rsidTr="00E60E62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906,32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sz w:val="20"/>
                <w:szCs w:val="20"/>
              </w:rPr>
              <w:t>463,12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582,09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861,11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CE321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ства та на територіях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прилеглих до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сховищ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Об’єдна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не”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Войкове”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6543F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6.1.18.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005,55</w:t>
            </w:r>
          </w:p>
        </w:tc>
        <w:tc>
          <w:tcPr>
            <w:tcW w:w="1134" w:type="dxa"/>
            <w:vAlign w:val="center"/>
          </w:tcPr>
          <w:p w:rsidR="0053518F" w:rsidRPr="00CE321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sz w:val="20"/>
                <w:szCs w:val="20"/>
              </w:rPr>
              <w:t>249,22</w:t>
            </w:r>
          </w:p>
        </w:tc>
        <w:tc>
          <w:tcPr>
            <w:tcW w:w="1134" w:type="dxa"/>
            <w:vAlign w:val="center"/>
          </w:tcPr>
          <w:p w:rsidR="0053518F" w:rsidRPr="00CE321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456,33</w:t>
            </w:r>
          </w:p>
        </w:tc>
        <w:tc>
          <w:tcPr>
            <w:tcW w:w="1134" w:type="dxa"/>
            <w:vAlign w:val="center"/>
          </w:tcPr>
          <w:p w:rsidR="0053518F" w:rsidRPr="00CE321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005,55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sz w:val="20"/>
                <w:szCs w:val="20"/>
              </w:rPr>
              <w:t>249,22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456,33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7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6.1.19.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торингу стану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ного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вітря на межі санітарно-захисної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46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6.1.20.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тально-ла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бораторно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го конт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ролю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на межі СЗЗ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ведені масових вибухів у кар’єрах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287,69</w:t>
            </w:r>
          </w:p>
        </w:tc>
        <w:tc>
          <w:tcPr>
            <w:tcW w:w="1134" w:type="dxa"/>
            <w:vAlign w:val="center"/>
          </w:tcPr>
          <w:p w:rsidR="0053518F" w:rsidRPr="00744122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190,10</w:t>
            </w:r>
          </w:p>
        </w:tc>
        <w:tc>
          <w:tcPr>
            <w:tcW w:w="1134" w:type="dxa"/>
            <w:vAlign w:val="center"/>
          </w:tcPr>
          <w:p w:rsidR="0053518F" w:rsidRPr="00744122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301,32</w:t>
            </w:r>
          </w:p>
        </w:tc>
        <w:tc>
          <w:tcPr>
            <w:tcW w:w="1134" w:type="dxa"/>
            <w:vAlign w:val="center"/>
          </w:tcPr>
          <w:p w:rsidR="0053518F" w:rsidRPr="00744122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796,27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32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287,69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190,10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301,32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796,27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6.1.21.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ведення контролю за якісними та кіль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ми в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невих та підземних водах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приємства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176,79</w:t>
            </w:r>
          </w:p>
        </w:tc>
        <w:tc>
          <w:tcPr>
            <w:tcW w:w="1134" w:type="dxa"/>
            <w:vAlign w:val="center"/>
          </w:tcPr>
          <w:p w:rsidR="0053518F" w:rsidRPr="00893D82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893,43</w:t>
            </w:r>
          </w:p>
        </w:tc>
        <w:tc>
          <w:tcPr>
            <w:tcW w:w="1134" w:type="dxa"/>
            <w:vAlign w:val="center"/>
          </w:tcPr>
          <w:p w:rsidR="0053518F" w:rsidRPr="00893D82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083,96</w:t>
            </w:r>
          </w:p>
        </w:tc>
        <w:tc>
          <w:tcPr>
            <w:tcW w:w="1134" w:type="dxa"/>
            <w:vAlign w:val="center"/>
          </w:tcPr>
          <w:p w:rsidR="0053518F" w:rsidRPr="00893D82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199,40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поверхневих та підземних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176,79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893,43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083,96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199,40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6.1.22.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BB07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228,63</w:t>
            </w:r>
          </w:p>
        </w:tc>
        <w:tc>
          <w:tcPr>
            <w:tcW w:w="1134" w:type="dxa"/>
            <w:vAlign w:val="center"/>
          </w:tcPr>
          <w:p w:rsidR="0053518F" w:rsidRPr="0068144A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178,63</w:t>
            </w:r>
          </w:p>
        </w:tc>
        <w:tc>
          <w:tcPr>
            <w:tcW w:w="1134" w:type="dxa"/>
            <w:vAlign w:val="center"/>
          </w:tcPr>
          <w:p w:rsidR="0053518F" w:rsidRPr="0068144A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134" w:type="dxa"/>
            <w:vAlign w:val="center"/>
          </w:tcPr>
          <w:p w:rsidR="0053518F" w:rsidRPr="0068144A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E60E62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228,63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178,63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6.1.23.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торингу  стану ат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мосферного повітря на межі санітарно-захисної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20389,72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898,67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691,05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Корегування діяльності підрозділів підприємства з метою зменшення викидів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12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20389,72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898,67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691,05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6.1.24.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будова,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лення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торингу показників 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554,82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331,73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bCs/>
                <w:sz w:val="20"/>
                <w:szCs w:val="20"/>
              </w:rPr>
              <w:t>223,09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Корегування діяльності підрозділів підприємства з метою зменшення викидів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554,82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331,73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bCs/>
                <w:sz w:val="20"/>
                <w:szCs w:val="20"/>
              </w:rPr>
              <w:t>223,09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525DE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DD090D" w:rsidRDefault="0053518F" w:rsidP="00E60E6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на межі СЗЗ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веденні масових вибухів у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єрі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611782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6543F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6.1.25.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торингу  якісних та кількісних показників складу 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вих та підземних вод на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вому 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данчику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підп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ва та на  територіях, прилеглих до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стосховищ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854,56</w:t>
            </w:r>
          </w:p>
        </w:tc>
        <w:tc>
          <w:tcPr>
            <w:tcW w:w="1134" w:type="dxa"/>
            <w:vAlign w:val="center"/>
          </w:tcPr>
          <w:p w:rsidR="0053518F" w:rsidRPr="00611782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17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1782">
              <w:rPr>
                <w:rFonts w:ascii="Times New Roman" w:hAnsi="Times New Roman"/>
                <w:sz w:val="20"/>
                <w:szCs w:val="20"/>
              </w:rPr>
              <w:t>074,85</w:t>
            </w:r>
          </w:p>
        </w:tc>
        <w:tc>
          <w:tcPr>
            <w:tcW w:w="1134" w:type="dxa"/>
            <w:vAlign w:val="center"/>
          </w:tcPr>
          <w:p w:rsidR="0053518F" w:rsidRPr="00E24A8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179,71</w:t>
            </w:r>
          </w:p>
        </w:tc>
        <w:tc>
          <w:tcPr>
            <w:tcW w:w="1134" w:type="dxa"/>
            <w:vAlign w:val="center"/>
          </w:tcPr>
          <w:p w:rsidR="0053518F" w:rsidRPr="00E24A8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Оцінювання стану поверхневих та підземних вод  із метою корегування діяльності підрозділів підприємства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854,56</w:t>
            </w:r>
          </w:p>
        </w:tc>
        <w:tc>
          <w:tcPr>
            <w:tcW w:w="1134" w:type="dxa"/>
            <w:vAlign w:val="center"/>
          </w:tcPr>
          <w:p w:rsidR="0053518F" w:rsidRPr="00611782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1782">
              <w:rPr>
                <w:rFonts w:ascii="Times New Roman" w:hAnsi="Times New Roman"/>
                <w:sz w:val="20"/>
                <w:szCs w:val="20"/>
              </w:rPr>
              <w:t>2</w:t>
            </w:r>
            <w:r w:rsidRPr="006117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1782">
              <w:rPr>
                <w:rFonts w:ascii="Times New Roman" w:hAnsi="Times New Roman"/>
                <w:sz w:val="20"/>
                <w:szCs w:val="20"/>
              </w:rPr>
              <w:t>074,85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179,71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6.1.26.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торингу  стану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ного повітря на межі санітарно- 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10073,68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151,40</w:t>
            </w:r>
          </w:p>
        </w:tc>
        <w:tc>
          <w:tcPr>
            <w:tcW w:w="1134" w:type="dxa"/>
            <w:vAlign w:val="center"/>
          </w:tcPr>
          <w:p w:rsidR="0053518F" w:rsidRPr="00E24A8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sz w:val="20"/>
                <w:szCs w:val="20"/>
              </w:rPr>
              <w:t>572,28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144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10073,68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151,40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sz w:val="20"/>
                <w:szCs w:val="20"/>
              </w:rPr>
              <w:t>572,28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60E6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6.1.27.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тально-ла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бораторно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го контро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лю за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казниками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на межі СЗЗ при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денні масових вибухів у кар’єрі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ЦГЗК”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bCs/>
                <w:sz w:val="20"/>
                <w:szCs w:val="20"/>
              </w:rPr>
              <w:t>999,08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704,58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bCs/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303280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A5A">
              <w:rPr>
                <w:rFonts w:ascii="Times New Roman" w:hAnsi="Times New Roman"/>
                <w:bCs/>
                <w:sz w:val="20"/>
                <w:szCs w:val="20"/>
              </w:rPr>
              <w:t>999,08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704,58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A5A">
              <w:rPr>
                <w:rFonts w:ascii="Times New Roman" w:hAnsi="Times New Roman"/>
                <w:bCs/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6.1.28.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ведення контролю за якісними та кіль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ми  повер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хневих та підземних вод на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вому 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данчику підприємст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ва та на територіях, прилеглих до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сховища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022,85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327,12</w:t>
            </w:r>
          </w:p>
        </w:tc>
        <w:tc>
          <w:tcPr>
            <w:tcW w:w="1134" w:type="dxa"/>
            <w:vAlign w:val="center"/>
          </w:tcPr>
          <w:p w:rsidR="0053518F" w:rsidRPr="00CB63E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615,73</w:t>
            </w:r>
          </w:p>
        </w:tc>
        <w:tc>
          <w:tcPr>
            <w:tcW w:w="1134" w:type="dxa"/>
            <w:vAlign w:val="center"/>
          </w:tcPr>
          <w:p w:rsidR="0053518F" w:rsidRPr="00CB63E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поверхневих та підземних вод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022,85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327,12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615,73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99E">
              <w:rPr>
                <w:rFonts w:ascii="Times New Roman" w:hAnsi="Times New Roman"/>
                <w:sz w:val="20"/>
                <w:szCs w:val="20"/>
                <w:lang w:val="uk-UA"/>
              </w:rPr>
              <w:t>6.1.29.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399E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399E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583,1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609,6</w:t>
            </w:r>
          </w:p>
        </w:tc>
        <w:tc>
          <w:tcPr>
            <w:tcW w:w="1134" w:type="dxa"/>
            <w:vAlign w:val="center"/>
          </w:tcPr>
          <w:p w:rsidR="0053518F" w:rsidRPr="00D83AD0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673,5</w:t>
            </w:r>
          </w:p>
        </w:tc>
        <w:tc>
          <w:tcPr>
            <w:tcW w:w="1134" w:type="dxa"/>
            <w:vAlign w:val="center"/>
          </w:tcPr>
          <w:p w:rsidR="0053518F" w:rsidRPr="00D83AD0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64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583,1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609,6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673,5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4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A81A8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6.1.30.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ніторинг ґрунто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вих вод у зоні впливу об’єктів</w:t>
            </w:r>
          </w:p>
          <w:p w:rsidR="0053518F" w:rsidRPr="00AF1C71" w:rsidRDefault="0053518F" w:rsidP="00A81A8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</w:t>
            </w:r>
          </w:p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888,73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300E1B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692,42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B43739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196,31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B43739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та контроль за забрудненням підземних ґрунтових вод</w:t>
            </w:r>
          </w:p>
        </w:tc>
      </w:tr>
      <w:tr w:rsidR="0053518F" w:rsidRPr="00AF1C71" w:rsidTr="007C52E8">
        <w:trPr>
          <w:trHeight w:val="22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B43739" w:rsidRDefault="0053518F" w:rsidP="00A81A8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B43739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7D2303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43739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00E1B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43739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303280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22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B43739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B4373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43739" w:rsidRDefault="0053518F" w:rsidP="0006721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00E1B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43739" w:rsidRDefault="0053518F" w:rsidP="0006721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30328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888,73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692,42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196,31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6.1.31.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гу скиду шахтних вод із ставка-накопичу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вача 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Свідівок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Отримання достовірних даних щодо обсягів скиду шахтних вод у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р. Самара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96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3749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6.1.32.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робка ефек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тивних гідродина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мічних схем прогнозу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вання та управління фільтра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цією підземних та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невих вод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2018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bCs/>
                <w:sz w:val="20"/>
                <w:szCs w:val="20"/>
              </w:rPr>
              <w:t>740</w:t>
            </w:r>
          </w:p>
        </w:tc>
        <w:tc>
          <w:tcPr>
            <w:tcW w:w="1134" w:type="dxa"/>
            <w:vAlign w:val="center"/>
          </w:tcPr>
          <w:p w:rsidR="0053518F" w:rsidRPr="00820606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vAlign w:val="center"/>
          </w:tcPr>
          <w:p w:rsidR="0053518F" w:rsidRPr="005B60DB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Прогнозування водопритоків шахт та впливу гірничих робіт на стан підземних водоносних горизонтів при подальшому видобутку вугілля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bCs/>
                <w:sz w:val="20"/>
                <w:szCs w:val="20"/>
              </w:rPr>
              <w:t>740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98549D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межах гірничих відводів шахт на основі гідродина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мічних моделей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98549D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71019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6.1.33. </w:t>
            </w:r>
            <w:r w:rsidRPr="0098549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Ство</w:t>
            </w:r>
            <w:r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-</w:t>
            </w:r>
            <w:r w:rsidRPr="0098549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рення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локальної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гу для контролю викидів від основного обладнання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вальної обертової печі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контролю за викидами забруднюючих речовин в атмосферне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59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14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3749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6.1.3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ведення комплексу режимних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діючій мережі спостереж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сверд-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ловин 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612,49</w:t>
            </w:r>
          </w:p>
        </w:tc>
        <w:tc>
          <w:tcPr>
            <w:tcW w:w="1134" w:type="dxa"/>
            <w:vAlign w:val="center"/>
          </w:tcPr>
          <w:p w:rsidR="0053518F" w:rsidRPr="00F67C48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</w:rPr>
              <w:t>88,35</w:t>
            </w:r>
          </w:p>
        </w:tc>
        <w:tc>
          <w:tcPr>
            <w:tcW w:w="1134" w:type="dxa"/>
            <w:vAlign w:val="center"/>
          </w:tcPr>
          <w:p w:rsidR="0053518F" w:rsidRPr="00F67C48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402,21</w:t>
            </w:r>
          </w:p>
        </w:tc>
        <w:tc>
          <w:tcPr>
            <w:tcW w:w="1134" w:type="dxa"/>
            <w:vAlign w:val="center"/>
          </w:tcPr>
          <w:p w:rsidR="0053518F" w:rsidRPr="00F67C48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121,93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забруднення підземних вод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612,49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</w:rPr>
              <w:t>88,35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402,21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121,93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6.1.35.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ження системи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зованого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гу зворот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них вод, що скидаються у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неві водні об’єкти</w:t>
            </w:r>
          </w:p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контролю за скидами забруднюючих речовин у водні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єкти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147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6.1.36. 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снення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гу викидів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під час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дення вибу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хових робіт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кам’янсь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253,28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144,95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58,33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контролю за викидами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253,28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144,95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58,33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6.1.37. 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снення контролю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ефектив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ност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очисного обладнання СП КРЗ та СП КмЗ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497,74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293,68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124,06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контролю за викидами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</w:t>
            </w: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497,74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293,68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124,06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6.1.38. 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снення контролю нормативів ГДВ заб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руднюючих речовин</w:t>
            </w:r>
          </w:p>
          <w:p w:rsidR="0053518F" w:rsidRPr="00AF1C71" w:rsidRDefault="0053518F" w:rsidP="00F91DB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СП КРЗ (в тому числі 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кам’янский кар’єр) та СП КмЗ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707,91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380,74</w:t>
            </w:r>
          </w:p>
        </w:tc>
        <w:tc>
          <w:tcPr>
            <w:tcW w:w="1134" w:type="dxa"/>
            <w:vAlign w:val="center"/>
          </w:tcPr>
          <w:p w:rsidR="0053518F" w:rsidRPr="00E608C5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242,17</w:t>
            </w:r>
          </w:p>
        </w:tc>
        <w:tc>
          <w:tcPr>
            <w:tcW w:w="1134" w:type="dxa"/>
            <w:vAlign w:val="center"/>
          </w:tcPr>
          <w:p w:rsidR="0053518F" w:rsidRPr="00E608C5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3749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контролю за викидами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62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10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707,91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380,74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242,17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6.1.39.  </w:t>
            </w:r>
            <w:r w:rsidRPr="00784146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Здій-снення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контролю нормативів ГДС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у водні об’єкти</w:t>
            </w:r>
          </w:p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555,23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226,01</w:t>
            </w:r>
          </w:p>
        </w:tc>
        <w:tc>
          <w:tcPr>
            <w:tcW w:w="1134" w:type="dxa"/>
            <w:vAlign w:val="center"/>
          </w:tcPr>
          <w:p w:rsidR="0053518F" w:rsidRPr="00784146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239,22</w:t>
            </w:r>
          </w:p>
        </w:tc>
        <w:tc>
          <w:tcPr>
            <w:tcW w:w="1134" w:type="dxa"/>
            <w:vAlign w:val="center"/>
          </w:tcPr>
          <w:p w:rsidR="0053518F" w:rsidRPr="00784146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контролю за скидами забруднюючих речовин у водні об’єкти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555,23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226,01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239,22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B3749E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0C17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6.1.40.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0C17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Конт-роль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якості підземних вод у свердловині поблизу 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кам’янсь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кого кар’єру</w:t>
            </w:r>
          </w:p>
          <w:p w:rsidR="0053518F" w:rsidRPr="00AF1C71" w:rsidRDefault="0053518F" w:rsidP="00F91DB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269,93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77,67</w:t>
            </w:r>
          </w:p>
        </w:tc>
        <w:tc>
          <w:tcPr>
            <w:tcW w:w="1134" w:type="dxa"/>
            <w:vAlign w:val="center"/>
          </w:tcPr>
          <w:p w:rsidR="0053518F" w:rsidRPr="003B78A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125,26</w:t>
            </w:r>
          </w:p>
        </w:tc>
        <w:tc>
          <w:tcPr>
            <w:tcW w:w="1134" w:type="dxa"/>
            <w:vAlign w:val="center"/>
          </w:tcPr>
          <w:p w:rsidR="0053518F" w:rsidRPr="003B78A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оцінювання впливу діяльності підприємства на підземні води</w:t>
            </w: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vMerge w:val="restart"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269,93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77,67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125,26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6.1.41.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рингу на межі СЗЗ шахт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994,89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552,89</w:t>
            </w:r>
          </w:p>
        </w:tc>
        <w:tc>
          <w:tcPr>
            <w:tcW w:w="1134" w:type="dxa"/>
            <w:vAlign w:val="center"/>
          </w:tcPr>
          <w:p w:rsidR="0053518F" w:rsidRPr="00A201B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1134" w:type="dxa"/>
            <w:vAlign w:val="center"/>
          </w:tcPr>
          <w:p w:rsidR="0053518F" w:rsidRPr="00A201B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994,89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552,89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6D2695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6.1.42.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торингу на межі СЗЗ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9437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9437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B3749E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5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773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6.1.43.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тально-лаборатор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ного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тролю за показни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ками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на межі СЗЗ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5090,58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375,024</w:t>
            </w:r>
          </w:p>
        </w:tc>
        <w:tc>
          <w:tcPr>
            <w:tcW w:w="1134" w:type="dxa"/>
            <w:vAlign w:val="center"/>
          </w:tcPr>
          <w:p w:rsidR="0053518F" w:rsidRPr="00EA1209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2215,56</w:t>
            </w:r>
          </w:p>
        </w:tc>
        <w:tc>
          <w:tcPr>
            <w:tcW w:w="1134" w:type="dxa"/>
            <w:vAlign w:val="center"/>
          </w:tcPr>
          <w:p w:rsidR="0053518F" w:rsidRPr="00EA1209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5090,58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375,024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2215,56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6.1.44.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ведення контролю за якісними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ротних водах підприє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мства, а також в місцях скиду зворотних вод до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вих водних об’єктів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1280,5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7D2">
              <w:rPr>
                <w:rFonts w:ascii="Times New Roman" w:hAnsi="Times New Roman"/>
                <w:sz w:val="20"/>
                <w:szCs w:val="20"/>
                <w:lang w:val="uk-UA"/>
              </w:rPr>
              <w:t>454,165</w:t>
            </w:r>
          </w:p>
        </w:tc>
        <w:tc>
          <w:tcPr>
            <w:tcW w:w="1134" w:type="dxa"/>
            <w:vAlign w:val="center"/>
          </w:tcPr>
          <w:p w:rsidR="0053518F" w:rsidRPr="0056579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664,93</w:t>
            </w:r>
          </w:p>
        </w:tc>
        <w:tc>
          <w:tcPr>
            <w:tcW w:w="1134" w:type="dxa"/>
            <w:vAlign w:val="center"/>
          </w:tcPr>
          <w:p w:rsidR="0053518F" w:rsidRPr="0056579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161,41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150E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зворотних та поверхневих вод</w:t>
            </w:r>
          </w:p>
        </w:tc>
      </w:tr>
      <w:tr w:rsidR="0053518F" w:rsidRPr="00AF1C71" w:rsidTr="00B3749E">
        <w:trPr>
          <w:trHeight w:val="5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20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1280,5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7D2">
              <w:rPr>
                <w:rFonts w:ascii="Times New Roman" w:hAnsi="Times New Roman"/>
                <w:sz w:val="20"/>
                <w:szCs w:val="20"/>
                <w:lang w:val="uk-UA"/>
              </w:rPr>
              <w:t>454,165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664,93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161,41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9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E3A">
              <w:rPr>
                <w:rFonts w:ascii="Times New Roman" w:hAnsi="Times New Roman"/>
                <w:sz w:val="20"/>
                <w:szCs w:val="20"/>
                <w:lang w:val="uk-UA"/>
              </w:rPr>
              <w:t>6.1.45.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0E3A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0E3A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285,24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159,963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527897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bCs/>
                <w:sz w:val="20"/>
                <w:szCs w:val="20"/>
              </w:rPr>
              <w:t>102,38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527897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150E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7C52E8">
        <w:trPr>
          <w:trHeight w:val="92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270E3A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6D269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39408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31AF1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31AF1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49150E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285,24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159,963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bCs/>
                <w:sz w:val="20"/>
                <w:szCs w:val="20"/>
              </w:rPr>
              <w:t>102,38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31AF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6.1.46. 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ригування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вадження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кту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гу</w:t>
            </w:r>
          </w:p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925F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забруднення довкілля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31AF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6.1.4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ніторинг атмосфери, вод,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фізич-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фак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рів впливу:</w:t>
            </w:r>
          </w:p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ненням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повітря шляхом 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2AFD">
              <w:rPr>
                <w:rFonts w:ascii="Times New Roman" w:hAnsi="Times New Roman"/>
                <w:sz w:val="18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lang w:val="uk-UA"/>
              </w:rPr>
              <w:t>“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  <w:lang w:val="uk-UA"/>
              </w:rPr>
              <w:t>“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ОБ</w:t>
            </w:r>
            <w:r w:rsidRPr="003A5708">
              <w:rPr>
                <w:rFonts w:ascii="Times New Roman" w:hAnsi="Times New Roman"/>
                <w:sz w:val="18"/>
                <w:szCs w:val="18"/>
                <w:lang w:val="uk-UA"/>
              </w:rPr>
              <w:t>’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НАНА ГІРНИЧО-ХІМІЧНА КОМПАНІЯ”</w:t>
            </w:r>
            <w:r w:rsidRPr="003A570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925F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927,23</w:t>
            </w:r>
          </w:p>
        </w:tc>
        <w:tc>
          <w:tcPr>
            <w:tcW w:w="1134" w:type="dxa"/>
            <w:vAlign w:val="center"/>
          </w:tcPr>
          <w:p w:rsidR="0053518F" w:rsidRPr="00B33A61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sz w:val="20"/>
                <w:szCs w:val="20"/>
              </w:rPr>
              <w:t>433,29</w:t>
            </w:r>
          </w:p>
        </w:tc>
        <w:tc>
          <w:tcPr>
            <w:tcW w:w="1134" w:type="dxa"/>
            <w:vAlign w:val="center"/>
          </w:tcPr>
          <w:p w:rsidR="0053518F" w:rsidRPr="00B33A61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493,94</w:t>
            </w:r>
          </w:p>
        </w:tc>
        <w:tc>
          <w:tcPr>
            <w:tcW w:w="1134" w:type="dxa"/>
            <w:vAlign w:val="center"/>
          </w:tcPr>
          <w:p w:rsidR="0053518F" w:rsidRPr="00B33A61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Збір, обробка інформації, аналіз екологічного стану довкілля та прогнозування його змін. Аналіз впливу діяльності підприємства на довкілля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лізу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відібра-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них проб;</w:t>
            </w:r>
          </w:p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на джерелах викидів в атмосферу;</w:t>
            </w:r>
          </w:p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нення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верхневих вод шляхом 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визна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чення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речовин;</w:t>
            </w:r>
          </w:p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нення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земних вод шляхом 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виз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начення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речовин;</w:t>
            </w:r>
          </w:p>
          <w:p w:rsidR="0053518F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53518F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94E82" w:rsidRPr="00AF1C71" w:rsidRDefault="00394E82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394E82" w:rsidRPr="00AF1C71" w:rsidRDefault="00394E82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927,23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sz w:val="20"/>
                <w:szCs w:val="20"/>
              </w:rPr>
              <w:t>433,29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493,94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680D22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фізичними чинниками: параметра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ми мікро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клімату, шуму, вібрації, іонізуючого випроміню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06737" w:rsidRDefault="0053518F" w:rsidP="0006721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680D22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D605A2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D605A2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C7689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925F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6.1.49.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ження сис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теми онлайн-</w:t>
            </w:r>
            <w:r w:rsidRPr="007925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моніторингу 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роботи стаціонар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них джерел викидів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3A5708">
            <w:pPr>
              <w:spacing w:line="233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F91DB2">
            <w:pPr>
              <w:spacing w:line="233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925F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діяльністю підприємства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дотриманням публічних зобов’</w:t>
            </w: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язань</w:t>
            </w:r>
          </w:p>
        </w:tc>
      </w:tr>
      <w:tr w:rsidR="0053518F" w:rsidRPr="00AF1C71" w:rsidTr="00325B16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60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427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60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427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60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427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4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787E37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6.1.50. Ство-рення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впровад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ження локальної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гу для контролю викидів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від основних джерел викидів:</w:t>
            </w:r>
          </w:p>
          <w:p w:rsidR="0053518F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джерело викидів</w:t>
            </w:r>
          </w:p>
          <w:p w:rsidR="0053518F" w:rsidRPr="00787E37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№ 101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53518F" w:rsidRPr="00787E37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джерела викидів №№ 92, 99, 103;</w:t>
            </w:r>
          </w:p>
          <w:p w:rsidR="0053518F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джерело викидів</w:t>
            </w:r>
          </w:p>
          <w:p w:rsidR="0053518F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№ 97</w:t>
            </w:r>
          </w:p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Удосконалення методів контролю викидів забруднюючих речовин в атмосферу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973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0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973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0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973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0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6E53F6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3F6">
              <w:rPr>
                <w:rFonts w:ascii="Times New Roman" w:hAnsi="Times New Roman"/>
                <w:sz w:val="20"/>
                <w:szCs w:val="20"/>
                <w:lang w:val="uk-UA"/>
              </w:rPr>
              <w:t>7. Охо-рона, збере-ження та відтво-рення біоресур-сів, форму-вання екологіч-ної мережі та розвитку природно-заповідно-го фонду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6E53F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7.1. Форму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правової бази розвитку екомережі області, в тому числі: </w:t>
            </w:r>
            <w:r w:rsidRPr="006E53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упроваджен-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ня механізму регулюва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ння щодо </w:t>
            </w:r>
            <w:r w:rsidRPr="006E53F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використан-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ня рослинних і тваринних ресурсів; </w:t>
            </w:r>
            <w:r w:rsidRPr="006E53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упроваджен-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ня механізму охорони рідкісних та зникаючих видів рослин і тварин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6F122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Департамент екології та природних ресурсів облдержад-міністрації, райдержад-міністрації та органи місцевого самовряду-вання (за згодою), </w:t>
            </w:r>
            <w:r w:rsidRPr="006F122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комунальний заклад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Спеціальна адміністра-ція регіо-нального ландшаф-тного парку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Дніпрові пороги” Дніпропет-ровської обласної ради” </w:t>
            </w: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1120D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нормативно-правової бази регіонального рівня</w:t>
            </w: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105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05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проєкту схеми формування екологічної мережі області</w:t>
            </w: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Створення схеми формування екологічної мережі Дніпропетров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ської області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7.3.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проєктів створення (розшире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ння) та організації території природних ядер наці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онального значення</w:t>
            </w: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</w:t>
            </w:r>
            <w:r w:rsidRPr="00261A89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61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об’єкта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природно-заповідного фонду загальнодержав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значення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86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174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86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174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2239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7.4.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проєктів відведення земель для об’єктів, у межах яких вилучають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ся земельні ділянки для надання в постійне користу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національ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природ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парків та заповід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ників</w:t>
            </w: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2019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Відведення земель для НПП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Самарський бір”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Орільський”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7.5.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проєктів створення (розшире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ння),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струкції та розвитку об’єктів природно-заповідного фонду місцевого значення</w:t>
            </w: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1 998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7 500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Створення 124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об’єктів природно-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заповідного фонду місцевого значення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1 998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7 500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7.6. Інвен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таризацій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но-кадаст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рові роботи на об’єктах природно-заповідного фонду</w:t>
            </w: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бази даних для раціонального проєктування системи ядер та коридорів екомережі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55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55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7.7. Утри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мання та збереження об’єктів природно-заповідного фонду області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100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функціонування створених об’єктів природно-заповідного фонду області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7.8. Урегу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лювання земельних питань на територіях природно-заповідного фонду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100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проєктів землеустрою на територіях природно-заповідного фонду</w:t>
            </w:r>
          </w:p>
        </w:tc>
      </w:tr>
      <w:tr w:rsidR="0053518F" w:rsidRPr="00AF1C71" w:rsidTr="00325B16">
        <w:trPr>
          <w:trHeight w:val="57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7.9. Вине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сення меж об’єктів природно-заповідного фонду в натуру</w:t>
            </w: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17 994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4 465,9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3 028,1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3" w:type="dxa"/>
            <w:vAlign w:val="center"/>
          </w:tcPr>
          <w:p w:rsidR="0053518F" w:rsidRDefault="0053518F" w:rsidP="00E2210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Установлення меж створених територій природно-заповідного фонду області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17 994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4 465,9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3 028,1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53518F" w:rsidRPr="00E2210E" w:rsidRDefault="0053518F" w:rsidP="00325B16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7.10. Виго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маційно-межових знаків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601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601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Установлення меж створених об’єктів природно-заповідного фонду, закріплених межовими знаками загальноприйня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того державного зразка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45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45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00178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7.11. Ство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рення цифрової геоінфор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маційної бази даних природно-заповідного фонду із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застосував-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нням GPS-технологій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Створення відповідного банка даних та геоінформацій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системи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345"/>
        </w:trPr>
        <w:tc>
          <w:tcPr>
            <w:tcW w:w="1101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7.12. Ство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рення та забезпече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функці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онування спеціальних 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цій з управ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тери-то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ріями та об’єктами природно-заповідного фонду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</w:t>
            </w:r>
            <w:r w:rsidRPr="00F8358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спеціальних адміністрацій регіональних ландшафтних парків</w:t>
            </w:r>
          </w:p>
        </w:tc>
      </w:tr>
      <w:tr w:rsidR="0053518F" w:rsidRPr="00AF1C71" w:rsidTr="00343DE1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12152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BE46F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53518F" w:rsidRPr="00BE46F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7.13. Розви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ток зеленого (сільського) туризму та рекреацій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зон території області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Розвиток інфраструктури для функціонування зеленого туризму та реакреаційних зон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3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3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1C39D9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7.14. Утри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мання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єкта природно-заповідного фонду </w:t>
            </w: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заказник Богда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нівський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ПОКРО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ВСЬКИЙ ГЗК” 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834,59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sz w:val="20"/>
                <w:szCs w:val="20"/>
              </w:rPr>
              <w:t>863,78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897,82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73,00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12A">
              <w:rPr>
                <w:rFonts w:ascii="Times New Roman" w:hAnsi="Times New Roman"/>
                <w:sz w:val="20"/>
                <w:szCs w:val="20"/>
                <w:lang w:val="uk-UA"/>
              </w:rPr>
              <w:t>Збереження фауни та флори на заповідних територіях</w:t>
            </w:r>
          </w:p>
        </w:tc>
      </w:tr>
      <w:tr w:rsidR="0053518F" w:rsidRPr="00AF1C71" w:rsidTr="00325B16">
        <w:trPr>
          <w:trHeight w:val="5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9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BE46F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834,59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sz w:val="20"/>
                <w:szCs w:val="20"/>
              </w:rPr>
              <w:t>863,78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897,82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73,00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7.15. Резер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вування територій для заповідання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9B6B5B" w:rsidRDefault="0053518F" w:rsidP="006F1225">
            <w:pPr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облдержад-мініс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трації, райдержад-міністрації,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органи місцевого самовряду-вання (за згодою),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6F122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омуналь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6F122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ний заклад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Спеціальна адміністра-ція регіо-нального ландшафт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парку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Дніпрові пороги” Дніпропет-ровської обласної ради”</w:t>
            </w:r>
          </w:p>
          <w:p w:rsidR="0053518F" w:rsidRDefault="0053518F" w:rsidP="006F1225">
            <w:pPr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53518F" w:rsidRPr="00AF1C71" w:rsidRDefault="0053518F" w:rsidP="006F1225">
            <w:pPr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>Збереження природних комплексів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6E53F6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3F6">
              <w:rPr>
                <w:rFonts w:ascii="Times New Roman" w:hAnsi="Times New Roman"/>
                <w:sz w:val="20"/>
                <w:szCs w:val="20"/>
                <w:lang w:val="uk-UA"/>
              </w:rPr>
              <w:t>8. Інші природо-охоронні заходи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8.1.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струкція рибозахис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ного пристрою Берегової насосної станції № 2 з вине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сенням з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E485C"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1134" w:type="dxa"/>
            <w:vAlign w:val="center"/>
          </w:tcPr>
          <w:p w:rsidR="0053518F" w:rsidRPr="001E485C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134" w:type="dxa"/>
            <w:vAlign w:val="center"/>
          </w:tcPr>
          <w:p w:rsidR="0053518F" w:rsidRPr="001E485C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921,5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потраплянн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риби у водозабірну споруду, її травмуванн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загибелі</w:t>
            </w: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E485C"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921,5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8.2. Обсте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ження стану та проведення профілак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тичних робіт з очистки рибозахис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ного пристрою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260,67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146,67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Підтримання у справному стані РЗП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260,67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146,67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Зміц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нення стінок котловану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12 на шлаковому відвалі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3C75F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КАМЕТ-СТАЛЬ”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834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834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аварійн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ій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ситуації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8.4. Озе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ленення території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3C75F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КАМЕТ-СТАЛЬ”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677,40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141,82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185,58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Оновлення та збільшення зелених насаджень для поліпшення навколишнього середовища,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благоустрою,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озеленення та екологічного стану підприємства й міста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677,40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141,82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185,58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E75EF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8.5.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озеле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нення по межі території землекори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стування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тва із 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реженням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наявної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смуги зелених насадже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нь у північно-східному напрямку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</w:p>
          <w:p w:rsidR="0053518F" w:rsidRDefault="000645C2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53518F"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ІВД</w:t>
            </w:r>
            <w:r w:rsidR="0053518F"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17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17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Додаткове висадження дерев основної породи та чагарників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325B1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8.6.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озеле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нення по території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тва із 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наявної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смуги посадки зелених насаджень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ІВН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Додаткове висадження дерев основної породи та чагарників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83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8.7. 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ження біорізно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маніття та благоустрій території комбінату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</w:p>
          <w:p w:rsidR="0053518F" w:rsidRDefault="000645C2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="0053518F"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454,42</w:t>
            </w:r>
          </w:p>
        </w:tc>
        <w:tc>
          <w:tcPr>
            <w:tcW w:w="1134" w:type="dxa"/>
            <w:vAlign w:val="center"/>
          </w:tcPr>
          <w:p w:rsidR="0053518F" w:rsidRPr="003F5FF5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020,84</w:t>
            </w:r>
          </w:p>
        </w:tc>
        <w:tc>
          <w:tcPr>
            <w:tcW w:w="1134" w:type="dxa"/>
            <w:vAlign w:val="center"/>
          </w:tcPr>
          <w:p w:rsidR="0053518F" w:rsidRPr="003F5FF5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433,58</w:t>
            </w:r>
          </w:p>
        </w:tc>
        <w:tc>
          <w:tcPr>
            <w:tcW w:w="1134" w:type="dxa"/>
            <w:vAlign w:val="center"/>
          </w:tcPr>
          <w:p w:rsidR="0053518F" w:rsidRPr="003F5FF5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436B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Комплекс активних заходів  збереження та відновлення біорізноманіття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застосування різноманітних соціально-економічних механізмів впливу на різні групи населення та господарські структури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11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454,42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020,84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433,58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78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8.8. Висад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 лісових насаджень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рекуль-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тивованих землях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НЕЦЬКИЙ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ГЗК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</w:rPr>
              <w:t>755,55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510,12</w:t>
            </w:r>
          </w:p>
        </w:tc>
        <w:tc>
          <w:tcPr>
            <w:tcW w:w="1134" w:type="dxa"/>
            <w:vAlign w:val="center"/>
          </w:tcPr>
          <w:p w:rsidR="0053518F" w:rsidRPr="009E1CCE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bCs/>
                <w:sz w:val="20"/>
                <w:szCs w:val="20"/>
              </w:rPr>
              <w:t>245,43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F436B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Висадка лісових насаджень на рекультивованих землях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</w:t>
            </w:r>
          </w:p>
          <w:p w:rsidR="0053518F" w:rsidRPr="00AF1C71" w:rsidRDefault="0053518F" w:rsidP="00F436B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6 га щорічно</w:t>
            </w:r>
          </w:p>
        </w:tc>
      </w:tr>
      <w:tr w:rsidR="0053518F" w:rsidRPr="00AF1C71" w:rsidTr="004E75EF">
        <w:trPr>
          <w:trHeight w:val="56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47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</w:rPr>
              <w:t>755,55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510,12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bCs/>
                <w:sz w:val="20"/>
                <w:szCs w:val="20"/>
              </w:rPr>
              <w:t>245,43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57429A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29A">
              <w:rPr>
                <w:rFonts w:ascii="Times New Roman" w:hAnsi="Times New Roman"/>
                <w:sz w:val="20"/>
                <w:szCs w:val="20"/>
                <w:lang w:val="uk-UA"/>
              </w:rPr>
              <w:t>9. Підви-щення рівня суспільної екологіч-ної свідомості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9.1.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дення масових заходів з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го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мування суспільства, в тому 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лі видання полігра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фічної, друкованої продукції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 (за згодою), громадські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інформування населення щодо екологічного стану навколишнього середовища</w:t>
            </w: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436B9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9.2.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маційні та освітньо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-виховні заходи, спрямовані на 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ження біо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логічного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різнома-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ніття та природно-заповідного фонду області</w:t>
            </w: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рівня свідомості суспільства щодо пріоритетів збереження навколишнього середовища та біорізнаманіття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652F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9.3.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ка еколо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гічної карти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петровської області</w:t>
            </w:r>
          </w:p>
          <w:p w:rsidR="0053518F" w:rsidRPr="00EF4611" w:rsidRDefault="0053518F" w:rsidP="0077601F">
            <w:pPr>
              <w:spacing w:line="233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–2017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Видання екологічної карти Дніпропетровсь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кої області</w:t>
            </w:r>
          </w:p>
        </w:tc>
      </w:tr>
      <w:tr w:rsidR="0053518F" w:rsidRPr="00AF1C71" w:rsidTr="004E75EF">
        <w:trPr>
          <w:trHeight w:val="59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40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9.4. Щоріч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не видання Екологіч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ного паспорта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петровської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C010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10D0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всебічного аналізу регіонального стану охорони навколишнього природного середовища, раціонального використання, відтворення та охорони природ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-них </w:t>
            </w:r>
            <w:r w:rsidRPr="00C010D0">
              <w:rPr>
                <w:rFonts w:ascii="Times New Roman" w:hAnsi="Times New Roman"/>
                <w:sz w:val="20"/>
                <w:szCs w:val="20"/>
                <w:lang w:val="uk-UA"/>
              </w:rPr>
              <w:t>ресурсів. Забезпечення інформаційної підтримки при прийнятті управлінських рішень</w:t>
            </w:r>
          </w:p>
        </w:tc>
      </w:tr>
      <w:tr w:rsidR="0053518F" w:rsidRPr="00AF1C71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436B9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9.5.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дення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робничих та перед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дипломних практик, екскурсій, семінарів  для студен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тів середніх та вищих навчальних закладів, громадсь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ких еколо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гічних організацій із метою підвищення екологічної свідомості суспільства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E5B0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Підприє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-мства, установи, організації 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2182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екологічного мислення та підвищення інформованості населення про методи ощадливого споживання енергоресурсів, запровадження новітніх технологій у природо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охоронній сфері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159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59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9.6.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тримка розвитку громадсь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ких 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нізацій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го спряму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громадські організації</w:t>
            </w:r>
            <w:r w:rsidRPr="008B504A">
              <w:rPr>
                <w:lang w:val="uk-UA"/>
              </w:rPr>
              <w:t xml:space="preserve"> 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го спря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мування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рівня інформованості громадськості у сфері реалізації регіональної екологічної політики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547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57429A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29A">
              <w:rPr>
                <w:rFonts w:ascii="Times New Roman" w:hAnsi="Times New Roman"/>
                <w:sz w:val="20"/>
                <w:szCs w:val="20"/>
                <w:lang w:val="uk-UA"/>
              </w:rPr>
              <w:t>10. Збере-ження та відтво-рення лісів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10.1.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новлення лісів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самовряду-вання (за згодою), 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Східний лісовий </w:t>
            </w:r>
          </w:p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3C57D2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офіс” Державного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спеціалізо-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>ваного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>ського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>приємства</w:t>
            </w:r>
          </w:p>
          <w:p w:rsidR="0053518F" w:rsidRPr="00AF1C71" w:rsidRDefault="000645C2" w:rsidP="001C6A3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53518F" w:rsidRPr="003C57D2">
              <w:rPr>
                <w:rFonts w:ascii="Times New Roman" w:hAnsi="Times New Roman"/>
                <w:sz w:val="20"/>
                <w:szCs w:val="20"/>
                <w:lang w:val="uk-UA"/>
              </w:rPr>
              <w:t>Ліси України”</w:t>
            </w:r>
            <w:r w:rsidR="0053518F">
              <w:t xml:space="preserve"> 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3518F" w:rsidRPr="00195C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Південно-Східне міжрегіо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на-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льне управління лісового та мисливсь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кого 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госпо-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дарства 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840AA6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27 844,7</w:t>
            </w:r>
          </w:p>
        </w:tc>
        <w:tc>
          <w:tcPr>
            <w:tcW w:w="1134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0AA6">
              <w:rPr>
                <w:rFonts w:ascii="Times New Roman" w:hAnsi="Times New Roman"/>
                <w:sz w:val="20"/>
                <w:szCs w:val="20"/>
              </w:rPr>
              <w:t>833,6</w:t>
            </w:r>
          </w:p>
        </w:tc>
        <w:tc>
          <w:tcPr>
            <w:tcW w:w="1134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0AA6">
              <w:rPr>
                <w:rFonts w:ascii="Times New Roman" w:hAnsi="Times New Roman"/>
                <w:sz w:val="20"/>
                <w:szCs w:val="20"/>
              </w:rPr>
              <w:t>20 964,1</w:t>
            </w:r>
          </w:p>
        </w:tc>
        <w:tc>
          <w:tcPr>
            <w:tcW w:w="1134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2 320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лісу, що постраждав від впливу людини та природних катаклізмів. Збільшення робочих місць</w:t>
            </w:r>
          </w:p>
        </w:tc>
      </w:tr>
      <w:tr w:rsidR="0053518F" w:rsidRPr="00AF1C71" w:rsidTr="004E75EF">
        <w:trPr>
          <w:trHeight w:val="59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1 189,7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E26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1 189,7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E26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E77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50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C52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C52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E77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B769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1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22 928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833,6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19 774,4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B769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2 320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10.2. Охо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рона лісів від пожеж (створення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мінералізо-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ваних смуг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проти-по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жежних розривів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33 512,3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3 153,4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24 301,9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704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852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2 330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великих площ загорянь лісових масивів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6 090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6 090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F2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F2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7429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2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23 695,3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3 153,4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18 211,9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704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852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2 330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77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10.3.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Охо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рона лісів від шкідників (прове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дення комплексу профілак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тичних заходів)</w:t>
            </w: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2028</w:t>
            </w: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4 205,5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341,8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14,9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49,2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комплексу робіт зі знищення шкідників</w:t>
            </w:r>
          </w:p>
        </w:tc>
      </w:tr>
      <w:tr w:rsidR="0053518F" w:rsidRPr="00AF1C71" w:rsidTr="004E75EF">
        <w:trPr>
          <w:trHeight w:val="6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E30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E30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47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478,5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341,8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14,9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49,2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3429">
              <w:rPr>
                <w:rFonts w:ascii="Times New Roman" w:hAnsi="Times New Roman"/>
                <w:sz w:val="20"/>
                <w:szCs w:val="20"/>
                <w:lang w:val="uk-UA"/>
              </w:rPr>
              <w:t>10.4. 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3429">
              <w:rPr>
                <w:rFonts w:ascii="Times New Roman" w:hAnsi="Times New Roman"/>
                <w:sz w:val="20"/>
                <w:szCs w:val="20"/>
                <w:lang w:val="uk-UA"/>
              </w:rPr>
              <w:t>не лісороз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3429">
              <w:rPr>
                <w:rFonts w:ascii="Times New Roman" w:hAnsi="Times New Roman"/>
                <w:sz w:val="20"/>
                <w:szCs w:val="20"/>
                <w:lang w:val="uk-UA"/>
              </w:rPr>
              <w:t>ведення (створення лісових насаджень)</w:t>
            </w: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2028</w:t>
            </w: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42 521,3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2 362,9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25 573,4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3 280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3 608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3 970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10 858</w:t>
            </w:r>
          </w:p>
        </w:tc>
        <w:tc>
          <w:tcPr>
            <w:tcW w:w="1559" w:type="dxa"/>
            <w:vMerge w:val="restart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лісистості до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6%. Зменшення загрози деградації земель, оновлення річок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4 202,7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4 202,7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D53C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34 591,6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2 362,9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21 370,7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D53C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3 280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3 608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3 970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10 858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57429A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29A">
              <w:rPr>
                <w:rFonts w:ascii="Times New Roman" w:hAnsi="Times New Roman"/>
                <w:sz w:val="20"/>
                <w:szCs w:val="20"/>
                <w:lang w:val="uk-UA"/>
              </w:rPr>
              <w:t>11. Дер-жавний нагляд (контроль) у сфері охорони навколи-шнього природно-го сере-довища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0325FA" w:rsidRDefault="0053518F" w:rsidP="002D01B8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11.1. Осна-щення та зміцнення матеріаль-но-техніч-ної бази приладами, обладна-нням і спе-ціальними транспорт-ними засо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бами Дер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жавної екологічної інспекції Придніпро-вського округу (Дніпро-петровська та Кірово-градська області), що реалізує державну політику із здійснення державного нагляду (контролю) у сфері охорони навколиш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нього приро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дного сере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9B0E8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Державна екологічна інспекція</w:t>
            </w:r>
          </w:p>
          <w:p w:rsidR="0053518F" w:rsidRPr="009B0E8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Придніп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ровського округу</w:t>
            </w:r>
          </w:p>
          <w:p w:rsidR="0053518F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(Дніпро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петровська та Кіро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воградська області)</w:t>
            </w:r>
          </w:p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0E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8C3C9B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C3C9B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Збільшення контрольно-наглядових заходів, спрямованих на виявлення та попередження фактів браконьєрства, фактів незаконних рубок зелених насаджень, водоохоронних і захисних лісових насаджень; фактів засмічення та забруднення відходами (виявлення несанкціонова-них сміттєзвалищ)</w:t>
            </w: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171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49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BE43A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9B0E81" w:rsidRDefault="0053518F" w:rsidP="004E75EF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довища, раціональ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ного вико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ристання, відтворення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й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 охорони природних ресурсів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11.2.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роблення методик та технологій у сфері екологічної безпеки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контрольно-наглядових заходів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 w:val="restart"/>
            <w:tcBorders>
              <w:top w:val="single" w:sz="4" w:space="0" w:color="auto"/>
            </w:tcBorders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Всього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Програм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 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455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 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3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0,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26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482,4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167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076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358 342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423 342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468 188</w:t>
            </w:r>
          </w:p>
        </w:tc>
        <w:tc>
          <w:tcPr>
            <w:tcW w:w="993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1 249 872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266E3D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4371455,2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761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248,2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406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109,0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064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558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418 180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383 180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383 180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1 139 540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848649,5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94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242,5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6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993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561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000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31121285,9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17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819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277,5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11 588 850,2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1 538 601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114 698,9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54 168,3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5 690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174 557,2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  <w:tcBorders>
              <w:bottom w:val="single" w:sz="4" w:space="0" w:color="auto"/>
            </w:tcBorders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37796421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F436B9">
              <w:rPr>
                <w:rFonts w:ascii="Times New Roman" w:hAnsi="Times New Roman"/>
                <w:bCs/>
                <w:sz w:val="16"/>
                <w:szCs w:val="18"/>
              </w:rPr>
              <w:t>19 701 368,2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8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8"/>
                <w:lang w:val="uk-UA"/>
              </w:rPr>
              <w:t>12 012 848,6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2 957 235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1078220,9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1 047 690,3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1 044 058</w:t>
            </w:r>
          </w:p>
        </w:tc>
        <w:tc>
          <w:tcPr>
            <w:tcW w:w="993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3 124 969,2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83581" w:rsidRDefault="00F83581" w:rsidP="00F8358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3A45F9" w:rsidRDefault="003A45F9" w:rsidP="00981BCB">
      <w:pPr>
        <w:rPr>
          <w:rFonts w:ascii="Times New Roman" w:hAnsi="Times New Roman"/>
          <w:lang w:val="uk-UA"/>
        </w:rPr>
      </w:pPr>
    </w:p>
    <w:p w:rsidR="00F83581" w:rsidRPr="00981BCB" w:rsidRDefault="00981BCB" w:rsidP="00981B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обласної ради                                </w:t>
      </w:r>
    </w:p>
    <w:p w:rsidR="00F83581" w:rsidRPr="00F7522D" w:rsidRDefault="00981BCB" w:rsidP="00F7522D">
      <w:pPr>
        <w:pStyle w:val="ab"/>
        <w:tabs>
          <w:tab w:val="left" w:pos="5670"/>
        </w:tabs>
        <w:ind w:left="11199"/>
        <w:rPr>
          <w:rFonts w:ascii="Times New Roman" w:hAnsi="Times New Roman"/>
          <w:b/>
          <w:sz w:val="28"/>
          <w:szCs w:val="28"/>
          <w:lang w:val="uk-UA"/>
        </w:rPr>
        <w:sectPr w:rsidR="00F83581" w:rsidRPr="00F7522D" w:rsidSect="00D33A2C">
          <w:headerReference w:type="default" r:id="rId9"/>
          <w:footerReference w:type="default" r:id="rId10"/>
          <w:pgSz w:w="16838" w:h="11906" w:orient="landscape"/>
          <w:pgMar w:top="1134" w:right="1134" w:bottom="851" w:left="737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981BCB">
        <w:rPr>
          <w:rFonts w:ascii="Times New Roman" w:hAnsi="Times New Roman"/>
          <w:b/>
          <w:sz w:val="28"/>
          <w:szCs w:val="28"/>
          <w:lang w:val="uk-UA"/>
        </w:rPr>
        <w:t>І. КАШИРІН</w:t>
      </w:r>
    </w:p>
    <w:p w:rsidR="00981BCB" w:rsidRDefault="00981BCB" w:rsidP="00981BCB">
      <w:pPr>
        <w:rPr>
          <w:rFonts w:ascii="Times New Roman" w:hAnsi="Times New Roman" w:cs="Times New Roman"/>
          <w:lang w:val="uk-UA"/>
        </w:rPr>
      </w:pPr>
    </w:p>
    <w:p w:rsidR="00981BCB" w:rsidRDefault="00981BCB" w:rsidP="00981BCB">
      <w:pPr>
        <w:rPr>
          <w:rFonts w:ascii="Times New Roman" w:hAnsi="Times New Roman" w:cs="Times New Roman"/>
          <w:lang w:val="uk-UA"/>
        </w:rPr>
      </w:pPr>
    </w:p>
    <w:p w:rsidR="00C11C1A" w:rsidRPr="00981BCB" w:rsidRDefault="00C11C1A" w:rsidP="00981BCB">
      <w:pPr>
        <w:rPr>
          <w:rFonts w:ascii="Times New Roman" w:hAnsi="Times New Roman" w:cs="Times New Roman"/>
          <w:lang w:val="uk-UA"/>
        </w:rPr>
        <w:sectPr w:rsidR="00C11C1A" w:rsidRPr="00981BCB" w:rsidSect="00C11C1A">
          <w:headerReference w:type="default" r:id="rId11"/>
          <w:pgSz w:w="16838" w:h="11906" w:orient="landscape"/>
          <w:pgMar w:top="1134" w:right="1134" w:bottom="851" w:left="964" w:header="709" w:footer="709" w:gutter="0"/>
          <w:pgNumType w:start="1"/>
          <w:cols w:space="708"/>
          <w:titlePg/>
          <w:docGrid w:linePitch="381"/>
        </w:sectPr>
      </w:pPr>
    </w:p>
    <w:p w:rsidR="00981BCB" w:rsidRDefault="00981BCB" w:rsidP="00981BCB">
      <w:pPr>
        <w:rPr>
          <w:rFonts w:ascii="Times New Roman" w:hAnsi="Times New Roman" w:cs="Times New Roman"/>
          <w:sz w:val="28"/>
          <w:lang w:val="uk-UA"/>
        </w:rPr>
      </w:pPr>
    </w:p>
    <w:p w:rsidR="001F69CE" w:rsidRPr="00981BCB" w:rsidRDefault="001F69CE" w:rsidP="00981BCB">
      <w:pPr>
        <w:rPr>
          <w:rFonts w:ascii="Times New Roman" w:hAnsi="Times New Roman" w:cs="Times New Roman"/>
          <w:sz w:val="28"/>
          <w:lang w:val="uk-UA"/>
        </w:rPr>
        <w:sectPr w:rsidR="001F69CE" w:rsidRPr="00981BCB" w:rsidSect="00C11C1A">
          <w:headerReference w:type="default" r:id="rId12"/>
          <w:headerReference w:type="first" r:id="rId13"/>
          <w:pgSz w:w="11906" w:h="16838"/>
          <w:pgMar w:top="1134" w:right="851" w:bottom="964" w:left="1134" w:header="709" w:footer="709" w:gutter="0"/>
          <w:pgNumType w:start="1"/>
          <w:cols w:space="708"/>
          <w:docGrid w:linePitch="381"/>
        </w:sectPr>
      </w:pPr>
    </w:p>
    <w:p w:rsidR="001F69CE" w:rsidRPr="0053456C" w:rsidRDefault="001F69CE" w:rsidP="0053456C">
      <w:pPr>
        <w:rPr>
          <w:rFonts w:ascii="Times New Roman" w:hAnsi="Times New Roman" w:cs="Times New Roman"/>
          <w:sz w:val="32"/>
          <w:szCs w:val="28"/>
          <w:lang w:val="uk-UA"/>
        </w:rPr>
        <w:sectPr w:rsidR="001F69CE" w:rsidRPr="0053456C" w:rsidSect="0053456C">
          <w:headerReference w:type="default" r:id="rId14"/>
          <w:headerReference w:type="first" r:id="rId15"/>
          <w:pgSz w:w="16838" w:h="11906" w:orient="landscape"/>
          <w:pgMar w:top="993" w:right="850" w:bottom="1843" w:left="850" w:header="708" w:footer="708" w:gutter="0"/>
          <w:pgNumType w:start="1"/>
          <w:cols w:space="708"/>
          <w:titlePg/>
          <w:docGrid w:linePitch="360"/>
        </w:sectPr>
      </w:pPr>
    </w:p>
    <w:p w:rsidR="00000BAB" w:rsidRPr="00496851" w:rsidRDefault="00000BAB" w:rsidP="00F376CF">
      <w:pPr>
        <w:jc w:val="both"/>
        <w:rPr>
          <w:rFonts w:ascii="Times New Roman" w:hAnsi="Times New Roman" w:cs="Times New Roman"/>
          <w:b/>
          <w:bCs/>
          <w:lang w:val="uk-UA"/>
        </w:rPr>
      </w:pPr>
    </w:p>
    <w:sectPr w:rsidR="00000BAB" w:rsidRPr="00496851" w:rsidSect="007F4C7F">
      <w:pgSz w:w="16838" w:h="11906" w:orient="landscape"/>
      <w:pgMar w:top="1276" w:right="1134" w:bottom="567" w:left="1418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8F" w:rsidRDefault="0053518F">
      <w:r>
        <w:separator/>
      </w:r>
    </w:p>
  </w:endnote>
  <w:endnote w:type="continuationSeparator" w:id="0">
    <w:p w:rsidR="0053518F" w:rsidRDefault="005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1"/>
    <w:family w:val="roman"/>
    <w:notTrueType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8F" w:rsidRPr="000A2854" w:rsidRDefault="0053518F" w:rsidP="007F4C7F">
    <w:pPr>
      <w:pStyle w:val="a6"/>
      <w:ind w:firstLine="0"/>
      <w:rPr>
        <w:rFonts w:ascii="Monotype Corsiva" w:hAnsi="Monotype Corsiva"/>
        <w:color w:val="FFFFFF"/>
        <w:sz w:val="16"/>
        <w:szCs w:val="16"/>
        <w:lang w:val="uk-UA"/>
      </w:rPr>
    </w:pPr>
    <w:r w:rsidRPr="000A2854">
      <w:rPr>
        <w:rFonts w:ascii="Monotype Corsiva" w:hAnsi="Monotype Corsiva"/>
        <w:color w:val="FFFFFF"/>
        <w:sz w:val="16"/>
        <w:szCs w:val="16"/>
        <w:lang w:val="uk-UA"/>
      </w:rPr>
      <w:t>бк/2510/зміни Програма клімату до 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8F" w:rsidRDefault="0053518F">
      <w:r>
        <w:separator/>
      </w:r>
    </w:p>
  </w:footnote>
  <w:footnote w:type="continuationSeparator" w:id="0">
    <w:p w:rsidR="0053518F" w:rsidRDefault="0053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8F" w:rsidRPr="00593893" w:rsidRDefault="0053518F" w:rsidP="00F7522D">
    <w:pPr>
      <w:pStyle w:val="ab"/>
      <w:jc w:val="center"/>
      <w:rPr>
        <w:sz w:val="18"/>
        <w:szCs w:val="18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 w:rsidR="00A55121">
      <w:rPr>
        <w:rFonts w:ascii="Times New Roman" w:hAnsi="Times New Roman"/>
        <w:noProof/>
        <w:sz w:val="28"/>
      </w:rPr>
      <w:t>89</w:t>
    </w:r>
    <w:r w:rsidRPr="00C11C1A"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8F" w:rsidRDefault="0053518F">
    <w:pPr>
      <w:pStyle w:val="ab"/>
      <w:jc w:val="center"/>
      <w:rPr>
        <w:rFonts w:ascii="Times New Roman" w:hAnsi="Times New Roman"/>
        <w:sz w:val="28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C11C1A">
      <w:rPr>
        <w:rFonts w:ascii="Times New Roman" w:hAnsi="Times New Roman"/>
        <w:sz w:val="28"/>
      </w:rPr>
      <w:fldChar w:fldCharType="end"/>
    </w:r>
  </w:p>
  <w:p w:rsidR="0053518F" w:rsidRPr="00593893" w:rsidRDefault="0053518F" w:rsidP="00A718BA">
    <w:pPr>
      <w:pStyle w:val="ab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8F" w:rsidRPr="00593893" w:rsidRDefault="0053518F" w:rsidP="00A718BA">
    <w:pPr>
      <w:pStyle w:val="ab"/>
      <w:jc w:val="right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8F" w:rsidRPr="00C11C1A" w:rsidRDefault="0053518F" w:rsidP="00C11C1A">
    <w:pPr>
      <w:pStyle w:val="ab"/>
      <w:jc w:val="center"/>
      <w:rPr>
        <w:rFonts w:ascii="Times New Roman" w:hAnsi="Times New Roman"/>
        <w:sz w:val="28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1</w:t>
    </w:r>
    <w:r w:rsidRPr="00C11C1A"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8F" w:rsidRPr="00C11C1A" w:rsidRDefault="0053518F">
    <w:pPr>
      <w:pStyle w:val="ab"/>
      <w:jc w:val="center"/>
      <w:rPr>
        <w:rFonts w:ascii="Times New Roman" w:hAnsi="Times New Roman"/>
        <w:sz w:val="28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C11C1A">
      <w:rPr>
        <w:rFonts w:ascii="Times New Roman" w:hAnsi="Times New Roman"/>
        <w:sz w:val="28"/>
      </w:rPr>
      <w:fldChar w:fldCharType="end"/>
    </w:r>
  </w:p>
  <w:p w:rsidR="0053518F" w:rsidRPr="00593893" w:rsidRDefault="0053518F" w:rsidP="00A718BA">
    <w:pPr>
      <w:pStyle w:val="ab"/>
      <w:jc w:val="right"/>
      <w:rPr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8F" w:rsidRDefault="0053518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BDD"/>
    <w:multiLevelType w:val="hybridMultilevel"/>
    <w:tmpl w:val="2158B7E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">
    <w:nsid w:val="093153B4"/>
    <w:multiLevelType w:val="hybridMultilevel"/>
    <w:tmpl w:val="7298AA10"/>
    <w:lvl w:ilvl="0" w:tplc="A2286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HG Mincho Light J" w:hAnsi="HG Mincho Light J" w:hint="default"/>
      </w:rPr>
    </w:lvl>
  </w:abstractNum>
  <w:abstractNum w:abstractNumId="2">
    <w:nsid w:val="0DDF55F9"/>
    <w:multiLevelType w:val="hybridMultilevel"/>
    <w:tmpl w:val="F0103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AF6"/>
    <w:multiLevelType w:val="hybridMultilevel"/>
    <w:tmpl w:val="FEE67FAC"/>
    <w:lvl w:ilvl="0" w:tplc="6A942E00">
      <w:start w:val="4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4">
    <w:nsid w:val="11D718E0"/>
    <w:multiLevelType w:val="hybridMultilevel"/>
    <w:tmpl w:val="2124BA0E"/>
    <w:lvl w:ilvl="0" w:tplc="D3BC8D74">
      <w:start w:val="12"/>
      <w:numFmt w:val="bullet"/>
      <w:lvlText w:val="-"/>
      <w:lvlJc w:val="left"/>
      <w:pPr>
        <w:tabs>
          <w:tab w:val="num" w:pos="1818"/>
        </w:tabs>
        <w:ind w:left="1818" w:hanging="111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5">
    <w:nsid w:val="16492AA8"/>
    <w:multiLevelType w:val="hybridMultilevel"/>
    <w:tmpl w:val="19B0BBE2"/>
    <w:lvl w:ilvl="0" w:tplc="37148A96">
      <w:start w:val="4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HG Mincho Light J" w:hAnsi="HG Mincho Light J" w:hint="default"/>
      </w:rPr>
    </w:lvl>
  </w:abstractNum>
  <w:abstractNum w:abstractNumId="6">
    <w:nsid w:val="17F01856"/>
    <w:multiLevelType w:val="hybridMultilevel"/>
    <w:tmpl w:val="120CBEBC"/>
    <w:lvl w:ilvl="0" w:tplc="48402FF4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>
    <w:nsid w:val="18A234FD"/>
    <w:multiLevelType w:val="hybridMultilevel"/>
    <w:tmpl w:val="3E92D132"/>
    <w:lvl w:ilvl="0" w:tplc="172C5B3C">
      <w:start w:val="1"/>
      <w:numFmt w:val="decimal"/>
      <w:lvlText w:val="%1."/>
      <w:lvlJc w:val="center"/>
      <w:pPr>
        <w:ind w:left="720" w:hanging="360"/>
      </w:pPr>
      <w:rPr>
        <w:rFonts w:cs="Bookman Old Style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Bookman Old Sty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Bookman Old Style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Bookman Old Style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Bookman Old Style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Bookman Old Style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Bookman Old Style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Bookman Old Style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Bookman Old Style"/>
      </w:rPr>
    </w:lvl>
  </w:abstractNum>
  <w:abstractNum w:abstractNumId="8">
    <w:nsid w:val="1A9D1D85"/>
    <w:multiLevelType w:val="hybridMultilevel"/>
    <w:tmpl w:val="77A0955C"/>
    <w:lvl w:ilvl="0" w:tplc="ADA665C4">
      <w:numFmt w:val="bullet"/>
      <w:lvlText w:val=""/>
      <w:lvlJc w:val="left"/>
      <w:pPr>
        <w:ind w:left="720" w:hanging="360"/>
      </w:pPr>
      <w:rPr>
        <w:rFonts w:ascii="Symbol" w:eastAsia="Bookman Old Style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15058"/>
    <w:multiLevelType w:val="hybridMultilevel"/>
    <w:tmpl w:val="C4BE4E54"/>
    <w:lvl w:ilvl="0" w:tplc="3EE67FE6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Bookman Old Style" w:eastAsia="Bookman Old Style" w:hAnsi="Bookman Old Style" w:cs="Bookman Old Style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F274EB9"/>
    <w:multiLevelType w:val="hybridMultilevel"/>
    <w:tmpl w:val="901298B6"/>
    <w:lvl w:ilvl="0" w:tplc="1AAEE27E">
      <w:start w:val="12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1">
    <w:nsid w:val="1FE53C3A"/>
    <w:multiLevelType w:val="hybridMultilevel"/>
    <w:tmpl w:val="5FF6C3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hint="default"/>
      </w:rPr>
    </w:lvl>
  </w:abstractNum>
  <w:abstractNum w:abstractNumId="12">
    <w:nsid w:val="23DD0770"/>
    <w:multiLevelType w:val="hybridMultilevel"/>
    <w:tmpl w:val="F7087B0E"/>
    <w:lvl w:ilvl="0" w:tplc="7EA865EE">
      <w:start w:val="2016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>
    <w:nsid w:val="23FA6676"/>
    <w:multiLevelType w:val="hybridMultilevel"/>
    <w:tmpl w:val="F95CE3EA"/>
    <w:lvl w:ilvl="0" w:tplc="0C10FE80">
      <w:start w:val="4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4">
    <w:nsid w:val="25852A2A"/>
    <w:multiLevelType w:val="hybridMultilevel"/>
    <w:tmpl w:val="F8E04E2C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5">
    <w:nsid w:val="29607E50"/>
    <w:multiLevelType w:val="hybridMultilevel"/>
    <w:tmpl w:val="837803B2"/>
    <w:lvl w:ilvl="0" w:tplc="C3948714">
      <w:start w:val="12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6">
    <w:nsid w:val="29E85B4A"/>
    <w:multiLevelType w:val="multilevel"/>
    <w:tmpl w:val="FE0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cs="Cambria Math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HG Mincho Light J" w:hAnsi="HG Mincho Light J" w:cs="HG Mincho Light J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HG Mincho Light J" w:hAnsi="HG Mincho Light J" w:cs="HG Mincho Light J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HG Mincho Light J" w:hAnsi="HG Mincho Light J" w:cs="HG Mincho Light J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HG Mincho Light J" w:hAnsi="HG Mincho Light J" w:cs="HG Mincho Light J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HG Mincho Light J" w:hAnsi="HG Mincho Light J" w:cs="HG Mincho Light J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HG Mincho Light J" w:hAnsi="HG Mincho Light J" w:cs="HG Mincho Light J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HG Mincho Light J" w:hAnsi="HG Mincho Light J" w:cs="HG Mincho Light J" w:hint="default"/>
        <w:sz w:val="20"/>
        <w:szCs w:val="20"/>
      </w:rPr>
    </w:lvl>
  </w:abstractNum>
  <w:abstractNum w:abstractNumId="17">
    <w:nsid w:val="29F3062B"/>
    <w:multiLevelType w:val="hybridMultilevel"/>
    <w:tmpl w:val="C0D8A442"/>
    <w:lvl w:ilvl="0" w:tplc="E070BD6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DD42F5"/>
    <w:multiLevelType w:val="hybridMultilevel"/>
    <w:tmpl w:val="D678495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9">
    <w:nsid w:val="3429386D"/>
    <w:multiLevelType w:val="multilevel"/>
    <w:tmpl w:val="C7CA3308"/>
    <w:lvl w:ilvl="0">
      <w:start w:val="1"/>
      <w:numFmt w:val="decimal"/>
      <w:lvlText w:val="%1."/>
      <w:lvlJc w:val="left"/>
      <w:pPr>
        <w:ind w:left="360" w:hanging="360"/>
      </w:pPr>
      <w:rPr>
        <w:sz w:val="2"/>
        <w:szCs w:val="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123637"/>
    <w:multiLevelType w:val="hybridMultilevel"/>
    <w:tmpl w:val="72AA843C"/>
    <w:lvl w:ilvl="0" w:tplc="4A96B22A">
      <w:start w:val="20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1">
    <w:nsid w:val="39BB79F8"/>
    <w:multiLevelType w:val="hybridMultilevel"/>
    <w:tmpl w:val="BB7E5E72"/>
    <w:lvl w:ilvl="0" w:tplc="B3346840">
      <w:start w:val="4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22">
    <w:nsid w:val="3B6C51F6"/>
    <w:multiLevelType w:val="hybridMultilevel"/>
    <w:tmpl w:val="3E92D132"/>
    <w:lvl w:ilvl="0" w:tplc="172C5B3C">
      <w:start w:val="1"/>
      <w:numFmt w:val="decimal"/>
      <w:lvlText w:val="%1."/>
      <w:lvlJc w:val="center"/>
      <w:pPr>
        <w:ind w:left="720" w:hanging="360"/>
      </w:pPr>
      <w:rPr>
        <w:rFonts w:cs="Bookman Old Style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Bookman Old Sty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Bookman Old Style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Bookman Old Style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Bookman Old Style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Bookman Old Style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Bookman Old Style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Bookman Old Style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Bookman Old Style"/>
      </w:rPr>
    </w:lvl>
  </w:abstractNum>
  <w:abstractNum w:abstractNumId="23">
    <w:nsid w:val="3E212730"/>
    <w:multiLevelType w:val="hybridMultilevel"/>
    <w:tmpl w:val="27C63A50"/>
    <w:lvl w:ilvl="0" w:tplc="D0C23A40">
      <w:start w:val="4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24">
    <w:nsid w:val="3F770443"/>
    <w:multiLevelType w:val="hybridMultilevel"/>
    <w:tmpl w:val="DD22179E"/>
    <w:lvl w:ilvl="0" w:tplc="2EFE42B0">
      <w:start w:val="50"/>
      <w:numFmt w:val="bullet"/>
      <w:lvlText w:val="–"/>
      <w:lvlJc w:val="left"/>
      <w:pPr>
        <w:ind w:left="720" w:hanging="360"/>
      </w:pPr>
      <w:rPr>
        <w:rFonts w:ascii="Bookman Old Style" w:eastAsia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25">
    <w:nsid w:val="414D57BE"/>
    <w:multiLevelType w:val="hybridMultilevel"/>
    <w:tmpl w:val="6D6087BC"/>
    <w:lvl w:ilvl="0" w:tplc="91EC7CE8">
      <w:numFmt w:val="bullet"/>
      <w:lvlText w:val="-"/>
      <w:lvlJc w:val="left"/>
      <w:pPr>
        <w:ind w:left="720" w:hanging="360"/>
      </w:pPr>
      <w:rPr>
        <w:rFonts w:ascii="Calibri" w:eastAsia="Bookman Old Style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26">
    <w:nsid w:val="58C00C67"/>
    <w:multiLevelType w:val="hybridMultilevel"/>
    <w:tmpl w:val="71F8A866"/>
    <w:lvl w:ilvl="0" w:tplc="5BDC9B9C">
      <w:start w:val="1"/>
      <w:numFmt w:val="bullet"/>
      <w:lvlText w:val=""/>
      <w:lvlJc w:val="left"/>
      <w:pPr>
        <w:ind w:left="1428" w:hanging="360"/>
      </w:pPr>
      <w:rPr>
        <w:rFonts w:ascii="Cambria Math" w:hAnsi="Cambria Math" w:hint="default"/>
      </w:rPr>
    </w:lvl>
    <w:lvl w:ilvl="1" w:tplc="D43A311A">
      <w:numFmt w:val="bullet"/>
      <w:lvlText w:val="-"/>
      <w:lvlJc w:val="left"/>
      <w:pPr>
        <w:ind w:left="2148" w:hanging="360"/>
      </w:pPr>
      <w:rPr>
        <w:rFonts w:ascii="Bookman Old Style" w:eastAsia="SchoolDL" w:hAnsi="Bookman Old Style" w:cs="Bookman Old Style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HG Mincho Light J" w:hAnsi="HG Mincho Light J" w:hint="default"/>
      </w:rPr>
    </w:lvl>
  </w:abstractNum>
  <w:abstractNum w:abstractNumId="27">
    <w:nsid w:val="660F1535"/>
    <w:multiLevelType w:val="hybridMultilevel"/>
    <w:tmpl w:val="11E84F4C"/>
    <w:lvl w:ilvl="0" w:tplc="AB243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749B8"/>
    <w:multiLevelType w:val="hybridMultilevel"/>
    <w:tmpl w:val="D6806AC2"/>
    <w:lvl w:ilvl="0" w:tplc="5BDC9B9C">
      <w:start w:val="1"/>
      <w:numFmt w:val="bullet"/>
      <w:lvlText w:val=""/>
      <w:lvlJc w:val="left"/>
      <w:pPr>
        <w:ind w:left="720" w:hanging="360"/>
      </w:pPr>
      <w:rPr>
        <w:rFonts w:ascii="Cambria Math" w:hAnsi="Cambria Math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hint="default"/>
      </w:rPr>
    </w:lvl>
  </w:abstractNum>
  <w:abstractNum w:abstractNumId="29">
    <w:nsid w:val="740A0604"/>
    <w:multiLevelType w:val="hybridMultilevel"/>
    <w:tmpl w:val="438E07FC"/>
    <w:lvl w:ilvl="0" w:tplc="CD4EE20A">
      <w:start w:val="1"/>
      <w:numFmt w:val="decimal"/>
      <w:lvlText w:val="%1."/>
      <w:lvlJc w:val="left"/>
      <w:pPr>
        <w:ind w:left="2697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7B8205C3"/>
    <w:multiLevelType w:val="hybridMultilevel"/>
    <w:tmpl w:val="7BFE2F22"/>
    <w:lvl w:ilvl="0" w:tplc="CD4EE20A">
      <w:start w:val="1"/>
      <w:numFmt w:val="decimal"/>
      <w:lvlText w:val="%1."/>
      <w:lvlJc w:val="left"/>
      <w:pPr>
        <w:ind w:left="2697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809E8"/>
    <w:multiLevelType w:val="hybridMultilevel"/>
    <w:tmpl w:val="FFDA0888"/>
    <w:lvl w:ilvl="0" w:tplc="EF36AA70">
      <w:start w:val="10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Bookman Old Style" w:eastAsia="Bookman Old Style" w:hAnsi="Bookman Old Style" w:cs="Bookman Old Style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HG Mincho Light J" w:hAnsi="HG Mincho Light J" w:hint="default"/>
      </w:rPr>
    </w:lvl>
  </w:abstractNum>
  <w:abstractNum w:abstractNumId="32">
    <w:nsid w:val="7C0469EC"/>
    <w:multiLevelType w:val="hybridMultilevel"/>
    <w:tmpl w:val="3AE2391C"/>
    <w:lvl w:ilvl="0" w:tplc="B4E8C708">
      <w:start w:val="4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31"/>
  </w:num>
  <w:num w:numId="12">
    <w:abstractNumId w:val="26"/>
  </w:num>
  <w:num w:numId="13">
    <w:abstractNumId w:val="28"/>
  </w:num>
  <w:num w:numId="14">
    <w:abstractNumId w:val="22"/>
  </w:num>
  <w:num w:numId="15">
    <w:abstractNumId w:val="17"/>
  </w:num>
  <w:num w:numId="16">
    <w:abstractNumId w:val="27"/>
  </w:num>
  <w:num w:numId="17">
    <w:abstractNumId w:val="19"/>
  </w:num>
  <w:num w:numId="18">
    <w:abstractNumId w:val="16"/>
  </w:num>
  <w:num w:numId="19">
    <w:abstractNumId w:val="25"/>
  </w:num>
  <w:num w:numId="20">
    <w:abstractNumId w:val="24"/>
  </w:num>
  <w:num w:numId="21">
    <w:abstractNumId w:val="32"/>
  </w:num>
  <w:num w:numId="22">
    <w:abstractNumId w:val="18"/>
  </w:num>
  <w:num w:numId="23">
    <w:abstractNumId w:val="0"/>
  </w:num>
  <w:num w:numId="24">
    <w:abstractNumId w:val="14"/>
  </w:num>
  <w:num w:numId="25">
    <w:abstractNumId w:val="7"/>
  </w:num>
  <w:num w:numId="26">
    <w:abstractNumId w:val="2"/>
  </w:num>
  <w:num w:numId="27">
    <w:abstractNumId w:val="29"/>
  </w:num>
  <w:num w:numId="28">
    <w:abstractNumId w:val="30"/>
  </w:num>
  <w:num w:numId="29">
    <w:abstractNumId w:val="1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89"/>
    <w:rsid w:val="000002E0"/>
    <w:rsid w:val="00000504"/>
    <w:rsid w:val="00000BAB"/>
    <w:rsid w:val="00001392"/>
    <w:rsid w:val="000014F1"/>
    <w:rsid w:val="000023ED"/>
    <w:rsid w:val="0000359B"/>
    <w:rsid w:val="0000373A"/>
    <w:rsid w:val="00011139"/>
    <w:rsid w:val="000132C0"/>
    <w:rsid w:val="00014728"/>
    <w:rsid w:val="000175D3"/>
    <w:rsid w:val="00021540"/>
    <w:rsid w:val="00022F57"/>
    <w:rsid w:val="00023162"/>
    <w:rsid w:val="000263BC"/>
    <w:rsid w:val="00027E51"/>
    <w:rsid w:val="000305A1"/>
    <w:rsid w:val="000309A0"/>
    <w:rsid w:val="00034694"/>
    <w:rsid w:val="00035BCF"/>
    <w:rsid w:val="00040D2D"/>
    <w:rsid w:val="00043D54"/>
    <w:rsid w:val="000454C9"/>
    <w:rsid w:val="00046534"/>
    <w:rsid w:val="00047D99"/>
    <w:rsid w:val="0005205A"/>
    <w:rsid w:val="00053160"/>
    <w:rsid w:val="000536DB"/>
    <w:rsid w:val="0005372D"/>
    <w:rsid w:val="000569CE"/>
    <w:rsid w:val="000613EF"/>
    <w:rsid w:val="00061468"/>
    <w:rsid w:val="0006429B"/>
    <w:rsid w:val="000645C2"/>
    <w:rsid w:val="00064A65"/>
    <w:rsid w:val="00067214"/>
    <w:rsid w:val="00075CB8"/>
    <w:rsid w:val="00075EEC"/>
    <w:rsid w:val="0007607E"/>
    <w:rsid w:val="00082885"/>
    <w:rsid w:val="00082F74"/>
    <w:rsid w:val="00082FF9"/>
    <w:rsid w:val="00083921"/>
    <w:rsid w:val="00084B8A"/>
    <w:rsid w:val="000853B0"/>
    <w:rsid w:val="00091A37"/>
    <w:rsid w:val="000944AD"/>
    <w:rsid w:val="00095822"/>
    <w:rsid w:val="000A2854"/>
    <w:rsid w:val="000A2B48"/>
    <w:rsid w:val="000A46F0"/>
    <w:rsid w:val="000A77E1"/>
    <w:rsid w:val="000B4A5C"/>
    <w:rsid w:val="000B738D"/>
    <w:rsid w:val="000B74E6"/>
    <w:rsid w:val="000C3BC8"/>
    <w:rsid w:val="000C6671"/>
    <w:rsid w:val="000D11E9"/>
    <w:rsid w:val="000D3F71"/>
    <w:rsid w:val="000D4410"/>
    <w:rsid w:val="000D5476"/>
    <w:rsid w:val="000D5C10"/>
    <w:rsid w:val="000D71E3"/>
    <w:rsid w:val="000E4CE1"/>
    <w:rsid w:val="000E7449"/>
    <w:rsid w:val="000E7BDE"/>
    <w:rsid w:val="000F096C"/>
    <w:rsid w:val="000F139D"/>
    <w:rsid w:val="000F14D2"/>
    <w:rsid w:val="000F2E13"/>
    <w:rsid w:val="000F34A0"/>
    <w:rsid w:val="000F4A6C"/>
    <w:rsid w:val="000F6EC8"/>
    <w:rsid w:val="000F72C9"/>
    <w:rsid w:val="00100EBF"/>
    <w:rsid w:val="001011EC"/>
    <w:rsid w:val="001115D9"/>
    <w:rsid w:val="00113DE4"/>
    <w:rsid w:val="00113F29"/>
    <w:rsid w:val="001158B3"/>
    <w:rsid w:val="00115DEE"/>
    <w:rsid w:val="00116851"/>
    <w:rsid w:val="0012185A"/>
    <w:rsid w:val="00122E12"/>
    <w:rsid w:val="00123769"/>
    <w:rsid w:val="0012753E"/>
    <w:rsid w:val="00130FE1"/>
    <w:rsid w:val="00132B75"/>
    <w:rsid w:val="00141531"/>
    <w:rsid w:val="00143592"/>
    <w:rsid w:val="00144AD0"/>
    <w:rsid w:val="0015007D"/>
    <w:rsid w:val="001509B3"/>
    <w:rsid w:val="00153DD8"/>
    <w:rsid w:val="00155DF5"/>
    <w:rsid w:val="00164257"/>
    <w:rsid w:val="001667ED"/>
    <w:rsid w:val="00170DE2"/>
    <w:rsid w:val="00170E50"/>
    <w:rsid w:val="00171C6A"/>
    <w:rsid w:val="00172EF0"/>
    <w:rsid w:val="00174682"/>
    <w:rsid w:val="00174921"/>
    <w:rsid w:val="001749DC"/>
    <w:rsid w:val="00174B0A"/>
    <w:rsid w:val="00176964"/>
    <w:rsid w:val="00177F56"/>
    <w:rsid w:val="00183B8E"/>
    <w:rsid w:val="00184466"/>
    <w:rsid w:val="0018676A"/>
    <w:rsid w:val="001901F3"/>
    <w:rsid w:val="00190E89"/>
    <w:rsid w:val="0019265A"/>
    <w:rsid w:val="00192C40"/>
    <w:rsid w:val="00193CCF"/>
    <w:rsid w:val="00197434"/>
    <w:rsid w:val="001978E6"/>
    <w:rsid w:val="00197FA3"/>
    <w:rsid w:val="001A5716"/>
    <w:rsid w:val="001A6256"/>
    <w:rsid w:val="001B1C1E"/>
    <w:rsid w:val="001B3765"/>
    <w:rsid w:val="001B41C0"/>
    <w:rsid w:val="001B4CB3"/>
    <w:rsid w:val="001B50CF"/>
    <w:rsid w:val="001C05C6"/>
    <w:rsid w:val="001C12C4"/>
    <w:rsid w:val="001C18EF"/>
    <w:rsid w:val="001C5D1D"/>
    <w:rsid w:val="001C6A3E"/>
    <w:rsid w:val="001C7198"/>
    <w:rsid w:val="001D0C48"/>
    <w:rsid w:val="001D1A62"/>
    <w:rsid w:val="001D409A"/>
    <w:rsid w:val="001D6ACF"/>
    <w:rsid w:val="001E0DCB"/>
    <w:rsid w:val="001E38DB"/>
    <w:rsid w:val="001E448F"/>
    <w:rsid w:val="001E49F9"/>
    <w:rsid w:val="001E51A0"/>
    <w:rsid w:val="001E555D"/>
    <w:rsid w:val="001E59B8"/>
    <w:rsid w:val="001E5B6C"/>
    <w:rsid w:val="001F54EB"/>
    <w:rsid w:val="001F6982"/>
    <w:rsid w:val="001F69CE"/>
    <w:rsid w:val="001F7908"/>
    <w:rsid w:val="00202F59"/>
    <w:rsid w:val="00213618"/>
    <w:rsid w:val="00214B03"/>
    <w:rsid w:val="00215C5F"/>
    <w:rsid w:val="00215E1A"/>
    <w:rsid w:val="002161E7"/>
    <w:rsid w:val="002208FF"/>
    <w:rsid w:val="00225E1E"/>
    <w:rsid w:val="00233AFF"/>
    <w:rsid w:val="002342ED"/>
    <w:rsid w:val="00234DA9"/>
    <w:rsid w:val="00236ABF"/>
    <w:rsid w:val="00236DCB"/>
    <w:rsid w:val="00241C89"/>
    <w:rsid w:val="002453DD"/>
    <w:rsid w:val="00245E16"/>
    <w:rsid w:val="00246EDF"/>
    <w:rsid w:val="002527C6"/>
    <w:rsid w:val="00254A66"/>
    <w:rsid w:val="0025615E"/>
    <w:rsid w:val="00264BA7"/>
    <w:rsid w:val="00264F4C"/>
    <w:rsid w:val="00265703"/>
    <w:rsid w:val="00266E3D"/>
    <w:rsid w:val="002679B1"/>
    <w:rsid w:val="002704A3"/>
    <w:rsid w:val="002733AF"/>
    <w:rsid w:val="0027368E"/>
    <w:rsid w:val="002745F4"/>
    <w:rsid w:val="00274E03"/>
    <w:rsid w:val="00275117"/>
    <w:rsid w:val="00282BE5"/>
    <w:rsid w:val="002832C6"/>
    <w:rsid w:val="00286605"/>
    <w:rsid w:val="00286827"/>
    <w:rsid w:val="0028777D"/>
    <w:rsid w:val="00294B6C"/>
    <w:rsid w:val="002A1897"/>
    <w:rsid w:val="002B24E9"/>
    <w:rsid w:val="002B70E7"/>
    <w:rsid w:val="002C178F"/>
    <w:rsid w:val="002C4FCD"/>
    <w:rsid w:val="002C5858"/>
    <w:rsid w:val="002C591F"/>
    <w:rsid w:val="002D01B8"/>
    <w:rsid w:val="002D16E6"/>
    <w:rsid w:val="002D5566"/>
    <w:rsid w:val="002D5B1E"/>
    <w:rsid w:val="002D6873"/>
    <w:rsid w:val="002D772F"/>
    <w:rsid w:val="002E13A8"/>
    <w:rsid w:val="002E3774"/>
    <w:rsid w:val="002E4B8A"/>
    <w:rsid w:val="002E792D"/>
    <w:rsid w:val="002F4130"/>
    <w:rsid w:val="002F6BDC"/>
    <w:rsid w:val="00301C8A"/>
    <w:rsid w:val="00305718"/>
    <w:rsid w:val="0031537C"/>
    <w:rsid w:val="003159F0"/>
    <w:rsid w:val="003168D6"/>
    <w:rsid w:val="00320364"/>
    <w:rsid w:val="00320F5A"/>
    <w:rsid w:val="0032267F"/>
    <w:rsid w:val="0032325E"/>
    <w:rsid w:val="003253A5"/>
    <w:rsid w:val="00325B16"/>
    <w:rsid w:val="00325BFF"/>
    <w:rsid w:val="00326A81"/>
    <w:rsid w:val="00331883"/>
    <w:rsid w:val="00336727"/>
    <w:rsid w:val="00337A90"/>
    <w:rsid w:val="00340B04"/>
    <w:rsid w:val="00340F08"/>
    <w:rsid w:val="00341BF2"/>
    <w:rsid w:val="00342DD0"/>
    <w:rsid w:val="00343DE1"/>
    <w:rsid w:val="00343FAA"/>
    <w:rsid w:val="003533D1"/>
    <w:rsid w:val="0035356F"/>
    <w:rsid w:val="003543E7"/>
    <w:rsid w:val="00356B54"/>
    <w:rsid w:val="00361D40"/>
    <w:rsid w:val="00362086"/>
    <w:rsid w:val="0036216D"/>
    <w:rsid w:val="003621FD"/>
    <w:rsid w:val="00362522"/>
    <w:rsid w:val="00364205"/>
    <w:rsid w:val="0036638A"/>
    <w:rsid w:val="00367CE0"/>
    <w:rsid w:val="00372BBB"/>
    <w:rsid w:val="00372E60"/>
    <w:rsid w:val="0037343F"/>
    <w:rsid w:val="00374481"/>
    <w:rsid w:val="00375519"/>
    <w:rsid w:val="003757D8"/>
    <w:rsid w:val="00376DBE"/>
    <w:rsid w:val="00377FC0"/>
    <w:rsid w:val="00380AAC"/>
    <w:rsid w:val="00380B5E"/>
    <w:rsid w:val="00383243"/>
    <w:rsid w:val="003834BC"/>
    <w:rsid w:val="003839EF"/>
    <w:rsid w:val="00384B0C"/>
    <w:rsid w:val="00384EE0"/>
    <w:rsid w:val="00387C0F"/>
    <w:rsid w:val="003931C4"/>
    <w:rsid w:val="003934D8"/>
    <w:rsid w:val="00394E82"/>
    <w:rsid w:val="003A0D04"/>
    <w:rsid w:val="003A1CAF"/>
    <w:rsid w:val="003A2243"/>
    <w:rsid w:val="003A2E99"/>
    <w:rsid w:val="003A2FAB"/>
    <w:rsid w:val="003A31C9"/>
    <w:rsid w:val="003A45F9"/>
    <w:rsid w:val="003A5708"/>
    <w:rsid w:val="003B01DB"/>
    <w:rsid w:val="003B07A1"/>
    <w:rsid w:val="003B1FEE"/>
    <w:rsid w:val="003B2112"/>
    <w:rsid w:val="003B69A4"/>
    <w:rsid w:val="003B79FA"/>
    <w:rsid w:val="003C0875"/>
    <w:rsid w:val="003C0D90"/>
    <w:rsid w:val="003C0E1B"/>
    <w:rsid w:val="003C1096"/>
    <w:rsid w:val="003C239B"/>
    <w:rsid w:val="003C35C7"/>
    <w:rsid w:val="003C3B9B"/>
    <w:rsid w:val="003C598C"/>
    <w:rsid w:val="003C6CC9"/>
    <w:rsid w:val="003C75D4"/>
    <w:rsid w:val="003C75FB"/>
    <w:rsid w:val="003D1FFA"/>
    <w:rsid w:val="003D307F"/>
    <w:rsid w:val="003D4BDD"/>
    <w:rsid w:val="003D625D"/>
    <w:rsid w:val="003E1294"/>
    <w:rsid w:val="003E25AB"/>
    <w:rsid w:val="003E2E2F"/>
    <w:rsid w:val="003E34E7"/>
    <w:rsid w:val="003E4C8E"/>
    <w:rsid w:val="003E4EDE"/>
    <w:rsid w:val="003E52A4"/>
    <w:rsid w:val="003E585F"/>
    <w:rsid w:val="003E6AFB"/>
    <w:rsid w:val="003F08EC"/>
    <w:rsid w:val="003F25BB"/>
    <w:rsid w:val="003F28E4"/>
    <w:rsid w:val="003F59D1"/>
    <w:rsid w:val="003F7E6A"/>
    <w:rsid w:val="00400940"/>
    <w:rsid w:val="00400B3B"/>
    <w:rsid w:val="004013DE"/>
    <w:rsid w:val="00402799"/>
    <w:rsid w:val="0040298E"/>
    <w:rsid w:val="004101BA"/>
    <w:rsid w:val="00411422"/>
    <w:rsid w:val="00413666"/>
    <w:rsid w:val="004136F6"/>
    <w:rsid w:val="0041432D"/>
    <w:rsid w:val="00414535"/>
    <w:rsid w:val="00415114"/>
    <w:rsid w:val="00415381"/>
    <w:rsid w:val="004160BB"/>
    <w:rsid w:val="004160FF"/>
    <w:rsid w:val="00416C12"/>
    <w:rsid w:val="00416C9B"/>
    <w:rsid w:val="0042075F"/>
    <w:rsid w:val="00420E14"/>
    <w:rsid w:val="00422CAE"/>
    <w:rsid w:val="00424004"/>
    <w:rsid w:val="00425CD1"/>
    <w:rsid w:val="004306FE"/>
    <w:rsid w:val="00436383"/>
    <w:rsid w:val="004366AB"/>
    <w:rsid w:val="0043686F"/>
    <w:rsid w:val="00436FBD"/>
    <w:rsid w:val="004418F9"/>
    <w:rsid w:val="00446A13"/>
    <w:rsid w:val="0044798F"/>
    <w:rsid w:val="00454720"/>
    <w:rsid w:val="00455CF2"/>
    <w:rsid w:val="00463789"/>
    <w:rsid w:val="004658F3"/>
    <w:rsid w:val="00466144"/>
    <w:rsid w:val="00466815"/>
    <w:rsid w:val="004668EA"/>
    <w:rsid w:val="0046758E"/>
    <w:rsid w:val="00470226"/>
    <w:rsid w:val="004718B2"/>
    <w:rsid w:val="004734B2"/>
    <w:rsid w:val="00474816"/>
    <w:rsid w:val="00474F57"/>
    <w:rsid w:val="004750D4"/>
    <w:rsid w:val="00475CC5"/>
    <w:rsid w:val="00481652"/>
    <w:rsid w:val="004841DD"/>
    <w:rsid w:val="004864F9"/>
    <w:rsid w:val="00486B06"/>
    <w:rsid w:val="00491E66"/>
    <w:rsid w:val="00495704"/>
    <w:rsid w:val="00496851"/>
    <w:rsid w:val="00496885"/>
    <w:rsid w:val="0049690C"/>
    <w:rsid w:val="00496E0A"/>
    <w:rsid w:val="00496FB2"/>
    <w:rsid w:val="0049700D"/>
    <w:rsid w:val="004A1AFD"/>
    <w:rsid w:val="004A5F3C"/>
    <w:rsid w:val="004B21B3"/>
    <w:rsid w:val="004C3968"/>
    <w:rsid w:val="004C4A75"/>
    <w:rsid w:val="004C647A"/>
    <w:rsid w:val="004C6BF6"/>
    <w:rsid w:val="004D0F2E"/>
    <w:rsid w:val="004D2DF5"/>
    <w:rsid w:val="004D4CA4"/>
    <w:rsid w:val="004D580D"/>
    <w:rsid w:val="004D79DE"/>
    <w:rsid w:val="004E11B1"/>
    <w:rsid w:val="004E279A"/>
    <w:rsid w:val="004E75EF"/>
    <w:rsid w:val="004E7D2D"/>
    <w:rsid w:val="004F0F10"/>
    <w:rsid w:val="004F241D"/>
    <w:rsid w:val="004F4992"/>
    <w:rsid w:val="004F58C0"/>
    <w:rsid w:val="004F72F0"/>
    <w:rsid w:val="005011FE"/>
    <w:rsid w:val="00502693"/>
    <w:rsid w:val="0050388A"/>
    <w:rsid w:val="00503C8E"/>
    <w:rsid w:val="005052D9"/>
    <w:rsid w:val="00510869"/>
    <w:rsid w:val="00514645"/>
    <w:rsid w:val="00516356"/>
    <w:rsid w:val="00520CD1"/>
    <w:rsid w:val="00523E0F"/>
    <w:rsid w:val="00524574"/>
    <w:rsid w:val="005263F1"/>
    <w:rsid w:val="00527828"/>
    <w:rsid w:val="0053222E"/>
    <w:rsid w:val="0053362B"/>
    <w:rsid w:val="00533D28"/>
    <w:rsid w:val="0053456C"/>
    <w:rsid w:val="00534BDF"/>
    <w:rsid w:val="0053518F"/>
    <w:rsid w:val="00535AD0"/>
    <w:rsid w:val="00537624"/>
    <w:rsid w:val="005402B6"/>
    <w:rsid w:val="00542736"/>
    <w:rsid w:val="00544387"/>
    <w:rsid w:val="0054469D"/>
    <w:rsid w:val="005447F5"/>
    <w:rsid w:val="00544DE9"/>
    <w:rsid w:val="005461E8"/>
    <w:rsid w:val="00546CED"/>
    <w:rsid w:val="005473CF"/>
    <w:rsid w:val="005532BD"/>
    <w:rsid w:val="0055695E"/>
    <w:rsid w:val="00557ECF"/>
    <w:rsid w:val="00562F1E"/>
    <w:rsid w:val="00566736"/>
    <w:rsid w:val="00567394"/>
    <w:rsid w:val="00567866"/>
    <w:rsid w:val="00567D9D"/>
    <w:rsid w:val="00571B84"/>
    <w:rsid w:val="0057429A"/>
    <w:rsid w:val="00577D1B"/>
    <w:rsid w:val="00581F45"/>
    <w:rsid w:val="00581F57"/>
    <w:rsid w:val="00582CB1"/>
    <w:rsid w:val="00586417"/>
    <w:rsid w:val="0059051F"/>
    <w:rsid w:val="00590DC2"/>
    <w:rsid w:val="00591DD8"/>
    <w:rsid w:val="0059286F"/>
    <w:rsid w:val="00592F56"/>
    <w:rsid w:val="00597E2E"/>
    <w:rsid w:val="005A02E5"/>
    <w:rsid w:val="005A0DFB"/>
    <w:rsid w:val="005A16E5"/>
    <w:rsid w:val="005A28A7"/>
    <w:rsid w:val="005A52B5"/>
    <w:rsid w:val="005B37F7"/>
    <w:rsid w:val="005B4A44"/>
    <w:rsid w:val="005B5F5A"/>
    <w:rsid w:val="005B61C7"/>
    <w:rsid w:val="005B6507"/>
    <w:rsid w:val="005C4151"/>
    <w:rsid w:val="005C4243"/>
    <w:rsid w:val="005C4821"/>
    <w:rsid w:val="005C5E82"/>
    <w:rsid w:val="005C71DE"/>
    <w:rsid w:val="005C7516"/>
    <w:rsid w:val="005C77B1"/>
    <w:rsid w:val="005C7CD6"/>
    <w:rsid w:val="005D0241"/>
    <w:rsid w:val="005D4054"/>
    <w:rsid w:val="005D7E3D"/>
    <w:rsid w:val="005E15F4"/>
    <w:rsid w:val="005E39C9"/>
    <w:rsid w:val="005E508A"/>
    <w:rsid w:val="005E6B08"/>
    <w:rsid w:val="005E6FCA"/>
    <w:rsid w:val="005F07AC"/>
    <w:rsid w:val="005F182A"/>
    <w:rsid w:val="005F23C1"/>
    <w:rsid w:val="005F5D82"/>
    <w:rsid w:val="00601331"/>
    <w:rsid w:val="00602255"/>
    <w:rsid w:val="00604567"/>
    <w:rsid w:val="00607595"/>
    <w:rsid w:val="00607A43"/>
    <w:rsid w:val="00607AD5"/>
    <w:rsid w:val="00607E93"/>
    <w:rsid w:val="006115F3"/>
    <w:rsid w:val="006122E8"/>
    <w:rsid w:val="00612797"/>
    <w:rsid w:val="00613832"/>
    <w:rsid w:val="00614AF6"/>
    <w:rsid w:val="00615819"/>
    <w:rsid w:val="00616504"/>
    <w:rsid w:val="00620A75"/>
    <w:rsid w:val="0062226F"/>
    <w:rsid w:val="00622459"/>
    <w:rsid w:val="00622C42"/>
    <w:rsid w:val="00622E89"/>
    <w:rsid w:val="00624932"/>
    <w:rsid w:val="00624ECD"/>
    <w:rsid w:val="0062620F"/>
    <w:rsid w:val="006275FB"/>
    <w:rsid w:val="00631A75"/>
    <w:rsid w:val="0063201E"/>
    <w:rsid w:val="006320FE"/>
    <w:rsid w:val="00632F0A"/>
    <w:rsid w:val="00634C5A"/>
    <w:rsid w:val="00634E87"/>
    <w:rsid w:val="0063563F"/>
    <w:rsid w:val="0063588E"/>
    <w:rsid w:val="00640CCA"/>
    <w:rsid w:val="0064180B"/>
    <w:rsid w:val="00641CF8"/>
    <w:rsid w:val="00644C0E"/>
    <w:rsid w:val="00645979"/>
    <w:rsid w:val="006463A2"/>
    <w:rsid w:val="006464D7"/>
    <w:rsid w:val="00650059"/>
    <w:rsid w:val="00650B75"/>
    <w:rsid w:val="0065310B"/>
    <w:rsid w:val="006576EB"/>
    <w:rsid w:val="00660EFE"/>
    <w:rsid w:val="006626BA"/>
    <w:rsid w:val="00664092"/>
    <w:rsid w:val="00664132"/>
    <w:rsid w:val="00664A01"/>
    <w:rsid w:val="00665FC4"/>
    <w:rsid w:val="00667D8B"/>
    <w:rsid w:val="00667DCA"/>
    <w:rsid w:val="00675128"/>
    <w:rsid w:val="0067653B"/>
    <w:rsid w:val="006802DE"/>
    <w:rsid w:val="00680E4E"/>
    <w:rsid w:val="00681659"/>
    <w:rsid w:val="006839CE"/>
    <w:rsid w:val="0068477A"/>
    <w:rsid w:val="00685BA9"/>
    <w:rsid w:val="00686734"/>
    <w:rsid w:val="006901F5"/>
    <w:rsid w:val="00692062"/>
    <w:rsid w:val="00692364"/>
    <w:rsid w:val="006942FB"/>
    <w:rsid w:val="00696237"/>
    <w:rsid w:val="006963CA"/>
    <w:rsid w:val="0069644C"/>
    <w:rsid w:val="006973DE"/>
    <w:rsid w:val="006A094E"/>
    <w:rsid w:val="006A2162"/>
    <w:rsid w:val="006A2EF6"/>
    <w:rsid w:val="006A4791"/>
    <w:rsid w:val="006A6F5B"/>
    <w:rsid w:val="006A7809"/>
    <w:rsid w:val="006B0182"/>
    <w:rsid w:val="006B1AC2"/>
    <w:rsid w:val="006B327B"/>
    <w:rsid w:val="006B4C1E"/>
    <w:rsid w:val="006C1D2C"/>
    <w:rsid w:val="006C2DC4"/>
    <w:rsid w:val="006C4AA9"/>
    <w:rsid w:val="006C54BD"/>
    <w:rsid w:val="006D66C2"/>
    <w:rsid w:val="006D702E"/>
    <w:rsid w:val="006D7FA4"/>
    <w:rsid w:val="006E0FE4"/>
    <w:rsid w:val="006E2687"/>
    <w:rsid w:val="006E53F6"/>
    <w:rsid w:val="006E5657"/>
    <w:rsid w:val="006E724A"/>
    <w:rsid w:val="006F1225"/>
    <w:rsid w:val="006F3624"/>
    <w:rsid w:val="006F3B05"/>
    <w:rsid w:val="006F62AD"/>
    <w:rsid w:val="006F6835"/>
    <w:rsid w:val="006F70BF"/>
    <w:rsid w:val="006F7548"/>
    <w:rsid w:val="00700178"/>
    <w:rsid w:val="00700EEB"/>
    <w:rsid w:val="007024A0"/>
    <w:rsid w:val="007035DD"/>
    <w:rsid w:val="00704187"/>
    <w:rsid w:val="00704925"/>
    <w:rsid w:val="00704D88"/>
    <w:rsid w:val="00707632"/>
    <w:rsid w:val="00713466"/>
    <w:rsid w:val="0071444B"/>
    <w:rsid w:val="00715248"/>
    <w:rsid w:val="00717C8E"/>
    <w:rsid w:val="007204EE"/>
    <w:rsid w:val="00721344"/>
    <w:rsid w:val="007215AF"/>
    <w:rsid w:val="00721E14"/>
    <w:rsid w:val="0072240C"/>
    <w:rsid w:val="00723B65"/>
    <w:rsid w:val="0072616A"/>
    <w:rsid w:val="00730819"/>
    <w:rsid w:val="0073217F"/>
    <w:rsid w:val="007340ED"/>
    <w:rsid w:val="007344A9"/>
    <w:rsid w:val="00735651"/>
    <w:rsid w:val="007371C2"/>
    <w:rsid w:val="00741346"/>
    <w:rsid w:val="0074145C"/>
    <w:rsid w:val="007474F3"/>
    <w:rsid w:val="00747585"/>
    <w:rsid w:val="00751D64"/>
    <w:rsid w:val="007527C5"/>
    <w:rsid w:val="007536B5"/>
    <w:rsid w:val="0075715D"/>
    <w:rsid w:val="0076038A"/>
    <w:rsid w:val="00760D1F"/>
    <w:rsid w:val="007629AE"/>
    <w:rsid w:val="00763578"/>
    <w:rsid w:val="00764A29"/>
    <w:rsid w:val="007665A6"/>
    <w:rsid w:val="00767F8D"/>
    <w:rsid w:val="00770F53"/>
    <w:rsid w:val="00771245"/>
    <w:rsid w:val="00775CCC"/>
    <w:rsid w:val="0077601F"/>
    <w:rsid w:val="0077655A"/>
    <w:rsid w:val="00776752"/>
    <w:rsid w:val="00777DB6"/>
    <w:rsid w:val="00783093"/>
    <w:rsid w:val="007836FA"/>
    <w:rsid w:val="00783D46"/>
    <w:rsid w:val="00783E3F"/>
    <w:rsid w:val="007857B9"/>
    <w:rsid w:val="007925F6"/>
    <w:rsid w:val="00792E6D"/>
    <w:rsid w:val="00794D03"/>
    <w:rsid w:val="00795266"/>
    <w:rsid w:val="00795C1F"/>
    <w:rsid w:val="007A25CF"/>
    <w:rsid w:val="007A38D5"/>
    <w:rsid w:val="007A4069"/>
    <w:rsid w:val="007A6643"/>
    <w:rsid w:val="007A7806"/>
    <w:rsid w:val="007A78AD"/>
    <w:rsid w:val="007A7EA4"/>
    <w:rsid w:val="007B01EB"/>
    <w:rsid w:val="007B05C7"/>
    <w:rsid w:val="007B3009"/>
    <w:rsid w:val="007B41A4"/>
    <w:rsid w:val="007B6352"/>
    <w:rsid w:val="007B7D0B"/>
    <w:rsid w:val="007B7F09"/>
    <w:rsid w:val="007C0696"/>
    <w:rsid w:val="007C16AF"/>
    <w:rsid w:val="007C2E2C"/>
    <w:rsid w:val="007C4242"/>
    <w:rsid w:val="007C44E5"/>
    <w:rsid w:val="007C49B3"/>
    <w:rsid w:val="007C52E8"/>
    <w:rsid w:val="007C5473"/>
    <w:rsid w:val="007C7048"/>
    <w:rsid w:val="007C7625"/>
    <w:rsid w:val="007D20EC"/>
    <w:rsid w:val="007D3DF1"/>
    <w:rsid w:val="007D630E"/>
    <w:rsid w:val="007D7616"/>
    <w:rsid w:val="007E1281"/>
    <w:rsid w:val="007E637B"/>
    <w:rsid w:val="007E7441"/>
    <w:rsid w:val="007F214F"/>
    <w:rsid w:val="007F30B5"/>
    <w:rsid w:val="007F318C"/>
    <w:rsid w:val="007F4C7F"/>
    <w:rsid w:val="007F7C6E"/>
    <w:rsid w:val="0080027C"/>
    <w:rsid w:val="00800FB8"/>
    <w:rsid w:val="008031AB"/>
    <w:rsid w:val="00803DE3"/>
    <w:rsid w:val="008051DD"/>
    <w:rsid w:val="00806A90"/>
    <w:rsid w:val="0081082B"/>
    <w:rsid w:val="00814AB6"/>
    <w:rsid w:val="00816640"/>
    <w:rsid w:val="00816C12"/>
    <w:rsid w:val="00817188"/>
    <w:rsid w:val="008173D9"/>
    <w:rsid w:val="00821A8A"/>
    <w:rsid w:val="00822EAC"/>
    <w:rsid w:val="00823592"/>
    <w:rsid w:val="0082564E"/>
    <w:rsid w:val="00826762"/>
    <w:rsid w:val="00827977"/>
    <w:rsid w:val="00831BD0"/>
    <w:rsid w:val="008328B7"/>
    <w:rsid w:val="0083427D"/>
    <w:rsid w:val="00834FAA"/>
    <w:rsid w:val="00836C3A"/>
    <w:rsid w:val="00837B68"/>
    <w:rsid w:val="00842F89"/>
    <w:rsid w:val="00845F09"/>
    <w:rsid w:val="00850A5A"/>
    <w:rsid w:val="008533E4"/>
    <w:rsid w:val="00853DD0"/>
    <w:rsid w:val="0085485D"/>
    <w:rsid w:val="0085693B"/>
    <w:rsid w:val="00860AF6"/>
    <w:rsid w:val="0086127E"/>
    <w:rsid w:val="008629D4"/>
    <w:rsid w:val="00862C9F"/>
    <w:rsid w:val="0086316E"/>
    <w:rsid w:val="00864C10"/>
    <w:rsid w:val="0086654E"/>
    <w:rsid w:val="00866B42"/>
    <w:rsid w:val="00866C11"/>
    <w:rsid w:val="00874DAB"/>
    <w:rsid w:val="00874EA0"/>
    <w:rsid w:val="00880062"/>
    <w:rsid w:val="008803F1"/>
    <w:rsid w:val="00880710"/>
    <w:rsid w:val="00881A20"/>
    <w:rsid w:val="008820AB"/>
    <w:rsid w:val="0088402C"/>
    <w:rsid w:val="00885E81"/>
    <w:rsid w:val="0088705C"/>
    <w:rsid w:val="008907FF"/>
    <w:rsid w:val="00890D39"/>
    <w:rsid w:val="00891515"/>
    <w:rsid w:val="00895772"/>
    <w:rsid w:val="0089715B"/>
    <w:rsid w:val="00897EC5"/>
    <w:rsid w:val="008A01EB"/>
    <w:rsid w:val="008A072B"/>
    <w:rsid w:val="008A234A"/>
    <w:rsid w:val="008A4C69"/>
    <w:rsid w:val="008A4EA0"/>
    <w:rsid w:val="008A5A35"/>
    <w:rsid w:val="008A6D7E"/>
    <w:rsid w:val="008A6E51"/>
    <w:rsid w:val="008A7616"/>
    <w:rsid w:val="008A7A4D"/>
    <w:rsid w:val="008B0FF1"/>
    <w:rsid w:val="008B1062"/>
    <w:rsid w:val="008B425F"/>
    <w:rsid w:val="008B4C6E"/>
    <w:rsid w:val="008B7568"/>
    <w:rsid w:val="008C1F61"/>
    <w:rsid w:val="008C2EBC"/>
    <w:rsid w:val="008C6DA5"/>
    <w:rsid w:val="008D4BA4"/>
    <w:rsid w:val="008D7085"/>
    <w:rsid w:val="008D7BAA"/>
    <w:rsid w:val="008E1335"/>
    <w:rsid w:val="008E160D"/>
    <w:rsid w:val="008E4C31"/>
    <w:rsid w:val="008E60C5"/>
    <w:rsid w:val="008E65F2"/>
    <w:rsid w:val="008E6691"/>
    <w:rsid w:val="008E6C15"/>
    <w:rsid w:val="008E7F39"/>
    <w:rsid w:val="008F1444"/>
    <w:rsid w:val="008F3BD3"/>
    <w:rsid w:val="008F44E7"/>
    <w:rsid w:val="008F6547"/>
    <w:rsid w:val="008F67CA"/>
    <w:rsid w:val="0090167C"/>
    <w:rsid w:val="009033CE"/>
    <w:rsid w:val="00905B7C"/>
    <w:rsid w:val="00910CFC"/>
    <w:rsid w:val="00910F41"/>
    <w:rsid w:val="0091252A"/>
    <w:rsid w:val="009127D4"/>
    <w:rsid w:val="009142EB"/>
    <w:rsid w:val="009174DB"/>
    <w:rsid w:val="00920AA6"/>
    <w:rsid w:val="0092121C"/>
    <w:rsid w:val="009215C7"/>
    <w:rsid w:val="009240BC"/>
    <w:rsid w:val="00925C9A"/>
    <w:rsid w:val="00927592"/>
    <w:rsid w:val="00927719"/>
    <w:rsid w:val="00927920"/>
    <w:rsid w:val="0093257D"/>
    <w:rsid w:val="009334BF"/>
    <w:rsid w:val="009354E6"/>
    <w:rsid w:val="00940F6E"/>
    <w:rsid w:val="009430A4"/>
    <w:rsid w:val="00943974"/>
    <w:rsid w:val="00944489"/>
    <w:rsid w:val="009459E1"/>
    <w:rsid w:val="00946A4E"/>
    <w:rsid w:val="00947B0F"/>
    <w:rsid w:val="00951865"/>
    <w:rsid w:val="00951C50"/>
    <w:rsid w:val="009529F7"/>
    <w:rsid w:val="0095506E"/>
    <w:rsid w:val="0095594F"/>
    <w:rsid w:val="0095597C"/>
    <w:rsid w:val="00955E6A"/>
    <w:rsid w:val="00956EB5"/>
    <w:rsid w:val="009600D9"/>
    <w:rsid w:val="009625DB"/>
    <w:rsid w:val="009648F3"/>
    <w:rsid w:val="009669E0"/>
    <w:rsid w:val="00966D32"/>
    <w:rsid w:val="00967BC3"/>
    <w:rsid w:val="00971C64"/>
    <w:rsid w:val="00971D21"/>
    <w:rsid w:val="00972017"/>
    <w:rsid w:val="00973104"/>
    <w:rsid w:val="00973C1E"/>
    <w:rsid w:val="009759E7"/>
    <w:rsid w:val="009762A5"/>
    <w:rsid w:val="00976AF9"/>
    <w:rsid w:val="00977580"/>
    <w:rsid w:val="009777AD"/>
    <w:rsid w:val="009778B5"/>
    <w:rsid w:val="00981BCB"/>
    <w:rsid w:val="00984618"/>
    <w:rsid w:val="00985DBE"/>
    <w:rsid w:val="00985EA0"/>
    <w:rsid w:val="009867E3"/>
    <w:rsid w:val="00986C94"/>
    <w:rsid w:val="009877A5"/>
    <w:rsid w:val="00987E24"/>
    <w:rsid w:val="009920FF"/>
    <w:rsid w:val="00994965"/>
    <w:rsid w:val="009951F7"/>
    <w:rsid w:val="009965B7"/>
    <w:rsid w:val="00997061"/>
    <w:rsid w:val="00997889"/>
    <w:rsid w:val="009A0817"/>
    <w:rsid w:val="009A1C04"/>
    <w:rsid w:val="009A1D20"/>
    <w:rsid w:val="009A2809"/>
    <w:rsid w:val="009A2D9B"/>
    <w:rsid w:val="009A5F24"/>
    <w:rsid w:val="009A5F2C"/>
    <w:rsid w:val="009A7BB4"/>
    <w:rsid w:val="009B399C"/>
    <w:rsid w:val="009B3F46"/>
    <w:rsid w:val="009B40A9"/>
    <w:rsid w:val="009B5F57"/>
    <w:rsid w:val="009B6C27"/>
    <w:rsid w:val="009B7501"/>
    <w:rsid w:val="009C34E4"/>
    <w:rsid w:val="009C4751"/>
    <w:rsid w:val="009C4D60"/>
    <w:rsid w:val="009C517B"/>
    <w:rsid w:val="009C5967"/>
    <w:rsid w:val="009C70A8"/>
    <w:rsid w:val="009D158A"/>
    <w:rsid w:val="009D4C1F"/>
    <w:rsid w:val="009D654D"/>
    <w:rsid w:val="009D7906"/>
    <w:rsid w:val="009D7975"/>
    <w:rsid w:val="009E006F"/>
    <w:rsid w:val="009E393A"/>
    <w:rsid w:val="009E45F3"/>
    <w:rsid w:val="009E4DEB"/>
    <w:rsid w:val="009E68B3"/>
    <w:rsid w:val="009F4A8B"/>
    <w:rsid w:val="009F5F91"/>
    <w:rsid w:val="009F6FCB"/>
    <w:rsid w:val="009F77E7"/>
    <w:rsid w:val="009F7E6A"/>
    <w:rsid w:val="00A01089"/>
    <w:rsid w:val="00A02D0B"/>
    <w:rsid w:val="00A0424F"/>
    <w:rsid w:val="00A05A4A"/>
    <w:rsid w:val="00A06B26"/>
    <w:rsid w:val="00A1082F"/>
    <w:rsid w:val="00A10A7B"/>
    <w:rsid w:val="00A10E9C"/>
    <w:rsid w:val="00A12AFD"/>
    <w:rsid w:val="00A12C2B"/>
    <w:rsid w:val="00A14F4A"/>
    <w:rsid w:val="00A16103"/>
    <w:rsid w:val="00A2002D"/>
    <w:rsid w:val="00A21986"/>
    <w:rsid w:val="00A22288"/>
    <w:rsid w:val="00A22686"/>
    <w:rsid w:val="00A22A61"/>
    <w:rsid w:val="00A24E18"/>
    <w:rsid w:val="00A26FCA"/>
    <w:rsid w:val="00A318A1"/>
    <w:rsid w:val="00A31D87"/>
    <w:rsid w:val="00A32C53"/>
    <w:rsid w:val="00A33E7D"/>
    <w:rsid w:val="00A34E4C"/>
    <w:rsid w:val="00A37354"/>
    <w:rsid w:val="00A40C9C"/>
    <w:rsid w:val="00A41177"/>
    <w:rsid w:val="00A42D1F"/>
    <w:rsid w:val="00A42EB9"/>
    <w:rsid w:val="00A432D2"/>
    <w:rsid w:val="00A433CC"/>
    <w:rsid w:val="00A43AFD"/>
    <w:rsid w:val="00A44E3E"/>
    <w:rsid w:val="00A503E9"/>
    <w:rsid w:val="00A503EF"/>
    <w:rsid w:val="00A51534"/>
    <w:rsid w:val="00A5245A"/>
    <w:rsid w:val="00A52FC4"/>
    <w:rsid w:val="00A53D43"/>
    <w:rsid w:val="00A55121"/>
    <w:rsid w:val="00A612B8"/>
    <w:rsid w:val="00A62C79"/>
    <w:rsid w:val="00A63763"/>
    <w:rsid w:val="00A65216"/>
    <w:rsid w:val="00A67C29"/>
    <w:rsid w:val="00A70CC4"/>
    <w:rsid w:val="00A718BA"/>
    <w:rsid w:val="00A71907"/>
    <w:rsid w:val="00A7704B"/>
    <w:rsid w:val="00A8068F"/>
    <w:rsid w:val="00A8182E"/>
    <w:rsid w:val="00A81A84"/>
    <w:rsid w:val="00A821BD"/>
    <w:rsid w:val="00A82DEA"/>
    <w:rsid w:val="00A83B13"/>
    <w:rsid w:val="00A854F0"/>
    <w:rsid w:val="00A86B70"/>
    <w:rsid w:val="00A87E76"/>
    <w:rsid w:val="00A90A1F"/>
    <w:rsid w:val="00A90BF0"/>
    <w:rsid w:val="00A912CF"/>
    <w:rsid w:val="00A91759"/>
    <w:rsid w:val="00A922D6"/>
    <w:rsid w:val="00A93352"/>
    <w:rsid w:val="00A939E3"/>
    <w:rsid w:val="00A960A2"/>
    <w:rsid w:val="00A97DCE"/>
    <w:rsid w:val="00AA064C"/>
    <w:rsid w:val="00AA3C7D"/>
    <w:rsid w:val="00AA432B"/>
    <w:rsid w:val="00AA7EF4"/>
    <w:rsid w:val="00AB05C1"/>
    <w:rsid w:val="00AB0E63"/>
    <w:rsid w:val="00AB6B86"/>
    <w:rsid w:val="00AC0301"/>
    <w:rsid w:val="00AC24AF"/>
    <w:rsid w:val="00AC29F4"/>
    <w:rsid w:val="00AC34B7"/>
    <w:rsid w:val="00AD18F1"/>
    <w:rsid w:val="00AD4673"/>
    <w:rsid w:val="00AD539A"/>
    <w:rsid w:val="00AE1FA6"/>
    <w:rsid w:val="00AE3062"/>
    <w:rsid w:val="00AE458B"/>
    <w:rsid w:val="00AE4C3E"/>
    <w:rsid w:val="00AE5A8B"/>
    <w:rsid w:val="00AE5B05"/>
    <w:rsid w:val="00AE6399"/>
    <w:rsid w:val="00AE6956"/>
    <w:rsid w:val="00AE6F18"/>
    <w:rsid w:val="00AF0C52"/>
    <w:rsid w:val="00AF3F33"/>
    <w:rsid w:val="00B00421"/>
    <w:rsid w:val="00B00E4E"/>
    <w:rsid w:val="00B013D8"/>
    <w:rsid w:val="00B12E42"/>
    <w:rsid w:val="00B12FF1"/>
    <w:rsid w:val="00B13DB9"/>
    <w:rsid w:val="00B15305"/>
    <w:rsid w:val="00B178A4"/>
    <w:rsid w:val="00B2009D"/>
    <w:rsid w:val="00B27DF4"/>
    <w:rsid w:val="00B304D3"/>
    <w:rsid w:val="00B31E74"/>
    <w:rsid w:val="00B31EDA"/>
    <w:rsid w:val="00B326E2"/>
    <w:rsid w:val="00B34073"/>
    <w:rsid w:val="00B363CA"/>
    <w:rsid w:val="00B373BC"/>
    <w:rsid w:val="00B3749E"/>
    <w:rsid w:val="00B404AD"/>
    <w:rsid w:val="00B40621"/>
    <w:rsid w:val="00B41562"/>
    <w:rsid w:val="00B41DFE"/>
    <w:rsid w:val="00B4391B"/>
    <w:rsid w:val="00B469D2"/>
    <w:rsid w:val="00B51FE8"/>
    <w:rsid w:val="00B52349"/>
    <w:rsid w:val="00B56E9D"/>
    <w:rsid w:val="00B64158"/>
    <w:rsid w:val="00B64339"/>
    <w:rsid w:val="00B64E2C"/>
    <w:rsid w:val="00B65A81"/>
    <w:rsid w:val="00B66195"/>
    <w:rsid w:val="00B72D03"/>
    <w:rsid w:val="00B73024"/>
    <w:rsid w:val="00B73B25"/>
    <w:rsid w:val="00B73C71"/>
    <w:rsid w:val="00B744F1"/>
    <w:rsid w:val="00B74976"/>
    <w:rsid w:val="00B74BC6"/>
    <w:rsid w:val="00B7779C"/>
    <w:rsid w:val="00B8094B"/>
    <w:rsid w:val="00B82184"/>
    <w:rsid w:val="00B8397C"/>
    <w:rsid w:val="00B84006"/>
    <w:rsid w:val="00B84556"/>
    <w:rsid w:val="00B862F4"/>
    <w:rsid w:val="00B86A22"/>
    <w:rsid w:val="00B87EA3"/>
    <w:rsid w:val="00B937BE"/>
    <w:rsid w:val="00B9419F"/>
    <w:rsid w:val="00B952AD"/>
    <w:rsid w:val="00B97B75"/>
    <w:rsid w:val="00B97E5F"/>
    <w:rsid w:val="00BA0653"/>
    <w:rsid w:val="00BA09ED"/>
    <w:rsid w:val="00BA12AB"/>
    <w:rsid w:val="00BA1C15"/>
    <w:rsid w:val="00BA1E48"/>
    <w:rsid w:val="00BA4506"/>
    <w:rsid w:val="00BA4B96"/>
    <w:rsid w:val="00BA7C81"/>
    <w:rsid w:val="00BB072D"/>
    <w:rsid w:val="00BB29BB"/>
    <w:rsid w:val="00BC1902"/>
    <w:rsid w:val="00BC21DC"/>
    <w:rsid w:val="00BC3361"/>
    <w:rsid w:val="00BC3790"/>
    <w:rsid w:val="00BC5D90"/>
    <w:rsid w:val="00BC6C3F"/>
    <w:rsid w:val="00BD16CD"/>
    <w:rsid w:val="00BD3E7F"/>
    <w:rsid w:val="00BD47EF"/>
    <w:rsid w:val="00BD790B"/>
    <w:rsid w:val="00BE0605"/>
    <w:rsid w:val="00BE0ACC"/>
    <w:rsid w:val="00BE43AD"/>
    <w:rsid w:val="00BE487B"/>
    <w:rsid w:val="00BE7606"/>
    <w:rsid w:val="00BE7C4E"/>
    <w:rsid w:val="00BF0876"/>
    <w:rsid w:val="00BF11AA"/>
    <w:rsid w:val="00BF25B7"/>
    <w:rsid w:val="00BF2AAF"/>
    <w:rsid w:val="00BF3A64"/>
    <w:rsid w:val="00BF5592"/>
    <w:rsid w:val="00BF7F76"/>
    <w:rsid w:val="00C04B6E"/>
    <w:rsid w:val="00C05CF6"/>
    <w:rsid w:val="00C074B3"/>
    <w:rsid w:val="00C0760C"/>
    <w:rsid w:val="00C1003A"/>
    <w:rsid w:val="00C11C1A"/>
    <w:rsid w:val="00C154CE"/>
    <w:rsid w:val="00C20350"/>
    <w:rsid w:val="00C21825"/>
    <w:rsid w:val="00C310E4"/>
    <w:rsid w:val="00C310FB"/>
    <w:rsid w:val="00C44889"/>
    <w:rsid w:val="00C44953"/>
    <w:rsid w:val="00C44DC0"/>
    <w:rsid w:val="00C514AC"/>
    <w:rsid w:val="00C5538E"/>
    <w:rsid w:val="00C565D0"/>
    <w:rsid w:val="00C5707B"/>
    <w:rsid w:val="00C61111"/>
    <w:rsid w:val="00C61197"/>
    <w:rsid w:val="00C623FA"/>
    <w:rsid w:val="00C63B27"/>
    <w:rsid w:val="00C64435"/>
    <w:rsid w:val="00C71E8D"/>
    <w:rsid w:val="00C75844"/>
    <w:rsid w:val="00C75ABB"/>
    <w:rsid w:val="00C75BBC"/>
    <w:rsid w:val="00C7726D"/>
    <w:rsid w:val="00C77AB1"/>
    <w:rsid w:val="00C826DA"/>
    <w:rsid w:val="00C85775"/>
    <w:rsid w:val="00C86443"/>
    <w:rsid w:val="00C86CD1"/>
    <w:rsid w:val="00C874DC"/>
    <w:rsid w:val="00C87601"/>
    <w:rsid w:val="00C90A57"/>
    <w:rsid w:val="00C947FB"/>
    <w:rsid w:val="00C95438"/>
    <w:rsid w:val="00CA18B5"/>
    <w:rsid w:val="00CA24B7"/>
    <w:rsid w:val="00CA3B9B"/>
    <w:rsid w:val="00CA555D"/>
    <w:rsid w:val="00CA60C6"/>
    <w:rsid w:val="00CA7744"/>
    <w:rsid w:val="00CB031A"/>
    <w:rsid w:val="00CB0628"/>
    <w:rsid w:val="00CB3EB9"/>
    <w:rsid w:val="00CB692C"/>
    <w:rsid w:val="00CC0BEF"/>
    <w:rsid w:val="00CC0C74"/>
    <w:rsid w:val="00CC15C3"/>
    <w:rsid w:val="00CC1B64"/>
    <w:rsid w:val="00CC3927"/>
    <w:rsid w:val="00CC4151"/>
    <w:rsid w:val="00CC6A4C"/>
    <w:rsid w:val="00CD43DC"/>
    <w:rsid w:val="00CE14D2"/>
    <w:rsid w:val="00CE696B"/>
    <w:rsid w:val="00CE7D9A"/>
    <w:rsid w:val="00CF212C"/>
    <w:rsid w:val="00CF527E"/>
    <w:rsid w:val="00D02162"/>
    <w:rsid w:val="00D02637"/>
    <w:rsid w:val="00D04CEA"/>
    <w:rsid w:val="00D054EB"/>
    <w:rsid w:val="00D05905"/>
    <w:rsid w:val="00D06307"/>
    <w:rsid w:val="00D07250"/>
    <w:rsid w:val="00D11473"/>
    <w:rsid w:val="00D145CB"/>
    <w:rsid w:val="00D15D34"/>
    <w:rsid w:val="00D16F2D"/>
    <w:rsid w:val="00D2014E"/>
    <w:rsid w:val="00D20827"/>
    <w:rsid w:val="00D20A23"/>
    <w:rsid w:val="00D21E6B"/>
    <w:rsid w:val="00D240AB"/>
    <w:rsid w:val="00D253C6"/>
    <w:rsid w:val="00D25FD4"/>
    <w:rsid w:val="00D26589"/>
    <w:rsid w:val="00D3000B"/>
    <w:rsid w:val="00D33246"/>
    <w:rsid w:val="00D33839"/>
    <w:rsid w:val="00D33A2C"/>
    <w:rsid w:val="00D33DE6"/>
    <w:rsid w:val="00D33EB2"/>
    <w:rsid w:val="00D3627A"/>
    <w:rsid w:val="00D4388A"/>
    <w:rsid w:val="00D44ECD"/>
    <w:rsid w:val="00D44EFC"/>
    <w:rsid w:val="00D45F22"/>
    <w:rsid w:val="00D46529"/>
    <w:rsid w:val="00D46548"/>
    <w:rsid w:val="00D47421"/>
    <w:rsid w:val="00D505B0"/>
    <w:rsid w:val="00D5304B"/>
    <w:rsid w:val="00D53DEF"/>
    <w:rsid w:val="00D5656C"/>
    <w:rsid w:val="00D61E21"/>
    <w:rsid w:val="00D63805"/>
    <w:rsid w:val="00D677B2"/>
    <w:rsid w:val="00D703C1"/>
    <w:rsid w:val="00D72D04"/>
    <w:rsid w:val="00D74489"/>
    <w:rsid w:val="00D74EBC"/>
    <w:rsid w:val="00D75D53"/>
    <w:rsid w:val="00D763D6"/>
    <w:rsid w:val="00D80990"/>
    <w:rsid w:val="00D81C54"/>
    <w:rsid w:val="00D828F4"/>
    <w:rsid w:val="00D82EBF"/>
    <w:rsid w:val="00D84AAA"/>
    <w:rsid w:val="00D8676C"/>
    <w:rsid w:val="00D86EF7"/>
    <w:rsid w:val="00D87B4B"/>
    <w:rsid w:val="00D87CC9"/>
    <w:rsid w:val="00D91270"/>
    <w:rsid w:val="00D9389A"/>
    <w:rsid w:val="00D96DEA"/>
    <w:rsid w:val="00DA0B0A"/>
    <w:rsid w:val="00DA0E9F"/>
    <w:rsid w:val="00DA1FB1"/>
    <w:rsid w:val="00DA4C3C"/>
    <w:rsid w:val="00DA7442"/>
    <w:rsid w:val="00DA766D"/>
    <w:rsid w:val="00DB12F0"/>
    <w:rsid w:val="00DB3920"/>
    <w:rsid w:val="00DB3FA9"/>
    <w:rsid w:val="00DB707F"/>
    <w:rsid w:val="00DB70F5"/>
    <w:rsid w:val="00DC0096"/>
    <w:rsid w:val="00DC2679"/>
    <w:rsid w:val="00DC3115"/>
    <w:rsid w:val="00DC5385"/>
    <w:rsid w:val="00DC539E"/>
    <w:rsid w:val="00DC656B"/>
    <w:rsid w:val="00DD0551"/>
    <w:rsid w:val="00DD1CE8"/>
    <w:rsid w:val="00DD4EF2"/>
    <w:rsid w:val="00DD6C7F"/>
    <w:rsid w:val="00DD78B4"/>
    <w:rsid w:val="00DD7EC1"/>
    <w:rsid w:val="00DE09E6"/>
    <w:rsid w:val="00DE0C44"/>
    <w:rsid w:val="00DE145A"/>
    <w:rsid w:val="00DE236F"/>
    <w:rsid w:val="00DE373F"/>
    <w:rsid w:val="00DE507C"/>
    <w:rsid w:val="00DE6730"/>
    <w:rsid w:val="00DF0D20"/>
    <w:rsid w:val="00DF1348"/>
    <w:rsid w:val="00DF16F7"/>
    <w:rsid w:val="00DF5B94"/>
    <w:rsid w:val="00E00A42"/>
    <w:rsid w:val="00E01A50"/>
    <w:rsid w:val="00E05372"/>
    <w:rsid w:val="00E075BB"/>
    <w:rsid w:val="00E12885"/>
    <w:rsid w:val="00E13D7C"/>
    <w:rsid w:val="00E13E21"/>
    <w:rsid w:val="00E14E8B"/>
    <w:rsid w:val="00E1520C"/>
    <w:rsid w:val="00E15B80"/>
    <w:rsid w:val="00E16BC3"/>
    <w:rsid w:val="00E2210E"/>
    <w:rsid w:val="00E22211"/>
    <w:rsid w:val="00E226A3"/>
    <w:rsid w:val="00E2535C"/>
    <w:rsid w:val="00E25D32"/>
    <w:rsid w:val="00E25DEE"/>
    <w:rsid w:val="00E27123"/>
    <w:rsid w:val="00E30D36"/>
    <w:rsid w:val="00E357D9"/>
    <w:rsid w:val="00E362DD"/>
    <w:rsid w:val="00E41AB8"/>
    <w:rsid w:val="00E43092"/>
    <w:rsid w:val="00E43395"/>
    <w:rsid w:val="00E464A6"/>
    <w:rsid w:val="00E47B76"/>
    <w:rsid w:val="00E47F64"/>
    <w:rsid w:val="00E508C9"/>
    <w:rsid w:val="00E509FB"/>
    <w:rsid w:val="00E512D4"/>
    <w:rsid w:val="00E5796E"/>
    <w:rsid w:val="00E60B5C"/>
    <w:rsid w:val="00E60E62"/>
    <w:rsid w:val="00E6143F"/>
    <w:rsid w:val="00E62F2A"/>
    <w:rsid w:val="00E63E36"/>
    <w:rsid w:val="00E6430A"/>
    <w:rsid w:val="00E65FED"/>
    <w:rsid w:val="00E67075"/>
    <w:rsid w:val="00E70D8D"/>
    <w:rsid w:val="00E72553"/>
    <w:rsid w:val="00E75825"/>
    <w:rsid w:val="00E75C8D"/>
    <w:rsid w:val="00E76998"/>
    <w:rsid w:val="00E855C0"/>
    <w:rsid w:val="00E8673F"/>
    <w:rsid w:val="00E86EF5"/>
    <w:rsid w:val="00E90899"/>
    <w:rsid w:val="00E91B07"/>
    <w:rsid w:val="00E91E20"/>
    <w:rsid w:val="00E935B7"/>
    <w:rsid w:val="00E945A6"/>
    <w:rsid w:val="00E954E1"/>
    <w:rsid w:val="00E96D61"/>
    <w:rsid w:val="00EA0105"/>
    <w:rsid w:val="00EA4A62"/>
    <w:rsid w:val="00EA4E7C"/>
    <w:rsid w:val="00EA62DF"/>
    <w:rsid w:val="00EA7E8A"/>
    <w:rsid w:val="00EB01BD"/>
    <w:rsid w:val="00EB05A3"/>
    <w:rsid w:val="00EB0FDD"/>
    <w:rsid w:val="00EB216C"/>
    <w:rsid w:val="00EB2FEB"/>
    <w:rsid w:val="00EB4734"/>
    <w:rsid w:val="00EB59BC"/>
    <w:rsid w:val="00EB7B4E"/>
    <w:rsid w:val="00EC1544"/>
    <w:rsid w:val="00EC1A6A"/>
    <w:rsid w:val="00EC2FBA"/>
    <w:rsid w:val="00EC4F48"/>
    <w:rsid w:val="00EC5864"/>
    <w:rsid w:val="00EC6195"/>
    <w:rsid w:val="00ED0F1B"/>
    <w:rsid w:val="00ED17F0"/>
    <w:rsid w:val="00ED2711"/>
    <w:rsid w:val="00ED2CD5"/>
    <w:rsid w:val="00ED4AD4"/>
    <w:rsid w:val="00ED6434"/>
    <w:rsid w:val="00ED64AE"/>
    <w:rsid w:val="00ED7BB7"/>
    <w:rsid w:val="00EE06DA"/>
    <w:rsid w:val="00EE3A4B"/>
    <w:rsid w:val="00EE3B18"/>
    <w:rsid w:val="00EE472C"/>
    <w:rsid w:val="00EE4F55"/>
    <w:rsid w:val="00EE6C85"/>
    <w:rsid w:val="00EE736B"/>
    <w:rsid w:val="00EF0B99"/>
    <w:rsid w:val="00EF1798"/>
    <w:rsid w:val="00EF2554"/>
    <w:rsid w:val="00EF3EF1"/>
    <w:rsid w:val="00EF72A5"/>
    <w:rsid w:val="00EF79F2"/>
    <w:rsid w:val="00F010C8"/>
    <w:rsid w:val="00F04BAD"/>
    <w:rsid w:val="00F05035"/>
    <w:rsid w:val="00F06E81"/>
    <w:rsid w:val="00F11540"/>
    <w:rsid w:val="00F13D50"/>
    <w:rsid w:val="00F142E7"/>
    <w:rsid w:val="00F15DA9"/>
    <w:rsid w:val="00F20662"/>
    <w:rsid w:val="00F21F23"/>
    <w:rsid w:val="00F221B1"/>
    <w:rsid w:val="00F22861"/>
    <w:rsid w:val="00F234D6"/>
    <w:rsid w:val="00F24866"/>
    <w:rsid w:val="00F24867"/>
    <w:rsid w:val="00F2545C"/>
    <w:rsid w:val="00F271CA"/>
    <w:rsid w:val="00F344DD"/>
    <w:rsid w:val="00F376CF"/>
    <w:rsid w:val="00F37951"/>
    <w:rsid w:val="00F406CD"/>
    <w:rsid w:val="00F41375"/>
    <w:rsid w:val="00F41F01"/>
    <w:rsid w:val="00F436B9"/>
    <w:rsid w:val="00F45279"/>
    <w:rsid w:val="00F4697A"/>
    <w:rsid w:val="00F46F05"/>
    <w:rsid w:val="00F478FD"/>
    <w:rsid w:val="00F514B5"/>
    <w:rsid w:val="00F51F9A"/>
    <w:rsid w:val="00F5384E"/>
    <w:rsid w:val="00F53986"/>
    <w:rsid w:val="00F5719D"/>
    <w:rsid w:val="00F618C0"/>
    <w:rsid w:val="00F62D39"/>
    <w:rsid w:val="00F6668B"/>
    <w:rsid w:val="00F67611"/>
    <w:rsid w:val="00F713D8"/>
    <w:rsid w:val="00F717F5"/>
    <w:rsid w:val="00F7522D"/>
    <w:rsid w:val="00F813B7"/>
    <w:rsid w:val="00F819D7"/>
    <w:rsid w:val="00F822E0"/>
    <w:rsid w:val="00F83581"/>
    <w:rsid w:val="00F877DB"/>
    <w:rsid w:val="00F877E9"/>
    <w:rsid w:val="00F90386"/>
    <w:rsid w:val="00F9062E"/>
    <w:rsid w:val="00F91BCF"/>
    <w:rsid w:val="00F91CA6"/>
    <w:rsid w:val="00F91DB2"/>
    <w:rsid w:val="00F936BA"/>
    <w:rsid w:val="00F93E40"/>
    <w:rsid w:val="00F94C11"/>
    <w:rsid w:val="00F955B4"/>
    <w:rsid w:val="00F96393"/>
    <w:rsid w:val="00FA1A34"/>
    <w:rsid w:val="00FA21E1"/>
    <w:rsid w:val="00FA2D64"/>
    <w:rsid w:val="00FA451D"/>
    <w:rsid w:val="00FA7CDC"/>
    <w:rsid w:val="00FB07E9"/>
    <w:rsid w:val="00FB1B77"/>
    <w:rsid w:val="00FB3D7F"/>
    <w:rsid w:val="00FB4CD1"/>
    <w:rsid w:val="00FB5CE7"/>
    <w:rsid w:val="00FC0EA5"/>
    <w:rsid w:val="00FC4854"/>
    <w:rsid w:val="00FC5C32"/>
    <w:rsid w:val="00FC6079"/>
    <w:rsid w:val="00FC71CC"/>
    <w:rsid w:val="00FD1E3F"/>
    <w:rsid w:val="00FD1ED8"/>
    <w:rsid w:val="00FD48EE"/>
    <w:rsid w:val="00FD6749"/>
    <w:rsid w:val="00FD6AD5"/>
    <w:rsid w:val="00FD769E"/>
    <w:rsid w:val="00FE09CB"/>
    <w:rsid w:val="00FE0DE1"/>
    <w:rsid w:val="00FE1535"/>
    <w:rsid w:val="00FE3D25"/>
    <w:rsid w:val="00FE4CFF"/>
    <w:rsid w:val="00FE581E"/>
    <w:rsid w:val="00FF1D46"/>
    <w:rsid w:val="00FF3897"/>
    <w:rsid w:val="00FF3D6E"/>
    <w:rsid w:val="00FF4A80"/>
    <w:rsid w:val="00FF5949"/>
    <w:rsid w:val="00FF5E9B"/>
    <w:rsid w:val="00FF6BB8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1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2D6"/>
    <w:pPr>
      <w:keepNext/>
      <w:spacing w:before="120" w:line="276" w:lineRule="auto"/>
      <w:ind w:firstLine="709"/>
      <w:jc w:val="both"/>
      <w:outlineLvl w:val="0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922D6"/>
    <w:pPr>
      <w:spacing w:before="100" w:beforeAutospacing="1" w:after="100" w:afterAutospacing="1"/>
      <w:outlineLvl w:val="1"/>
    </w:pPr>
    <w:rPr>
      <w:rFonts w:eastAsia="SchoolDL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22D6"/>
    <w:pPr>
      <w:keepNext/>
      <w:spacing w:after="200" w:line="276" w:lineRule="auto"/>
      <w:ind w:firstLine="709"/>
      <w:outlineLvl w:val="2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922D6"/>
    <w:pPr>
      <w:keepNext/>
      <w:spacing w:line="276" w:lineRule="auto"/>
      <w:ind w:firstLine="709"/>
      <w:jc w:val="center"/>
      <w:outlineLvl w:val="3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922D6"/>
    <w:pPr>
      <w:keepNext/>
      <w:spacing w:line="276" w:lineRule="auto"/>
      <w:ind w:firstLine="709"/>
      <w:jc w:val="both"/>
      <w:outlineLvl w:val="4"/>
    </w:pPr>
    <w:rPr>
      <w:rFonts w:eastAsia="SchoolDL" w:cs="Times New Roman"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922D6"/>
    <w:pPr>
      <w:keepNext/>
      <w:spacing w:line="276" w:lineRule="auto"/>
      <w:ind w:firstLine="709"/>
      <w:jc w:val="both"/>
      <w:outlineLvl w:val="5"/>
    </w:pPr>
    <w:rPr>
      <w:rFonts w:eastAsia="SchoolDL" w:cs="Times New Roman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922D6"/>
    <w:pPr>
      <w:keepNext/>
      <w:spacing w:line="276" w:lineRule="auto"/>
      <w:ind w:firstLine="709"/>
      <w:jc w:val="center"/>
      <w:outlineLvl w:val="6"/>
    </w:pPr>
    <w:rPr>
      <w:rFonts w:eastAsia="SchoolDL" w:cs="Times New Roman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922D6"/>
    <w:pPr>
      <w:keepNext/>
      <w:spacing w:line="276" w:lineRule="auto"/>
      <w:jc w:val="center"/>
      <w:outlineLvl w:val="7"/>
    </w:pPr>
    <w:rPr>
      <w:rFonts w:eastAsia="SchoolDL" w:cs="Times New Roman"/>
      <w:b/>
      <w:b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922D6"/>
    <w:pPr>
      <w:keepNext/>
      <w:spacing w:line="276" w:lineRule="auto"/>
      <w:jc w:val="center"/>
      <w:outlineLvl w:val="8"/>
    </w:pPr>
    <w:rPr>
      <w:rFonts w:eastAsia="SchoolDL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6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BC6C3F"/>
    <w:pPr>
      <w:ind w:firstLine="720"/>
      <w:jc w:val="both"/>
    </w:pPr>
    <w:rPr>
      <w:rFonts w:cs="Times New Roman"/>
      <w:i/>
      <w:sz w:val="28"/>
      <w:szCs w:val="20"/>
      <w:lang w:val="x-none"/>
    </w:rPr>
  </w:style>
  <w:style w:type="paragraph" w:customStyle="1" w:styleId="11">
    <w:name w:val="Знак Знак Знак Знак Знак Знак1 Знак Знак Знак Знак Знак Знак"/>
    <w:basedOn w:val="a"/>
    <w:rsid w:val="002704A3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1">
    <w:name w:val="Знак Знак Знак2 Знак"/>
    <w:basedOn w:val="a"/>
    <w:rsid w:val="002704A3"/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Знак2"/>
    <w:basedOn w:val="a"/>
    <w:rsid w:val="00AA3C7D"/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link w:val="a5"/>
    <w:uiPriority w:val="99"/>
    <w:qFormat/>
    <w:rsid w:val="0062620F"/>
    <w:pPr>
      <w:ind w:firstLine="709"/>
    </w:pPr>
    <w:rPr>
      <w:rFonts w:ascii="Courier New" w:hAnsi="Courier New"/>
      <w:sz w:val="26"/>
      <w:szCs w:val="26"/>
    </w:rPr>
  </w:style>
  <w:style w:type="paragraph" w:customStyle="1" w:styleId="110">
    <w:name w:val="Знак Знак Знак Знак Знак Знак1 Знак Знак Знак Знак Знак Знак Знак1 Знак Знак"/>
    <w:basedOn w:val="a"/>
    <w:rsid w:val="0062620F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6">
    <w:name w:val="footer"/>
    <w:basedOn w:val="a"/>
    <w:link w:val="a7"/>
    <w:uiPriority w:val="99"/>
    <w:rsid w:val="005E39C9"/>
    <w:pPr>
      <w:tabs>
        <w:tab w:val="center" w:pos="4677"/>
        <w:tab w:val="right" w:pos="9355"/>
      </w:tabs>
      <w:ind w:firstLine="709"/>
    </w:pPr>
    <w:rPr>
      <w:rFonts w:cs="Times New Roman"/>
      <w:lang w:val="x-none" w:eastAsia="x-none"/>
    </w:rPr>
  </w:style>
  <w:style w:type="paragraph" w:styleId="a8">
    <w:name w:val="Body Text Indent"/>
    <w:basedOn w:val="a"/>
    <w:link w:val="a9"/>
    <w:uiPriority w:val="99"/>
    <w:rsid w:val="0085693B"/>
    <w:pPr>
      <w:spacing w:after="120"/>
      <w:ind w:left="283"/>
    </w:pPr>
    <w:rPr>
      <w:rFonts w:cs="Times New Roman"/>
    </w:rPr>
  </w:style>
  <w:style w:type="paragraph" w:customStyle="1" w:styleId="aa">
    <w:name w:val="Знак"/>
    <w:basedOn w:val="a"/>
    <w:rsid w:val="0085693B"/>
    <w:rPr>
      <w:rFonts w:ascii="Tahoma" w:hAnsi="Tahoma" w:cs="Tahoma"/>
      <w:sz w:val="20"/>
      <w:szCs w:val="20"/>
      <w:lang w:val="en-US" w:eastAsia="en-US"/>
    </w:rPr>
  </w:style>
  <w:style w:type="paragraph" w:customStyle="1" w:styleId="caaieiaie1">
    <w:name w:val="caaieiaie 1"/>
    <w:basedOn w:val="a"/>
    <w:next w:val="a"/>
    <w:rsid w:val="00F234D6"/>
    <w:pPr>
      <w:keepNext/>
      <w:widowControl w:val="0"/>
      <w:autoSpaceDE w:val="0"/>
      <w:autoSpaceDN w:val="0"/>
      <w:spacing w:line="192" w:lineRule="auto"/>
      <w:jc w:val="center"/>
    </w:pPr>
    <w:rPr>
      <w:rFonts w:ascii="Arial Unicode MS" w:hAnsi="Arial Unicode MS" w:cs="Arial Unicode MS"/>
      <w:b/>
      <w:bCs/>
      <w:sz w:val="30"/>
      <w:szCs w:val="30"/>
    </w:rPr>
  </w:style>
  <w:style w:type="paragraph" w:styleId="ab">
    <w:name w:val="header"/>
    <w:basedOn w:val="a"/>
    <w:link w:val="ac"/>
    <w:uiPriority w:val="99"/>
    <w:rsid w:val="005A16E5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d">
    <w:basedOn w:val="a"/>
    <w:rsid w:val="0091252A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416C12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">
    <w:name w:val="Block Text"/>
    <w:basedOn w:val="a"/>
    <w:unhideWhenUsed/>
    <w:rsid w:val="002208FF"/>
    <w:pPr>
      <w:spacing w:after="120"/>
      <w:ind w:left="1440" w:right="1440"/>
    </w:pPr>
    <w:rPr>
      <w:rFonts w:ascii="Courier New" w:hAnsi="Courier New"/>
      <w:sz w:val="26"/>
      <w:szCs w:val="26"/>
    </w:rPr>
  </w:style>
  <w:style w:type="paragraph" w:customStyle="1" w:styleId="Style-7">
    <w:name w:val="Style-7"/>
    <w:rsid w:val="00B31EDA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8068F"/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E72553"/>
    <w:pPr>
      <w:spacing w:after="120"/>
    </w:pPr>
    <w:rPr>
      <w:rFonts w:cs="Times New Roman"/>
    </w:rPr>
  </w:style>
  <w:style w:type="paragraph" w:customStyle="1" w:styleId="23">
    <w:name w:val="Знак Знак Знак Знак Знак Знак2 Знак"/>
    <w:basedOn w:val="a"/>
    <w:rsid w:val="00B73B2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ED2CD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4">
    <w:name w:val="caption"/>
    <w:basedOn w:val="a"/>
    <w:next w:val="a"/>
    <w:uiPriority w:val="99"/>
    <w:qFormat/>
    <w:rsid w:val="00ED2CD5"/>
    <w:pPr>
      <w:widowControl w:val="0"/>
      <w:tabs>
        <w:tab w:val="left" w:pos="-720"/>
      </w:tabs>
      <w:suppressAutoHyphens/>
      <w:autoSpaceDE w:val="0"/>
      <w:autoSpaceDN w:val="0"/>
      <w:ind w:right="342"/>
      <w:jc w:val="center"/>
    </w:pPr>
    <w:rPr>
      <w:b/>
      <w:bCs/>
      <w:sz w:val="32"/>
      <w:szCs w:val="32"/>
      <w:lang w:val="uk-UA"/>
    </w:rPr>
  </w:style>
  <w:style w:type="paragraph" w:styleId="af5">
    <w:name w:val="Normal (Web)"/>
    <w:aliases w:val="Обычный (Web)1"/>
    <w:basedOn w:val="a"/>
    <w:uiPriority w:val="99"/>
    <w:rsid w:val="009D4C1F"/>
    <w:pPr>
      <w:spacing w:after="75" w:line="270" w:lineRule="atLeast"/>
    </w:pPr>
    <w:rPr>
      <w:sz w:val="18"/>
      <w:szCs w:val="18"/>
    </w:rPr>
  </w:style>
  <w:style w:type="paragraph" w:styleId="af6">
    <w:name w:val="Balloon Text"/>
    <w:basedOn w:val="a"/>
    <w:link w:val="af7"/>
    <w:uiPriority w:val="99"/>
    <w:rsid w:val="0050388A"/>
    <w:rPr>
      <w:rFonts w:ascii="Cambria" w:hAnsi="Cambri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50388A"/>
    <w:rPr>
      <w:rFonts w:ascii="Cambria" w:hAnsi="Cambria" w:cs="Cambria"/>
      <w:sz w:val="16"/>
      <w:szCs w:val="16"/>
    </w:rPr>
  </w:style>
  <w:style w:type="paragraph" w:styleId="HTML">
    <w:name w:val="HTML Preformatted"/>
    <w:basedOn w:val="a"/>
    <w:link w:val="HTML0"/>
    <w:uiPriority w:val="99"/>
    <w:rsid w:val="0064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rvts23">
    <w:name w:val="rvts23"/>
    <w:basedOn w:val="a0"/>
    <w:rsid w:val="00D46548"/>
  </w:style>
  <w:style w:type="paragraph" w:customStyle="1" w:styleId="12">
    <w:name w:val="Знак1"/>
    <w:basedOn w:val="a"/>
    <w:rsid w:val="00D46548"/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8A234A"/>
    <w:rPr>
      <w:sz w:val="24"/>
      <w:szCs w:val="24"/>
    </w:rPr>
  </w:style>
  <w:style w:type="character" w:styleId="af8">
    <w:name w:val="Hyperlink"/>
    <w:uiPriority w:val="99"/>
    <w:rsid w:val="00620A75"/>
    <w:rPr>
      <w:color w:val="0000FF"/>
      <w:u w:val="single"/>
    </w:rPr>
  </w:style>
  <w:style w:type="character" w:styleId="af9">
    <w:name w:val="page number"/>
    <w:basedOn w:val="a0"/>
    <w:uiPriority w:val="99"/>
    <w:rsid w:val="00EF79F2"/>
  </w:style>
  <w:style w:type="character" w:customStyle="1" w:styleId="s2">
    <w:name w:val="s2"/>
    <w:rsid w:val="00C85775"/>
  </w:style>
  <w:style w:type="paragraph" w:customStyle="1" w:styleId="210">
    <w:name w:val="Основной текст 21"/>
    <w:basedOn w:val="a"/>
    <w:rsid w:val="00C85775"/>
    <w:pPr>
      <w:spacing w:after="120" w:line="480" w:lineRule="auto"/>
    </w:pPr>
    <w:rPr>
      <w:lang w:val="uk-UA" w:eastAsia="ar-SA"/>
    </w:rPr>
  </w:style>
  <w:style w:type="paragraph" w:customStyle="1" w:styleId="msobodytextindentcxspmiddle">
    <w:name w:val="msobodytextindentcxspmiddle"/>
    <w:basedOn w:val="a"/>
    <w:rsid w:val="00C85775"/>
    <w:pPr>
      <w:spacing w:before="100" w:beforeAutospacing="1" w:after="100" w:afterAutospacing="1"/>
    </w:pPr>
  </w:style>
  <w:style w:type="character" w:customStyle="1" w:styleId="FontStyle14">
    <w:name w:val="Font Style14"/>
    <w:rsid w:val="00650059"/>
    <w:rPr>
      <w:rFonts w:ascii="Bookman Old Style" w:hAnsi="Bookman Old Style"/>
      <w:sz w:val="26"/>
    </w:rPr>
  </w:style>
  <w:style w:type="character" w:customStyle="1" w:styleId="ac">
    <w:name w:val="Верхний колонтитул Знак"/>
    <w:link w:val="ab"/>
    <w:uiPriority w:val="99"/>
    <w:rsid w:val="00155DF5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44ECD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24">
    <w:name w:val="Абзац списка2"/>
    <w:basedOn w:val="a"/>
    <w:rsid w:val="00D44ECD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20">
    <w:name w:val="Заголовок 2 Знак"/>
    <w:link w:val="2"/>
    <w:uiPriority w:val="99"/>
    <w:rsid w:val="00A922D6"/>
    <w:rPr>
      <w:rFonts w:eastAsia="SchoolDL"/>
      <w:b/>
      <w:bCs/>
      <w:sz w:val="36"/>
      <w:szCs w:val="36"/>
      <w:lang w:val="ru-RU" w:eastAsia="en-US"/>
    </w:rPr>
  </w:style>
  <w:style w:type="character" w:customStyle="1" w:styleId="30">
    <w:name w:val="Заголовок 3 Знак"/>
    <w:link w:val="3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40">
    <w:name w:val="Заголовок 4 Знак"/>
    <w:link w:val="4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50">
    <w:name w:val="Заголовок 5 Знак"/>
    <w:link w:val="5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60">
    <w:name w:val="Заголовок 6 Знак"/>
    <w:link w:val="6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70">
    <w:name w:val="Заголовок 7 Знак"/>
    <w:link w:val="7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character" w:customStyle="1" w:styleId="80">
    <w:name w:val="Заголовок 8 Знак"/>
    <w:link w:val="8"/>
    <w:uiPriority w:val="99"/>
    <w:rsid w:val="00A922D6"/>
    <w:rPr>
      <w:rFonts w:eastAsia="SchoolDL"/>
      <w:b/>
      <w:bCs/>
      <w:sz w:val="24"/>
      <w:szCs w:val="24"/>
      <w:lang w:val="ru-RU" w:eastAsia="en-US"/>
    </w:rPr>
  </w:style>
  <w:style w:type="character" w:customStyle="1" w:styleId="90">
    <w:name w:val="Заголовок 9 Знак"/>
    <w:link w:val="9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paragraph" w:styleId="afa">
    <w:name w:val="List Paragraph"/>
    <w:basedOn w:val="a"/>
    <w:uiPriority w:val="34"/>
    <w:qFormat/>
    <w:rsid w:val="00A922D6"/>
    <w:pPr>
      <w:ind w:left="720"/>
      <w:jc w:val="center"/>
    </w:pPr>
    <w:rPr>
      <w:rFonts w:eastAsia="SchoolDL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22D6"/>
    <w:rPr>
      <w:rFonts w:ascii="Century Gothic" w:eastAsia="Sylfaen" w:hAnsi="Century Gothic" w:cs="Century Gothic"/>
      <w:color w:val="000000"/>
      <w:sz w:val="21"/>
      <w:szCs w:val="21"/>
      <w:lang w:val="ru-RU" w:eastAsia="ru-RU"/>
    </w:rPr>
  </w:style>
  <w:style w:type="character" w:customStyle="1" w:styleId="afb">
    <w:name w:val="Знак Знак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14">
    <w:name w:val="Знак Знак1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25">
    <w:name w:val="Знак Знак2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3">
    <w:name w:val="Знак Знак3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4">
    <w:name w:val="Основной текст (3)_"/>
    <w:link w:val="35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35">
    <w:name w:val="Основной текст (3)"/>
    <w:basedOn w:val="a"/>
    <w:link w:val="34"/>
    <w:uiPriority w:val="99"/>
    <w:rsid w:val="00A922D6"/>
    <w:pPr>
      <w:widowControl w:val="0"/>
      <w:spacing w:line="230" w:lineRule="exact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a5">
    <w:name w:val="Без интервала Знак"/>
    <w:link w:val="a4"/>
    <w:uiPriority w:val="99"/>
    <w:locked/>
    <w:rsid w:val="00A922D6"/>
    <w:rPr>
      <w:rFonts w:ascii="Courier New" w:hAnsi="Courier New"/>
      <w:sz w:val="26"/>
      <w:szCs w:val="26"/>
      <w:lang w:val="ru-RU" w:eastAsia="ru-RU" w:bidi="ar-SA"/>
    </w:rPr>
  </w:style>
  <w:style w:type="character" w:customStyle="1" w:styleId="rvts0">
    <w:name w:val="rvts0"/>
    <w:uiPriority w:val="99"/>
    <w:rsid w:val="00A922D6"/>
  </w:style>
  <w:style w:type="character" w:styleId="afc">
    <w:name w:val="Strong"/>
    <w:uiPriority w:val="99"/>
    <w:qFormat/>
    <w:rsid w:val="00A922D6"/>
    <w:rPr>
      <w:b/>
      <w:bCs/>
    </w:rPr>
  </w:style>
  <w:style w:type="character" w:customStyle="1" w:styleId="hps">
    <w:name w:val="hps"/>
    <w:uiPriority w:val="99"/>
    <w:rsid w:val="00A922D6"/>
  </w:style>
  <w:style w:type="character" w:customStyle="1" w:styleId="submenu-table">
    <w:name w:val="submenu-table"/>
    <w:uiPriority w:val="99"/>
    <w:rsid w:val="00A922D6"/>
  </w:style>
  <w:style w:type="character" w:customStyle="1" w:styleId="butback">
    <w:name w:val="butback"/>
    <w:uiPriority w:val="99"/>
    <w:rsid w:val="00A922D6"/>
  </w:style>
  <w:style w:type="character" w:customStyle="1" w:styleId="rvts9">
    <w:name w:val="rvts9"/>
    <w:uiPriority w:val="99"/>
    <w:rsid w:val="00A922D6"/>
  </w:style>
  <w:style w:type="paragraph" w:customStyle="1" w:styleId="rvps2">
    <w:name w:val="rvps2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A922D6"/>
  </w:style>
  <w:style w:type="character" w:customStyle="1" w:styleId="15">
    <w:name w:val="Заголовок №1_"/>
    <w:link w:val="16"/>
    <w:uiPriority w:val="99"/>
    <w:locked/>
    <w:rsid w:val="00A922D6"/>
    <w:rPr>
      <w:b/>
      <w:bCs/>
      <w:spacing w:val="3"/>
      <w:sz w:val="21"/>
      <w:szCs w:val="21"/>
    </w:rPr>
  </w:style>
  <w:style w:type="paragraph" w:customStyle="1" w:styleId="16">
    <w:name w:val="Заголовок №1"/>
    <w:basedOn w:val="a"/>
    <w:link w:val="15"/>
    <w:uiPriority w:val="99"/>
    <w:rsid w:val="00A922D6"/>
    <w:pPr>
      <w:widowControl w:val="0"/>
      <w:spacing w:before="240" w:line="274" w:lineRule="exact"/>
      <w:jc w:val="both"/>
      <w:outlineLvl w:val="0"/>
    </w:pPr>
    <w:rPr>
      <w:rFonts w:cs="Times New Roman"/>
      <w:b/>
      <w:bCs/>
      <w:spacing w:val="3"/>
      <w:sz w:val="21"/>
      <w:szCs w:val="21"/>
      <w:lang w:val="x-none" w:eastAsia="x-none"/>
    </w:rPr>
  </w:style>
  <w:style w:type="paragraph" w:styleId="afd">
    <w:name w:val="Title"/>
    <w:basedOn w:val="a"/>
    <w:next w:val="a"/>
    <w:link w:val="afe"/>
    <w:uiPriority w:val="99"/>
    <w:qFormat/>
    <w:rsid w:val="00A922D6"/>
    <w:pPr>
      <w:pBdr>
        <w:bottom w:val="single" w:sz="8" w:space="4" w:color="4F81BD"/>
      </w:pBdr>
      <w:spacing w:after="300"/>
    </w:pPr>
    <w:rPr>
      <w:rFonts w:ascii="Franklin Gothic Heavy" w:eastAsia="SchoolDL" w:hAnsi="Franklin Gothic Heavy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e">
    <w:name w:val="Название Знак"/>
    <w:link w:val="afd"/>
    <w:uiPriority w:val="99"/>
    <w:rsid w:val="00A922D6"/>
    <w:rPr>
      <w:rFonts w:ascii="Franklin Gothic Heavy" w:eastAsia="SchoolDL" w:hAnsi="Franklin Gothic Heavy" w:cs="Franklin Gothic Heavy"/>
      <w:color w:val="17365D"/>
      <w:spacing w:val="5"/>
      <w:kern w:val="28"/>
      <w:sz w:val="52"/>
      <w:szCs w:val="52"/>
      <w:lang w:val="ru-RU" w:eastAsia="en-US"/>
    </w:rPr>
  </w:style>
  <w:style w:type="paragraph" w:styleId="aff">
    <w:name w:val="Subtitle"/>
    <w:basedOn w:val="a"/>
    <w:next w:val="a"/>
    <w:link w:val="aff0"/>
    <w:uiPriority w:val="99"/>
    <w:qFormat/>
    <w:rsid w:val="00A922D6"/>
    <w:pPr>
      <w:numPr>
        <w:ilvl w:val="1"/>
      </w:numPr>
      <w:spacing w:after="200" w:line="276" w:lineRule="auto"/>
    </w:pPr>
    <w:rPr>
      <w:rFonts w:ascii="Franklin Gothic Heavy" w:eastAsia="SchoolDL" w:hAnsi="Franklin Gothic Heavy" w:cs="Times New Roman"/>
      <w:i/>
      <w:iCs/>
      <w:color w:val="4F81BD"/>
      <w:spacing w:val="15"/>
      <w:lang w:eastAsia="en-US"/>
    </w:rPr>
  </w:style>
  <w:style w:type="character" w:customStyle="1" w:styleId="aff0">
    <w:name w:val="Подзаголовок Знак"/>
    <w:link w:val="aff"/>
    <w:uiPriority w:val="99"/>
    <w:rsid w:val="00A922D6"/>
    <w:rPr>
      <w:rFonts w:ascii="Franklin Gothic Heavy" w:eastAsia="SchoolDL" w:hAnsi="Franklin Gothic Heavy" w:cs="Franklin Gothic Heavy"/>
      <w:i/>
      <w:iCs/>
      <w:color w:val="4F81BD"/>
      <w:spacing w:val="15"/>
      <w:sz w:val="24"/>
      <w:szCs w:val="24"/>
      <w:lang w:val="ru-RU" w:eastAsia="en-US"/>
    </w:rPr>
  </w:style>
  <w:style w:type="character" w:styleId="aff1">
    <w:name w:val="Emphasis"/>
    <w:uiPriority w:val="99"/>
    <w:qFormat/>
    <w:rsid w:val="00A922D6"/>
    <w:rPr>
      <w:i/>
      <w:iCs/>
    </w:rPr>
  </w:style>
  <w:style w:type="paragraph" w:customStyle="1" w:styleId="Default">
    <w:name w:val="Default"/>
    <w:rsid w:val="00A922D6"/>
    <w:pPr>
      <w:autoSpaceDE w:val="0"/>
      <w:autoSpaceDN w:val="0"/>
      <w:adjustRightInd w:val="0"/>
    </w:pPr>
    <w:rPr>
      <w:rFonts w:eastAsia="SchoolDL"/>
      <w:color w:val="000000"/>
      <w:sz w:val="24"/>
      <w:szCs w:val="24"/>
      <w:lang w:val="uk-UA" w:eastAsia="uk-UA"/>
    </w:rPr>
  </w:style>
  <w:style w:type="character" w:customStyle="1" w:styleId="a9">
    <w:name w:val="Основной текст с отступом Знак"/>
    <w:link w:val="a8"/>
    <w:uiPriority w:val="99"/>
    <w:locked/>
    <w:rsid w:val="00A922D6"/>
    <w:rPr>
      <w:sz w:val="24"/>
      <w:szCs w:val="24"/>
      <w:lang w:val="ru-RU" w:eastAsia="ru-RU"/>
    </w:rPr>
  </w:style>
  <w:style w:type="paragraph" w:styleId="26">
    <w:name w:val="Body Text Indent 2"/>
    <w:basedOn w:val="a"/>
    <w:link w:val="27"/>
    <w:uiPriority w:val="99"/>
    <w:rsid w:val="00A922D6"/>
    <w:pPr>
      <w:spacing w:before="120" w:line="276" w:lineRule="auto"/>
      <w:ind w:firstLine="709"/>
      <w:jc w:val="both"/>
    </w:pPr>
    <w:rPr>
      <w:rFonts w:eastAsia="SchoolDL" w:cs="Times New Roman"/>
      <w:i/>
      <w:iCs/>
      <w:sz w:val="28"/>
      <w:szCs w:val="28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A922D6"/>
    <w:rPr>
      <w:i/>
      <w:sz w:val="28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A922D6"/>
    <w:rPr>
      <w:sz w:val="24"/>
      <w:szCs w:val="24"/>
      <w:lang w:val="ru-RU" w:eastAsia="ru-RU"/>
    </w:rPr>
  </w:style>
  <w:style w:type="character" w:customStyle="1" w:styleId="6pt">
    <w:name w:val="Основной текст + 6 pt"/>
    <w:aliases w:val="Интервал 0 pt9"/>
    <w:uiPriority w:val="99"/>
    <w:rsid w:val="00A922D6"/>
    <w:rPr>
      <w:rFonts w:ascii="Bookman Old Style" w:hAnsi="Bookman Old Style" w:cs="Bookman Old Style"/>
      <w:spacing w:val="-2"/>
      <w:sz w:val="12"/>
      <w:szCs w:val="12"/>
      <w:u w:val="none"/>
    </w:rPr>
  </w:style>
  <w:style w:type="character" w:customStyle="1" w:styleId="41">
    <w:name w:val="Основной текст (4)_"/>
    <w:link w:val="42"/>
    <w:uiPriority w:val="99"/>
    <w:locked/>
    <w:rsid w:val="00A922D6"/>
    <w:rPr>
      <w:b/>
      <w:bCs/>
      <w:spacing w:val="-5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A922D6"/>
    <w:pPr>
      <w:widowControl w:val="0"/>
      <w:spacing w:before="120" w:after="120" w:line="235" w:lineRule="exact"/>
      <w:ind w:hanging="1220"/>
    </w:pPr>
    <w:rPr>
      <w:rFonts w:cs="Times New Roman"/>
      <w:b/>
      <w:bCs/>
      <w:spacing w:val="-5"/>
      <w:sz w:val="19"/>
      <w:szCs w:val="19"/>
      <w:lang w:val="x-none" w:eastAsia="x-none"/>
    </w:rPr>
  </w:style>
  <w:style w:type="character" w:customStyle="1" w:styleId="49pt">
    <w:name w:val="Основной текст (4) + 9 pt"/>
    <w:aliases w:val="Интервал 0 pt8,Основной текст + Полужирный,Основной текст + 10 pt1"/>
    <w:uiPriority w:val="99"/>
    <w:rsid w:val="00A922D6"/>
    <w:rPr>
      <w:rFonts w:ascii="Bookman Old Style" w:hAnsi="Bookman Old Style" w:cs="Bookman Old Style"/>
      <w:b/>
      <w:bCs/>
      <w:spacing w:val="-18"/>
      <w:sz w:val="18"/>
      <w:szCs w:val="18"/>
    </w:rPr>
  </w:style>
  <w:style w:type="character" w:customStyle="1" w:styleId="7pt">
    <w:name w:val="Основной текст + 7 pt"/>
    <w:aliases w:val="Интервал 0 pt7,Интервал 0 pt16,Интервал 0 pt22,Основной текст + 7 pt1"/>
    <w:uiPriority w:val="99"/>
    <w:rsid w:val="00A922D6"/>
    <w:rPr>
      <w:rFonts w:ascii="Bookman Old Style" w:hAnsi="Bookman Old Style" w:cs="Bookman Old Style"/>
      <w:spacing w:val="-8"/>
      <w:sz w:val="14"/>
      <w:szCs w:val="14"/>
      <w:u w:val="none"/>
    </w:rPr>
  </w:style>
  <w:style w:type="character" w:customStyle="1" w:styleId="0pt">
    <w:name w:val="Основной текст + Интервал 0 pt"/>
    <w:uiPriority w:val="99"/>
    <w:rsid w:val="00A922D6"/>
    <w:rPr>
      <w:rFonts w:ascii="Bookman Old Style" w:hAnsi="Bookman Old Style" w:cs="Bookman Old Style"/>
      <w:spacing w:val="-7"/>
      <w:sz w:val="19"/>
      <w:szCs w:val="19"/>
      <w:u w:val="none"/>
    </w:rPr>
  </w:style>
  <w:style w:type="character" w:customStyle="1" w:styleId="17">
    <w:name w:val="Основной текст Знак1"/>
    <w:uiPriority w:val="99"/>
    <w:rsid w:val="00A922D6"/>
    <w:rPr>
      <w:rFonts w:ascii="Bookman Old Style" w:hAnsi="Bookman Old Style" w:cs="Bookman Old Style"/>
      <w:spacing w:val="-6"/>
      <w:sz w:val="19"/>
      <w:szCs w:val="19"/>
    </w:rPr>
  </w:style>
  <w:style w:type="character" w:customStyle="1" w:styleId="9pt">
    <w:name w:val="Основной текст + 9 pt"/>
    <w:aliases w:val="Полужирный,Курсив,Интервал 0 pt,Основной текст + 10 pt,Основной текст + 15 pt,Интервал 0 pt20,Основной текст + 10 pt3,Интервал 0 pt15,Основной текст + Курсив,Основной текст + 7 pt3,Основной текст + 8 pt"/>
    <w:uiPriority w:val="99"/>
    <w:rsid w:val="00A922D6"/>
    <w:rPr>
      <w:rFonts w:ascii="Bookman Old Style" w:hAnsi="Bookman Old Style" w:cs="Bookman Old Style"/>
      <w:b/>
      <w:bCs/>
      <w:i/>
      <w:iCs/>
      <w:spacing w:val="-3"/>
      <w:sz w:val="18"/>
      <w:szCs w:val="18"/>
      <w:u w:val="none"/>
    </w:rPr>
  </w:style>
  <w:style w:type="character" w:customStyle="1" w:styleId="9pt1">
    <w:name w:val="Основной текст + 9 pt1"/>
    <w:aliases w:val="Полужирный5,Курсив3,Интервал 0 pt10,Основной текст + 95,5 pt7,Интервал 0 pt12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  <w:u w:val="none"/>
    </w:rPr>
  </w:style>
  <w:style w:type="character" w:customStyle="1" w:styleId="9pt0">
    <w:name w:val="Сноска + 9 pt"/>
    <w:aliases w:val="Полужирный2,Курсив2,Интервал 0 pt4,Основной текст + Franklin Gothic Heavy3,20 pt,Интервал -1 pt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</w:rPr>
  </w:style>
  <w:style w:type="character" w:customStyle="1" w:styleId="aff2">
    <w:name w:val="Сноска_"/>
    <w:link w:val="aff3"/>
    <w:uiPriority w:val="99"/>
    <w:locked/>
    <w:rsid w:val="00A922D6"/>
    <w:rPr>
      <w:spacing w:val="-6"/>
      <w:sz w:val="19"/>
      <w:szCs w:val="19"/>
    </w:rPr>
  </w:style>
  <w:style w:type="paragraph" w:customStyle="1" w:styleId="aff3">
    <w:name w:val="Сноска"/>
    <w:basedOn w:val="a"/>
    <w:link w:val="aff2"/>
    <w:uiPriority w:val="99"/>
    <w:rsid w:val="00A922D6"/>
    <w:pPr>
      <w:widowControl w:val="0"/>
      <w:spacing w:line="230" w:lineRule="exact"/>
      <w:ind w:hanging="180"/>
    </w:pPr>
    <w:rPr>
      <w:rFonts w:cs="Times New Roman"/>
      <w:spacing w:val="-6"/>
      <w:sz w:val="19"/>
      <w:szCs w:val="19"/>
      <w:lang w:val="x-none" w:eastAsia="x-none"/>
    </w:rPr>
  </w:style>
  <w:style w:type="character" w:customStyle="1" w:styleId="28">
    <w:name w:val="Сноска (2)_"/>
    <w:link w:val="29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29">
    <w:name w:val="Сноска (2)"/>
    <w:basedOn w:val="a"/>
    <w:link w:val="28"/>
    <w:uiPriority w:val="99"/>
    <w:rsid w:val="00A922D6"/>
    <w:pPr>
      <w:widowControl w:val="0"/>
      <w:spacing w:line="235" w:lineRule="exact"/>
      <w:ind w:firstLine="500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CenturyGothic">
    <w:name w:val="Сноска + Century Gothic"/>
    <w:aliases w:val="Полужирный1,Курсив1,Интервал 0 pt3"/>
    <w:uiPriority w:val="99"/>
    <w:rsid w:val="00A922D6"/>
    <w:rPr>
      <w:rFonts w:ascii="Impact" w:hAnsi="Impact" w:cs="Impact"/>
      <w:b/>
      <w:bCs/>
      <w:i/>
      <w:iCs/>
      <w:spacing w:val="3"/>
      <w:sz w:val="19"/>
      <w:szCs w:val="19"/>
    </w:rPr>
  </w:style>
  <w:style w:type="character" w:customStyle="1" w:styleId="11pt">
    <w:name w:val="Сноска + 11 pt"/>
    <w:aliases w:val="Интервал 0 pt2"/>
    <w:uiPriority w:val="99"/>
    <w:rsid w:val="00A922D6"/>
    <w:rPr>
      <w:rFonts w:ascii="Bookman Old Style" w:hAnsi="Bookman Old Style" w:cs="Bookman Old Style"/>
      <w:spacing w:val="0"/>
      <w:sz w:val="22"/>
      <w:szCs w:val="22"/>
    </w:rPr>
  </w:style>
  <w:style w:type="character" w:customStyle="1" w:styleId="81">
    <w:name w:val="Основной текст + 81"/>
    <w:aliases w:val="5 pt1,Интервал 0 pt1,Основной текст + Franklin Gothic Heavy1,4 pt,Масштаб 150%"/>
    <w:uiPriority w:val="99"/>
    <w:rsid w:val="00A922D6"/>
    <w:rPr>
      <w:rFonts w:ascii="Bookman Old Style" w:hAnsi="Bookman Old Style" w:cs="Bookman Old Style"/>
      <w:spacing w:val="-5"/>
      <w:sz w:val="17"/>
      <w:szCs w:val="17"/>
      <w:u w:val="none"/>
    </w:rPr>
  </w:style>
  <w:style w:type="character" w:customStyle="1" w:styleId="82">
    <w:name w:val="Основной текст + 8"/>
    <w:aliases w:val="5 pt3,Полужирный4,Интервал 0 pt6,Основной текст + 93,5 pt5,Интервал 2 pt,Основной текст + 91,Малые прописные,Курсив4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single"/>
    </w:rPr>
  </w:style>
  <w:style w:type="character" w:customStyle="1" w:styleId="820">
    <w:name w:val="Основной текст + 82"/>
    <w:aliases w:val="5 pt2,Полужирный3,Интервал 0 pt5,Основной текст + 92,5 pt4,Основной текст + 11 pt,Курсив8,Интервал 5 pt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none"/>
    </w:rPr>
  </w:style>
  <w:style w:type="paragraph" w:styleId="2a">
    <w:name w:val="Body Text 2"/>
    <w:basedOn w:val="a"/>
    <w:link w:val="2b"/>
    <w:uiPriority w:val="99"/>
    <w:rsid w:val="00A922D6"/>
    <w:pPr>
      <w:spacing w:after="200" w:line="276" w:lineRule="auto"/>
    </w:pPr>
    <w:rPr>
      <w:rFonts w:eastAsia="SchoolDL" w:cs="Times New Roman"/>
      <w:sz w:val="28"/>
      <w:szCs w:val="28"/>
      <w:lang w:eastAsia="en-US"/>
    </w:rPr>
  </w:style>
  <w:style w:type="character" w:customStyle="1" w:styleId="2b">
    <w:name w:val="Основной текст 2 Знак"/>
    <w:link w:val="2a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Sylfaen">
    <w:name w:val="Основной текст + Sylfaen"/>
    <w:aliases w:val="12 pt,Интервал 0 pt17"/>
    <w:uiPriority w:val="99"/>
    <w:rsid w:val="00A922D6"/>
    <w:rPr>
      <w:rFonts w:ascii="Symbol" w:hAnsi="Symbol" w:cs="Symbol"/>
      <w:spacing w:val="-7"/>
      <w:sz w:val="24"/>
      <w:szCs w:val="24"/>
    </w:rPr>
  </w:style>
  <w:style w:type="character" w:customStyle="1" w:styleId="91">
    <w:name w:val="Основной текст + 9"/>
    <w:aliases w:val="5 pt,Интервал 0 pt13"/>
    <w:uiPriority w:val="99"/>
    <w:rsid w:val="00A922D6"/>
    <w:rPr>
      <w:rFonts w:ascii="Bookman Old Style" w:hAnsi="Bookman Old Style" w:cs="Bookman Old Style"/>
      <w:spacing w:val="-14"/>
      <w:sz w:val="19"/>
      <w:szCs w:val="19"/>
    </w:rPr>
  </w:style>
  <w:style w:type="character" w:customStyle="1" w:styleId="94">
    <w:name w:val="Основной текст + 94"/>
    <w:aliases w:val="5 pt6,Курсив5,Интервал 0 pt11,Основной текст + 7 pt2"/>
    <w:uiPriority w:val="99"/>
    <w:rsid w:val="00A922D6"/>
    <w:rPr>
      <w:rFonts w:ascii="Bookman Old Style" w:hAnsi="Bookman Old Style" w:cs="Bookman Old Style"/>
      <w:i/>
      <w:iCs/>
      <w:spacing w:val="-7"/>
      <w:sz w:val="19"/>
      <w:szCs w:val="19"/>
    </w:rPr>
  </w:style>
  <w:style w:type="character" w:customStyle="1" w:styleId="10pt2">
    <w:name w:val="Основной текст + 10 pt2"/>
    <w:aliases w:val="Интервал -1 pt1"/>
    <w:uiPriority w:val="99"/>
    <w:rsid w:val="00A922D6"/>
    <w:rPr>
      <w:rFonts w:ascii="Bookman Old Style" w:hAnsi="Bookman Old Style" w:cs="Bookman Old Style"/>
      <w:spacing w:val="-23"/>
      <w:sz w:val="20"/>
      <w:szCs w:val="20"/>
    </w:rPr>
  </w:style>
  <w:style w:type="character" w:customStyle="1" w:styleId="FranklinGothicHeavy">
    <w:name w:val="Основной текст + Franklin Gothic Heavy"/>
    <w:aliases w:val="22 pt,Интервал 0 pt25"/>
    <w:uiPriority w:val="99"/>
    <w:rsid w:val="00A922D6"/>
    <w:rPr>
      <w:rFonts w:ascii="Wingdings" w:hAnsi="Wingdings" w:cs="Wingdings"/>
      <w:spacing w:val="5"/>
      <w:sz w:val="44"/>
      <w:szCs w:val="44"/>
      <w:u w:val="none"/>
    </w:rPr>
  </w:style>
  <w:style w:type="character" w:customStyle="1" w:styleId="10pt6">
    <w:name w:val="Основной текст + 10 pt6"/>
    <w:aliases w:val="Интервал 0 pt21"/>
    <w:uiPriority w:val="99"/>
    <w:rsid w:val="00A922D6"/>
    <w:rPr>
      <w:rFonts w:ascii="Bookman Old Style" w:hAnsi="Bookman Old Style" w:cs="Bookman Old Style"/>
      <w:spacing w:val="-12"/>
      <w:sz w:val="20"/>
      <w:szCs w:val="20"/>
      <w:u w:val="none"/>
    </w:rPr>
  </w:style>
  <w:style w:type="character" w:customStyle="1" w:styleId="10pt7">
    <w:name w:val="Основной текст + 10 pt7"/>
    <w:aliases w:val="Интервал 0 pt26"/>
    <w:uiPriority w:val="99"/>
    <w:rsid w:val="00A922D6"/>
    <w:rPr>
      <w:rFonts w:ascii="Bookman Old Style" w:hAnsi="Bookman Old Style" w:cs="Bookman Old Style"/>
      <w:spacing w:val="0"/>
      <w:sz w:val="20"/>
      <w:szCs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A922D6"/>
    <w:rPr>
      <w:rFonts w:ascii="Symbol" w:hAnsi="Symbol" w:cs="Symbol"/>
      <w:sz w:val="18"/>
      <w:szCs w:val="18"/>
    </w:rPr>
  </w:style>
  <w:style w:type="paragraph" w:customStyle="1" w:styleId="131">
    <w:name w:val="Основной текст (13)"/>
    <w:basedOn w:val="a"/>
    <w:link w:val="130"/>
    <w:uiPriority w:val="99"/>
    <w:rsid w:val="00A922D6"/>
    <w:pPr>
      <w:widowControl w:val="0"/>
      <w:spacing w:line="240" w:lineRule="atLeast"/>
    </w:pPr>
    <w:rPr>
      <w:rFonts w:ascii="Symbol" w:hAnsi="Symbol" w:cs="Times New Roman"/>
      <w:sz w:val="18"/>
      <w:szCs w:val="18"/>
      <w:lang w:val="x-none" w:eastAsia="x-none"/>
    </w:rPr>
  </w:style>
  <w:style w:type="character" w:customStyle="1" w:styleId="170">
    <w:name w:val="Основной текст (17)_"/>
    <w:link w:val="171"/>
    <w:uiPriority w:val="99"/>
    <w:locked/>
    <w:rsid w:val="00A922D6"/>
    <w:rPr>
      <w:b/>
      <w:bCs/>
      <w:i/>
      <w:iCs/>
      <w:spacing w:val="105"/>
      <w:lang w:val="en-US"/>
    </w:rPr>
  </w:style>
  <w:style w:type="paragraph" w:customStyle="1" w:styleId="171">
    <w:name w:val="Основной текст (17)"/>
    <w:basedOn w:val="a"/>
    <w:link w:val="170"/>
    <w:uiPriority w:val="99"/>
    <w:rsid w:val="00A922D6"/>
    <w:pPr>
      <w:widowControl w:val="0"/>
      <w:spacing w:line="240" w:lineRule="atLeast"/>
    </w:pPr>
    <w:rPr>
      <w:rFonts w:cs="Times New Roman"/>
      <w:b/>
      <w:bCs/>
      <w:i/>
      <w:iCs/>
      <w:spacing w:val="105"/>
      <w:sz w:val="20"/>
      <w:szCs w:val="20"/>
      <w:lang w:val="en-US" w:eastAsia="x-none"/>
    </w:rPr>
  </w:style>
  <w:style w:type="character" w:customStyle="1" w:styleId="Sylfaen3">
    <w:name w:val="Основной текст + Sylfaen3"/>
    <w:aliases w:val="12 pt1,Интервал 0 pt14,Масштаб 70%"/>
    <w:uiPriority w:val="99"/>
    <w:rsid w:val="00A922D6"/>
    <w:rPr>
      <w:rFonts w:ascii="Symbol" w:hAnsi="Symbol" w:cs="Symbol"/>
      <w:spacing w:val="0"/>
      <w:w w:val="70"/>
      <w:sz w:val="24"/>
      <w:szCs w:val="24"/>
      <w:u w:val="none"/>
    </w:rPr>
  </w:style>
  <w:style w:type="character" w:customStyle="1" w:styleId="aff4">
    <w:name w:val="Основной текст + Малые прописные"/>
    <w:uiPriority w:val="99"/>
    <w:rsid w:val="00A922D6"/>
    <w:rPr>
      <w:rFonts w:ascii="Bookman Old Style" w:hAnsi="Bookman Old Style" w:cs="Bookman Old Style"/>
      <w:smallCaps/>
      <w:spacing w:val="-10"/>
      <w:sz w:val="19"/>
      <w:szCs w:val="19"/>
      <w:u w:val="none"/>
      <w:lang w:val="en-US" w:eastAsia="en-US"/>
    </w:rPr>
  </w:style>
  <w:style w:type="character" w:customStyle="1" w:styleId="71">
    <w:name w:val="Подпись к картинке (7)_"/>
    <w:link w:val="72"/>
    <w:uiPriority w:val="99"/>
    <w:locked/>
    <w:rsid w:val="00A922D6"/>
    <w:rPr>
      <w:rFonts w:ascii="Arial" w:hAnsi="Arial" w:cs="Arial"/>
      <w:spacing w:val="5"/>
      <w:sz w:val="8"/>
      <w:szCs w:val="8"/>
    </w:rPr>
  </w:style>
  <w:style w:type="paragraph" w:customStyle="1" w:styleId="72">
    <w:name w:val="Подпись к картинке (7)"/>
    <w:basedOn w:val="a"/>
    <w:link w:val="71"/>
    <w:uiPriority w:val="99"/>
    <w:rsid w:val="00A922D6"/>
    <w:pPr>
      <w:widowControl w:val="0"/>
      <w:spacing w:line="240" w:lineRule="atLeast"/>
      <w:jc w:val="both"/>
    </w:pPr>
    <w:rPr>
      <w:rFonts w:ascii="Arial" w:hAnsi="Arial" w:cs="Times New Roman"/>
      <w:spacing w:val="5"/>
      <w:sz w:val="8"/>
      <w:szCs w:val="8"/>
      <w:lang w:val="x-none" w:eastAsia="x-none"/>
    </w:rPr>
  </w:style>
  <w:style w:type="character" w:customStyle="1" w:styleId="aff5">
    <w:name w:val="Подпись к картинке_"/>
    <w:link w:val="18"/>
    <w:uiPriority w:val="99"/>
    <w:locked/>
    <w:rsid w:val="00A922D6"/>
    <w:rPr>
      <w:spacing w:val="-9"/>
      <w:sz w:val="18"/>
      <w:szCs w:val="18"/>
    </w:rPr>
  </w:style>
  <w:style w:type="paragraph" w:customStyle="1" w:styleId="18">
    <w:name w:val="Подпись к картинке1"/>
    <w:basedOn w:val="a"/>
    <w:link w:val="aff5"/>
    <w:uiPriority w:val="99"/>
    <w:rsid w:val="00A922D6"/>
    <w:pPr>
      <w:widowControl w:val="0"/>
      <w:spacing w:line="240" w:lineRule="atLeast"/>
    </w:pPr>
    <w:rPr>
      <w:rFonts w:cs="Times New Roman"/>
      <w:spacing w:val="-9"/>
      <w:sz w:val="18"/>
      <w:szCs w:val="18"/>
      <w:lang w:val="x-none" w:eastAsia="x-none"/>
    </w:rPr>
  </w:style>
  <w:style w:type="character" w:customStyle="1" w:styleId="apple-converted-space">
    <w:name w:val="apple-converted-space"/>
    <w:uiPriority w:val="99"/>
    <w:rsid w:val="00A922D6"/>
  </w:style>
  <w:style w:type="character" w:styleId="aff6">
    <w:name w:val="FollowedHyperlink"/>
    <w:uiPriority w:val="99"/>
    <w:unhideWhenUsed/>
    <w:rsid w:val="001F69CE"/>
    <w:rPr>
      <w:color w:val="800080"/>
      <w:u w:val="single"/>
    </w:rPr>
  </w:style>
  <w:style w:type="paragraph" w:styleId="aff7">
    <w:name w:val="annotation text"/>
    <w:basedOn w:val="a"/>
    <w:link w:val="aff8"/>
    <w:rsid w:val="00387C0F"/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aff8">
    <w:name w:val="Текст примечания Знак"/>
    <w:link w:val="aff7"/>
    <w:rsid w:val="00387C0F"/>
    <w:rPr>
      <w:rFonts w:ascii="Arial" w:eastAsia="Calibri" w:hAnsi="Arial" w:cs="Times New Roman"/>
      <w:lang w:val="ru-RU" w:eastAsia="en-US"/>
    </w:rPr>
  </w:style>
  <w:style w:type="paragraph" w:customStyle="1" w:styleId="19">
    <w:name w:val="Знак Знак Знак Знак Знак Знак1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c">
    <w:name w:val="Знак Знак Знак2 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d">
    <w:name w:val="Знак2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 Знак Знак Знак Знак1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9">
    <w:name w:val="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E945A6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2e">
    <w:name w:val="Знак Знак Знак Знак Знак Знак2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c">
    <w:name w:val="Знак Знак Знак 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1a">
    <w:name w:val="Знак1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E945A6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1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2D6"/>
    <w:pPr>
      <w:keepNext/>
      <w:spacing w:before="120" w:line="276" w:lineRule="auto"/>
      <w:ind w:firstLine="709"/>
      <w:jc w:val="both"/>
      <w:outlineLvl w:val="0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922D6"/>
    <w:pPr>
      <w:spacing w:before="100" w:beforeAutospacing="1" w:after="100" w:afterAutospacing="1"/>
      <w:outlineLvl w:val="1"/>
    </w:pPr>
    <w:rPr>
      <w:rFonts w:eastAsia="SchoolDL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22D6"/>
    <w:pPr>
      <w:keepNext/>
      <w:spacing w:after="200" w:line="276" w:lineRule="auto"/>
      <w:ind w:firstLine="709"/>
      <w:outlineLvl w:val="2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922D6"/>
    <w:pPr>
      <w:keepNext/>
      <w:spacing w:line="276" w:lineRule="auto"/>
      <w:ind w:firstLine="709"/>
      <w:jc w:val="center"/>
      <w:outlineLvl w:val="3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922D6"/>
    <w:pPr>
      <w:keepNext/>
      <w:spacing w:line="276" w:lineRule="auto"/>
      <w:ind w:firstLine="709"/>
      <w:jc w:val="both"/>
      <w:outlineLvl w:val="4"/>
    </w:pPr>
    <w:rPr>
      <w:rFonts w:eastAsia="SchoolDL" w:cs="Times New Roman"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922D6"/>
    <w:pPr>
      <w:keepNext/>
      <w:spacing w:line="276" w:lineRule="auto"/>
      <w:ind w:firstLine="709"/>
      <w:jc w:val="both"/>
      <w:outlineLvl w:val="5"/>
    </w:pPr>
    <w:rPr>
      <w:rFonts w:eastAsia="SchoolDL" w:cs="Times New Roman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922D6"/>
    <w:pPr>
      <w:keepNext/>
      <w:spacing w:line="276" w:lineRule="auto"/>
      <w:ind w:firstLine="709"/>
      <w:jc w:val="center"/>
      <w:outlineLvl w:val="6"/>
    </w:pPr>
    <w:rPr>
      <w:rFonts w:eastAsia="SchoolDL" w:cs="Times New Roman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922D6"/>
    <w:pPr>
      <w:keepNext/>
      <w:spacing w:line="276" w:lineRule="auto"/>
      <w:jc w:val="center"/>
      <w:outlineLvl w:val="7"/>
    </w:pPr>
    <w:rPr>
      <w:rFonts w:eastAsia="SchoolDL" w:cs="Times New Roman"/>
      <w:b/>
      <w:b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922D6"/>
    <w:pPr>
      <w:keepNext/>
      <w:spacing w:line="276" w:lineRule="auto"/>
      <w:jc w:val="center"/>
      <w:outlineLvl w:val="8"/>
    </w:pPr>
    <w:rPr>
      <w:rFonts w:eastAsia="SchoolDL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6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BC6C3F"/>
    <w:pPr>
      <w:ind w:firstLine="720"/>
      <w:jc w:val="both"/>
    </w:pPr>
    <w:rPr>
      <w:rFonts w:cs="Times New Roman"/>
      <w:i/>
      <w:sz w:val="28"/>
      <w:szCs w:val="20"/>
      <w:lang w:val="x-none"/>
    </w:rPr>
  </w:style>
  <w:style w:type="paragraph" w:customStyle="1" w:styleId="11">
    <w:name w:val="Знак Знак Знак Знак Знак Знак1 Знак Знак Знак Знак Знак Знак"/>
    <w:basedOn w:val="a"/>
    <w:rsid w:val="002704A3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1">
    <w:name w:val="Знак Знак Знак2 Знак"/>
    <w:basedOn w:val="a"/>
    <w:rsid w:val="002704A3"/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Знак2"/>
    <w:basedOn w:val="a"/>
    <w:rsid w:val="00AA3C7D"/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link w:val="a5"/>
    <w:uiPriority w:val="99"/>
    <w:qFormat/>
    <w:rsid w:val="0062620F"/>
    <w:pPr>
      <w:ind w:firstLine="709"/>
    </w:pPr>
    <w:rPr>
      <w:rFonts w:ascii="Courier New" w:hAnsi="Courier New"/>
      <w:sz w:val="26"/>
      <w:szCs w:val="26"/>
    </w:rPr>
  </w:style>
  <w:style w:type="paragraph" w:customStyle="1" w:styleId="110">
    <w:name w:val="Знак Знак Знак Знак Знак Знак1 Знак Знак Знак Знак Знак Знак Знак1 Знак Знак"/>
    <w:basedOn w:val="a"/>
    <w:rsid w:val="0062620F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6">
    <w:name w:val="footer"/>
    <w:basedOn w:val="a"/>
    <w:link w:val="a7"/>
    <w:uiPriority w:val="99"/>
    <w:rsid w:val="005E39C9"/>
    <w:pPr>
      <w:tabs>
        <w:tab w:val="center" w:pos="4677"/>
        <w:tab w:val="right" w:pos="9355"/>
      </w:tabs>
      <w:ind w:firstLine="709"/>
    </w:pPr>
    <w:rPr>
      <w:rFonts w:cs="Times New Roman"/>
      <w:lang w:val="x-none" w:eastAsia="x-none"/>
    </w:rPr>
  </w:style>
  <w:style w:type="paragraph" w:styleId="a8">
    <w:name w:val="Body Text Indent"/>
    <w:basedOn w:val="a"/>
    <w:link w:val="a9"/>
    <w:uiPriority w:val="99"/>
    <w:rsid w:val="0085693B"/>
    <w:pPr>
      <w:spacing w:after="120"/>
      <w:ind w:left="283"/>
    </w:pPr>
    <w:rPr>
      <w:rFonts w:cs="Times New Roman"/>
    </w:rPr>
  </w:style>
  <w:style w:type="paragraph" w:customStyle="1" w:styleId="aa">
    <w:name w:val="Знак"/>
    <w:basedOn w:val="a"/>
    <w:rsid w:val="0085693B"/>
    <w:rPr>
      <w:rFonts w:ascii="Tahoma" w:hAnsi="Tahoma" w:cs="Tahoma"/>
      <w:sz w:val="20"/>
      <w:szCs w:val="20"/>
      <w:lang w:val="en-US" w:eastAsia="en-US"/>
    </w:rPr>
  </w:style>
  <w:style w:type="paragraph" w:customStyle="1" w:styleId="caaieiaie1">
    <w:name w:val="caaieiaie 1"/>
    <w:basedOn w:val="a"/>
    <w:next w:val="a"/>
    <w:rsid w:val="00F234D6"/>
    <w:pPr>
      <w:keepNext/>
      <w:widowControl w:val="0"/>
      <w:autoSpaceDE w:val="0"/>
      <w:autoSpaceDN w:val="0"/>
      <w:spacing w:line="192" w:lineRule="auto"/>
      <w:jc w:val="center"/>
    </w:pPr>
    <w:rPr>
      <w:rFonts w:ascii="Arial Unicode MS" w:hAnsi="Arial Unicode MS" w:cs="Arial Unicode MS"/>
      <w:b/>
      <w:bCs/>
      <w:sz w:val="30"/>
      <w:szCs w:val="30"/>
    </w:rPr>
  </w:style>
  <w:style w:type="paragraph" w:styleId="ab">
    <w:name w:val="header"/>
    <w:basedOn w:val="a"/>
    <w:link w:val="ac"/>
    <w:uiPriority w:val="99"/>
    <w:rsid w:val="005A16E5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d">
    <w:basedOn w:val="a"/>
    <w:rsid w:val="0091252A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416C12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">
    <w:name w:val="Block Text"/>
    <w:basedOn w:val="a"/>
    <w:unhideWhenUsed/>
    <w:rsid w:val="002208FF"/>
    <w:pPr>
      <w:spacing w:after="120"/>
      <w:ind w:left="1440" w:right="1440"/>
    </w:pPr>
    <w:rPr>
      <w:rFonts w:ascii="Courier New" w:hAnsi="Courier New"/>
      <w:sz w:val="26"/>
      <w:szCs w:val="26"/>
    </w:rPr>
  </w:style>
  <w:style w:type="paragraph" w:customStyle="1" w:styleId="Style-7">
    <w:name w:val="Style-7"/>
    <w:rsid w:val="00B31EDA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8068F"/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E72553"/>
    <w:pPr>
      <w:spacing w:after="120"/>
    </w:pPr>
    <w:rPr>
      <w:rFonts w:cs="Times New Roman"/>
    </w:rPr>
  </w:style>
  <w:style w:type="paragraph" w:customStyle="1" w:styleId="23">
    <w:name w:val="Знак Знак Знак Знак Знак Знак2 Знак"/>
    <w:basedOn w:val="a"/>
    <w:rsid w:val="00B73B2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ED2CD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4">
    <w:name w:val="caption"/>
    <w:basedOn w:val="a"/>
    <w:next w:val="a"/>
    <w:uiPriority w:val="99"/>
    <w:qFormat/>
    <w:rsid w:val="00ED2CD5"/>
    <w:pPr>
      <w:widowControl w:val="0"/>
      <w:tabs>
        <w:tab w:val="left" w:pos="-720"/>
      </w:tabs>
      <w:suppressAutoHyphens/>
      <w:autoSpaceDE w:val="0"/>
      <w:autoSpaceDN w:val="0"/>
      <w:ind w:right="342"/>
      <w:jc w:val="center"/>
    </w:pPr>
    <w:rPr>
      <w:b/>
      <w:bCs/>
      <w:sz w:val="32"/>
      <w:szCs w:val="32"/>
      <w:lang w:val="uk-UA"/>
    </w:rPr>
  </w:style>
  <w:style w:type="paragraph" w:styleId="af5">
    <w:name w:val="Normal (Web)"/>
    <w:aliases w:val="Обычный (Web)1"/>
    <w:basedOn w:val="a"/>
    <w:uiPriority w:val="99"/>
    <w:rsid w:val="009D4C1F"/>
    <w:pPr>
      <w:spacing w:after="75" w:line="270" w:lineRule="atLeast"/>
    </w:pPr>
    <w:rPr>
      <w:sz w:val="18"/>
      <w:szCs w:val="18"/>
    </w:rPr>
  </w:style>
  <w:style w:type="paragraph" w:styleId="af6">
    <w:name w:val="Balloon Text"/>
    <w:basedOn w:val="a"/>
    <w:link w:val="af7"/>
    <w:uiPriority w:val="99"/>
    <w:rsid w:val="0050388A"/>
    <w:rPr>
      <w:rFonts w:ascii="Cambria" w:hAnsi="Cambri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50388A"/>
    <w:rPr>
      <w:rFonts w:ascii="Cambria" w:hAnsi="Cambria" w:cs="Cambria"/>
      <w:sz w:val="16"/>
      <w:szCs w:val="16"/>
    </w:rPr>
  </w:style>
  <w:style w:type="paragraph" w:styleId="HTML">
    <w:name w:val="HTML Preformatted"/>
    <w:basedOn w:val="a"/>
    <w:link w:val="HTML0"/>
    <w:uiPriority w:val="99"/>
    <w:rsid w:val="0064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rvts23">
    <w:name w:val="rvts23"/>
    <w:basedOn w:val="a0"/>
    <w:rsid w:val="00D46548"/>
  </w:style>
  <w:style w:type="paragraph" w:customStyle="1" w:styleId="12">
    <w:name w:val="Знак1"/>
    <w:basedOn w:val="a"/>
    <w:rsid w:val="00D46548"/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8A234A"/>
    <w:rPr>
      <w:sz w:val="24"/>
      <w:szCs w:val="24"/>
    </w:rPr>
  </w:style>
  <w:style w:type="character" w:styleId="af8">
    <w:name w:val="Hyperlink"/>
    <w:uiPriority w:val="99"/>
    <w:rsid w:val="00620A75"/>
    <w:rPr>
      <w:color w:val="0000FF"/>
      <w:u w:val="single"/>
    </w:rPr>
  </w:style>
  <w:style w:type="character" w:styleId="af9">
    <w:name w:val="page number"/>
    <w:basedOn w:val="a0"/>
    <w:uiPriority w:val="99"/>
    <w:rsid w:val="00EF79F2"/>
  </w:style>
  <w:style w:type="character" w:customStyle="1" w:styleId="s2">
    <w:name w:val="s2"/>
    <w:rsid w:val="00C85775"/>
  </w:style>
  <w:style w:type="paragraph" w:customStyle="1" w:styleId="210">
    <w:name w:val="Основной текст 21"/>
    <w:basedOn w:val="a"/>
    <w:rsid w:val="00C85775"/>
    <w:pPr>
      <w:spacing w:after="120" w:line="480" w:lineRule="auto"/>
    </w:pPr>
    <w:rPr>
      <w:lang w:val="uk-UA" w:eastAsia="ar-SA"/>
    </w:rPr>
  </w:style>
  <w:style w:type="paragraph" w:customStyle="1" w:styleId="msobodytextindentcxspmiddle">
    <w:name w:val="msobodytextindentcxspmiddle"/>
    <w:basedOn w:val="a"/>
    <w:rsid w:val="00C85775"/>
    <w:pPr>
      <w:spacing w:before="100" w:beforeAutospacing="1" w:after="100" w:afterAutospacing="1"/>
    </w:pPr>
  </w:style>
  <w:style w:type="character" w:customStyle="1" w:styleId="FontStyle14">
    <w:name w:val="Font Style14"/>
    <w:rsid w:val="00650059"/>
    <w:rPr>
      <w:rFonts w:ascii="Bookman Old Style" w:hAnsi="Bookman Old Style"/>
      <w:sz w:val="26"/>
    </w:rPr>
  </w:style>
  <w:style w:type="character" w:customStyle="1" w:styleId="ac">
    <w:name w:val="Верхний колонтитул Знак"/>
    <w:link w:val="ab"/>
    <w:uiPriority w:val="99"/>
    <w:rsid w:val="00155DF5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44ECD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24">
    <w:name w:val="Абзац списка2"/>
    <w:basedOn w:val="a"/>
    <w:rsid w:val="00D44ECD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20">
    <w:name w:val="Заголовок 2 Знак"/>
    <w:link w:val="2"/>
    <w:uiPriority w:val="99"/>
    <w:rsid w:val="00A922D6"/>
    <w:rPr>
      <w:rFonts w:eastAsia="SchoolDL"/>
      <w:b/>
      <w:bCs/>
      <w:sz w:val="36"/>
      <w:szCs w:val="36"/>
      <w:lang w:val="ru-RU" w:eastAsia="en-US"/>
    </w:rPr>
  </w:style>
  <w:style w:type="character" w:customStyle="1" w:styleId="30">
    <w:name w:val="Заголовок 3 Знак"/>
    <w:link w:val="3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40">
    <w:name w:val="Заголовок 4 Знак"/>
    <w:link w:val="4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50">
    <w:name w:val="Заголовок 5 Знак"/>
    <w:link w:val="5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60">
    <w:name w:val="Заголовок 6 Знак"/>
    <w:link w:val="6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70">
    <w:name w:val="Заголовок 7 Знак"/>
    <w:link w:val="7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character" w:customStyle="1" w:styleId="80">
    <w:name w:val="Заголовок 8 Знак"/>
    <w:link w:val="8"/>
    <w:uiPriority w:val="99"/>
    <w:rsid w:val="00A922D6"/>
    <w:rPr>
      <w:rFonts w:eastAsia="SchoolDL"/>
      <w:b/>
      <w:bCs/>
      <w:sz w:val="24"/>
      <w:szCs w:val="24"/>
      <w:lang w:val="ru-RU" w:eastAsia="en-US"/>
    </w:rPr>
  </w:style>
  <w:style w:type="character" w:customStyle="1" w:styleId="90">
    <w:name w:val="Заголовок 9 Знак"/>
    <w:link w:val="9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paragraph" w:styleId="afa">
    <w:name w:val="List Paragraph"/>
    <w:basedOn w:val="a"/>
    <w:uiPriority w:val="34"/>
    <w:qFormat/>
    <w:rsid w:val="00A922D6"/>
    <w:pPr>
      <w:ind w:left="720"/>
      <w:jc w:val="center"/>
    </w:pPr>
    <w:rPr>
      <w:rFonts w:eastAsia="SchoolDL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22D6"/>
    <w:rPr>
      <w:rFonts w:ascii="Century Gothic" w:eastAsia="Sylfaen" w:hAnsi="Century Gothic" w:cs="Century Gothic"/>
      <w:color w:val="000000"/>
      <w:sz w:val="21"/>
      <w:szCs w:val="21"/>
      <w:lang w:val="ru-RU" w:eastAsia="ru-RU"/>
    </w:rPr>
  </w:style>
  <w:style w:type="character" w:customStyle="1" w:styleId="afb">
    <w:name w:val="Знак Знак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14">
    <w:name w:val="Знак Знак1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25">
    <w:name w:val="Знак Знак2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3">
    <w:name w:val="Знак Знак3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4">
    <w:name w:val="Основной текст (3)_"/>
    <w:link w:val="35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35">
    <w:name w:val="Основной текст (3)"/>
    <w:basedOn w:val="a"/>
    <w:link w:val="34"/>
    <w:uiPriority w:val="99"/>
    <w:rsid w:val="00A922D6"/>
    <w:pPr>
      <w:widowControl w:val="0"/>
      <w:spacing w:line="230" w:lineRule="exact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a5">
    <w:name w:val="Без интервала Знак"/>
    <w:link w:val="a4"/>
    <w:uiPriority w:val="99"/>
    <w:locked/>
    <w:rsid w:val="00A922D6"/>
    <w:rPr>
      <w:rFonts w:ascii="Courier New" w:hAnsi="Courier New"/>
      <w:sz w:val="26"/>
      <w:szCs w:val="26"/>
      <w:lang w:val="ru-RU" w:eastAsia="ru-RU" w:bidi="ar-SA"/>
    </w:rPr>
  </w:style>
  <w:style w:type="character" w:customStyle="1" w:styleId="rvts0">
    <w:name w:val="rvts0"/>
    <w:uiPriority w:val="99"/>
    <w:rsid w:val="00A922D6"/>
  </w:style>
  <w:style w:type="character" w:styleId="afc">
    <w:name w:val="Strong"/>
    <w:uiPriority w:val="99"/>
    <w:qFormat/>
    <w:rsid w:val="00A922D6"/>
    <w:rPr>
      <w:b/>
      <w:bCs/>
    </w:rPr>
  </w:style>
  <w:style w:type="character" w:customStyle="1" w:styleId="hps">
    <w:name w:val="hps"/>
    <w:uiPriority w:val="99"/>
    <w:rsid w:val="00A922D6"/>
  </w:style>
  <w:style w:type="character" w:customStyle="1" w:styleId="submenu-table">
    <w:name w:val="submenu-table"/>
    <w:uiPriority w:val="99"/>
    <w:rsid w:val="00A922D6"/>
  </w:style>
  <w:style w:type="character" w:customStyle="1" w:styleId="butback">
    <w:name w:val="butback"/>
    <w:uiPriority w:val="99"/>
    <w:rsid w:val="00A922D6"/>
  </w:style>
  <w:style w:type="character" w:customStyle="1" w:styleId="rvts9">
    <w:name w:val="rvts9"/>
    <w:uiPriority w:val="99"/>
    <w:rsid w:val="00A922D6"/>
  </w:style>
  <w:style w:type="paragraph" w:customStyle="1" w:styleId="rvps2">
    <w:name w:val="rvps2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A922D6"/>
  </w:style>
  <w:style w:type="character" w:customStyle="1" w:styleId="15">
    <w:name w:val="Заголовок №1_"/>
    <w:link w:val="16"/>
    <w:uiPriority w:val="99"/>
    <w:locked/>
    <w:rsid w:val="00A922D6"/>
    <w:rPr>
      <w:b/>
      <w:bCs/>
      <w:spacing w:val="3"/>
      <w:sz w:val="21"/>
      <w:szCs w:val="21"/>
    </w:rPr>
  </w:style>
  <w:style w:type="paragraph" w:customStyle="1" w:styleId="16">
    <w:name w:val="Заголовок №1"/>
    <w:basedOn w:val="a"/>
    <w:link w:val="15"/>
    <w:uiPriority w:val="99"/>
    <w:rsid w:val="00A922D6"/>
    <w:pPr>
      <w:widowControl w:val="0"/>
      <w:spacing w:before="240" w:line="274" w:lineRule="exact"/>
      <w:jc w:val="both"/>
      <w:outlineLvl w:val="0"/>
    </w:pPr>
    <w:rPr>
      <w:rFonts w:cs="Times New Roman"/>
      <w:b/>
      <w:bCs/>
      <w:spacing w:val="3"/>
      <w:sz w:val="21"/>
      <w:szCs w:val="21"/>
      <w:lang w:val="x-none" w:eastAsia="x-none"/>
    </w:rPr>
  </w:style>
  <w:style w:type="paragraph" w:styleId="afd">
    <w:name w:val="Title"/>
    <w:basedOn w:val="a"/>
    <w:next w:val="a"/>
    <w:link w:val="afe"/>
    <w:uiPriority w:val="99"/>
    <w:qFormat/>
    <w:rsid w:val="00A922D6"/>
    <w:pPr>
      <w:pBdr>
        <w:bottom w:val="single" w:sz="8" w:space="4" w:color="4F81BD"/>
      </w:pBdr>
      <w:spacing w:after="300"/>
    </w:pPr>
    <w:rPr>
      <w:rFonts w:ascii="Franklin Gothic Heavy" w:eastAsia="SchoolDL" w:hAnsi="Franklin Gothic Heavy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e">
    <w:name w:val="Название Знак"/>
    <w:link w:val="afd"/>
    <w:uiPriority w:val="99"/>
    <w:rsid w:val="00A922D6"/>
    <w:rPr>
      <w:rFonts w:ascii="Franklin Gothic Heavy" w:eastAsia="SchoolDL" w:hAnsi="Franklin Gothic Heavy" w:cs="Franklin Gothic Heavy"/>
      <w:color w:val="17365D"/>
      <w:spacing w:val="5"/>
      <w:kern w:val="28"/>
      <w:sz w:val="52"/>
      <w:szCs w:val="52"/>
      <w:lang w:val="ru-RU" w:eastAsia="en-US"/>
    </w:rPr>
  </w:style>
  <w:style w:type="paragraph" w:styleId="aff">
    <w:name w:val="Subtitle"/>
    <w:basedOn w:val="a"/>
    <w:next w:val="a"/>
    <w:link w:val="aff0"/>
    <w:uiPriority w:val="99"/>
    <w:qFormat/>
    <w:rsid w:val="00A922D6"/>
    <w:pPr>
      <w:numPr>
        <w:ilvl w:val="1"/>
      </w:numPr>
      <w:spacing w:after="200" w:line="276" w:lineRule="auto"/>
    </w:pPr>
    <w:rPr>
      <w:rFonts w:ascii="Franklin Gothic Heavy" w:eastAsia="SchoolDL" w:hAnsi="Franklin Gothic Heavy" w:cs="Times New Roman"/>
      <w:i/>
      <w:iCs/>
      <w:color w:val="4F81BD"/>
      <w:spacing w:val="15"/>
      <w:lang w:eastAsia="en-US"/>
    </w:rPr>
  </w:style>
  <w:style w:type="character" w:customStyle="1" w:styleId="aff0">
    <w:name w:val="Подзаголовок Знак"/>
    <w:link w:val="aff"/>
    <w:uiPriority w:val="99"/>
    <w:rsid w:val="00A922D6"/>
    <w:rPr>
      <w:rFonts w:ascii="Franklin Gothic Heavy" w:eastAsia="SchoolDL" w:hAnsi="Franklin Gothic Heavy" w:cs="Franklin Gothic Heavy"/>
      <w:i/>
      <w:iCs/>
      <w:color w:val="4F81BD"/>
      <w:spacing w:val="15"/>
      <w:sz w:val="24"/>
      <w:szCs w:val="24"/>
      <w:lang w:val="ru-RU" w:eastAsia="en-US"/>
    </w:rPr>
  </w:style>
  <w:style w:type="character" w:styleId="aff1">
    <w:name w:val="Emphasis"/>
    <w:uiPriority w:val="99"/>
    <w:qFormat/>
    <w:rsid w:val="00A922D6"/>
    <w:rPr>
      <w:i/>
      <w:iCs/>
    </w:rPr>
  </w:style>
  <w:style w:type="paragraph" w:customStyle="1" w:styleId="Default">
    <w:name w:val="Default"/>
    <w:rsid w:val="00A922D6"/>
    <w:pPr>
      <w:autoSpaceDE w:val="0"/>
      <w:autoSpaceDN w:val="0"/>
      <w:adjustRightInd w:val="0"/>
    </w:pPr>
    <w:rPr>
      <w:rFonts w:eastAsia="SchoolDL"/>
      <w:color w:val="000000"/>
      <w:sz w:val="24"/>
      <w:szCs w:val="24"/>
      <w:lang w:val="uk-UA" w:eastAsia="uk-UA"/>
    </w:rPr>
  </w:style>
  <w:style w:type="character" w:customStyle="1" w:styleId="a9">
    <w:name w:val="Основной текст с отступом Знак"/>
    <w:link w:val="a8"/>
    <w:uiPriority w:val="99"/>
    <w:locked/>
    <w:rsid w:val="00A922D6"/>
    <w:rPr>
      <w:sz w:val="24"/>
      <w:szCs w:val="24"/>
      <w:lang w:val="ru-RU" w:eastAsia="ru-RU"/>
    </w:rPr>
  </w:style>
  <w:style w:type="paragraph" w:styleId="26">
    <w:name w:val="Body Text Indent 2"/>
    <w:basedOn w:val="a"/>
    <w:link w:val="27"/>
    <w:uiPriority w:val="99"/>
    <w:rsid w:val="00A922D6"/>
    <w:pPr>
      <w:spacing w:before="120" w:line="276" w:lineRule="auto"/>
      <w:ind w:firstLine="709"/>
      <w:jc w:val="both"/>
    </w:pPr>
    <w:rPr>
      <w:rFonts w:eastAsia="SchoolDL" w:cs="Times New Roman"/>
      <w:i/>
      <w:iCs/>
      <w:sz w:val="28"/>
      <w:szCs w:val="28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A922D6"/>
    <w:rPr>
      <w:i/>
      <w:sz w:val="28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A922D6"/>
    <w:rPr>
      <w:sz w:val="24"/>
      <w:szCs w:val="24"/>
      <w:lang w:val="ru-RU" w:eastAsia="ru-RU"/>
    </w:rPr>
  </w:style>
  <w:style w:type="character" w:customStyle="1" w:styleId="6pt">
    <w:name w:val="Основной текст + 6 pt"/>
    <w:aliases w:val="Интервал 0 pt9"/>
    <w:uiPriority w:val="99"/>
    <w:rsid w:val="00A922D6"/>
    <w:rPr>
      <w:rFonts w:ascii="Bookman Old Style" w:hAnsi="Bookman Old Style" w:cs="Bookman Old Style"/>
      <w:spacing w:val="-2"/>
      <w:sz w:val="12"/>
      <w:szCs w:val="12"/>
      <w:u w:val="none"/>
    </w:rPr>
  </w:style>
  <w:style w:type="character" w:customStyle="1" w:styleId="41">
    <w:name w:val="Основной текст (4)_"/>
    <w:link w:val="42"/>
    <w:uiPriority w:val="99"/>
    <w:locked/>
    <w:rsid w:val="00A922D6"/>
    <w:rPr>
      <w:b/>
      <w:bCs/>
      <w:spacing w:val="-5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A922D6"/>
    <w:pPr>
      <w:widowControl w:val="0"/>
      <w:spacing w:before="120" w:after="120" w:line="235" w:lineRule="exact"/>
      <w:ind w:hanging="1220"/>
    </w:pPr>
    <w:rPr>
      <w:rFonts w:cs="Times New Roman"/>
      <w:b/>
      <w:bCs/>
      <w:spacing w:val="-5"/>
      <w:sz w:val="19"/>
      <w:szCs w:val="19"/>
      <w:lang w:val="x-none" w:eastAsia="x-none"/>
    </w:rPr>
  </w:style>
  <w:style w:type="character" w:customStyle="1" w:styleId="49pt">
    <w:name w:val="Основной текст (4) + 9 pt"/>
    <w:aliases w:val="Интервал 0 pt8,Основной текст + Полужирный,Основной текст + 10 pt1"/>
    <w:uiPriority w:val="99"/>
    <w:rsid w:val="00A922D6"/>
    <w:rPr>
      <w:rFonts w:ascii="Bookman Old Style" w:hAnsi="Bookman Old Style" w:cs="Bookman Old Style"/>
      <w:b/>
      <w:bCs/>
      <w:spacing w:val="-18"/>
      <w:sz w:val="18"/>
      <w:szCs w:val="18"/>
    </w:rPr>
  </w:style>
  <w:style w:type="character" w:customStyle="1" w:styleId="7pt">
    <w:name w:val="Основной текст + 7 pt"/>
    <w:aliases w:val="Интервал 0 pt7,Интервал 0 pt16,Интервал 0 pt22,Основной текст + 7 pt1"/>
    <w:uiPriority w:val="99"/>
    <w:rsid w:val="00A922D6"/>
    <w:rPr>
      <w:rFonts w:ascii="Bookman Old Style" w:hAnsi="Bookman Old Style" w:cs="Bookman Old Style"/>
      <w:spacing w:val="-8"/>
      <w:sz w:val="14"/>
      <w:szCs w:val="14"/>
      <w:u w:val="none"/>
    </w:rPr>
  </w:style>
  <w:style w:type="character" w:customStyle="1" w:styleId="0pt">
    <w:name w:val="Основной текст + Интервал 0 pt"/>
    <w:uiPriority w:val="99"/>
    <w:rsid w:val="00A922D6"/>
    <w:rPr>
      <w:rFonts w:ascii="Bookman Old Style" w:hAnsi="Bookman Old Style" w:cs="Bookman Old Style"/>
      <w:spacing w:val="-7"/>
      <w:sz w:val="19"/>
      <w:szCs w:val="19"/>
      <w:u w:val="none"/>
    </w:rPr>
  </w:style>
  <w:style w:type="character" w:customStyle="1" w:styleId="17">
    <w:name w:val="Основной текст Знак1"/>
    <w:uiPriority w:val="99"/>
    <w:rsid w:val="00A922D6"/>
    <w:rPr>
      <w:rFonts w:ascii="Bookman Old Style" w:hAnsi="Bookman Old Style" w:cs="Bookman Old Style"/>
      <w:spacing w:val="-6"/>
      <w:sz w:val="19"/>
      <w:szCs w:val="19"/>
    </w:rPr>
  </w:style>
  <w:style w:type="character" w:customStyle="1" w:styleId="9pt">
    <w:name w:val="Основной текст + 9 pt"/>
    <w:aliases w:val="Полужирный,Курсив,Интервал 0 pt,Основной текст + 10 pt,Основной текст + 15 pt,Интервал 0 pt20,Основной текст + 10 pt3,Интервал 0 pt15,Основной текст + Курсив,Основной текст + 7 pt3,Основной текст + 8 pt"/>
    <w:uiPriority w:val="99"/>
    <w:rsid w:val="00A922D6"/>
    <w:rPr>
      <w:rFonts w:ascii="Bookman Old Style" w:hAnsi="Bookman Old Style" w:cs="Bookman Old Style"/>
      <w:b/>
      <w:bCs/>
      <w:i/>
      <w:iCs/>
      <w:spacing w:val="-3"/>
      <w:sz w:val="18"/>
      <w:szCs w:val="18"/>
      <w:u w:val="none"/>
    </w:rPr>
  </w:style>
  <w:style w:type="character" w:customStyle="1" w:styleId="9pt1">
    <w:name w:val="Основной текст + 9 pt1"/>
    <w:aliases w:val="Полужирный5,Курсив3,Интервал 0 pt10,Основной текст + 95,5 pt7,Интервал 0 pt12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  <w:u w:val="none"/>
    </w:rPr>
  </w:style>
  <w:style w:type="character" w:customStyle="1" w:styleId="9pt0">
    <w:name w:val="Сноска + 9 pt"/>
    <w:aliases w:val="Полужирный2,Курсив2,Интервал 0 pt4,Основной текст + Franklin Gothic Heavy3,20 pt,Интервал -1 pt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</w:rPr>
  </w:style>
  <w:style w:type="character" w:customStyle="1" w:styleId="aff2">
    <w:name w:val="Сноска_"/>
    <w:link w:val="aff3"/>
    <w:uiPriority w:val="99"/>
    <w:locked/>
    <w:rsid w:val="00A922D6"/>
    <w:rPr>
      <w:spacing w:val="-6"/>
      <w:sz w:val="19"/>
      <w:szCs w:val="19"/>
    </w:rPr>
  </w:style>
  <w:style w:type="paragraph" w:customStyle="1" w:styleId="aff3">
    <w:name w:val="Сноска"/>
    <w:basedOn w:val="a"/>
    <w:link w:val="aff2"/>
    <w:uiPriority w:val="99"/>
    <w:rsid w:val="00A922D6"/>
    <w:pPr>
      <w:widowControl w:val="0"/>
      <w:spacing w:line="230" w:lineRule="exact"/>
      <w:ind w:hanging="180"/>
    </w:pPr>
    <w:rPr>
      <w:rFonts w:cs="Times New Roman"/>
      <w:spacing w:val="-6"/>
      <w:sz w:val="19"/>
      <w:szCs w:val="19"/>
      <w:lang w:val="x-none" w:eastAsia="x-none"/>
    </w:rPr>
  </w:style>
  <w:style w:type="character" w:customStyle="1" w:styleId="28">
    <w:name w:val="Сноска (2)_"/>
    <w:link w:val="29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29">
    <w:name w:val="Сноска (2)"/>
    <w:basedOn w:val="a"/>
    <w:link w:val="28"/>
    <w:uiPriority w:val="99"/>
    <w:rsid w:val="00A922D6"/>
    <w:pPr>
      <w:widowControl w:val="0"/>
      <w:spacing w:line="235" w:lineRule="exact"/>
      <w:ind w:firstLine="500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CenturyGothic">
    <w:name w:val="Сноска + Century Gothic"/>
    <w:aliases w:val="Полужирный1,Курсив1,Интервал 0 pt3"/>
    <w:uiPriority w:val="99"/>
    <w:rsid w:val="00A922D6"/>
    <w:rPr>
      <w:rFonts w:ascii="Impact" w:hAnsi="Impact" w:cs="Impact"/>
      <w:b/>
      <w:bCs/>
      <w:i/>
      <w:iCs/>
      <w:spacing w:val="3"/>
      <w:sz w:val="19"/>
      <w:szCs w:val="19"/>
    </w:rPr>
  </w:style>
  <w:style w:type="character" w:customStyle="1" w:styleId="11pt">
    <w:name w:val="Сноска + 11 pt"/>
    <w:aliases w:val="Интервал 0 pt2"/>
    <w:uiPriority w:val="99"/>
    <w:rsid w:val="00A922D6"/>
    <w:rPr>
      <w:rFonts w:ascii="Bookman Old Style" w:hAnsi="Bookman Old Style" w:cs="Bookman Old Style"/>
      <w:spacing w:val="0"/>
      <w:sz w:val="22"/>
      <w:szCs w:val="22"/>
    </w:rPr>
  </w:style>
  <w:style w:type="character" w:customStyle="1" w:styleId="81">
    <w:name w:val="Основной текст + 81"/>
    <w:aliases w:val="5 pt1,Интервал 0 pt1,Основной текст + Franklin Gothic Heavy1,4 pt,Масштаб 150%"/>
    <w:uiPriority w:val="99"/>
    <w:rsid w:val="00A922D6"/>
    <w:rPr>
      <w:rFonts w:ascii="Bookman Old Style" w:hAnsi="Bookman Old Style" w:cs="Bookman Old Style"/>
      <w:spacing w:val="-5"/>
      <w:sz w:val="17"/>
      <w:szCs w:val="17"/>
      <w:u w:val="none"/>
    </w:rPr>
  </w:style>
  <w:style w:type="character" w:customStyle="1" w:styleId="82">
    <w:name w:val="Основной текст + 8"/>
    <w:aliases w:val="5 pt3,Полужирный4,Интервал 0 pt6,Основной текст + 93,5 pt5,Интервал 2 pt,Основной текст + 91,Малые прописные,Курсив4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single"/>
    </w:rPr>
  </w:style>
  <w:style w:type="character" w:customStyle="1" w:styleId="820">
    <w:name w:val="Основной текст + 82"/>
    <w:aliases w:val="5 pt2,Полужирный3,Интервал 0 pt5,Основной текст + 92,5 pt4,Основной текст + 11 pt,Курсив8,Интервал 5 pt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none"/>
    </w:rPr>
  </w:style>
  <w:style w:type="paragraph" w:styleId="2a">
    <w:name w:val="Body Text 2"/>
    <w:basedOn w:val="a"/>
    <w:link w:val="2b"/>
    <w:uiPriority w:val="99"/>
    <w:rsid w:val="00A922D6"/>
    <w:pPr>
      <w:spacing w:after="200" w:line="276" w:lineRule="auto"/>
    </w:pPr>
    <w:rPr>
      <w:rFonts w:eastAsia="SchoolDL" w:cs="Times New Roman"/>
      <w:sz w:val="28"/>
      <w:szCs w:val="28"/>
      <w:lang w:eastAsia="en-US"/>
    </w:rPr>
  </w:style>
  <w:style w:type="character" w:customStyle="1" w:styleId="2b">
    <w:name w:val="Основной текст 2 Знак"/>
    <w:link w:val="2a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Sylfaen">
    <w:name w:val="Основной текст + Sylfaen"/>
    <w:aliases w:val="12 pt,Интервал 0 pt17"/>
    <w:uiPriority w:val="99"/>
    <w:rsid w:val="00A922D6"/>
    <w:rPr>
      <w:rFonts w:ascii="Symbol" w:hAnsi="Symbol" w:cs="Symbol"/>
      <w:spacing w:val="-7"/>
      <w:sz w:val="24"/>
      <w:szCs w:val="24"/>
    </w:rPr>
  </w:style>
  <w:style w:type="character" w:customStyle="1" w:styleId="91">
    <w:name w:val="Основной текст + 9"/>
    <w:aliases w:val="5 pt,Интервал 0 pt13"/>
    <w:uiPriority w:val="99"/>
    <w:rsid w:val="00A922D6"/>
    <w:rPr>
      <w:rFonts w:ascii="Bookman Old Style" w:hAnsi="Bookman Old Style" w:cs="Bookman Old Style"/>
      <w:spacing w:val="-14"/>
      <w:sz w:val="19"/>
      <w:szCs w:val="19"/>
    </w:rPr>
  </w:style>
  <w:style w:type="character" w:customStyle="1" w:styleId="94">
    <w:name w:val="Основной текст + 94"/>
    <w:aliases w:val="5 pt6,Курсив5,Интервал 0 pt11,Основной текст + 7 pt2"/>
    <w:uiPriority w:val="99"/>
    <w:rsid w:val="00A922D6"/>
    <w:rPr>
      <w:rFonts w:ascii="Bookman Old Style" w:hAnsi="Bookman Old Style" w:cs="Bookman Old Style"/>
      <w:i/>
      <w:iCs/>
      <w:spacing w:val="-7"/>
      <w:sz w:val="19"/>
      <w:szCs w:val="19"/>
    </w:rPr>
  </w:style>
  <w:style w:type="character" w:customStyle="1" w:styleId="10pt2">
    <w:name w:val="Основной текст + 10 pt2"/>
    <w:aliases w:val="Интервал -1 pt1"/>
    <w:uiPriority w:val="99"/>
    <w:rsid w:val="00A922D6"/>
    <w:rPr>
      <w:rFonts w:ascii="Bookman Old Style" w:hAnsi="Bookman Old Style" w:cs="Bookman Old Style"/>
      <w:spacing w:val="-23"/>
      <w:sz w:val="20"/>
      <w:szCs w:val="20"/>
    </w:rPr>
  </w:style>
  <w:style w:type="character" w:customStyle="1" w:styleId="FranklinGothicHeavy">
    <w:name w:val="Основной текст + Franklin Gothic Heavy"/>
    <w:aliases w:val="22 pt,Интервал 0 pt25"/>
    <w:uiPriority w:val="99"/>
    <w:rsid w:val="00A922D6"/>
    <w:rPr>
      <w:rFonts w:ascii="Wingdings" w:hAnsi="Wingdings" w:cs="Wingdings"/>
      <w:spacing w:val="5"/>
      <w:sz w:val="44"/>
      <w:szCs w:val="44"/>
      <w:u w:val="none"/>
    </w:rPr>
  </w:style>
  <w:style w:type="character" w:customStyle="1" w:styleId="10pt6">
    <w:name w:val="Основной текст + 10 pt6"/>
    <w:aliases w:val="Интервал 0 pt21"/>
    <w:uiPriority w:val="99"/>
    <w:rsid w:val="00A922D6"/>
    <w:rPr>
      <w:rFonts w:ascii="Bookman Old Style" w:hAnsi="Bookman Old Style" w:cs="Bookman Old Style"/>
      <w:spacing w:val="-12"/>
      <w:sz w:val="20"/>
      <w:szCs w:val="20"/>
      <w:u w:val="none"/>
    </w:rPr>
  </w:style>
  <w:style w:type="character" w:customStyle="1" w:styleId="10pt7">
    <w:name w:val="Основной текст + 10 pt7"/>
    <w:aliases w:val="Интервал 0 pt26"/>
    <w:uiPriority w:val="99"/>
    <w:rsid w:val="00A922D6"/>
    <w:rPr>
      <w:rFonts w:ascii="Bookman Old Style" w:hAnsi="Bookman Old Style" w:cs="Bookman Old Style"/>
      <w:spacing w:val="0"/>
      <w:sz w:val="20"/>
      <w:szCs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A922D6"/>
    <w:rPr>
      <w:rFonts w:ascii="Symbol" w:hAnsi="Symbol" w:cs="Symbol"/>
      <w:sz w:val="18"/>
      <w:szCs w:val="18"/>
    </w:rPr>
  </w:style>
  <w:style w:type="paragraph" w:customStyle="1" w:styleId="131">
    <w:name w:val="Основной текст (13)"/>
    <w:basedOn w:val="a"/>
    <w:link w:val="130"/>
    <w:uiPriority w:val="99"/>
    <w:rsid w:val="00A922D6"/>
    <w:pPr>
      <w:widowControl w:val="0"/>
      <w:spacing w:line="240" w:lineRule="atLeast"/>
    </w:pPr>
    <w:rPr>
      <w:rFonts w:ascii="Symbol" w:hAnsi="Symbol" w:cs="Times New Roman"/>
      <w:sz w:val="18"/>
      <w:szCs w:val="18"/>
      <w:lang w:val="x-none" w:eastAsia="x-none"/>
    </w:rPr>
  </w:style>
  <w:style w:type="character" w:customStyle="1" w:styleId="170">
    <w:name w:val="Основной текст (17)_"/>
    <w:link w:val="171"/>
    <w:uiPriority w:val="99"/>
    <w:locked/>
    <w:rsid w:val="00A922D6"/>
    <w:rPr>
      <w:b/>
      <w:bCs/>
      <w:i/>
      <w:iCs/>
      <w:spacing w:val="105"/>
      <w:lang w:val="en-US"/>
    </w:rPr>
  </w:style>
  <w:style w:type="paragraph" w:customStyle="1" w:styleId="171">
    <w:name w:val="Основной текст (17)"/>
    <w:basedOn w:val="a"/>
    <w:link w:val="170"/>
    <w:uiPriority w:val="99"/>
    <w:rsid w:val="00A922D6"/>
    <w:pPr>
      <w:widowControl w:val="0"/>
      <w:spacing w:line="240" w:lineRule="atLeast"/>
    </w:pPr>
    <w:rPr>
      <w:rFonts w:cs="Times New Roman"/>
      <w:b/>
      <w:bCs/>
      <w:i/>
      <w:iCs/>
      <w:spacing w:val="105"/>
      <w:sz w:val="20"/>
      <w:szCs w:val="20"/>
      <w:lang w:val="en-US" w:eastAsia="x-none"/>
    </w:rPr>
  </w:style>
  <w:style w:type="character" w:customStyle="1" w:styleId="Sylfaen3">
    <w:name w:val="Основной текст + Sylfaen3"/>
    <w:aliases w:val="12 pt1,Интервал 0 pt14,Масштаб 70%"/>
    <w:uiPriority w:val="99"/>
    <w:rsid w:val="00A922D6"/>
    <w:rPr>
      <w:rFonts w:ascii="Symbol" w:hAnsi="Symbol" w:cs="Symbol"/>
      <w:spacing w:val="0"/>
      <w:w w:val="70"/>
      <w:sz w:val="24"/>
      <w:szCs w:val="24"/>
      <w:u w:val="none"/>
    </w:rPr>
  </w:style>
  <w:style w:type="character" w:customStyle="1" w:styleId="aff4">
    <w:name w:val="Основной текст + Малые прописные"/>
    <w:uiPriority w:val="99"/>
    <w:rsid w:val="00A922D6"/>
    <w:rPr>
      <w:rFonts w:ascii="Bookman Old Style" w:hAnsi="Bookman Old Style" w:cs="Bookman Old Style"/>
      <w:smallCaps/>
      <w:spacing w:val="-10"/>
      <w:sz w:val="19"/>
      <w:szCs w:val="19"/>
      <w:u w:val="none"/>
      <w:lang w:val="en-US" w:eastAsia="en-US"/>
    </w:rPr>
  </w:style>
  <w:style w:type="character" w:customStyle="1" w:styleId="71">
    <w:name w:val="Подпись к картинке (7)_"/>
    <w:link w:val="72"/>
    <w:uiPriority w:val="99"/>
    <w:locked/>
    <w:rsid w:val="00A922D6"/>
    <w:rPr>
      <w:rFonts w:ascii="Arial" w:hAnsi="Arial" w:cs="Arial"/>
      <w:spacing w:val="5"/>
      <w:sz w:val="8"/>
      <w:szCs w:val="8"/>
    </w:rPr>
  </w:style>
  <w:style w:type="paragraph" w:customStyle="1" w:styleId="72">
    <w:name w:val="Подпись к картинке (7)"/>
    <w:basedOn w:val="a"/>
    <w:link w:val="71"/>
    <w:uiPriority w:val="99"/>
    <w:rsid w:val="00A922D6"/>
    <w:pPr>
      <w:widowControl w:val="0"/>
      <w:spacing w:line="240" w:lineRule="atLeast"/>
      <w:jc w:val="both"/>
    </w:pPr>
    <w:rPr>
      <w:rFonts w:ascii="Arial" w:hAnsi="Arial" w:cs="Times New Roman"/>
      <w:spacing w:val="5"/>
      <w:sz w:val="8"/>
      <w:szCs w:val="8"/>
      <w:lang w:val="x-none" w:eastAsia="x-none"/>
    </w:rPr>
  </w:style>
  <w:style w:type="character" w:customStyle="1" w:styleId="aff5">
    <w:name w:val="Подпись к картинке_"/>
    <w:link w:val="18"/>
    <w:uiPriority w:val="99"/>
    <w:locked/>
    <w:rsid w:val="00A922D6"/>
    <w:rPr>
      <w:spacing w:val="-9"/>
      <w:sz w:val="18"/>
      <w:szCs w:val="18"/>
    </w:rPr>
  </w:style>
  <w:style w:type="paragraph" w:customStyle="1" w:styleId="18">
    <w:name w:val="Подпись к картинке1"/>
    <w:basedOn w:val="a"/>
    <w:link w:val="aff5"/>
    <w:uiPriority w:val="99"/>
    <w:rsid w:val="00A922D6"/>
    <w:pPr>
      <w:widowControl w:val="0"/>
      <w:spacing w:line="240" w:lineRule="atLeast"/>
    </w:pPr>
    <w:rPr>
      <w:rFonts w:cs="Times New Roman"/>
      <w:spacing w:val="-9"/>
      <w:sz w:val="18"/>
      <w:szCs w:val="18"/>
      <w:lang w:val="x-none" w:eastAsia="x-none"/>
    </w:rPr>
  </w:style>
  <w:style w:type="character" w:customStyle="1" w:styleId="apple-converted-space">
    <w:name w:val="apple-converted-space"/>
    <w:uiPriority w:val="99"/>
    <w:rsid w:val="00A922D6"/>
  </w:style>
  <w:style w:type="character" w:styleId="aff6">
    <w:name w:val="FollowedHyperlink"/>
    <w:uiPriority w:val="99"/>
    <w:unhideWhenUsed/>
    <w:rsid w:val="001F69CE"/>
    <w:rPr>
      <w:color w:val="800080"/>
      <w:u w:val="single"/>
    </w:rPr>
  </w:style>
  <w:style w:type="paragraph" w:styleId="aff7">
    <w:name w:val="annotation text"/>
    <w:basedOn w:val="a"/>
    <w:link w:val="aff8"/>
    <w:rsid w:val="00387C0F"/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aff8">
    <w:name w:val="Текст примечания Знак"/>
    <w:link w:val="aff7"/>
    <w:rsid w:val="00387C0F"/>
    <w:rPr>
      <w:rFonts w:ascii="Arial" w:eastAsia="Calibri" w:hAnsi="Arial" w:cs="Times New Roman"/>
      <w:lang w:val="ru-RU" w:eastAsia="en-US"/>
    </w:rPr>
  </w:style>
  <w:style w:type="paragraph" w:customStyle="1" w:styleId="19">
    <w:name w:val="Знак Знак Знак Знак Знак Знак1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c">
    <w:name w:val="Знак Знак Знак2 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d">
    <w:name w:val="Знак2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 Знак Знак Знак Знак1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9">
    <w:name w:val="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E945A6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2e">
    <w:name w:val="Знак Знак Знак Знак Знак Знак2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c">
    <w:name w:val="Знак Знак Знак 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1a">
    <w:name w:val="Знак1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E945A6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C834-2957-4564-A9E0-A5867756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90</Pages>
  <Words>43259</Words>
  <Characters>199497</Characters>
  <Application>Microsoft Office Word</Application>
  <DocSecurity>0</DocSecurity>
  <Lines>1662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погодження проекту програми</vt:lpstr>
    </vt:vector>
  </TitlesOfParts>
  <Company>Krokoz™</Company>
  <LinksUpToDate>false</LinksUpToDate>
  <CharactersWithSpaces>242272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погодження проекту програми</dc:title>
  <dc:creator>TCACH</dc:creator>
  <cp:lastModifiedBy>user</cp:lastModifiedBy>
  <cp:revision>9</cp:revision>
  <cp:lastPrinted>2026-04-23T11:27:00Z</cp:lastPrinted>
  <dcterms:created xsi:type="dcterms:W3CDTF">2026-04-23T11:22:00Z</dcterms:created>
  <dcterms:modified xsi:type="dcterms:W3CDTF">2026-04-28T09:30:00Z</dcterms:modified>
</cp:coreProperties>
</file>