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FE7AE3" w14:paraId="0B88DCE2" w14:textId="77777777" w:rsidTr="00955335">
        <w:trPr>
          <w:trHeight w:val="977"/>
        </w:trPr>
        <w:tc>
          <w:tcPr>
            <w:tcW w:w="7196" w:type="dxa"/>
            <w:shd w:val="clear" w:color="auto" w:fill="auto"/>
          </w:tcPr>
          <w:p w14:paraId="104B4F2B" w14:textId="77777777" w:rsidR="00FE7AE3" w:rsidRPr="00DF670E" w:rsidRDefault="00FE7AE3" w:rsidP="00955335">
            <w:pPr>
              <w:pStyle w:val="a5"/>
              <w:rPr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14:paraId="3428CF08" w14:textId="77777777" w:rsidR="00FE7AE3" w:rsidRPr="004E49E1" w:rsidRDefault="00FE7AE3" w:rsidP="00955335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ru-RU" w:eastAsia="uk-UA"/>
              </w:rPr>
              <w:t xml:space="preserve">  </w:t>
            </w: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1</w:t>
            </w:r>
          </w:p>
          <w:p w14:paraId="1C9B43E8" w14:textId="77777777" w:rsidR="00FE7AE3" w:rsidRPr="004E49E1" w:rsidRDefault="00FE7AE3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 рішення обласної ради </w:t>
            </w:r>
          </w:p>
        </w:tc>
      </w:tr>
    </w:tbl>
    <w:p w14:paraId="1C8E91C6" w14:textId="77777777" w:rsidR="00FE7AE3" w:rsidRPr="004D17F7" w:rsidRDefault="00FE7AE3" w:rsidP="00FE7AE3">
      <w:pPr>
        <w:rPr>
          <w:sz w:val="16"/>
          <w:szCs w:val="16"/>
          <w:lang w:eastAsia="uk-UA"/>
        </w:rPr>
      </w:pPr>
    </w:p>
    <w:p w14:paraId="247B1596" w14:textId="77777777" w:rsidR="00FE7AE3" w:rsidRPr="00F13DF2" w:rsidRDefault="00FE7AE3" w:rsidP="00FE7AE3">
      <w:pPr>
        <w:jc w:val="center"/>
        <w:rPr>
          <w:bCs/>
          <w:lang w:eastAsia="uk-UA"/>
        </w:rPr>
      </w:pPr>
      <w:r w:rsidRPr="00F13DF2">
        <w:rPr>
          <w:bCs/>
          <w:lang w:eastAsia="uk-UA"/>
        </w:rPr>
        <w:t xml:space="preserve">Перелік першого типу об’єктів оренди, які підлягають передачі в оренду </w:t>
      </w:r>
      <w:r w:rsidRPr="00F13DF2">
        <w:rPr>
          <w:bCs/>
          <w:lang w:eastAsia="uk-UA"/>
        </w:rPr>
        <w:br/>
        <w:t>через проведення аукціону</w:t>
      </w:r>
    </w:p>
    <w:p w14:paraId="20F7E39D" w14:textId="77777777" w:rsidR="00FE7AE3" w:rsidRPr="004D17F7" w:rsidRDefault="00FE7AE3" w:rsidP="00FE7AE3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268"/>
        <w:gridCol w:w="1276"/>
        <w:gridCol w:w="1985"/>
        <w:gridCol w:w="1559"/>
        <w:gridCol w:w="2268"/>
        <w:gridCol w:w="2693"/>
      </w:tblGrid>
      <w:tr w:rsidR="00FE7AE3" w:rsidRPr="003A45F6" w14:paraId="3E3B6988" w14:textId="77777777" w:rsidTr="00955335">
        <w:tc>
          <w:tcPr>
            <w:tcW w:w="709" w:type="dxa"/>
            <w:shd w:val="clear" w:color="auto" w:fill="auto"/>
          </w:tcPr>
          <w:p w14:paraId="60E3BE22" w14:textId="77777777" w:rsidR="00FE7AE3" w:rsidRPr="003A45F6" w:rsidRDefault="00FE7AE3" w:rsidP="00955335">
            <w:pPr>
              <w:rPr>
                <w:b/>
                <w:sz w:val="24"/>
                <w:szCs w:val="24"/>
                <w:lang w:val="ru-RU"/>
              </w:rPr>
            </w:pPr>
          </w:p>
          <w:p w14:paraId="1C021A79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№</w:t>
            </w:r>
          </w:p>
          <w:p w14:paraId="17BE5659" w14:textId="77777777" w:rsidR="00FE7AE3" w:rsidRPr="003A45F6" w:rsidRDefault="00FE7AE3" w:rsidP="00955335">
            <w:pPr>
              <w:jc w:val="center"/>
              <w:rPr>
                <w:b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34542" w14:textId="7CA13722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4E645" w14:textId="77777777" w:rsidR="00FE7AE3" w:rsidRPr="0082506C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82506C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82506C">
              <w:rPr>
                <w:bCs/>
                <w:sz w:val="24"/>
                <w:szCs w:val="24"/>
              </w:rPr>
              <w:t>балансо</w:t>
            </w:r>
            <w:proofErr w:type="spellEnd"/>
            <w:r w:rsidRPr="0082506C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2B11F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D1B3C0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Назва потенційного об’єкта оренди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99D27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Площа</w:t>
            </w:r>
          </w:p>
          <w:p w14:paraId="553E90D2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об’єкта оренди,</w:t>
            </w:r>
          </w:p>
          <w:p w14:paraId="5C46B63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D1621">
              <w:rPr>
                <w:bCs/>
                <w:sz w:val="24"/>
                <w:szCs w:val="24"/>
              </w:rPr>
              <w:t>кв</w:t>
            </w:r>
            <w:proofErr w:type="spellEnd"/>
            <w:r w:rsidRPr="000D1621">
              <w:rPr>
                <w:bCs/>
                <w:sz w:val="24"/>
                <w:szCs w:val="24"/>
              </w:rPr>
              <w:t>. м/</w:t>
            </w:r>
          </w:p>
          <w:p w14:paraId="1FC8FB01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погонних метрів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2107A" w14:textId="69D90908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F249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FE7AE3" w:rsidRPr="003A45F6" w14:paraId="1DF9AE7E" w14:textId="77777777" w:rsidTr="00955335">
        <w:tc>
          <w:tcPr>
            <w:tcW w:w="709" w:type="dxa"/>
            <w:shd w:val="clear" w:color="auto" w:fill="auto"/>
            <w:vAlign w:val="center"/>
          </w:tcPr>
          <w:p w14:paraId="084C548F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354B6BB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31A66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87545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7DD7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6F7D0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DD68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AFAF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</w:tr>
      <w:tr w:rsidR="00FE7AE3" w:rsidRPr="003A45F6" w14:paraId="4DC44E76" w14:textId="77777777" w:rsidTr="00955335">
        <w:tc>
          <w:tcPr>
            <w:tcW w:w="709" w:type="dxa"/>
            <w:shd w:val="clear" w:color="auto" w:fill="auto"/>
          </w:tcPr>
          <w:p w14:paraId="0EA7E16E" w14:textId="77777777" w:rsidR="00FE7AE3" w:rsidRPr="003A45F6" w:rsidRDefault="00FE7AE3" w:rsidP="00955335">
            <w:pPr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598001A4" w14:textId="77777777" w:rsidR="00FE7AE3" w:rsidRDefault="00FE7AE3" w:rsidP="00FE7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КНТ “Дніпро-петровська багатопрофільна клінічна  лікарня з надання психіатричної допомоги</w:t>
            </w:r>
            <w:r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01985400</w:t>
            </w:r>
          </w:p>
          <w:p w14:paraId="1ECBD1C3" w14:textId="77777777" w:rsidR="00FE7AE3" w:rsidRPr="00A315C8" w:rsidRDefault="00FE7AE3" w:rsidP="009553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3AEFDF" w14:textId="77777777" w:rsidR="00FE7AE3" w:rsidRDefault="00FE7AE3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r w:rsidR="00A62F8E">
              <w:rPr>
                <w:color w:val="000000"/>
                <w:sz w:val="24"/>
                <w:szCs w:val="24"/>
              </w:rPr>
              <w:t>Данила Самойловича</w:t>
            </w:r>
            <w:r>
              <w:rPr>
                <w:color w:val="000000"/>
                <w:sz w:val="24"/>
                <w:szCs w:val="24"/>
              </w:rPr>
              <w:t xml:space="preserve">, 1, </w:t>
            </w:r>
          </w:p>
          <w:p w14:paraId="4C11032C" w14:textId="77777777" w:rsidR="00FE7AE3" w:rsidRDefault="00FE7AE3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49115</w:t>
            </w:r>
          </w:p>
        </w:tc>
        <w:tc>
          <w:tcPr>
            <w:tcW w:w="1276" w:type="dxa"/>
            <w:shd w:val="clear" w:color="auto" w:fill="auto"/>
          </w:tcPr>
          <w:p w14:paraId="43B37B90" w14:textId="77777777" w:rsidR="00FE7AE3" w:rsidRPr="00A315C8" w:rsidRDefault="00FE7AE3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57980F37" w14:textId="77777777" w:rsidR="00FE7AE3" w:rsidRDefault="00FE7AE3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Частина нежитлового приміщення на першому поверсі двоповерхової </w:t>
            </w:r>
            <w:r w:rsidR="00A94EC5">
              <w:rPr>
                <w:sz w:val="24"/>
                <w:szCs w:val="24"/>
              </w:rPr>
              <w:t>будівлі</w:t>
            </w:r>
            <w:r>
              <w:rPr>
                <w:sz w:val="24"/>
                <w:szCs w:val="24"/>
              </w:rPr>
              <w:t xml:space="preserve"> за літерою Б-2</w:t>
            </w:r>
          </w:p>
          <w:p w14:paraId="7F8C8AE4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B94BD5" w14:textId="7E0DE985" w:rsidR="00FE7AE3" w:rsidRPr="009F4565" w:rsidRDefault="00A94EC5" w:rsidP="009553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11680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66C531C6" w14:textId="37DCA172" w:rsidR="00FE7AE3" w:rsidRDefault="00FE7AE3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r w:rsidR="00A94EC5">
              <w:rPr>
                <w:color w:val="000000"/>
                <w:sz w:val="24"/>
                <w:szCs w:val="24"/>
              </w:rPr>
              <w:t>Б. Грінченка, 27</w:t>
            </w:r>
            <w:r>
              <w:rPr>
                <w:color w:val="000000"/>
                <w:sz w:val="24"/>
                <w:szCs w:val="24"/>
              </w:rPr>
              <w:t>,</w:t>
            </w:r>
            <w:r w:rsidR="000D162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94EC5">
              <w:rPr>
                <w:color w:val="000000"/>
                <w:sz w:val="24"/>
                <w:szCs w:val="24"/>
              </w:rPr>
              <w:t>м. Кривий Ріг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92F37" w:rsidRPr="00992F37">
              <w:rPr>
                <w:color w:val="000000"/>
                <w:sz w:val="24"/>
                <w:szCs w:val="24"/>
              </w:rPr>
              <w:t>50011</w:t>
            </w:r>
            <w:r w:rsidRPr="00992F3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6136367" w14:textId="3F85AC00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 торговельного об’єкта, який не здійснює продаж товарів підакцизної групи (розміщення  кавового апарат</w:t>
            </w:r>
            <w:r w:rsidR="000D1621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самообслуговування)</w:t>
            </w:r>
          </w:p>
          <w:p w14:paraId="20D94488" w14:textId="77777777" w:rsidR="00FE7AE3" w:rsidRDefault="00FE7AE3" w:rsidP="00955335">
            <w:pPr>
              <w:rPr>
                <w:sz w:val="24"/>
                <w:szCs w:val="24"/>
              </w:rPr>
            </w:pPr>
          </w:p>
          <w:p w14:paraId="4A26CE47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</w:tr>
      <w:tr w:rsidR="00A94EC5" w:rsidRPr="003A45F6" w14:paraId="0D02A9C8" w14:textId="77777777" w:rsidTr="00955335">
        <w:tc>
          <w:tcPr>
            <w:tcW w:w="709" w:type="dxa"/>
            <w:shd w:val="clear" w:color="auto" w:fill="auto"/>
          </w:tcPr>
          <w:p w14:paraId="7F02E872" w14:textId="77777777" w:rsidR="00A94EC5" w:rsidRPr="003A45F6" w:rsidRDefault="00A94EC5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2D9C469D" w14:textId="77777777" w:rsidR="00A94EC5" w:rsidRDefault="00A94EC5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 </w:t>
            </w:r>
            <w:r>
              <w:rPr>
                <w:sz w:val="24"/>
                <w:szCs w:val="24"/>
              </w:rPr>
              <w:t>“</w:t>
            </w:r>
            <w:r>
              <w:rPr>
                <w:color w:val="000000"/>
                <w:sz w:val="24"/>
                <w:szCs w:val="24"/>
              </w:rPr>
              <w:t>Агро-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проекттехбуд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ДОР”, 05455707</w:t>
            </w:r>
          </w:p>
        </w:tc>
        <w:tc>
          <w:tcPr>
            <w:tcW w:w="2268" w:type="dxa"/>
            <w:shd w:val="clear" w:color="auto" w:fill="auto"/>
          </w:tcPr>
          <w:p w14:paraId="5F4DCFC6" w14:textId="77777777" w:rsidR="00A94EC5" w:rsidRDefault="00A94EC5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color w:val="000000"/>
                <w:sz w:val="24"/>
                <w:szCs w:val="24"/>
              </w:rPr>
              <w:t>Старо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-козацька, 52,  </w:t>
            </w:r>
          </w:p>
          <w:p w14:paraId="4728B77F" w14:textId="77777777" w:rsidR="00A94EC5" w:rsidRDefault="00A94EC5" w:rsidP="00955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49000</w:t>
            </w:r>
          </w:p>
        </w:tc>
        <w:tc>
          <w:tcPr>
            <w:tcW w:w="1276" w:type="dxa"/>
            <w:shd w:val="clear" w:color="auto" w:fill="auto"/>
          </w:tcPr>
          <w:p w14:paraId="00145171" w14:textId="77777777" w:rsidR="00A94EC5" w:rsidRPr="002E0BBA" w:rsidRDefault="00A94EC5" w:rsidP="00955335">
            <w:pPr>
              <w:rPr>
                <w:sz w:val="24"/>
                <w:szCs w:val="24"/>
              </w:rPr>
            </w:pPr>
            <w:r w:rsidRPr="002E0BBA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26850869" w14:textId="3EFE01F7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Нежитлове приміщення на п’ятому поверсі </w:t>
            </w:r>
            <w:r w:rsidR="0049107D">
              <w:rPr>
                <w:sz w:val="24"/>
                <w:szCs w:val="24"/>
              </w:rPr>
              <w:t>адміністративної будівлі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14:paraId="58A06C00" w14:textId="77777777" w:rsidR="00A94EC5" w:rsidRDefault="00A94EC5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2268" w:type="dxa"/>
            <w:shd w:val="clear" w:color="auto" w:fill="auto"/>
          </w:tcPr>
          <w:p w14:paraId="1D5C2AE5" w14:textId="77777777" w:rsidR="00A94EC5" w:rsidRDefault="00A94EC5" w:rsidP="00A94E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color w:val="000000"/>
                <w:sz w:val="24"/>
                <w:szCs w:val="24"/>
              </w:rPr>
              <w:t>Старо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-козацька, 56,  </w:t>
            </w:r>
          </w:p>
          <w:p w14:paraId="73E6666F" w14:textId="77777777" w:rsidR="00A94EC5" w:rsidRDefault="00A94EC5" w:rsidP="00A94E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49000</w:t>
            </w:r>
          </w:p>
        </w:tc>
        <w:tc>
          <w:tcPr>
            <w:tcW w:w="2693" w:type="dxa"/>
            <w:shd w:val="clear" w:color="auto" w:fill="auto"/>
          </w:tcPr>
          <w:p w14:paraId="68F4A8F5" w14:textId="77777777" w:rsidR="00A94EC5" w:rsidRPr="00943188" w:rsidRDefault="00A94EC5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офісного приміщення</w:t>
            </w:r>
          </w:p>
        </w:tc>
      </w:tr>
    </w:tbl>
    <w:p w14:paraId="3A380AEA" w14:textId="77777777" w:rsidR="00FE7AE3" w:rsidRDefault="00FE7AE3" w:rsidP="00FE7AE3">
      <w:pPr>
        <w:rPr>
          <w:b/>
          <w:color w:val="000000"/>
          <w:lang w:eastAsia="uk-UA"/>
        </w:rPr>
      </w:pPr>
    </w:p>
    <w:p w14:paraId="130781C3" w14:textId="1DBE3576" w:rsidR="00FE7AE3" w:rsidRPr="00F13DF2" w:rsidRDefault="00FE7AE3" w:rsidP="00FE7AE3">
      <w:pPr>
        <w:ind w:left="-142" w:hanging="709"/>
        <w:rPr>
          <w:bCs/>
          <w:color w:val="000000"/>
          <w:lang w:eastAsia="uk-UA"/>
        </w:rPr>
      </w:pPr>
      <w:r>
        <w:rPr>
          <w:b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>Заступник голови обласної ради</w:t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</w:rPr>
        <w:t>І</w:t>
      </w:r>
      <w:r w:rsidR="00F13DF2">
        <w:rPr>
          <w:bCs/>
          <w:color w:val="000000"/>
        </w:rPr>
        <w:t>гор</w:t>
      </w:r>
      <w:r w:rsidRPr="00F13DF2">
        <w:rPr>
          <w:bCs/>
          <w:color w:val="000000"/>
        </w:rPr>
        <w:t xml:space="preserve"> КАШИРІН</w:t>
      </w:r>
    </w:p>
    <w:p w14:paraId="2209C5A5" w14:textId="77777777" w:rsidR="00F22A41" w:rsidRDefault="00F22A41"/>
    <w:sectPr w:rsidR="00F22A41" w:rsidSect="00406255">
      <w:headerReference w:type="default" r:id="rId7"/>
      <w:pgSz w:w="16838" w:h="11906" w:orient="landscape"/>
      <w:pgMar w:top="993" w:right="851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3D8F6" w14:textId="77777777" w:rsidR="00B53D94" w:rsidRDefault="00B53D94">
      <w:r>
        <w:separator/>
      </w:r>
    </w:p>
  </w:endnote>
  <w:endnote w:type="continuationSeparator" w:id="0">
    <w:p w14:paraId="0A7ADC15" w14:textId="77777777" w:rsidR="00B53D94" w:rsidRDefault="00B5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9F362" w14:textId="77777777" w:rsidR="00B53D94" w:rsidRDefault="00B53D94">
      <w:r>
        <w:separator/>
      </w:r>
    </w:p>
  </w:footnote>
  <w:footnote w:type="continuationSeparator" w:id="0">
    <w:p w14:paraId="0749E1BE" w14:textId="77777777" w:rsidR="00B53D94" w:rsidRDefault="00B53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7DB6" w14:textId="77777777" w:rsidR="00F22A41" w:rsidRDefault="00A62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4EC5" w:rsidRPr="00A94EC5">
      <w:rPr>
        <w:noProof/>
        <w:lang w:val="ru-RU"/>
      </w:rPr>
      <w:t>3</w:t>
    </w:r>
    <w:r>
      <w:fldChar w:fldCharType="end"/>
    </w:r>
  </w:p>
  <w:p w14:paraId="3421AC2C" w14:textId="77777777" w:rsidR="00F22A41" w:rsidRDefault="00F2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E3"/>
    <w:rsid w:val="000D1621"/>
    <w:rsid w:val="00116807"/>
    <w:rsid w:val="00204C91"/>
    <w:rsid w:val="00367C44"/>
    <w:rsid w:val="0049107D"/>
    <w:rsid w:val="004A352A"/>
    <w:rsid w:val="004F6ADD"/>
    <w:rsid w:val="00514F23"/>
    <w:rsid w:val="007E643B"/>
    <w:rsid w:val="0082506C"/>
    <w:rsid w:val="008E4569"/>
    <w:rsid w:val="00992F37"/>
    <w:rsid w:val="00A62F8E"/>
    <w:rsid w:val="00A94EC5"/>
    <w:rsid w:val="00B53D94"/>
    <w:rsid w:val="00F13DF2"/>
    <w:rsid w:val="00F22A41"/>
    <w:rsid w:val="00FD7409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2026-01-26T14:07:00Z</dcterms:created>
  <dcterms:modified xsi:type="dcterms:W3CDTF">2026-02-09T07:24:00Z</dcterms:modified>
</cp:coreProperties>
</file>