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83AB" w14:textId="55F2FD30" w:rsidR="002820E5" w:rsidRPr="00206D06" w:rsidRDefault="002820E5" w:rsidP="002820E5">
      <w:pPr>
        <w:tabs>
          <w:tab w:val="left" w:pos="284"/>
        </w:tabs>
        <w:spacing w:after="0" w:line="221" w:lineRule="auto"/>
        <w:jc w:val="center"/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</w:pPr>
      <w:r w:rsidRPr="00206D06"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  <w:t>МІСЦЕВІ ВИБОРИ</w:t>
      </w:r>
    </w:p>
    <w:p w14:paraId="104DC58D" w14:textId="2DD88213" w:rsidR="002820E5" w:rsidRPr="00206D06" w:rsidRDefault="002820E5" w:rsidP="002820E5">
      <w:pPr>
        <w:tabs>
          <w:tab w:val="left" w:pos="284"/>
        </w:tabs>
        <w:spacing w:after="0" w:line="221" w:lineRule="auto"/>
        <w:jc w:val="center"/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</w:pPr>
      <w:r w:rsidRPr="00206D06"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  <w:t>25 жовтня 2020 року</w:t>
      </w:r>
    </w:p>
    <w:p w14:paraId="78BF4137" w14:textId="77777777" w:rsidR="002820E5" w:rsidRPr="00206D06" w:rsidRDefault="002820E5" w:rsidP="002820E5">
      <w:pPr>
        <w:tabs>
          <w:tab w:val="left" w:pos="284"/>
        </w:tabs>
        <w:spacing w:after="0" w:line="221" w:lineRule="auto"/>
        <w:jc w:val="center"/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</w:pPr>
    </w:p>
    <w:p w14:paraId="2F99955A" w14:textId="4BBCD1B7" w:rsidR="002820E5" w:rsidRPr="00206D06" w:rsidRDefault="002820E5" w:rsidP="00BE2542">
      <w:pPr>
        <w:tabs>
          <w:tab w:val="left" w:pos="284"/>
        </w:tabs>
        <w:spacing w:before="40" w:after="0" w:line="240" w:lineRule="auto"/>
        <w:jc w:val="center"/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</w:pPr>
      <w:r w:rsidRPr="00206D06"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  <w:t>ДНІПРОПЕТРОВСЬКА ОБЛАСНА</w:t>
      </w:r>
    </w:p>
    <w:p w14:paraId="03E671C1" w14:textId="449EDF1B" w:rsidR="002820E5" w:rsidRPr="00206D06" w:rsidRDefault="002820E5" w:rsidP="00BE2542">
      <w:pPr>
        <w:tabs>
          <w:tab w:val="left" w:pos="284"/>
        </w:tabs>
        <w:spacing w:before="40" w:after="0" w:line="240" w:lineRule="auto"/>
        <w:jc w:val="center"/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</w:pPr>
      <w:r w:rsidRPr="00206D06"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  <w:t>ТЕРИТОРІАЛЬНА ВИБОРЧА КОМІСІЯ</w:t>
      </w:r>
    </w:p>
    <w:p w14:paraId="0B52C370" w14:textId="77777777" w:rsidR="002820E5" w:rsidRPr="00206D06" w:rsidRDefault="002820E5" w:rsidP="00BE2542">
      <w:pPr>
        <w:tabs>
          <w:tab w:val="left" w:pos="284"/>
        </w:tabs>
        <w:spacing w:before="40" w:after="0" w:line="240" w:lineRule="auto"/>
        <w:jc w:val="center"/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</w:pPr>
    </w:p>
    <w:p w14:paraId="53288124" w14:textId="761924F2" w:rsidR="002820E5" w:rsidRPr="00206D06" w:rsidRDefault="002820E5" w:rsidP="00124CC9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</w:pPr>
      <w:r w:rsidRPr="00206D06"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  <w:t>ПОСТАНОВА</w:t>
      </w:r>
    </w:p>
    <w:p w14:paraId="18FB4DB0" w14:textId="7A96B6D3" w:rsidR="002820E5" w:rsidRPr="00206D06" w:rsidRDefault="002820E5" w:rsidP="00483CC3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</w:pPr>
      <w:r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>м. Дніпро</w:t>
      </w:r>
    </w:p>
    <w:p w14:paraId="240CBD9F" w14:textId="0BEE95EA" w:rsidR="00466674" w:rsidRPr="003A51B5" w:rsidRDefault="00FC759F" w:rsidP="002820E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>10</w:t>
      </w:r>
      <w:r w:rsidR="002820E5"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 xml:space="preserve"> год </w:t>
      </w:r>
      <w:r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 xml:space="preserve">15 </w:t>
      </w:r>
      <w:bookmarkStart w:id="0" w:name="_GoBack"/>
      <w:bookmarkEnd w:id="0"/>
      <w:r w:rsidR="002820E5"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>хв</w:t>
      </w:r>
      <w:r w:rsidR="003A51B5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:lang w:val="ru-RU"/>
          <w14:ligatures w14:val="none"/>
        </w:rPr>
        <w:t xml:space="preserve">    </w:t>
      </w:r>
    </w:p>
    <w:p w14:paraId="37F865D4" w14:textId="170C1834" w:rsidR="002820E5" w:rsidRPr="00206D06" w:rsidRDefault="00466674" w:rsidP="002820E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</w:pPr>
      <w:r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 xml:space="preserve">12 </w:t>
      </w:r>
      <w:r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:lang w:val="ru-RU"/>
          <w14:ligatures w14:val="none"/>
        </w:rPr>
        <w:t>березня</w:t>
      </w:r>
      <w:r w:rsidR="002820E5"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 xml:space="preserve"> 2026 року                                                                                       </w:t>
      </w:r>
      <w:r w:rsidR="003A51B5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:lang w:val="ru-RU"/>
          <w14:ligatures w14:val="none"/>
        </w:rPr>
        <w:t xml:space="preserve">        </w:t>
      </w:r>
      <w:r w:rsidR="002820E5"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 xml:space="preserve">    </w:t>
      </w:r>
      <w:r w:rsidR="00483CC3"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 xml:space="preserve">   </w:t>
      </w:r>
      <w:r w:rsidR="002820E5"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>№ 25</w:t>
      </w:r>
    </w:p>
    <w:p w14:paraId="2C22B6EE" w14:textId="77777777" w:rsidR="002820E5" w:rsidRPr="00206D06" w:rsidRDefault="002820E5" w:rsidP="002820E5">
      <w:pPr>
        <w:tabs>
          <w:tab w:val="left" w:pos="284"/>
        </w:tabs>
        <w:spacing w:after="0" w:line="221" w:lineRule="auto"/>
        <w:jc w:val="center"/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</w:pPr>
    </w:p>
    <w:p w14:paraId="44480042" w14:textId="7E0B5590" w:rsidR="002820E5" w:rsidRPr="00206D06" w:rsidRDefault="002820E5" w:rsidP="00124CC9">
      <w:pPr>
        <w:tabs>
          <w:tab w:val="left" w:pos="284"/>
        </w:tabs>
        <w:spacing w:after="0" w:line="221" w:lineRule="auto"/>
        <w:jc w:val="center"/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</w:pPr>
      <w:r w:rsidRPr="00206D06"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  <w:t xml:space="preserve">Про </w:t>
      </w:r>
      <w:bookmarkStart w:id="1" w:name="_Hlk139339784"/>
      <w:r w:rsidRPr="00206D06"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  <w:t>визнання особи, обраної депутатом місцевої ради,</w:t>
      </w:r>
      <w:r w:rsidR="00124CC9" w:rsidRPr="00206D06"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  <w:t xml:space="preserve"> </w:t>
      </w:r>
      <w:r w:rsidRPr="00206D06"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  <w:t xml:space="preserve">такою, </w:t>
      </w:r>
      <w:r w:rsidR="00124CC9" w:rsidRPr="00206D06"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  <w:t>що</w:t>
      </w:r>
      <w:r w:rsidRPr="00206D06"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  <w:t xml:space="preserve"> не набула депутатського мандата, та визнання обраним депутатом Дніпропетровської обласної ради </w:t>
      </w:r>
      <w:bookmarkEnd w:id="1"/>
      <w:r w:rsidRPr="00206D06">
        <w:rPr>
          <w:rFonts w:ascii="Times New Roman" w:eastAsia="Calibri" w:hAnsi="Times New Roman" w:cs="Times New Roman"/>
          <w:b/>
          <w:color w:val="1C1C1C"/>
          <w:kern w:val="0"/>
          <w:sz w:val="24"/>
          <w:szCs w:val="24"/>
          <w14:ligatures w14:val="none"/>
        </w:rPr>
        <w:t>наступного за черговістю кандидата в депутати</w:t>
      </w:r>
    </w:p>
    <w:p w14:paraId="193EAE4F" w14:textId="77777777" w:rsidR="002820E5" w:rsidRPr="00206D06" w:rsidRDefault="002820E5" w:rsidP="002820E5">
      <w:pPr>
        <w:tabs>
          <w:tab w:val="left" w:pos="284"/>
        </w:tabs>
        <w:spacing w:after="0" w:line="221" w:lineRule="auto"/>
        <w:jc w:val="center"/>
        <w:rPr>
          <w:rFonts w:ascii="Times New Roman" w:eastAsia="Calibri" w:hAnsi="Times New Roman" w:cs="Times New Roman"/>
          <w:color w:val="1C1C1C"/>
          <w:kern w:val="0"/>
          <w:sz w:val="24"/>
          <w:szCs w:val="24"/>
          <w14:ligatures w14:val="none"/>
        </w:rPr>
      </w:pPr>
    </w:p>
    <w:p w14:paraId="4F921C1C" w14:textId="5BB3F4A1" w:rsidR="00124CC9" w:rsidRPr="00206D06" w:rsidRDefault="002820E5" w:rsidP="00483CC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Дніпропетровська обласна територіальна виборча комісія в установлений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vertAlign w:val="superscript"/>
          <w:lang w:eastAsia="ru-RU"/>
          <w14:ligatures w14:val="none"/>
        </w:rPr>
        <w:t xml:space="preserve"> 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частиною першою статті 283 Виборчого кодексу України строк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vertAlign w:val="superscript"/>
          <w:lang w:eastAsia="ru-RU"/>
          <w14:ligatures w14:val="none"/>
        </w:rPr>
        <w:t xml:space="preserve"> 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не отримала від Зінов'євої Олесі Костянтинівни, </w:t>
      </w:r>
      <w:r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14:ligatures w14:val="none"/>
        </w:rPr>
        <w:t>обраної депутатом Дніпропетровської обласної ради</w:t>
      </w:r>
      <w:r w:rsidR="00124CC9"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14:ligatures w14:val="none"/>
        </w:rPr>
        <w:t xml:space="preserve"> </w:t>
      </w:r>
      <w:r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14:ligatures w14:val="none"/>
        </w:rPr>
        <w:t xml:space="preserve">в </w:t>
      </w:r>
      <w:r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>територіальному виборчому окрузі № 3 за територіальним виборчим списком від ДНІПРОПЕТРОВСЬКОЇ ОБЛАСНОЇ ОРГАНІЗАЦІЇ ПОЛІТИЧНОЇ ПАРТІЇ "ПРОПОЗИЦІЯ"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, заяви </w:t>
      </w:r>
      <w:r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>про реєстрацію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її депутатом </w:t>
      </w:r>
      <w:r w:rsidR="00124CC9"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shd w:val="clear" w:color="auto" w:fill="FFFFFF"/>
          <w:lang w:eastAsia="ru-RU"/>
          <w14:ligatures w14:val="none"/>
        </w:rPr>
        <w:t>Дніпропетровської обласної ради.</w:t>
      </w:r>
    </w:p>
    <w:p w14:paraId="4A04AD98" w14:textId="2C94589B" w:rsidR="00124CC9" w:rsidRPr="00206D06" w:rsidRDefault="002820E5" w:rsidP="00483CC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6D0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Наступним за черговістю кандидатом у депутати в </w:t>
      </w:r>
      <w:r w:rsidRPr="00206D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територіальному виборчому окрузі №</w:t>
      </w:r>
      <w:r w:rsidR="00124CC9" w:rsidRPr="00206D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3</w:t>
      </w:r>
      <w:r w:rsidRPr="00206D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06D0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за </w:t>
      </w:r>
      <w:r w:rsidRPr="00206D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територіальним</w:t>
      </w:r>
      <w:r w:rsidRPr="00206D0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06D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виборчим списком від </w:t>
      </w:r>
      <w:r w:rsidR="00124CC9"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>ДНІПРОПЕТРОВСЬКОЇ ОБЛАСНОЇ ОРГАНІЗАЦІЇ ПОЛІТИЧНОЇ ПАРТІЇ "ПРОПОЗИЦІЯ"</w:t>
      </w:r>
      <w:r w:rsidR="00124CC9" w:rsidRPr="00206D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06D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під № </w:t>
      </w:r>
      <w:r w:rsidR="00124CC9" w:rsidRPr="00206D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Pr="00206D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є </w:t>
      </w:r>
      <w:r w:rsidR="00124CC9" w:rsidRPr="00206D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Тупиця Олег Леонідович.</w:t>
      </w:r>
    </w:p>
    <w:p w14:paraId="1C3D899B" w14:textId="172E5FE8" w:rsidR="002820E5" w:rsidRPr="00206D06" w:rsidRDefault="002820E5" w:rsidP="00483CC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</w:pP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Відповідно до частини п’ятої статті 283 Виборчого кодексу України, </w:t>
      </w:r>
      <w:r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постановою Центральної виборчої комісії від 28 жовтня 2020 року № 433, </w:t>
      </w:r>
      <w:r w:rsidR="00124CC9"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Дніпропетровська обласна територіальна виборча комісія </w:t>
      </w:r>
      <w:r w:rsidRPr="00206D06"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  <w:t>п о с т а н о в л я є</w:t>
      </w:r>
      <w:r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>:</w:t>
      </w:r>
    </w:p>
    <w:p w14:paraId="1B187AE6" w14:textId="6857ABD4" w:rsidR="002820E5" w:rsidRPr="00206D06" w:rsidRDefault="002820E5" w:rsidP="00483CC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</w:pPr>
      <w:r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1. Визнати </w:t>
      </w:r>
      <w:r w:rsidR="00124CC9"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>Зінов'єву Олесю Костянтинівну</w:t>
      </w:r>
      <w:r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>, обрану</w:t>
      </w:r>
      <w:r w:rsidR="00124CC9"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депутатом </w:t>
      </w:r>
      <w:r w:rsidR="00124CC9"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>Дніпропетровської обласної ради</w:t>
      </w:r>
      <w:r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 в 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територіальному виборчому</w:t>
      </w:r>
      <w:r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окрузі № </w:t>
      </w:r>
      <w:r w:rsidR="00124CC9"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3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за територіальним виборчим списком від </w:t>
      </w:r>
      <w:r w:rsidR="00124CC9"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ДНІПРОПЕТРОВСЬКОЇ ОБЛАСНОЇ ОРГАНІЗАЦІЇ ПОЛІТИЧНОЇ ПАРТІЇ "ПРОПОЗИЦІЯ", </w:t>
      </w:r>
      <w:r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>такою, що</w:t>
      </w:r>
      <w:r w:rsidRPr="00206D06" w:rsidDel="00692857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>не набула</w:t>
      </w:r>
      <w:r w:rsidR="00124CC9"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>депутатського мандата.</w:t>
      </w:r>
    </w:p>
    <w:p w14:paraId="6FBB512C" w14:textId="77777777" w:rsidR="00124CC9" w:rsidRPr="00206D06" w:rsidRDefault="002820E5" w:rsidP="00483CC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</w:pPr>
      <w:r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>2. Визнати обраним</w:t>
      </w:r>
      <w:r w:rsidR="00124CC9"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 xml:space="preserve"> </w:t>
      </w:r>
      <w:r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 xml:space="preserve">депутатом </w:t>
      </w:r>
      <w:r w:rsidR="00124CC9"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 xml:space="preserve">Дніпропетровської обласної ради </w:t>
      </w:r>
      <w:r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>наступного за черговістю кандидата в депутати в територіальному виборчому окрузі №</w:t>
      </w:r>
      <w:r w:rsidR="00124CC9"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:lang w:val="ru-RU"/>
          <w14:ligatures w14:val="none"/>
        </w:rPr>
        <w:t xml:space="preserve"> </w:t>
      </w:r>
      <w:r w:rsidR="00124CC9"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>3</w:t>
      </w:r>
      <w:r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 xml:space="preserve"> за</w:t>
      </w:r>
      <w:r w:rsidR="00124CC9"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 xml:space="preserve"> </w:t>
      </w:r>
      <w:r w:rsidRPr="00206D06">
        <w:rPr>
          <w:rFonts w:ascii="Times New Roman" w:eastAsia="Calibri" w:hAnsi="Times New Roman" w:cs="Times New Roman"/>
          <w:bCs/>
          <w:color w:val="1C1C1C"/>
          <w:kern w:val="0"/>
          <w:sz w:val="24"/>
          <w:szCs w:val="24"/>
          <w14:ligatures w14:val="none"/>
        </w:rPr>
        <w:t xml:space="preserve">територіальним виборчим списком від </w:t>
      </w:r>
      <w:r w:rsidR="00124CC9" w:rsidRPr="00206D06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>ДНІПРОПЕТРОВСЬКОЇ ОБЛАСНОЇ ОРГАНІЗАЦІЇ ПОЛІТИЧНОЇ ПАРТІЇ "ПРОПОЗИЦІЯ" Тупицю Олега Леонідовича.</w:t>
      </w:r>
    </w:p>
    <w:p w14:paraId="455251BE" w14:textId="3C077538" w:rsidR="002820E5" w:rsidRPr="00206D06" w:rsidRDefault="002820E5" w:rsidP="00483CC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3. Повідомити </w:t>
      </w:r>
      <w:r w:rsidR="00124CC9"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Тупицю О.Л.</w:t>
      </w:r>
      <w:r w:rsidR="00483CC3"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про визнанн</w:t>
      </w:r>
      <w:r w:rsidR="00483CC3"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я 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його</w:t>
      </w:r>
      <w:r w:rsidR="00483CC3"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обраним</w:t>
      </w:r>
      <w:r w:rsidR="00483CC3"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депутатом </w:t>
      </w:r>
      <w:r w:rsidR="00483CC3"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Дніпропетровської обласної ради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та про необхідність подання до </w:t>
      </w:r>
      <w:r w:rsidR="00483CC3"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Дніпропетровської обласної територіальної виборчої комісії 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документів для реєстрації депутатом,</w:t>
      </w:r>
      <w:r w:rsidR="00483CC3"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передбачених </w:t>
      </w:r>
      <w:r w:rsidRPr="00206D06">
        <w:rPr>
          <w:rFonts w:ascii="Times New Roman" w:eastAsia="Calibri" w:hAnsi="Times New Roman" w:cs="Times New Roman"/>
          <w:color w:val="1C1C1C"/>
          <w:spacing w:val="-4"/>
          <w:kern w:val="0"/>
          <w:sz w:val="24"/>
          <w:szCs w:val="24"/>
          <w14:ligatures w14:val="none"/>
        </w:rPr>
        <w:t>статтею 283 Виборчого кодексу України</w:t>
      </w: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, а також щодо наслідків неподання таких документів.</w:t>
      </w:r>
    </w:p>
    <w:p w14:paraId="0216B1A1" w14:textId="77777777" w:rsidR="002820E5" w:rsidRPr="00206D06" w:rsidRDefault="002820E5" w:rsidP="00483CC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4. Копію постанови надіслати Центральній виборчій комісії.</w:t>
      </w:r>
    </w:p>
    <w:p w14:paraId="412E99B4" w14:textId="77777777" w:rsidR="00483CC3" w:rsidRPr="00206D06" w:rsidRDefault="002820E5" w:rsidP="00483CC3">
      <w:pPr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206D06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5. Цю постанову </w:t>
      </w:r>
      <w:r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оприлюднити на офіційн</w:t>
      </w:r>
      <w:r w:rsidR="00483CC3"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ому</w:t>
      </w:r>
      <w:r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вебсайт</w:t>
      </w:r>
      <w:r w:rsidR="00483CC3"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і</w:t>
      </w:r>
      <w:r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(за наявності)</w:t>
      </w:r>
      <w:r w:rsidR="00483CC3"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Дніпропетровської обласної ради, а також </w:t>
      </w:r>
      <w:r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розмістити</w:t>
      </w:r>
      <w:r w:rsidRPr="00206D06">
        <w:rPr>
          <w:rFonts w:ascii="Times New Roman" w:eastAsia="Calibri" w:hAnsi="Times New Roman" w:cs="Times New Roman"/>
          <w:color w:val="1C1C1C"/>
          <w:spacing w:val="-6"/>
          <w:kern w:val="0"/>
          <w:sz w:val="24"/>
          <w:szCs w:val="24"/>
          <w:lang w:eastAsia="ru-RU"/>
          <w14:ligatures w14:val="none"/>
        </w:rPr>
        <w:t xml:space="preserve"> на стенді офіційних матеріалів</w:t>
      </w:r>
      <w:r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="00483CC3"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Дніпропетровської обласної територіальної виборчої комісії.</w:t>
      </w:r>
    </w:p>
    <w:p w14:paraId="35B17742" w14:textId="77777777" w:rsidR="00483CC3" w:rsidRPr="00206D06" w:rsidRDefault="00483CC3" w:rsidP="00483CC3">
      <w:pPr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496ED2EF" w14:textId="3485B6FB" w:rsidR="00483CC3" w:rsidRPr="00206D06" w:rsidRDefault="00483CC3" w:rsidP="00483C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      Голова</w:t>
      </w:r>
    </w:p>
    <w:p w14:paraId="34438565" w14:textId="00E57736" w:rsidR="00483CC3" w:rsidRPr="00206D06" w:rsidRDefault="00483CC3" w:rsidP="00483CC3">
      <w:pPr>
        <w:spacing w:after="0" w:line="240" w:lineRule="auto"/>
        <w:jc w:val="both"/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  Дніпропетровської обласної</w:t>
      </w:r>
    </w:p>
    <w:p w14:paraId="01B554C1" w14:textId="524CE3C8" w:rsidR="00483CC3" w:rsidRPr="00206D06" w:rsidRDefault="00483CC3" w:rsidP="00483CC3">
      <w:pPr>
        <w:spacing w:after="0" w:line="240" w:lineRule="auto"/>
        <w:jc w:val="both"/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територіальної виборчої комісії                                                            Г. ПЕТЕР</w:t>
      </w:r>
    </w:p>
    <w:p w14:paraId="128D6D4C" w14:textId="77777777" w:rsidR="00483CC3" w:rsidRPr="00206D06" w:rsidRDefault="00483CC3" w:rsidP="00483CC3">
      <w:pPr>
        <w:spacing w:before="40" w:after="0" w:line="240" w:lineRule="auto"/>
        <w:jc w:val="both"/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28BC4440" w14:textId="54B1F711" w:rsidR="00483CC3" w:rsidRPr="00206D06" w:rsidRDefault="00483CC3" w:rsidP="00483C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       Секретар</w:t>
      </w:r>
    </w:p>
    <w:p w14:paraId="59931C3F" w14:textId="77777777" w:rsidR="00483CC3" w:rsidRPr="00206D06" w:rsidRDefault="00483CC3" w:rsidP="00483CC3">
      <w:pPr>
        <w:spacing w:after="0" w:line="240" w:lineRule="auto"/>
        <w:jc w:val="both"/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  Дніпропетровської обласної</w:t>
      </w:r>
    </w:p>
    <w:p w14:paraId="7BAF8449" w14:textId="3498BEFC" w:rsidR="00483CC3" w:rsidRPr="00206D06" w:rsidRDefault="00483CC3" w:rsidP="00483CC3">
      <w:pPr>
        <w:spacing w:after="0" w:line="240" w:lineRule="auto"/>
        <w:jc w:val="both"/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206D06">
        <w:rPr>
          <w:rFonts w:ascii="Times New Roman" w:eastAsia="Calibri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територіальної виборчої комісії                                                           П. ШАНДИБА</w:t>
      </w:r>
    </w:p>
    <w:sectPr w:rsidR="00483CC3" w:rsidRPr="00206D06" w:rsidSect="00206D0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1553A" w14:textId="77777777" w:rsidR="00377996" w:rsidRDefault="00377996" w:rsidP="002820E5">
      <w:pPr>
        <w:spacing w:after="0" w:line="240" w:lineRule="auto"/>
      </w:pPr>
      <w:r>
        <w:separator/>
      </w:r>
    </w:p>
  </w:endnote>
  <w:endnote w:type="continuationSeparator" w:id="0">
    <w:p w14:paraId="4181B83B" w14:textId="77777777" w:rsidR="00377996" w:rsidRDefault="00377996" w:rsidP="0028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4FB9A" w14:textId="77777777" w:rsidR="00377996" w:rsidRDefault="00377996" w:rsidP="002820E5">
      <w:pPr>
        <w:spacing w:after="0" w:line="240" w:lineRule="auto"/>
      </w:pPr>
      <w:r>
        <w:separator/>
      </w:r>
    </w:p>
  </w:footnote>
  <w:footnote w:type="continuationSeparator" w:id="0">
    <w:p w14:paraId="7B751BA7" w14:textId="77777777" w:rsidR="00377996" w:rsidRDefault="00377996" w:rsidP="00282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E5"/>
    <w:rsid w:val="00004CE6"/>
    <w:rsid w:val="0010639B"/>
    <w:rsid w:val="00107D46"/>
    <w:rsid w:val="00124CC9"/>
    <w:rsid w:val="001B028B"/>
    <w:rsid w:val="00206D06"/>
    <w:rsid w:val="00232139"/>
    <w:rsid w:val="00242AF5"/>
    <w:rsid w:val="002820E5"/>
    <w:rsid w:val="00377996"/>
    <w:rsid w:val="003A51B5"/>
    <w:rsid w:val="00466674"/>
    <w:rsid w:val="00483CC3"/>
    <w:rsid w:val="00576E9C"/>
    <w:rsid w:val="00577BAD"/>
    <w:rsid w:val="00A10AFF"/>
    <w:rsid w:val="00BE2542"/>
    <w:rsid w:val="00E82602"/>
    <w:rsid w:val="00FC69C9"/>
    <w:rsid w:val="00FC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037A"/>
  <w15:chartTrackingRefBased/>
  <w15:docId w15:val="{E44927FE-1B18-4D7E-B51C-462F425B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0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0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0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0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0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0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0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0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0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0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20E5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semiHidden/>
    <w:rsid w:val="002820E5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semiHidden/>
    <w:rsid w:val="002820E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semiHidden/>
    <w:rsid w:val="002820E5"/>
    <w:rPr>
      <w:vertAlign w:val="superscript"/>
    </w:rPr>
  </w:style>
  <w:style w:type="character" w:styleId="af">
    <w:name w:val="Hyperlink"/>
    <w:unhideWhenUsed/>
    <w:rsid w:val="002820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Єрьоміна Тетяна Ігорівна</dc:creator>
  <cp:keywords/>
  <dc:description/>
  <cp:lastModifiedBy>user</cp:lastModifiedBy>
  <cp:revision>6</cp:revision>
  <dcterms:created xsi:type="dcterms:W3CDTF">2026-02-17T12:02:00Z</dcterms:created>
  <dcterms:modified xsi:type="dcterms:W3CDTF">2026-03-11T07:09:00Z</dcterms:modified>
</cp:coreProperties>
</file>