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EC9" w:rsidRPr="00B86385" w:rsidRDefault="00B36559" w:rsidP="00FB3EC9">
      <w:pPr>
        <w:spacing w:after="0" w:line="240" w:lineRule="auto"/>
        <w:jc w:val="center"/>
        <w:rPr>
          <w:rFonts w:ascii="Times New Roman" w:eastAsia="Times New Roman" w:hAnsi="Times New Roman" w:cs="Times New Roman"/>
          <w:bCs/>
          <w:color w:val="000000"/>
          <w:sz w:val="28"/>
          <w:szCs w:val="28"/>
          <w:lang w:val="ru-RU" w:eastAsia="uk-UA"/>
        </w:rPr>
      </w:pPr>
      <w:r w:rsidRPr="00B86385">
        <w:rPr>
          <w:rFonts w:ascii="Times New Roman" w:eastAsia="Times New Roman" w:hAnsi="Times New Roman" w:cs="Times New Roman"/>
          <w:bCs/>
          <w:color w:val="000000"/>
          <w:sz w:val="28"/>
          <w:szCs w:val="28"/>
          <w:lang w:eastAsia="uk-UA"/>
        </w:rPr>
        <w:t>ЗАКЛЮЧНИЙ ЗВІТ</w:t>
      </w:r>
      <w:r w:rsidRPr="00B86385">
        <w:rPr>
          <w:rFonts w:ascii="Times New Roman" w:eastAsia="Times New Roman" w:hAnsi="Times New Roman" w:cs="Times New Roman"/>
          <w:bCs/>
          <w:color w:val="000000"/>
          <w:sz w:val="28"/>
          <w:szCs w:val="28"/>
          <w:lang w:eastAsia="uk-UA"/>
        </w:rPr>
        <w:br/>
        <w:t xml:space="preserve">про хід виконання регіональної програми оздоровлення та відпочинку дітей </w:t>
      </w:r>
    </w:p>
    <w:p w:rsidR="00B36559" w:rsidRPr="00B86385" w:rsidRDefault="00B36559" w:rsidP="00FB3EC9">
      <w:pPr>
        <w:spacing w:after="0" w:line="240" w:lineRule="auto"/>
        <w:jc w:val="center"/>
        <w:rPr>
          <w:rFonts w:ascii="Times New Roman" w:eastAsia="Times New Roman" w:hAnsi="Times New Roman" w:cs="Times New Roman"/>
          <w:bCs/>
          <w:color w:val="000000"/>
          <w:sz w:val="28"/>
          <w:szCs w:val="28"/>
          <w:lang w:val="ru-RU" w:eastAsia="uk-UA"/>
        </w:rPr>
      </w:pPr>
      <w:r w:rsidRPr="00B86385">
        <w:rPr>
          <w:rFonts w:ascii="Times New Roman" w:eastAsia="Times New Roman" w:hAnsi="Times New Roman" w:cs="Times New Roman"/>
          <w:bCs/>
          <w:color w:val="000000"/>
          <w:sz w:val="28"/>
          <w:szCs w:val="28"/>
          <w:lang w:eastAsia="uk-UA"/>
        </w:rPr>
        <w:t xml:space="preserve">Дніпропетровської області у 2014 – 2025 роках </w:t>
      </w:r>
      <w:r w:rsidRPr="00B86385">
        <w:rPr>
          <w:rFonts w:ascii="Times New Roman" w:eastAsia="Times New Roman" w:hAnsi="Times New Roman" w:cs="Times New Roman"/>
          <w:bCs/>
          <w:color w:val="000000"/>
          <w:sz w:val="28"/>
          <w:szCs w:val="28"/>
          <w:lang w:eastAsia="uk-UA"/>
        </w:rPr>
        <w:br/>
        <w:t>(назва регіональної цільової програми)</w:t>
      </w:r>
      <w:r w:rsidRPr="00B86385">
        <w:rPr>
          <w:rFonts w:ascii="Times New Roman" w:eastAsia="Times New Roman" w:hAnsi="Times New Roman" w:cs="Times New Roman"/>
          <w:bCs/>
          <w:color w:val="000000"/>
          <w:sz w:val="28"/>
          <w:szCs w:val="28"/>
          <w:lang w:eastAsia="uk-UA"/>
        </w:rPr>
        <w:br/>
        <w:t>Департамент соціального захисту населення  облдержадміністрації</w:t>
      </w:r>
      <w:r w:rsidRPr="00B86385">
        <w:rPr>
          <w:rFonts w:ascii="Times New Roman" w:eastAsia="Times New Roman" w:hAnsi="Times New Roman" w:cs="Times New Roman"/>
          <w:bCs/>
          <w:color w:val="000000"/>
          <w:sz w:val="28"/>
          <w:szCs w:val="28"/>
          <w:lang w:eastAsia="uk-UA"/>
        </w:rPr>
        <w:br/>
        <w:t>(замовник регіональної програми)</w:t>
      </w:r>
    </w:p>
    <w:p w:rsidR="00FB3EC9" w:rsidRPr="00B86385" w:rsidRDefault="00FB3EC9" w:rsidP="00177AD0">
      <w:pPr>
        <w:spacing w:after="0" w:line="240" w:lineRule="auto"/>
        <w:jc w:val="center"/>
        <w:rPr>
          <w:rFonts w:ascii="Times New Roman" w:eastAsia="Times New Roman" w:hAnsi="Times New Roman" w:cs="Times New Roman"/>
          <w:bCs/>
          <w:color w:val="000000"/>
          <w:sz w:val="28"/>
          <w:szCs w:val="28"/>
          <w:lang w:val="ru-RU" w:eastAsia="uk-UA"/>
        </w:rPr>
      </w:pPr>
    </w:p>
    <w:p w:rsidR="00850CC6" w:rsidRPr="00B86385" w:rsidRDefault="00B36559" w:rsidP="00177AD0">
      <w:pPr>
        <w:spacing w:after="0" w:line="240" w:lineRule="auto"/>
        <w:rPr>
          <w:rFonts w:ascii="Times New Roman" w:eastAsia="Times New Roman" w:hAnsi="Times New Roman" w:cs="Times New Roman"/>
          <w:bCs/>
          <w:color w:val="000000"/>
          <w:sz w:val="28"/>
          <w:szCs w:val="28"/>
          <w:lang w:val="ru-RU" w:eastAsia="uk-UA"/>
        </w:rPr>
      </w:pPr>
      <w:r w:rsidRPr="00B86385">
        <w:rPr>
          <w:rFonts w:ascii="Times New Roman" w:eastAsia="Times New Roman" w:hAnsi="Times New Roman" w:cs="Times New Roman"/>
          <w:bCs/>
          <w:color w:val="000000"/>
          <w:sz w:val="28"/>
          <w:szCs w:val="28"/>
          <w:lang w:eastAsia="uk-UA"/>
        </w:rPr>
        <w:t>1. Перелік завдань і заходів Програми:</w:t>
      </w:r>
    </w:p>
    <w:p w:rsidR="00177AD0" w:rsidRPr="00B86385" w:rsidRDefault="00177AD0" w:rsidP="00177AD0">
      <w:pPr>
        <w:spacing w:after="0" w:line="240" w:lineRule="auto"/>
        <w:rPr>
          <w:sz w:val="28"/>
          <w:szCs w:val="28"/>
          <w:lang w:val="ru-RU"/>
        </w:rPr>
      </w:pPr>
    </w:p>
    <w:tbl>
      <w:tblPr>
        <w:tblW w:w="15723" w:type="dxa"/>
        <w:tblInd w:w="-34" w:type="dxa"/>
        <w:tblLayout w:type="fixed"/>
        <w:tblLook w:val="04A0" w:firstRow="1" w:lastRow="0" w:firstColumn="1" w:lastColumn="0" w:noHBand="0" w:noVBand="1"/>
      </w:tblPr>
      <w:tblGrid>
        <w:gridCol w:w="1290"/>
        <w:gridCol w:w="1687"/>
        <w:gridCol w:w="1417"/>
        <w:gridCol w:w="864"/>
        <w:gridCol w:w="1120"/>
        <w:gridCol w:w="994"/>
        <w:gridCol w:w="979"/>
        <w:gridCol w:w="851"/>
        <w:gridCol w:w="851"/>
        <w:gridCol w:w="863"/>
        <w:gridCol w:w="850"/>
        <w:gridCol w:w="851"/>
        <w:gridCol w:w="708"/>
        <w:gridCol w:w="697"/>
        <w:gridCol w:w="851"/>
        <w:gridCol w:w="850"/>
      </w:tblGrid>
      <w:tr w:rsidR="00272424" w:rsidRPr="00FB3EC9" w:rsidTr="00796336">
        <w:trPr>
          <w:trHeight w:val="345"/>
        </w:trPr>
        <w:tc>
          <w:tcPr>
            <w:tcW w:w="1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424" w:rsidRPr="005858E0"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5858E0">
              <w:rPr>
                <w:rFonts w:ascii="Times New Roman" w:eastAsia="Times New Roman" w:hAnsi="Times New Roman" w:cs="Times New Roman"/>
                <w:color w:val="000000"/>
                <w:sz w:val="15"/>
                <w:szCs w:val="15"/>
                <w:lang w:eastAsia="uk-UA"/>
              </w:rPr>
              <w:t>Назва завдання Програми</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424" w:rsidRPr="005858E0"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5858E0">
              <w:rPr>
                <w:rFonts w:ascii="Times New Roman" w:eastAsia="Times New Roman" w:hAnsi="Times New Roman" w:cs="Times New Roman"/>
                <w:color w:val="000000"/>
                <w:sz w:val="15"/>
                <w:szCs w:val="15"/>
                <w:lang w:eastAsia="uk-UA"/>
              </w:rPr>
              <w:t>Зміст заходів Програми з виконання завдання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6559" w:rsidRPr="005858E0" w:rsidRDefault="00272424" w:rsidP="00272424">
            <w:pPr>
              <w:spacing w:after="0" w:line="240" w:lineRule="auto"/>
              <w:jc w:val="center"/>
              <w:rPr>
                <w:rFonts w:ascii="Times New Roman" w:eastAsia="Times New Roman" w:hAnsi="Times New Roman" w:cs="Times New Roman"/>
                <w:color w:val="000000"/>
                <w:sz w:val="15"/>
                <w:szCs w:val="15"/>
                <w:lang w:val="ru-RU" w:eastAsia="uk-UA"/>
              </w:rPr>
            </w:pPr>
            <w:proofErr w:type="spellStart"/>
            <w:r w:rsidRPr="005858E0">
              <w:rPr>
                <w:rFonts w:ascii="Times New Roman" w:eastAsia="Times New Roman" w:hAnsi="Times New Roman" w:cs="Times New Roman"/>
                <w:color w:val="000000"/>
                <w:sz w:val="15"/>
                <w:szCs w:val="15"/>
                <w:lang w:eastAsia="uk-UA"/>
              </w:rPr>
              <w:t>Ззамовник</w:t>
            </w:r>
            <w:proofErr w:type="spellEnd"/>
            <w:r w:rsidRPr="005858E0">
              <w:rPr>
                <w:rFonts w:ascii="Times New Roman" w:eastAsia="Times New Roman" w:hAnsi="Times New Roman" w:cs="Times New Roman"/>
                <w:color w:val="000000"/>
                <w:sz w:val="15"/>
                <w:szCs w:val="15"/>
                <w:lang w:eastAsia="uk-UA"/>
              </w:rPr>
              <w:t>/</w:t>
            </w:r>
          </w:p>
          <w:p w:rsidR="005858E0" w:rsidRPr="00757AB4" w:rsidRDefault="00272424" w:rsidP="00272424">
            <w:pPr>
              <w:spacing w:after="0" w:line="240" w:lineRule="auto"/>
              <w:jc w:val="center"/>
              <w:rPr>
                <w:rFonts w:ascii="Times New Roman" w:eastAsia="Times New Roman" w:hAnsi="Times New Roman" w:cs="Times New Roman"/>
                <w:color w:val="000000"/>
                <w:sz w:val="15"/>
                <w:szCs w:val="15"/>
                <w:lang w:val="ru-RU" w:eastAsia="uk-UA"/>
              </w:rPr>
            </w:pPr>
            <w:r w:rsidRPr="005858E0">
              <w:rPr>
                <w:rFonts w:ascii="Times New Roman" w:eastAsia="Times New Roman" w:hAnsi="Times New Roman" w:cs="Times New Roman"/>
                <w:color w:val="000000"/>
                <w:sz w:val="15"/>
                <w:szCs w:val="15"/>
                <w:lang w:eastAsia="uk-UA"/>
              </w:rPr>
              <w:t>Відповідальні за виконання/</w:t>
            </w:r>
          </w:p>
          <w:p w:rsidR="00272424" w:rsidRPr="005858E0"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5858E0">
              <w:rPr>
                <w:rFonts w:ascii="Times New Roman" w:eastAsia="Times New Roman" w:hAnsi="Times New Roman" w:cs="Times New Roman"/>
                <w:color w:val="000000"/>
                <w:sz w:val="15"/>
                <w:szCs w:val="15"/>
                <w:lang w:eastAsia="uk-UA"/>
              </w:rPr>
              <w:t>Виконавець</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424" w:rsidRPr="005858E0"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5858E0">
              <w:rPr>
                <w:rFonts w:ascii="Times New Roman" w:eastAsia="Times New Roman" w:hAnsi="Times New Roman" w:cs="Times New Roman"/>
                <w:color w:val="000000"/>
                <w:sz w:val="15"/>
                <w:szCs w:val="15"/>
                <w:lang w:eastAsia="uk-UA"/>
              </w:rPr>
              <w:t xml:space="preserve">Строки </w:t>
            </w:r>
            <w:proofErr w:type="spellStart"/>
            <w:r w:rsidRPr="005858E0">
              <w:rPr>
                <w:rFonts w:ascii="Times New Roman" w:eastAsia="Times New Roman" w:hAnsi="Times New Roman" w:cs="Times New Roman"/>
                <w:color w:val="000000"/>
                <w:sz w:val="15"/>
                <w:szCs w:val="15"/>
                <w:lang w:eastAsia="uk-UA"/>
              </w:rPr>
              <w:t>виконан</w:t>
            </w:r>
            <w:proofErr w:type="spellEnd"/>
            <w:r w:rsidRPr="005858E0">
              <w:rPr>
                <w:rFonts w:ascii="Times New Roman" w:eastAsia="Times New Roman" w:hAnsi="Times New Roman" w:cs="Times New Roman"/>
                <w:color w:val="000000"/>
                <w:sz w:val="15"/>
                <w:szCs w:val="15"/>
                <w:lang w:val="en-US" w:eastAsia="uk-UA"/>
              </w:rPr>
              <w:t>-</w:t>
            </w:r>
            <w:r w:rsidRPr="005858E0">
              <w:rPr>
                <w:rFonts w:ascii="Times New Roman" w:eastAsia="Times New Roman" w:hAnsi="Times New Roman" w:cs="Times New Roman"/>
                <w:color w:val="000000"/>
                <w:sz w:val="15"/>
                <w:szCs w:val="15"/>
                <w:lang w:eastAsia="uk-UA"/>
              </w:rPr>
              <w:t>ня заходу</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2424" w:rsidRPr="005858E0"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5858E0">
              <w:rPr>
                <w:rFonts w:ascii="Times New Roman" w:eastAsia="Times New Roman" w:hAnsi="Times New Roman" w:cs="Times New Roman"/>
                <w:color w:val="000000"/>
                <w:sz w:val="15"/>
                <w:szCs w:val="15"/>
                <w:lang w:eastAsia="uk-UA"/>
              </w:rPr>
              <w:t>Джерела фінансування</w:t>
            </w:r>
          </w:p>
        </w:tc>
        <w:tc>
          <w:tcPr>
            <w:tcW w:w="9345" w:type="dxa"/>
            <w:gridSpan w:val="11"/>
            <w:tcBorders>
              <w:top w:val="single" w:sz="4" w:space="0" w:color="auto"/>
              <w:left w:val="nil"/>
              <w:bottom w:val="single" w:sz="4" w:space="0" w:color="auto"/>
              <w:right w:val="single" w:sz="4" w:space="0" w:color="auto"/>
            </w:tcBorders>
            <w:shd w:val="clear" w:color="auto" w:fill="auto"/>
            <w:vAlign w:val="center"/>
            <w:hideMark/>
          </w:tcPr>
          <w:p w:rsidR="00272424" w:rsidRPr="00FB3EC9" w:rsidRDefault="00272424" w:rsidP="00272424">
            <w:pPr>
              <w:spacing w:after="0" w:line="240" w:lineRule="auto"/>
              <w:jc w:val="center"/>
              <w:rPr>
                <w:rFonts w:ascii="Times New Roman" w:eastAsia="Times New Roman" w:hAnsi="Times New Roman" w:cs="Times New Roman"/>
                <w:b/>
                <w:bCs/>
                <w:color w:val="000000"/>
                <w:spacing w:val="-6"/>
                <w:sz w:val="15"/>
                <w:szCs w:val="15"/>
                <w:lang w:eastAsia="uk-UA"/>
              </w:rPr>
            </w:pPr>
            <w:r w:rsidRPr="00FB3EC9">
              <w:rPr>
                <w:rFonts w:ascii="Times New Roman" w:eastAsia="Times New Roman" w:hAnsi="Times New Roman" w:cs="Times New Roman"/>
                <w:b/>
                <w:bCs/>
                <w:color w:val="000000"/>
                <w:spacing w:val="-6"/>
                <w:sz w:val="15"/>
                <w:szCs w:val="15"/>
                <w:lang w:eastAsia="uk-UA"/>
              </w:rPr>
              <w:t xml:space="preserve">Обсяг фінансування заходів </w:t>
            </w:r>
            <w:r w:rsidR="00B86385">
              <w:rPr>
                <w:rFonts w:ascii="Times New Roman" w:eastAsia="Times New Roman" w:hAnsi="Times New Roman" w:cs="Times New Roman"/>
                <w:b/>
                <w:bCs/>
                <w:color w:val="000000"/>
                <w:spacing w:val="-6"/>
                <w:sz w:val="15"/>
                <w:szCs w:val="15"/>
                <w:lang w:eastAsia="uk-UA"/>
              </w:rPr>
              <w:t>Програми, тис. грн</w:t>
            </w:r>
          </w:p>
        </w:tc>
      </w:tr>
      <w:tr w:rsidR="00272424" w:rsidRPr="00FB3EC9" w:rsidTr="00796336">
        <w:trPr>
          <w:trHeight w:val="277"/>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272424" w:rsidRPr="00FB3EC9" w:rsidRDefault="00272424" w:rsidP="00272424">
            <w:pPr>
              <w:spacing w:after="0" w:line="240" w:lineRule="auto"/>
              <w:rPr>
                <w:rFonts w:ascii="Times New Roman" w:eastAsia="Times New Roman" w:hAnsi="Times New Roman" w:cs="Times New Roman"/>
                <w:color w:val="000000"/>
                <w:spacing w:val="-6"/>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72424" w:rsidRPr="00FB3EC9" w:rsidRDefault="00272424" w:rsidP="00272424">
            <w:pPr>
              <w:spacing w:after="0" w:line="240" w:lineRule="auto"/>
              <w:rPr>
                <w:rFonts w:ascii="Times New Roman" w:eastAsia="Times New Roman" w:hAnsi="Times New Roman" w:cs="Times New Roman"/>
                <w:color w:val="000000"/>
                <w:spacing w:val="-6"/>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2424" w:rsidRPr="00FB3EC9" w:rsidRDefault="00272424" w:rsidP="00272424">
            <w:pPr>
              <w:spacing w:after="0" w:line="240" w:lineRule="auto"/>
              <w:rPr>
                <w:rFonts w:ascii="Times New Roman" w:eastAsia="Times New Roman" w:hAnsi="Times New Roman" w:cs="Times New Roman"/>
                <w:color w:val="000000"/>
                <w:spacing w:val="-6"/>
                <w:sz w:val="15"/>
                <w:szCs w:val="15"/>
                <w:lang w:eastAsia="uk-UA"/>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272424" w:rsidRPr="00FB3EC9" w:rsidRDefault="00272424" w:rsidP="00272424">
            <w:pPr>
              <w:spacing w:after="0" w:line="240" w:lineRule="auto"/>
              <w:rPr>
                <w:rFonts w:ascii="Times New Roman" w:eastAsia="Times New Roman" w:hAnsi="Times New Roman" w:cs="Times New Roman"/>
                <w:color w:val="000000"/>
                <w:spacing w:val="-6"/>
                <w:sz w:val="15"/>
                <w:szCs w:val="15"/>
                <w:lang w:eastAsia="uk-UA"/>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272424" w:rsidRPr="00FB3EC9" w:rsidRDefault="00272424" w:rsidP="00272424">
            <w:pPr>
              <w:spacing w:after="0" w:line="240" w:lineRule="auto"/>
              <w:rPr>
                <w:rFonts w:ascii="Times New Roman" w:eastAsia="Times New Roman" w:hAnsi="Times New Roman" w:cs="Times New Roman"/>
                <w:color w:val="000000"/>
                <w:spacing w:val="-6"/>
                <w:sz w:val="15"/>
                <w:szCs w:val="15"/>
                <w:lang w:eastAsia="uk-UA"/>
              </w:rPr>
            </w:pPr>
          </w:p>
        </w:tc>
        <w:tc>
          <w:tcPr>
            <w:tcW w:w="994" w:type="dxa"/>
            <w:vMerge w:val="restart"/>
            <w:tcBorders>
              <w:top w:val="nil"/>
              <w:left w:val="single" w:sz="4" w:space="0" w:color="auto"/>
              <w:bottom w:val="single" w:sz="4" w:space="0" w:color="auto"/>
              <w:right w:val="single" w:sz="4" w:space="0" w:color="auto"/>
            </w:tcBorders>
            <w:shd w:val="clear" w:color="auto" w:fill="auto"/>
            <w:vAlign w:val="center"/>
            <w:hideMark/>
          </w:tcPr>
          <w:p w:rsidR="00272424" w:rsidRPr="00FB3EC9" w:rsidRDefault="00B86385" w:rsidP="00B86385">
            <w:pPr>
              <w:spacing w:after="0" w:line="240" w:lineRule="auto"/>
              <w:ind w:left="-107" w:right="-108"/>
              <w:jc w:val="center"/>
              <w:rPr>
                <w:rFonts w:ascii="Times New Roman" w:eastAsia="Times New Roman" w:hAnsi="Times New Roman" w:cs="Times New Roman"/>
                <w:color w:val="000000"/>
                <w:spacing w:val="-6"/>
                <w:sz w:val="15"/>
                <w:szCs w:val="15"/>
                <w:lang w:eastAsia="uk-UA"/>
              </w:rPr>
            </w:pPr>
            <w:r>
              <w:rPr>
                <w:rFonts w:ascii="Times New Roman" w:eastAsia="Times New Roman" w:hAnsi="Times New Roman" w:cs="Times New Roman"/>
                <w:color w:val="000000"/>
                <w:spacing w:val="-6"/>
                <w:sz w:val="15"/>
                <w:szCs w:val="15"/>
                <w:lang w:eastAsia="uk-UA"/>
              </w:rPr>
              <w:t>Заплановано Програмою (згідно</w:t>
            </w:r>
            <w:r w:rsidRPr="00B86385">
              <w:rPr>
                <w:rFonts w:ascii="Times New Roman" w:eastAsia="Times New Roman" w:hAnsi="Times New Roman" w:cs="Times New Roman"/>
                <w:color w:val="000000"/>
                <w:spacing w:val="-6"/>
                <w:sz w:val="15"/>
                <w:szCs w:val="15"/>
                <w:lang w:val="ru-RU" w:eastAsia="uk-UA"/>
              </w:rPr>
              <w:t xml:space="preserve"> </w:t>
            </w:r>
            <w:r>
              <w:rPr>
                <w:rFonts w:ascii="Times New Roman" w:eastAsia="Times New Roman" w:hAnsi="Times New Roman" w:cs="Times New Roman"/>
                <w:color w:val="000000"/>
                <w:spacing w:val="-6"/>
                <w:sz w:val="15"/>
                <w:szCs w:val="15"/>
                <w:lang w:eastAsia="uk-UA"/>
              </w:rPr>
              <w:t>з</w:t>
            </w:r>
            <w:r w:rsidRPr="00B86385">
              <w:rPr>
                <w:rFonts w:ascii="Times New Roman" w:eastAsia="Times New Roman" w:hAnsi="Times New Roman" w:cs="Times New Roman"/>
                <w:color w:val="000000"/>
                <w:spacing w:val="-6"/>
                <w:sz w:val="15"/>
                <w:szCs w:val="15"/>
                <w:lang w:val="ru-RU" w:eastAsia="uk-UA"/>
              </w:rPr>
              <w:t xml:space="preserve"> </w:t>
            </w:r>
            <w:r w:rsidR="00272424" w:rsidRPr="00FB3EC9">
              <w:rPr>
                <w:rFonts w:ascii="Times New Roman" w:eastAsia="Times New Roman" w:hAnsi="Times New Roman" w:cs="Times New Roman"/>
                <w:color w:val="000000"/>
                <w:spacing w:val="-6"/>
                <w:sz w:val="15"/>
                <w:szCs w:val="15"/>
                <w:lang w:eastAsia="uk-UA"/>
              </w:rPr>
              <w:t>рішення</w:t>
            </w:r>
            <w:r>
              <w:rPr>
                <w:rFonts w:ascii="Times New Roman" w:eastAsia="Times New Roman" w:hAnsi="Times New Roman" w:cs="Times New Roman"/>
                <w:color w:val="000000"/>
                <w:spacing w:val="-6"/>
                <w:sz w:val="15"/>
                <w:szCs w:val="15"/>
                <w:lang w:eastAsia="uk-UA"/>
              </w:rPr>
              <w:t>м</w:t>
            </w:r>
            <w:r w:rsidR="00272424" w:rsidRPr="00FB3EC9">
              <w:rPr>
                <w:rFonts w:ascii="Times New Roman" w:eastAsia="Times New Roman" w:hAnsi="Times New Roman" w:cs="Times New Roman"/>
                <w:color w:val="000000"/>
                <w:spacing w:val="-6"/>
                <w:sz w:val="15"/>
                <w:szCs w:val="15"/>
                <w:lang w:eastAsia="uk-UA"/>
              </w:rPr>
              <w:t xml:space="preserve"> про затвердження Програми)</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hideMark/>
          </w:tcPr>
          <w:p w:rsidR="00272424" w:rsidRPr="00FB3EC9" w:rsidRDefault="00272424" w:rsidP="00272424">
            <w:pPr>
              <w:spacing w:after="0" w:line="240" w:lineRule="auto"/>
              <w:jc w:val="center"/>
              <w:rPr>
                <w:rFonts w:ascii="Times New Roman" w:eastAsia="Times New Roman" w:hAnsi="Times New Roman" w:cs="Times New Roman"/>
                <w:color w:val="000000"/>
                <w:spacing w:val="-6"/>
                <w:sz w:val="15"/>
                <w:szCs w:val="15"/>
                <w:lang w:eastAsia="uk-UA"/>
              </w:rPr>
            </w:pPr>
            <w:proofErr w:type="spellStart"/>
            <w:r w:rsidRPr="00FB3EC9">
              <w:rPr>
                <w:rFonts w:ascii="Times New Roman" w:eastAsia="Times New Roman" w:hAnsi="Times New Roman" w:cs="Times New Roman"/>
                <w:color w:val="000000"/>
                <w:spacing w:val="-6"/>
                <w:sz w:val="15"/>
                <w:szCs w:val="15"/>
                <w:lang w:eastAsia="uk-UA"/>
              </w:rPr>
              <w:t>Затвер</w:t>
            </w:r>
            <w:proofErr w:type="spellEnd"/>
            <w:r w:rsidR="00B36559" w:rsidRPr="00FB3EC9">
              <w:rPr>
                <w:rFonts w:ascii="Times New Roman" w:eastAsia="Times New Roman" w:hAnsi="Times New Roman" w:cs="Times New Roman"/>
                <w:color w:val="000000"/>
                <w:spacing w:val="-6"/>
                <w:sz w:val="15"/>
                <w:szCs w:val="15"/>
                <w:lang w:val="ru-RU" w:eastAsia="uk-UA"/>
              </w:rPr>
              <w:t>-</w:t>
            </w:r>
            <w:proofErr w:type="spellStart"/>
            <w:r w:rsidRPr="00FB3EC9">
              <w:rPr>
                <w:rFonts w:ascii="Times New Roman" w:eastAsia="Times New Roman" w:hAnsi="Times New Roman" w:cs="Times New Roman"/>
                <w:color w:val="000000"/>
                <w:spacing w:val="-6"/>
                <w:sz w:val="15"/>
                <w:szCs w:val="15"/>
                <w:lang w:eastAsia="uk-UA"/>
              </w:rPr>
              <w:t>джено</w:t>
            </w:r>
            <w:proofErr w:type="spellEnd"/>
            <w:r w:rsidRPr="00FB3EC9">
              <w:rPr>
                <w:rFonts w:ascii="Times New Roman" w:eastAsia="Times New Roman" w:hAnsi="Times New Roman" w:cs="Times New Roman"/>
                <w:color w:val="000000"/>
                <w:spacing w:val="-6"/>
                <w:sz w:val="15"/>
                <w:szCs w:val="15"/>
                <w:lang w:eastAsia="uk-UA"/>
              </w:rPr>
              <w:t xml:space="preserve"> </w:t>
            </w:r>
            <w:proofErr w:type="spellStart"/>
            <w:r w:rsidRPr="00FB3EC9">
              <w:rPr>
                <w:rFonts w:ascii="Times New Roman" w:eastAsia="Times New Roman" w:hAnsi="Times New Roman" w:cs="Times New Roman"/>
                <w:color w:val="000000"/>
                <w:spacing w:val="-6"/>
                <w:sz w:val="15"/>
                <w:szCs w:val="15"/>
                <w:lang w:eastAsia="uk-UA"/>
              </w:rPr>
              <w:t>відповід</w:t>
            </w:r>
            <w:proofErr w:type="spellEnd"/>
            <w:r w:rsidR="00FB3EC9" w:rsidRPr="00FB3EC9">
              <w:rPr>
                <w:rFonts w:ascii="Times New Roman" w:eastAsia="Times New Roman" w:hAnsi="Times New Roman" w:cs="Times New Roman"/>
                <w:color w:val="000000"/>
                <w:spacing w:val="-6"/>
                <w:sz w:val="15"/>
                <w:szCs w:val="15"/>
                <w:lang w:val="ru-RU" w:eastAsia="uk-UA"/>
              </w:rPr>
              <w:t>-</w:t>
            </w:r>
            <w:r w:rsidRPr="00FB3EC9">
              <w:rPr>
                <w:rFonts w:ascii="Times New Roman" w:eastAsia="Times New Roman" w:hAnsi="Times New Roman" w:cs="Times New Roman"/>
                <w:color w:val="000000"/>
                <w:spacing w:val="-6"/>
                <w:sz w:val="15"/>
                <w:szCs w:val="15"/>
                <w:lang w:eastAsia="uk-UA"/>
              </w:rPr>
              <w:t>ними бюджетами</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72424" w:rsidRPr="00FB3EC9" w:rsidRDefault="00B86385" w:rsidP="00B36559">
            <w:pPr>
              <w:spacing w:after="0" w:line="240" w:lineRule="auto"/>
              <w:jc w:val="center"/>
              <w:rPr>
                <w:rFonts w:ascii="Times New Roman" w:eastAsia="Times New Roman" w:hAnsi="Times New Roman" w:cs="Times New Roman"/>
                <w:color w:val="000000"/>
                <w:spacing w:val="-6"/>
                <w:sz w:val="15"/>
                <w:szCs w:val="15"/>
                <w:lang w:eastAsia="uk-UA"/>
              </w:rPr>
            </w:pPr>
            <w:r>
              <w:rPr>
                <w:rFonts w:ascii="Times New Roman" w:eastAsia="Times New Roman" w:hAnsi="Times New Roman" w:cs="Times New Roman"/>
                <w:color w:val="000000"/>
                <w:spacing w:val="-6"/>
                <w:sz w:val="15"/>
                <w:szCs w:val="15"/>
                <w:lang w:eastAsia="uk-UA"/>
              </w:rPr>
              <w:t>В</w:t>
            </w:r>
            <w:r w:rsidR="00272424" w:rsidRPr="00FB3EC9">
              <w:rPr>
                <w:rFonts w:ascii="Times New Roman" w:eastAsia="Times New Roman" w:hAnsi="Times New Roman" w:cs="Times New Roman"/>
                <w:color w:val="000000"/>
                <w:spacing w:val="-6"/>
                <w:sz w:val="15"/>
                <w:szCs w:val="15"/>
                <w:lang w:eastAsia="uk-UA"/>
              </w:rPr>
              <w:t xml:space="preserve">ідсоток всього фактично освоєного до </w:t>
            </w:r>
            <w:proofErr w:type="spellStart"/>
            <w:r w:rsidR="00272424" w:rsidRPr="00FB3EC9">
              <w:rPr>
                <w:rFonts w:ascii="Times New Roman" w:eastAsia="Times New Roman" w:hAnsi="Times New Roman" w:cs="Times New Roman"/>
                <w:color w:val="000000"/>
                <w:spacing w:val="-6"/>
                <w:sz w:val="15"/>
                <w:szCs w:val="15"/>
                <w:lang w:eastAsia="uk-UA"/>
              </w:rPr>
              <w:t>затвер</w:t>
            </w:r>
            <w:proofErr w:type="spellEnd"/>
            <w:r w:rsidR="00B36559" w:rsidRPr="00FB3EC9">
              <w:rPr>
                <w:rFonts w:ascii="Times New Roman" w:eastAsia="Times New Roman" w:hAnsi="Times New Roman" w:cs="Times New Roman"/>
                <w:color w:val="000000"/>
                <w:spacing w:val="-6"/>
                <w:sz w:val="15"/>
                <w:szCs w:val="15"/>
                <w:lang w:val="ru-RU" w:eastAsia="uk-UA"/>
              </w:rPr>
              <w:t>-</w:t>
            </w:r>
            <w:proofErr w:type="spellStart"/>
            <w:r w:rsidR="00272424" w:rsidRPr="00FB3EC9">
              <w:rPr>
                <w:rFonts w:ascii="Times New Roman" w:eastAsia="Times New Roman" w:hAnsi="Times New Roman" w:cs="Times New Roman"/>
                <w:color w:val="000000"/>
                <w:spacing w:val="-6"/>
                <w:sz w:val="15"/>
                <w:szCs w:val="15"/>
                <w:lang w:eastAsia="uk-UA"/>
              </w:rPr>
              <w:t>дженого</w:t>
            </w:r>
            <w:proofErr w:type="spellEnd"/>
          </w:p>
        </w:tc>
        <w:tc>
          <w:tcPr>
            <w:tcW w:w="6521" w:type="dxa"/>
            <w:gridSpan w:val="8"/>
            <w:tcBorders>
              <w:top w:val="single" w:sz="4" w:space="0" w:color="auto"/>
              <w:left w:val="nil"/>
              <w:bottom w:val="single" w:sz="4" w:space="0" w:color="auto"/>
              <w:right w:val="single" w:sz="4" w:space="0" w:color="auto"/>
            </w:tcBorders>
            <w:shd w:val="clear" w:color="auto" w:fill="auto"/>
            <w:vAlign w:val="center"/>
            <w:hideMark/>
          </w:tcPr>
          <w:p w:rsidR="00272424" w:rsidRPr="00FB3EC9" w:rsidRDefault="00272424" w:rsidP="00272424">
            <w:pPr>
              <w:spacing w:after="0" w:line="240" w:lineRule="auto"/>
              <w:jc w:val="center"/>
              <w:rPr>
                <w:rFonts w:ascii="Times New Roman" w:eastAsia="Times New Roman" w:hAnsi="Times New Roman" w:cs="Times New Roman"/>
                <w:color w:val="000000"/>
                <w:spacing w:val="-6"/>
                <w:sz w:val="15"/>
                <w:szCs w:val="15"/>
                <w:lang w:eastAsia="uk-UA"/>
              </w:rPr>
            </w:pPr>
            <w:r w:rsidRPr="00FB3EC9">
              <w:rPr>
                <w:rFonts w:ascii="Times New Roman" w:eastAsia="Times New Roman" w:hAnsi="Times New Roman" w:cs="Times New Roman"/>
                <w:color w:val="000000"/>
                <w:spacing w:val="-6"/>
                <w:sz w:val="15"/>
                <w:szCs w:val="15"/>
                <w:lang w:eastAsia="uk-UA"/>
              </w:rPr>
              <w:t>Фактично освоєно (касові видатки)</w:t>
            </w:r>
          </w:p>
        </w:tc>
      </w:tr>
      <w:tr w:rsidR="00272424" w:rsidRPr="00272424" w:rsidTr="00796336">
        <w:trPr>
          <w:trHeight w:val="699"/>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994" w:type="dxa"/>
            <w:vMerge/>
            <w:tcBorders>
              <w:top w:val="nil"/>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979" w:type="dxa"/>
            <w:vMerge/>
            <w:tcBorders>
              <w:top w:val="nil"/>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851" w:type="dxa"/>
            <w:vMerge/>
            <w:tcBorders>
              <w:top w:val="nil"/>
              <w:left w:val="single" w:sz="4" w:space="0" w:color="auto"/>
              <w:bottom w:val="single" w:sz="4" w:space="0" w:color="auto"/>
              <w:right w:val="single" w:sz="4" w:space="0" w:color="auto"/>
            </w:tcBorders>
            <w:vAlign w:val="center"/>
            <w:hideMark/>
          </w:tcPr>
          <w:p w:rsidR="00272424" w:rsidRPr="00272424" w:rsidRDefault="00272424" w:rsidP="00272424">
            <w:pPr>
              <w:spacing w:after="0" w:line="240" w:lineRule="auto"/>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Всього, у </w:t>
            </w:r>
            <w:proofErr w:type="spellStart"/>
            <w:r w:rsidRPr="00272424">
              <w:rPr>
                <w:rFonts w:ascii="Times New Roman" w:eastAsia="Times New Roman" w:hAnsi="Times New Roman" w:cs="Times New Roman"/>
                <w:color w:val="000000"/>
                <w:sz w:val="15"/>
                <w:szCs w:val="15"/>
                <w:lang w:eastAsia="uk-UA"/>
              </w:rPr>
              <w:t>т.ч</w:t>
            </w:r>
            <w:proofErr w:type="spellEnd"/>
            <w:r w:rsidRPr="00272424">
              <w:rPr>
                <w:rFonts w:ascii="Times New Roman" w:eastAsia="Times New Roman" w:hAnsi="Times New Roman" w:cs="Times New Roman"/>
                <w:color w:val="000000"/>
                <w:sz w:val="15"/>
                <w:szCs w:val="15"/>
                <w:lang w:eastAsia="uk-UA"/>
              </w:rPr>
              <w:t>.</w:t>
            </w:r>
          </w:p>
        </w:tc>
        <w:tc>
          <w:tcPr>
            <w:tcW w:w="863"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 етап              2014-2017</w:t>
            </w:r>
          </w:p>
        </w:tc>
        <w:tc>
          <w:tcPr>
            <w:tcW w:w="850"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ІІ етап                2018-2021</w:t>
            </w:r>
          </w:p>
        </w:tc>
        <w:tc>
          <w:tcPr>
            <w:tcW w:w="851"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у 2022 році</w:t>
            </w:r>
          </w:p>
        </w:tc>
        <w:tc>
          <w:tcPr>
            <w:tcW w:w="708"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у 2023 році </w:t>
            </w:r>
          </w:p>
        </w:tc>
        <w:tc>
          <w:tcPr>
            <w:tcW w:w="697"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у 2024 році</w:t>
            </w:r>
          </w:p>
        </w:tc>
        <w:tc>
          <w:tcPr>
            <w:tcW w:w="851"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 у 2025 році</w:t>
            </w:r>
          </w:p>
        </w:tc>
        <w:tc>
          <w:tcPr>
            <w:tcW w:w="850" w:type="dxa"/>
            <w:tcBorders>
              <w:top w:val="nil"/>
              <w:left w:val="nil"/>
              <w:bottom w:val="single" w:sz="4" w:space="0" w:color="auto"/>
              <w:right w:val="single" w:sz="4" w:space="0" w:color="auto"/>
            </w:tcBorders>
            <w:shd w:val="clear" w:color="auto" w:fill="auto"/>
            <w:vAlign w:val="center"/>
            <w:hideMark/>
          </w:tcPr>
          <w:p w:rsidR="00272424" w:rsidRPr="00272424" w:rsidRDefault="00272424"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ІІІ етап </w:t>
            </w:r>
            <w:r w:rsidRPr="00272424">
              <w:rPr>
                <w:rFonts w:ascii="Times New Roman" w:eastAsia="Times New Roman" w:hAnsi="Times New Roman" w:cs="Times New Roman"/>
                <w:color w:val="000000"/>
                <w:sz w:val="15"/>
                <w:szCs w:val="15"/>
                <w:lang w:eastAsia="uk-UA"/>
              </w:rPr>
              <w:br/>
              <w:t>2022-2025</w:t>
            </w:r>
          </w:p>
        </w:tc>
      </w:tr>
      <w:tr w:rsidR="00796336" w:rsidRPr="00272424" w:rsidTr="00796336">
        <w:trPr>
          <w:trHeight w:val="168"/>
        </w:trPr>
        <w:tc>
          <w:tcPr>
            <w:tcW w:w="1290" w:type="dxa"/>
            <w:tcBorders>
              <w:top w:val="single" w:sz="4" w:space="0" w:color="auto"/>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w:t>
            </w:r>
          </w:p>
        </w:tc>
        <w:tc>
          <w:tcPr>
            <w:tcW w:w="1687" w:type="dxa"/>
            <w:tcBorders>
              <w:top w:val="single" w:sz="4" w:space="0" w:color="auto"/>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nil"/>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6</w:t>
            </w:r>
          </w:p>
        </w:tc>
        <w:tc>
          <w:tcPr>
            <w:tcW w:w="979" w:type="dxa"/>
            <w:tcBorders>
              <w:top w:val="nil"/>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7</w:t>
            </w:r>
          </w:p>
        </w:tc>
        <w:tc>
          <w:tcPr>
            <w:tcW w:w="851" w:type="dxa"/>
            <w:tcBorders>
              <w:top w:val="nil"/>
              <w:left w:val="single" w:sz="4" w:space="0" w:color="auto"/>
              <w:bottom w:val="single" w:sz="4" w:space="0" w:color="auto"/>
              <w:right w:val="single" w:sz="4" w:space="0" w:color="auto"/>
            </w:tcBorders>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8</w:t>
            </w:r>
          </w:p>
        </w:tc>
        <w:tc>
          <w:tcPr>
            <w:tcW w:w="851"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9</w:t>
            </w:r>
          </w:p>
        </w:tc>
        <w:tc>
          <w:tcPr>
            <w:tcW w:w="863"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10</w:t>
            </w:r>
          </w:p>
        </w:tc>
        <w:tc>
          <w:tcPr>
            <w:tcW w:w="850"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11</w:t>
            </w:r>
          </w:p>
        </w:tc>
        <w:tc>
          <w:tcPr>
            <w:tcW w:w="851"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12</w:t>
            </w:r>
          </w:p>
        </w:tc>
        <w:tc>
          <w:tcPr>
            <w:tcW w:w="708"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13</w:t>
            </w:r>
          </w:p>
        </w:tc>
        <w:tc>
          <w:tcPr>
            <w:tcW w:w="697"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14</w:t>
            </w:r>
          </w:p>
        </w:tc>
        <w:tc>
          <w:tcPr>
            <w:tcW w:w="851"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15</w:t>
            </w:r>
          </w:p>
        </w:tc>
        <w:tc>
          <w:tcPr>
            <w:tcW w:w="850" w:type="dxa"/>
            <w:tcBorders>
              <w:top w:val="nil"/>
              <w:left w:val="nil"/>
              <w:bottom w:val="single" w:sz="4" w:space="0" w:color="auto"/>
              <w:right w:val="single" w:sz="4" w:space="0" w:color="auto"/>
            </w:tcBorders>
            <w:shd w:val="clear" w:color="auto" w:fill="auto"/>
            <w:vAlign w:val="center"/>
          </w:tcPr>
          <w:p w:rsidR="00796336" w:rsidRPr="00796336" w:rsidRDefault="00796336" w:rsidP="0079633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16</w:t>
            </w:r>
          </w:p>
        </w:tc>
      </w:tr>
      <w:tr w:rsidR="00B86385" w:rsidRPr="00272424" w:rsidTr="00796336">
        <w:trPr>
          <w:trHeight w:val="310"/>
        </w:trPr>
        <w:tc>
          <w:tcPr>
            <w:tcW w:w="1290" w:type="dxa"/>
            <w:vMerge w:val="restart"/>
            <w:tcBorders>
              <w:top w:val="nil"/>
              <w:left w:val="single" w:sz="4" w:space="0" w:color="auto"/>
              <w:right w:val="single" w:sz="4" w:space="0" w:color="auto"/>
            </w:tcBorders>
            <w:shd w:val="clear" w:color="auto" w:fill="auto"/>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1. Організаційні заходи щодо збереження та розвитку мережі дитячих закладів оздоровлення та відпочинку</w:t>
            </w: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1.1. Проведення паспортизації та інвентаризації дитячих закладів оздоровлення та відпочинку. Оновлення бази даних про загальну мережу дитячих закладів оздоровлення та відпочинку </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B86385" w:rsidRPr="00757AB4" w:rsidRDefault="00B86385"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B86385">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B86385">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B86385" w:rsidRPr="00757AB4" w:rsidRDefault="00B86385"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підприємства, </w:t>
            </w:r>
            <w:r w:rsidRPr="00B86385">
              <w:rPr>
                <w:rFonts w:ascii="Times New Roman" w:eastAsia="Times New Roman" w:hAnsi="Times New Roman" w:cs="Times New Roman"/>
                <w:color w:val="000000"/>
                <w:sz w:val="15"/>
                <w:szCs w:val="15"/>
                <w:lang w:eastAsia="uk-UA"/>
              </w:rPr>
              <w:t>організації, установи</w:t>
            </w:r>
            <w:r w:rsidRPr="00272424">
              <w:rPr>
                <w:rFonts w:ascii="Times New Roman" w:eastAsia="Times New Roman" w:hAnsi="Times New Roman" w:cs="Times New Roman"/>
                <w:color w:val="000000"/>
                <w:sz w:val="15"/>
                <w:szCs w:val="15"/>
                <w:lang w:eastAsia="uk-UA"/>
              </w:rPr>
              <w:t xml:space="preserve">, які є  власниками дитячих закладів оздоровлення та відпочинку </w:t>
            </w:r>
          </w:p>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Загальний обсяг, у </w:t>
            </w:r>
            <w:proofErr w:type="spellStart"/>
            <w:r w:rsidRPr="00272424">
              <w:rPr>
                <w:rFonts w:ascii="Times New Roman" w:eastAsia="Times New Roman" w:hAnsi="Times New Roman" w:cs="Times New Roman"/>
                <w:color w:val="000000"/>
                <w:sz w:val="15"/>
                <w:szCs w:val="15"/>
                <w:lang w:eastAsia="uk-UA"/>
              </w:rPr>
              <w:t>т.ч</w:t>
            </w:r>
            <w:proofErr w:type="spellEnd"/>
            <w:r w:rsidRPr="00272424">
              <w:rPr>
                <w:rFonts w:ascii="Times New Roman" w:eastAsia="Times New Roman" w:hAnsi="Times New Roman" w:cs="Times New Roman"/>
                <w:color w:val="000000"/>
                <w:sz w:val="15"/>
                <w:szCs w:val="15"/>
                <w:lang w:eastAsia="uk-UA"/>
              </w:rPr>
              <w:t>.</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406,00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166,00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166,00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166,00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229"/>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15"/>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240,00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15"/>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B86385">
        <w:trPr>
          <w:trHeight w:val="115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83,00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B86385">
        <w:trPr>
          <w:trHeight w:val="219"/>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B86385"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1.2. Проведення державної атестації дитячих закладів оздоровлення та  відпочинку всіх форм власності та присвоєння їм відповідних категорій у порядку, встановленому чинним законодавством України</w:t>
            </w:r>
          </w:p>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B86385" w:rsidRPr="00757AB4" w:rsidRDefault="00B86385"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B86385">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підприємства, організації, установи, які є власниками дитячи</w:t>
            </w:r>
            <w:r>
              <w:rPr>
                <w:rFonts w:ascii="Times New Roman" w:eastAsia="Times New Roman" w:hAnsi="Times New Roman" w:cs="Times New Roman"/>
                <w:color w:val="000000"/>
                <w:sz w:val="15"/>
                <w:szCs w:val="15"/>
                <w:lang w:eastAsia="uk-UA"/>
              </w:rPr>
              <w:t>х</w:t>
            </w:r>
            <w:r w:rsidRPr="00272424">
              <w:rPr>
                <w:rFonts w:ascii="Times New Roman" w:eastAsia="Times New Roman" w:hAnsi="Times New Roman" w:cs="Times New Roman"/>
                <w:color w:val="000000"/>
                <w:sz w:val="15"/>
                <w:szCs w:val="15"/>
                <w:lang w:eastAsia="uk-UA"/>
              </w:rPr>
              <w:t xml:space="preserve"> закладів оздоровлення та відпочинку </w:t>
            </w:r>
          </w:p>
          <w:p w:rsidR="00B86385" w:rsidRPr="00796336" w:rsidRDefault="00B86385" w:rsidP="00272424">
            <w:pPr>
              <w:spacing w:after="0" w:line="240" w:lineRule="auto"/>
              <w:rPr>
                <w:rFonts w:ascii="Times New Roman" w:eastAsia="Times New Roman" w:hAnsi="Times New Roman" w:cs="Times New Roman"/>
                <w:color w:val="000000"/>
                <w:sz w:val="15"/>
                <w:szCs w:val="15"/>
                <w:lang w:val="en-US"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 червень – вересень</w:t>
            </w: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B86385">
        <w:trPr>
          <w:trHeight w:val="765"/>
        </w:trPr>
        <w:tc>
          <w:tcPr>
            <w:tcW w:w="1290" w:type="dxa"/>
            <w:vMerge/>
            <w:tcBorders>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B86385">
        <w:trPr>
          <w:trHeight w:val="144"/>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B86385" w:rsidRPr="00272424" w:rsidRDefault="00B86385" w:rsidP="00B86385">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rsidR="00B86385" w:rsidRPr="00272424" w:rsidRDefault="00B86385" w:rsidP="00B86385">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B86385" w:rsidRPr="00272424" w:rsidRDefault="00B86385" w:rsidP="00B86385">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B86385" w:rsidRPr="00272424" w:rsidRDefault="00B86385" w:rsidP="00B86385">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B86385" w:rsidRPr="00272424" w:rsidRDefault="00B86385" w:rsidP="00B86385">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B86385" w:rsidRPr="00B36559" w:rsidRDefault="00B86385" w:rsidP="00B86385">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16</w:t>
            </w:r>
          </w:p>
        </w:tc>
      </w:tr>
      <w:tr w:rsidR="00B86385" w:rsidRPr="00272424" w:rsidTr="00796336">
        <w:trPr>
          <w:trHeight w:val="375"/>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1.3. Проведення роботи спільно з власниками позаміських дитячих закладів оздоровлення та відпочинку щодо включення цих установ до Державного реєстру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6385" w:rsidRPr="00757AB4" w:rsidRDefault="00B86385"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3E382E">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підприємства, організації, установи, які є  власниками дитячих закладів оздоровлення та відпочинку </w:t>
            </w:r>
          </w:p>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r>
              <w:rPr>
                <w:rFonts w:ascii="Times New Roman" w:eastAsia="Times New Roman" w:hAnsi="Times New Roman" w:cs="Times New Roman"/>
                <w:color w:val="000000"/>
                <w:sz w:val="15"/>
                <w:szCs w:val="15"/>
                <w:lang w:eastAsia="uk-UA"/>
              </w:rPr>
              <w:t>)</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285"/>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75"/>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1.4. Поліпшення матеріально-технічної бази закладів оздоровлення та відпочинку, у першу чергу позаміських, </w:t>
            </w:r>
            <w:r w:rsidRPr="003E382E">
              <w:rPr>
                <w:rFonts w:ascii="Times New Roman" w:eastAsia="Times New Roman" w:hAnsi="Times New Roman" w:cs="Times New Roman"/>
                <w:color w:val="000000"/>
                <w:spacing w:val="-12"/>
                <w:sz w:val="15"/>
                <w:szCs w:val="15"/>
                <w:lang w:eastAsia="uk-UA"/>
              </w:rPr>
              <w:t>санаторіїв-профілакторіїв,</w:t>
            </w:r>
            <w:r w:rsidRPr="00272424">
              <w:rPr>
                <w:rFonts w:ascii="Times New Roman" w:eastAsia="Times New Roman" w:hAnsi="Times New Roman" w:cs="Times New Roman"/>
                <w:color w:val="000000"/>
                <w:sz w:val="15"/>
                <w:szCs w:val="15"/>
                <w:lang w:eastAsia="uk-UA"/>
              </w:rPr>
              <w:t xml:space="preserve"> санаторіїв та пансіонатів з лікуванням, баз та пансіонатів відпочинку, дитячих закладів санаторного типу, дитячих закладів праці та відпочинку, дитячих закладів з денним перебуванням</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B86385" w:rsidRPr="00796336" w:rsidRDefault="00B86385"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Департамент охорони здоров’я </w:t>
            </w:r>
            <w:r w:rsidRPr="003E382E">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796336">
              <w:rPr>
                <w:rFonts w:ascii="Times New Roman" w:eastAsia="Times New Roman" w:hAnsi="Times New Roman" w:cs="Times New Roman"/>
                <w:color w:val="000000"/>
                <w:sz w:val="15"/>
                <w:szCs w:val="15"/>
                <w:lang w:eastAsia="uk-UA"/>
              </w:rPr>
              <w:t xml:space="preserve"> </w:t>
            </w:r>
            <w:r w:rsidRPr="00272424">
              <w:rPr>
                <w:rFonts w:ascii="Times New Roman" w:eastAsia="Times New Roman" w:hAnsi="Times New Roman" w:cs="Times New Roman"/>
                <w:color w:val="000000"/>
                <w:sz w:val="15"/>
                <w:szCs w:val="15"/>
                <w:lang w:eastAsia="uk-UA"/>
              </w:rPr>
              <w:t xml:space="preserve">виконавчі органи міських, селищних, сільських рад </w:t>
            </w:r>
            <w:r w:rsidRPr="00796336">
              <w:rPr>
                <w:rFonts w:ascii="Times New Roman" w:eastAsia="Times New Roman" w:hAnsi="Times New Roman" w:cs="Times New Roman"/>
                <w:color w:val="000000"/>
                <w:sz w:val="15"/>
                <w:szCs w:val="15"/>
                <w:lang w:val="ru-RU" w:eastAsia="uk-UA"/>
              </w:rPr>
              <w:t xml:space="preserve"> </w:t>
            </w:r>
          </w:p>
          <w:p w:rsidR="00B86385" w:rsidRPr="00796336" w:rsidRDefault="00B86385" w:rsidP="00796336">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(за згодою),</w:t>
            </w:r>
            <w:r w:rsidRPr="00796336">
              <w:rPr>
                <w:rFonts w:ascii="Times New Roman" w:eastAsia="Times New Roman" w:hAnsi="Times New Roman" w:cs="Times New Roman"/>
                <w:color w:val="000000"/>
                <w:sz w:val="15"/>
                <w:szCs w:val="15"/>
                <w:lang w:val="ru-RU" w:eastAsia="uk-UA"/>
              </w:rPr>
              <w:t xml:space="preserve"> </w:t>
            </w:r>
            <w:r w:rsidRPr="00272424">
              <w:rPr>
                <w:rFonts w:ascii="Times New Roman" w:eastAsia="Times New Roman" w:hAnsi="Times New Roman" w:cs="Times New Roman"/>
                <w:color w:val="000000"/>
                <w:sz w:val="15"/>
                <w:szCs w:val="15"/>
                <w:lang w:eastAsia="uk-UA"/>
              </w:rPr>
              <w:t>підприємства,</w:t>
            </w:r>
            <w:r w:rsidRPr="00796336">
              <w:rPr>
                <w:rFonts w:ascii="Times New Roman" w:eastAsia="Times New Roman" w:hAnsi="Times New Roman" w:cs="Times New Roman"/>
                <w:color w:val="000000"/>
                <w:sz w:val="15"/>
                <w:szCs w:val="15"/>
                <w:lang w:eastAsia="uk-UA"/>
              </w:rPr>
              <w:t xml:space="preserve"> </w:t>
            </w:r>
            <w:r w:rsidRPr="00272424">
              <w:rPr>
                <w:rFonts w:ascii="Times New Roman" w:eastAsia="Times New Roman" w:hAnsi="Times New Roman" w:cs="Times New Roman"/>
                <w:color w:val="000000"/>
                <w:sz w:val="15"/>
                <w:szCs w:val="15"/>
                <w:lang w:eastAsia="uk-UA"/>
              </w:rPr>
              <w:t xml:space="preserve">організації, установи, які є власниками дитячих закладів оздоровлення та відпочинку </w:t>
            </w:r>
          </w:p>
          <w:p w:rsidR="00B86385" w:rsidRPr="00272424" w:rsidRDefault="00B86385" w:rsidP="00796336">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215513,80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132726,60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63203A" w:rsidRDefault="00B86385" w:rsidP="00B36559">
            <w:pPr>
              <w:spacing w:after="0" w:line="240" w:lineRule="auto"/>
              <w:jc w:val="center"/>
              <w:rPr>
                <w:rFonts w:ascii="Times New Roman" w:eastAsia="Times New Roman" w:hAnsi="Times New Roman" w:cs="Times New Roman"/>
                <w:color w:val="000000"/>
                <w:spacing w:val="-6"/>
                <w:sz w:val="15"/>
                <w:szCs w:val="15"/>
                <w:lang w:eastAsia="uk-UA"/>
              </w:rPr>
            </w:pPr>
            <w:r w:rsidRPr="0063203A">
              <w:rPr>
                <w:rFonts w:ascii="Times New Roman" w:eastAsia="Times New Roman" w:hAnsi="Times New Roman" w:cs="Times New Roman"/>
                <w:color w:val="000000"/>
                <w:spacing w:val="-6"/>
                <w:sz w:val="15"/>
                <w:szCs w:val="15"/>
                <w:lang w:eastAsia="uk-UA"/>
              </w:rPr>
              <w:t>132725,10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20750,20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96461,80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5192,80</w:t>
            </w: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6121,70</w:t>
            </w: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pacing w:val="-6"/>
                <w:sz w:val="15"/>
                <w:szCs w:val="15"/>
                <w:lang w:eastAsia="uk-UA"/>
              </w:rPr>
              <w:t>1983,00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2215,60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15513,10</w:t>
            </w: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45"/>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52015,30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42289,50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42288,00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18124,10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8650,80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5192,80</w:t>
            </w: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6121,70</w:t>
            </w: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pacing w:val="-6"/>
                <w:sz w:val="15"/>
                <w:szCs w:val="15"/>
                <w:lang w:eastAsia="uk-UA"/>
              </w:rPr>
              <w:t>1983,00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2215,60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15513,10</w:t>
            </w:r>
          </w:p>
        </w:tc>
      </w:tr>
      <w:tr w:rsidR="00B86385" w:rsidRPr="00272424" w:rsidTr="00796336">
        <w:trPr>
          <w:trHeight w:val="81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163498,50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90437,10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90437,10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2626,10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87811,00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51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1.5. Відведення території для наметових містечок, їх створення, облаштування та забезпечення функціонування </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B86385" w:rsidRPr="00796336"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B86385">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соціального захисту населення </w:t>
            </w:r>
            <w:r w:rsidRPr="00796336">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3E382E">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 Дніпропетровське обласне об’єднання профспілок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4322,70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4322,70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4322,70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4322,70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96336">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1320,00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1320,00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1320,00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1320,00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3002,70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3002,70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3002,70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3002,70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57AB4">
        <w:trPr>
          <w:trHeight w:val="33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1.6. Організація відпочинку на базі закладів оздоровлення та відпочинку, позаміських та санаторного типу для сімей з дітьми, які потребують особливої соціальної уваги та підтримки</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B86385" w:rsidRPr="00757AB4" w:rsidRDefault="00B86385"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796336">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селищних, сільських рад </w:t>
            </w:r>
          </w:p>
          <w:p w:rsidR="00B86385" w:rsidRPr="00272424" w:rsidRDefault="00B86385" w:rsidP="00796336">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(за згодою), </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16844,10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16844,10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16844,10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3214,10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13630,00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6815,00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6815,00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6815,00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6815,00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B86385" w:rsidRPr="00272424" w:rsidTr="00757AB4">
        <w:trPr>
          <w:trHeight w:val="300"/>
        </w:trPr>
        <w:tc>
          <w:tcPr>
            <w:tcW w:w="1290" w:type="dxa"/>
            <w:vMerge/>
            <w:tcBorders>
              <w:left w:val="single" w:sz="4" w:space="0" w:color="auto"/>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B86385" w:rsidRPr="00272424" w:rsidRDefault="00B86385"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10029,10</w:t>
            </w:r>
          </w:p>
        </w:tc>
        <w:tc>
          <w:tcPr>
            <w:tcW w:w="979"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10029,10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10029,10</w:t>
            </w:r>
          </w:p>
        </w:tc>
        <w:tc>
          <w:tcPr>
            <w:tcW w:w="863"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3214,10</w:t>
            </w: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z w:val="15"/>
                <w:szCs w:val="15"/>
                <w:lang w:eastAsia="uk-UA"/>
              </w:rPr>
              <w:t>6815,00</w:t>
            </w: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B86385" w:rsidRPr="00EB0771" w:rsidRDefault="00B86385" w:rsidP="00B36559">
            <w:pPr>
              <w:spacing w:after="0" w:line="240" w:lineRule="auto"/>
              <w:jc w:val="center"/>
              <w:rPr>
                <w:rFonts w:ascii="Times New Roman" w:eastAsia="Times New Roman" w:hAnsi="Times New Roman" w:cs="Times New Roman"/>
                <w:color w:val="000000"/>
                <w:sz w:val="15"/>
                <w:szCs w:val="15"/>
                <w:lang w:eastAsia="uk-UA"/>
              </w:rPr>
            </w:pPr>
          </w:p>
        </w:tc>
      </w:tr>
      <w:tr w:rsidR="00796336" w:rsidRPr="00272424" w:rsidTr="00757AB4">
        <w:trPr>
          <w:trHeight w:val="138"/>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rsidR="00796336" w:rsidRPr="00B56A23" w:rsidRDefault="00B56A23" w:rsidP="00B56A23">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796336" w:rsidRPr="00B56A23" w:rsidRDefault="00B56A23" w:rsidP="00B56A23">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796336" w:rsidRPr="00B56A23" w:rsidRDefault="00B56A23" w:rsidP="00B56A23">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796336" w:rsidRPr="00B56A23" w:rsidRDefault="00B56A23" w:rsidP="00B56A23">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16</w:t>
            </w:r>
          </w:p>
        </w:tc>
      </w:tr>
      <w:tr w:rsidR="00796336" w:rsidRPr="00272424" w:rsidTr="00757AB4">
        <w:trPr>
          <w:trHeight w:val="300"/>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796336" w:rsidRPr="00272424" w:rsidRDefault="00796336" w:rsidP="00272424">
            <w:pPr>
              <w:spacing w:after="0" w:line="240" w:lineRule="auto"/>
              <w:rPr>
                <w:rFonts w:ascii="Times New Roman" w:eastAsia="Times New Roman" w:hAnsi="Times New Roman" w:cs="Times New Roman"/>
                <w:color w:val="000000"/>
                <w:sz w:val="15"/>
                <w:szCs w:val="15"/>
                <w:lang w:eastAsia="uk-UA"/>
              </w:rPr>
            </w:pPr>
          </w:p>
        </w:tc>
        <w:tc>
          <w:tcPr>
            <w:tcW w:w="1687" w:type="dxa"/>
            <w:tcBorders>
              <w:top w:val="single" w:sz="4" w:space="0" w:color="auto"/>
              <w:left w:val="single" w:sz="4" w:space="0" w:color="auto"/>
              <w:bottom w:val="single" w:sz="4" w:space="0" w:color="auto"/>
              <w:right w:val="single" w:sz="4" w:space="0" w:color="auto"/>
            </w:tcBorders>
            <w:vAlign w:val="center"/>
          </w:tcPr>
          <w:p w:rsidR="00796336" w:rsidRPr="00272424" w:rsidRDefault="00796336" w:rsidP="00272424">
            <w:pPr>
              <w:spacing w:after="0" w:line="240" w:lineRule="auto"/>
              <w:rPr>
                <w:rFonts w:ascii="Times New Roman" w:eastAsia="Times New Roman" w:hAnsi="Times New Roman" w:cs="Times New Roman"/>
                <w:color w:val="000000"/>
                <w:sz w:val="15"/>
                <w:szCs w:val="15"/>
                <w:lang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796336" w:rsidRPr="00272424" w:rsidRDefault="0079633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Дніпропетровське обласне об’єднання профспілок (за згодою</w:t>
            </w:r>
            <w:r w:rsidR="003E382E">
              <w:rPr>
                <w:rFonts w:ascii="Times New Roman" w:eastAsia="Times New Roman" w:hAnsi="Times New Roman" w:cs="Times New Roman"/>
                <w:color w:val="000000"/>
                <w:sz w:val="15"/>
                <w:szCs w:val="15"/>
                <w:lang w:eastAsia="uk-UA"/>
              </w:rPr>
              <w:t>)</w:t>
            </w:r>
          </w:p>
        </w:tc>
        <w:tc>
          <w:tcPr>
            <w:tcW w:w="864" w:type="dxa"/>
            <w:tcBorders>
              <w:top w:val="single" w:sz="4" w:space="0" w:color="auto"/>
              <w:left w:val="single" w:sz="4" w:space="0" w:color="auto"/>
              <w:bottom w:val="single" w:sz="4" w:space="0" w:color="auto"/>
              <w:right w:val="single" w:sz="4" w:space="0" w:color="auto"/>
            </w:tcBorders>
            <w:vAlign w:val="center"/>
          </w:tcPr>
          <w:p w:rsidR="00796336" w:rsidRPr="00272424" w:rsidRDefault="0079633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796336" w:rsidRPr="00272424" w:rsidRDefault="00796336" w:rsidP="00272424">
            <w:pPr>
              <w:spacing w:after="0" w:line="240" w:lineRule="auto"/>
              <w:rPr>
                <w:rFonts w:ascii="Times New Roman" w:eastAsia="Times New Roman" w:hAnsi="Times New Roman" w:cs="Times New Roman"/>
                <w:color w:val="000000"/>
                <w:sz w:val="15"/>
                <w:szCs w:val="15"/>
                <w:lang w:eastAsia="uk-UA"/>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96336" w:rsidRPr="0063203A" w:rsidRDefault="0079633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val="restart"/>
            <w:tcBorders>
              <w:top w:val="single" w:sz="4" w:space="0" w:color="auto"/>
              <w:left w:val="single" w:sz="4" w:space="0" w:color="auto"/>
              <w:right w:val="single" w:sz="4" w:space="0" w:color="auto"/>
            </w:tcBorders>
            <w:shd w:val="clear" w:color="auto" w:fill="auto"/>
            <w:hideMark/>
          </w:tcPr>
          <w:p w:rsidR="00220856" w:rsidRPr="00272424" w:rsidRDefault="00220856" w:rsidP="00B56A23">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 Створення належних умов для отримання послуг з оздоровлення та відпочинку дітьми, які потребують особливої соціальної уваги та підтримки. Підвищення якості оздоровчих послуг</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 Удосконалення практики здійснення тендерних процедур, за результатами яких відбираються оздоровчі заклади для оздоровлення і відпочинку дітей, які потребують особливої соціальної уваги та підтримки, за бюджетні кошти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757AB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B56A23">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освіти і науки </w:t>
            </w:r>
            <w:r w:rsidRPr="00B56A23">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B56A23">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селищних, сільських рад </w:t>
            </w:r>
          </w:p>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2.2. Збільшення кількості таборів з денним перебуванням, дитячих закладів праці та відпочинку на базі дошкільних, позашкільних закладів, загально</w:t>
            </w:r>
            <w:r w:rsidR="003E382E">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освітніх шкіл, шкіл-інтернатів, професійно-технічних навчальних закладів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B56A23">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виконавчі органи міських, селищних, сільських рад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2.3. Проведення обов’язкової сертифікації послуг з оздоровлення та відпочинку дітей усіх дитячих закладів оздоровлення та відпочинку незалежно від форм власності</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B86385">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w:t>
            </w:r>
            <w:r w:rsidRPr="003E382E">
              <w:rPr>
                <w:rFonts w:ascii="Times New Roman" w:eastAsia="Times New Roman" w:hAnsi="Times New Roman" w:cs="Times New Roman"/>
                <w:color w:val="000000"/>
                <w:spacing w:val="-12"/>
                <w:sz w:val="15"/>
                <w:szCs w:val="15"/>
                <w:lang w:eastAsia="uk-UA"/>
              </w:rPr>
              <w:t>селищних, сільських рад</w:t>
            </w:r>
            <w:r w:rsidR="00B86385">
              <w:rPr>
                <w:rFonts w:ascii="Times New Roman" w:eastAsia="Times New Roman" w:hAnsi="Times New Roman" w:cs="Times New Roman"/>
                <w:color w:val="000000"/>
                <w:spacing w:val="-12"/>
                <w:sz w:val="15"/>
                <w:szCs w:val="15"/>
                <w:lang w:eastAsia="uk-UA"/>
              </w:rPr>
              <w:t xml:space="preserve"> </w:t>
            </w:r>
            <w:r w:rsidRPr="003E382E">
              <w:rPr>
                <w:rFonts w:ascii="Times New Roman" w:eastAsia="Times New Roman" w:hAnsi="Times New Roman" w:cs="Times New Roman"/>
                <w:color w:val="000000"/>
                <w:spacing w:val="-12"/>
                <w:sz w:val="15"/>
                <w:szCs w:val="15"/>
                <w:lang w:eastAsia="uk-UA"/>
              </w:rPr>
              <w:t xml:space="preserve"> (за згодою),</w:t>
            </w:r>
            <w:r w:rsidRPr="00272424">
              <w:rPr>
                <w:rFonts w:ascii="Times New Roman" w:eastAsia="Times New Roman" w:hAnsi="Times New Roman" w:cs="Times New Roman"/>
                <w:color w:val="000000"/>
                <w:sz w:val="15"/>
                <w:szCs w:val="15"/>
                <w:lang w:eastAsia="uk-UA"/>
              </w:rPr>
              <w:t xml:space="preserve"> підприємства, організації, установи, які є  власниками дитячих закладів оздоровлення та відпочинку (за згодою) </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757AB4">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right w:val="single" w:sz="4" w:space="0" w:color="auto"/>
            </w:tcBorders>
            <w:shd w:val="clear" w:color="auto" w:fill="auto"/>
            <w:hideMark/>
          </w:tcPr>
          <w:p w:rsidR="00220856" w:rsidRPr="00272424" w:rsidRDefault="00220856" w:rsidP="003E382E">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2.4. Створення умов для забезпечення повної безпеки дітей і учнівської молоді під час перевезень до місць відпочинку та перебування в оздоровчих закладах, трудових загонах молоді. Забезпечення супроводу мед</w:t>
            </w:r>
            <w:bookmarkStart w:id="0" w:name="_GoBack"/>
            <w:bookmarkEnd w:id="0"/>
            <w:r w:rsidRPr="00272424">
              <w:rPr>
                <w:rFonts w:ascii="Times New Roman" w:eastAsia="Times New Roman" w:hAnsi="Times New Roman" w:cs="Times New Roman"/>
                <w:color w:val="000000"/>
                <w:sz w:val="15"/>
                <w:szCs w:val="15"/>
                <w:lang w:eastAsia="uk-UA"/>
              </w:rPr>
              <w:t xml:space="preserve">ичними працівниками організованих груп </w:t>
            </w:r>
          </w:p>
        </w:tc>
        <w:tc>
          <w:tcPr>
            <w:tcW w:w="1417" w:type="dxa"/>
            <w:vMerge w:val="restart"/>
            <w:tcBorders>
              <w:top w:val="single" w:sz="4" w:space="0" w:color="auto"/>
              <w:left w:val="single" w:sz="4" w:space="0" w:color="auto"/>
              <w:right w:val="single" w:sz="4" w:space="0" w:color="auto"/>
            </w:tcBorders>
            <w:shd w:val="clear" w:color="auto" w:fill="auto"/>
            <w:hideMark/>
          </w:tcPr>
          <w:p w:rsidR="00220856" w:rsidRPr="00272424" w:rsidRDefault="00220856" w:rsidP="006B0BA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охорони здоров’я </w:t>
            </w:r>
            <w:r w:rsidRPr="006B0BA4">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3E382E">
              <w:rPr>
                <w:rFonts w:ascii="Times New Roman" w:eastAsia="Times New Roman" w:hAnsi="Times New Roman" w:cs="Times New Roman"/>
                <w:color w:val="000000"/>
                <w:spacing w:val="-12"/>
                <w:sz w:val="15"/>
                <w:szCs w:val="15"/>
                <w:lang w:eastAsia="uk-UA"/>
              </w:rPr>
              <w:t>управління взаємодії</w:t>
            </w:r>
            <w:r w:rsidRPr="00272424">
              <w:rPr>
                <w:rFonts w:ascii="Times New Roman" w:eastAsia="Times New Roman" w:hAnsi="Times New Roman" w:cs="Times New Roman"/>
                <w:color w:val="000000"/>
                <w:sz w:val="15"/>
                <w:szCs w:val="15"/>
                <w:lang w:eastAsia="uk-UA"/>
              </w:rPr>
              <w:t xml:space="preserve"> з правоохоронними органами та оборонно</w:t>
            </w:r>
            <w:r>
              <w:rPr>
                <w:rFonts w:ascii="Times New Roman" w:eastAsia="Times New Roman" w:hAnsi="Times New Roman" w:cs="Times New Roman"/>
                <w:color w:val="000000"/>
                <w:sz w:val="15"/>
                <w:szCs w:val="15"/>
                <w:lang w:eastAsia="uk-UA"/>
              </w:rPr>
              <w:t xml:space="preserve">ї роботи </w:t>
            </w:r>
            <w:r w:rsidRPr="006B0BA4">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w:t>
            </w:r>
            <w:r w:rsidRPr="003E382E">
              <w:rPr>
                <w:rFonts w:ascii="Times New Roman" w:eastAsia="Times New Roman" w:hAnsi="Times New Roman" w:cs="Times New Roman"/>
                <w:color w:val="000000"/>
                <w:spacing w:val="-12"/>
                <w:sz w:val="15"/>
                <w:szCs w:val="15"/>
                <w:lang w:eastAsia="uk-UA"/>
              </w:rPr>
              <w:t>виконавчі органи міських, селищних, сільських рад</w:t>
            </w:r>
            <w:r w:rsidRPr="00272424">
              <w:rPr>
                <w:rFonts w:ascii="Times New Roman" w:eastAsia="Times New Roman" w:hAnsi="Times New Roman" w:cs="Times New Roman"/>
                <w:color w:val="000000"/>
                <w:sz w:val="15"/>
                <w:szCs w:val="15"/>
                <w:lang w:eastAsia="uk-UA"/>
              </w:rPr>
              <w:t xml:space="preserve"> (за згодою), Головне </w:t>
            </w:r>
          </w:p>
        </w:tc>
        <w:tc>
          <w:tcPr>
            <w:tcW w:w="864" w:type="dxa"/>
            <w:vMerge w:val="restart"/>
            <w:tcBorders>
              <w:top w:val="nil"/>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вересень</w:t>
            </w: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8,80</w:t>
            </w: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8,80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8,80</w:t>
            </w: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0,80</w:t>
            </w: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4,80</w:t>
            </w: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4,80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4,80</w:t>
            </w: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0,80</w:t>
            </w: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220856">
        <w:trPr>
          <w:trHeight w:val="337"/>
        </w:trPr>
        <w:tc>
          <w:tcPr>
            <w:tcW w:w="1290" w:type="dxa"/>
            <w:vMerge/>
            <w:tcBorders>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bottom w:val="single" w:sz="4" w:space="0" w:color="auto"/>
              <w:right w:val="single" w:sz="4" w:space="0" w:color="auto"/>
            </w:tcBorders>
            <w:shd w:val="clear" w:color="auto" w:fill="auto"/>
            <w:vAlign w:val="center"/>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bottom w:val="single" w:sz="4" w:space="0" w:color="auto"/>
              <w:right w:val="single" w:sz="4" w:space="0" w:color="auto"/>
            </w:tcBorders>
            <w:shd w:val="clear" w:color="auto" w:fill="auto"/>
            <w:vAlign w:val="center"/>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4,00</w:t>
            </w: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4,00</w:t>
            </w: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r>
      <w:tr w:rsidR="00220856" w:rsidRPr="00272424" w:rsidTr="003E382E">
        <w:trPr>
          <w:trHeight w:val="130"/>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lastRenderedPageBreak/>
              <w:t>1</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220856" w:rsidRPr="00220856" w:rsidRDefault="00220856" w:rsidP="00220856">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16</w:t>
            </w:r>
          </w:p>
        </w:tc>
      </w:tr>
      <w:tr w:rsidR="00220856" w:rsidRPr="00272424" w:rsidTr="003E382E">
        <w:trPr>
          <w:trHeight w:val="2756"/>
        </w:trPr>
        <w:tc>
          <w:tcPr>
            <w:tcW w:w="1290" w:type="dxa"/>
            <w:vMerge w:val="restart"/>
            <w:tcBorders>
              <w:top w:val="single" w:sz="4" w:space="0" w:color="auto"/>
              <w:left w:val="single" w:sz="4" w:space="0" w:color="auto"/>
              <w:right w:val="single" w:sz="4" w:space="0" w:color="auto"/>
            </w:tcBorders>
            <w:shd w:val="clear" w:color="auto" w:fill="auto"/>
            <w:vAlign w:val="center"/>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220856" w:rsidRPr="00272424" w:rsidRDefault="003E382E" w:rsidP="00EB0771">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дітей до місць відпочинку та </w:t>
            </w:r>
            <w:r w:rsidR="00220856" w:rsidRPr="00272424">
              <w:rPr>
                <w:rFonts w:ascii="Times New Roman" w:eastAsia="Times New Roman" w:hAnsi="Times New Roman" w:cs="Times New Roman"/>
                <w:color w:val="000000"/>
                <w:sz w:val="15"/>
                <w:szCs w:val="15"/>
                <w:lang w:eastAsia="uk-UA"/>
              </w:rPr>
              <w:t>оздоровлення і у зворотному напрямку. Здійснення контролю за технічним станом транспортних засобів і автомобільних доріг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E382E" w:rsidRDefault="00220856" w:rsidP="003E382E">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управління Національної </w:t>
            </w:r>
            <w:r w:rsidRPr="003E382E">
              <w:rPr>
                <w:rFonts w:ascii="Times New Roman" w:eastAsia="Times New Roman" w:hAnsi="Times New Roman" w:cs="Times New Roman"/>
                <w:color w:val="000000"/>
                <w:sz w:val="15"/>
                <w:szCs w:val="15"/>
                <w:lang w:eastAsia="uk-UA"/>
              </w:rPr>
              <w:t xml:space="preserve">поліції  у </w:t>
            </w:r>
            <w:r w:rsidRPr="003E382E">
              <w:rPr>
                <w:rFonts w:ascii="Times New Roman" w:eastAsia="Times New Roman" w:hAnsi="Times New Roman" w:cs="Times New Roman"/>
                <w:color w:val="000000"/>
                <w:spacing w:val="-12"/>
                <w:sz w:val="15"/>
                <w:szCs w:val="15"/>
                <w:lang w:eastAsia="uk-UA"/>
              </w:rPr>
              <w:t>Дніпропетровській області (за згодою),</w:t>
            </w:r>
            <w:r w:rsidRPr="00272424">
              <w:rPr>
                <w:rFonts w:ascii="Times New Roman" w:eastAsia="Times New Roman" w:hAnsi="Times New Roman" w:cs="Times New Roman"/>
                <w:color w:val="000000"/>
                <w:sz w:val="15"/>
                <w:szCs w:val="15"/>
                <w:lang w:eastAsia="uk-UA"/>
              </w:rPr>
              <w:t xml:space="preserve"> підприємства, організації, установи, які є  власниками дитячих закладів оздоровлення та відпочинку (за згодою), Служба автомобільних доріг України у </w:t>
            </w:r>
            <w:r w:rsidRPr="003E382E">
              <w:rPr>
                <w:rFonts w:ascii="Times New Roman" w:eastAsia="Times New Roman" w:hAnsi="Times New Roman" w:cs="Times New Roman"/>
                <w:color w:val="000000"/>
                <w:spacing w:val="-12"/>
                <w:sz w:val="15"/>
                <w:szCs w:val="15"/>
                <w:lang w:eastAsia="uk-UA"/>
              </w:rPr>
              <w:t>Дніпропетровській</w:t>
            </w:r>
            <w:r w:rsidRPr="00272424">
              <w:rPr>
                <w:rFonts w:ascii="Times New Roman" w:eastAsia="Times New Roman" w:hAnsi="Times New Roman" w:cs="Times New Roman"/>
                <w:color w:val="000000"/>
                <w:sz w:val="15"/>
                <w:szCs w:val="15"/>
                <w:lang w:eastAsia="uk-UA"/>
              </w:rPr>
              <w:t xml:space="preserve"> </w:t>
            </w:r>
            <w:r w:rsidRPr="003E382E">
              <w:rPr>
                <w:rFonts w:ascii="Times New Roman" w:eastAsia="Times New Roman" w:hAnsi="Times New Roman" w:cs="Times New Roman"/>
                <w:color w:val="000000"/>
                <w:sz w:val="15"/>
                <w:szCs w:val="15"/>
                <w:lang w:eastAsia="uk-UA"/>
              </w:rPr>
              <w:t xml:space="preserve">області </w:t>
            </w:r>
            <w:r w:rsidR="003E382E" w:rsidRPr="003E382E">
              <w:rPr>
                <w:rFonts w:ascii="Times New Roman" w:eastAsia="Times New Roman" w:hAnsi="Times New Roman" w:cs="Times New Roman"/>
                <w:color w:val="000000"/>
                <w:sz w:val="15"/>
                <w:szCs w:val="15"/>
                <w:lang w:eastAsia="uk-UA"/>
              </w:rPr>
              <w:t xml:space="preserve"> </w:t>
            </w:r>
          </w:p>
          <w:p w:rsidR="00220856" w:rsidRPr="00272424" w:rsidRDefault="00220856" w:rsidP="003E382E">
            <w:pPr>
              <w:spacing w:after="0" w:line="240" w:lineRule="auto"/>
              <w:rPr>
                <w:rFonts w:ascii="Times New Roman" w:eastAsia="Times New Roman" w:hAnsi="Times New Roman" w:cs="Times New Roman"/>
                <w:color w:val="000000"/>
                <w:sz w:val="15"/>
                <w:szCs w:val="15"/>
                <w:lang w:eastAsia="uk-UA"/>
              </w:rPr>
            </w:pPr>
            <w:r w:rsidRPr="003E382E">
              <w:rPr>
                <w:rFonts w:ascii="Times New Roman" w:eastAsia="Times New Roman" w:hAnsi="Times New Roman" w:cs="Times New Roman"/>
                <w:color w:val="000000"/>
                <w:sz w:val="15"/>
                <w:szCs w:val="15"/>
                <w:lang w:eastAsia="uk-UA"/>
              </w:rPr>
              <w:t>(за згодою)</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3E382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2.5. Проведення аналізу стану травматизму в дитячих оздоровчих закладах. Внесення пропозицій щодо усунення  причин, що їх породжують</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охорони здоров’я </w:t>
            </w:r>
            <w:r w:rsidRPr="003E382E">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освіти і науки </w:t>
            </w:r>
            <w:r w:rsidRPr="003E382E">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3E382E">
              <w:rPr>
                <w:rFonts w:ascii="Times New Roman" w:eastAsia="Times New Roman" w:hAnsi="Times New Roman" w:cs="Times New Roman"/>
                <w:color w:val="000000"/>
                <w:spacing w:val="-12"/>
                <w:sz w:val="15"/>
                <w:szCs w:val="15"/>
                <w:lang w:eastAsia="uk-UA"/>
              </w:rPr>
              <w:t>облдержадміністрації</w:t>
            </w:r>
            <w:r w:rsidRPr="00220856">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Дніпропетровське </w:t>
            </w:r>
            <w:r w:rsidRPr="00EB0771">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(за згодою), підприємства, організації, установи, які є  власниками дитячих закладів оздоровлення та відпочинку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вересень</w:t>
            </w: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3E382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3E382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3E382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EB0771">
        <w:trPr>
          <w:trHeight w:val="2224"/>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220856">
        <w:trPr>
          <w:trHeight w:val="56"/>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2.6. Організація на базі дитячих закладів оздоровлення та відпочинку роботи виїзних консультативних пунктів з метою надання консультацій, психолого-педагогічної, інформаційної, соціально-медичної допомоги дітям</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3E382E" w:rsidRDefault="00220856" w:rsidP="00272424">
            <w:pPr>
              <w:spacing w:after="0" w:line="240" w:lineRule="auto"/>
              <w:rPr>
                <w:rFonts w:ascii="Times New Roman" w:eastAsia="Times New Roman" w:hAnsi="Times New Roman" w:cs="Times New Roman"/>
                <w:color w:val="000000"/>
                <w:sz w:val="15"/>
                <w:szCs w:val="15"/>
                <w:lang w:eastAsia="uk-UA"/>
              </w:rPr>
            </w:pPr>
            <w:r w:rsidRPr="00220856">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w:t>
            </w:r>
            <w:r>
              <w:rPr>
                <w:rFonts w:ascii="Times New Roman" w:eastAsia="Times New Roman" w:hAnsi="Times New Roman" w:cs="Times New Roman"/>
                <w:color w:val="000000"/>
                <w:sz w:val="15"/>
                <w:szCs w:val="15"/>
                <w:lang w:eastAsia="uk-UA"/>
              </w:rPr>
              <w:t xml:space="preserve">органи міських рад (за згодою) </w:t>
            </w:r>
            <w:r w:rsidRPr="00220856">
              <w:rPr>
                <w:rFonts w:ascii="Times New Roman" w:eastAsia="Times New Roman" w:hAnsi="Times New Roman" w:cs="Times New Roman"/>
                <w:color w:val="000000"/>
                <w:spacing w:val="-12"/>
                <w:sz w:val="15"/>
                <w:szCs w:val="15"/>
                <w:lang w:eastAsia="uk-UA"/>
              </w:rPr>
              <w:t xml:space="preserve">Дніпропетровський </w:t>
            </w:r>
            <w:r w:rsidRPr="00272424">
              <w:rPr>
                <w:rFonts w:ascii="Times New Roman" w:eastAsia="Times New Roman" w:hAnsi="Times New Roman" w:cs="Times New Roman"/>
                <w:color w:val="000000"/>
                <w:sz w:val="15"/>
                <w:szCs w:val="15"/>
                <w:lang w:eastAsia="uk-UA"/>
              </w:rPr>
              <w:t xml:space="preserve">обласний центр соціальних служб (за згодою), підприємства, організації, установи, які є  власниками дитячих закладів оздоровлення та відпочинку </w:t>
            </w:r>
          </w:p>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w:t>
            </w: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220,40</w:t>
            </w: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220,40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220,40</w:t>
            </w: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57,40</w:t>
            </w: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163,00</w:t>
            </w: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118,60</w:t>
            </w: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118,60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118,60</w:t>
            </w: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37,10</w:t>
            </w: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81,50</w:t>
            </w: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220856">
        <w:trPr>
          <w:trHeight w:val="1399"/>
        </w:trPr>
        <w:tc>
          <w:tcPr>
            <w:tcW w:w="1290" w:type="dxa"/>
            <w:vMerge/>
            <w:tcBorders>
              <w:left w:val="single" w:sz="4" w:space="0" w:color="auto"/>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220856" w:rsidRPr="00272424" w:rsidRDefault="0022085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101,80</w:t>
            </w:r>
          </w:p>
        </w:tc>
        <w:tc>
          <w:tcPr>
            <w:tcW w:w="979"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101,80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101,80</w:t>
            </w:r>
          </w:p>
        </w:tc>
        <w:tc>
          <w:tcPr>
            <w:tcW w:w="863"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20,30</w:t>
            </w:r>
          </w:p>
        </w:tc>
        <w:tc>
          <w:tcPr>
            <w:tcW w:w="850" w:type="dxa"/>
            <w:tcBorders>
              <w:top w:val="nil"/>
              <w:left w:val="nil"/>
              <w:bottom w:val="single" w:sz="4" w:space="0" w:color="auto"/>
              <w:right w:val="single" w:sz="4" w:space="0" w:color="auto"/>
            </w:tcBorders>
            <w:shd w:val="clear" w:color="auto" w:fill="auto"/>
            <w:vAlign w:val="center"/>
            <w:hideMark/>
          </w:tcPr>
          <w:p w:rsidR="00220856" w:rsidRPr="0063203A" w:rsidRDefault="00220856"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81,50</w:t>
            </w: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220856" w:rsidRPr="00B36559" w:rsidRDefault="0022085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220856" w:rsidRPr="00272424" w:rsidTr="00220856">
        <w:trPr>
          <w:trHeight w:val="138"/>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220856" w:rsidRPr="00272424" w:rsidRDefault="003E382E" w:rsidP="003E382E">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rsidR="00220856" w:rsidRPr="00272424" w:rsidRDefault="003E382E" w:rsidP="003E382E">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220856" w:rsidRPr="00272424" w:rsidRDefault="003E382E" w:rsidP="003E382E">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220856" w:rsidRPr="00272424" w:rsidRDefault="003E382E" w:rsidP="003E382E">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220856" w:rsidRPr="00272424" w:rsidRDefault="003E382E" w:rsidP="003E382E">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3E382E">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3E382E">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3E382E">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3E382E">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3E382E">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B36559">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B36559">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B36559">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B36559">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B36559">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220856" w:rsidRPr="00B36559" w:rsidRDefault="003E382E" w:rsidP="00B36559">
            <w:pPr>
              <w:spacing w:after="0" w:line="240" w:lineRule="auto"/>
              <w:jc w:val="center"/>
              <w:rPr>
                <w:rFonts w:ascii="Times New Roman" w:eastAsia="Times New Roman" w:hAnsi="Times New Roman" w:cs="Times New Roman"/>
                <w:color w:val="000000"/>
                <w:spacing w:val="-12"/>
                <w:sz w:val="15"/>
                <w:szCs w:val="15"/>
                <w:lang w:eastAsia="uk-UA"/>
              </w:rPr>
            </w:pPr>
            <w:r>
              <w:rPr>
                <w:rFonts w:ascii="Times New Roman" w:eastAsia="Times New Roman" w:hAnsi="Times New Roman" w:cs="Times New Roman"/>
                <w:color w:val="000000"/>
                <w:spacing w:val="-12"/>
                <w:sz w:val="15"/>
                <w:szCs w:val="15"/>
                <w:lang w:eastAsia="uk-UA"/>
              </w:rPr>
              <w:t>16</w:t>
            </w:r>
          </w:p>
        </w:tc>
      </w:tr>
      <w:tr w:rsidR="006D4BD3" w:rsidRPr="00272424" w:rsidTr="001024BE">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2.7. Забезпечення безперебійного </w:t>
            </w:r>
            <w:proofErr w:type="spellStart"/>
            <w:r w:rsidRPr="00272424">
              <w:rPr>
                <w:rFonts w:ascii="Times New Roman" w:eastAsia="Times New Roman" w:hAnsi="Times New Roman" w:cs="Times New Roman"/>
                <w:color w:val="000000"/>
                <w:sz w:val="15"/>
                <w:szCs w:val="15"/>
                <w:lang w:eastAsia="uk-UA"/>
              </w:rPr>
              <w:t>електро</w:t>
            </w:r>
            <w:proofErr w:type="spellEnd"/>
            <w:r w:rsidRPr="00272424">
              <w:rPr>
                <w:rFonts w:ascii="Times New Roman" w:eastAsia="Times New Roman" w:hAnsi="Times New Roman" w:cs="Times New Roman"/>
                <w:color w:val="000000"/>
                <w:sz w:val="15"/>
                <w:szCs w:val="15"/>
                <w:lang w:eastAsia="uk-UA"/>
              </w:rPr>
              <w:t>-, водо-, газо-, теплопостачання,  телефонного зв’язку в дитячих закладах оздоровлення та відпочинку. Вжиття відповідних заходів щодо недопущення позапланових та інших відключень, визначення відповідальних працівників для виконання цих заходів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0771" w:rsidRDefault="006D4BD3" w:rsidP="00EB0771">
            <w:pPr>
              <w:spacing w:after="0" w:line="240" w:lineRule="auto"/>
              <w:ind w:right="-109"/>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житлово-комунального господарства та будівництва </w:t>
            </w:r>
            <w:r w:rsidRPr="006D4BD3">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6D4BD3">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w:t>
            </w:r>
            <w:r w:rsidRPr="003E382E">
              <w:rPr>
                <w:rFonts w:ascii="Times New Roman" w:eastAsia="Times New Roman" w:hAnsi="Times New Roman" w:cs="Times New Roman"/>
                <w:color w:val="000000"/>
                <w:spacing w:val="-12"/>
                <w:sz w:val="15"/>
                <w:szCs w:val="15"/>
                <w:lang w:eastAsia="uk-UA"/>
              </w:rPr>
              <w:t>селищних,</w:t>
            </w:r>
            <w:r w:rsidRPr="00272424">
              <w:rPr>
                <w:rFonts w:ascii="Times New Roman" w:eastAsia="Times New Roman" w:hAnsi="Times New Roman" w:cs="Times New Roman"/>
                <w:color w:val="000000"/>
                <w:sz w:val="15"/>
                <w:szCs w:val="15"/>
                <w:lang w:eastAsia="uk-UA"/>
              </w:rPr>
              <w:t xml:space="preserve"> сільських рад </w:t>
            </w:r>
          </w:p>
          <w:p w:rsidR="00EB0771" w:rsidRDefault="006D4BD3" w:rsidP="00EB0771">
            <w:pPr>
              <w:spacing w:after="0" w:line="240" w:lineRule="auto"/>
              <w:ind w:right="-109"/>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(за згодою), </w:t>
            </w:r>
            <w:r w:rsidRPr="00EB0771">
              <w:rPr>
                <w:rFonts w:ascii="Times New Roman" w:eastAsia="Times New Roman" w:hAnsi="Times New Roman" w:cs="Times New Roman"/>
                <w:color w:val="000000"/>
                <w:spacing w:val="-12"/>
                <w:sz w:val="15"/>
                <w:szCs w:val="15"/>
                <w:lang w:eastAsia="uk-UA"/>
              </w:rPr>
              <w:t>Дніпропетровське</w:t>
            </w:r>
            <w:r w:rsidRPr="00272424">
              <w:rPr>
                <w:rFonts w:ascii="Times New Roman" w:eastAsia="Times New Roman" w:hAnsi="Times New Roman" w:cs="Times New Roman"/>
                <w:color w:val="000000"/>
                <w:sz w:val="15"/>
                <w:szCs w:val="15"/>
                <w:lang w:eastAsia="uk-UA"/>
              </w:rPr>
              <w:t xml:space="preserve"> </w:t>
            </w:r>
            <w:r w:rsidRPr="00991824">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w:t>
            </w:r>
            <w:r w:rsidRPr="00EB0771">
              <w:rPr>
                <w:rFonts w:ascii="Times New Roman" w:eastAsia="Times New Roman" w:hAnsi="Times New Roman" w:cs="Times New Roman"/>
                <w:color w:val="000000"/>
                <w:sz w:val="15"/>
                <w:szCs w:val="15"/>
                <w:lang w:eastAsia="uk-UA"/>
              </w:rPr>
              <w:t xml:space="preserve">профспілок </w:t>
            </w:r>
            <w:r w:rsidR="00EB0771">
              <w:rPr>
                <w:rFonts w:ascii="Times New Roman" w:eastAsia="Times New Roman" w:hAnsi="Times New Roman" w:cs="Times New Roman"/>
                <w:color w:val="000000"/>
                <w:sz w:val="15"/>
                <w:szCs w:val="15"/>
                <w:lang w:eastAsia="uk-UA"/>
              </w:rPr>
              <w:t xml:space="preserve"> </w:t>
            </w:r>
          </w:p>
          <w:p w:rsidR="006D4BD3" w:rsidRPr="00EB0771" w:rsidRDefault="006D4BD3" w:rsidP="00EB0771">
            <w:pPr>
              <w:spacing w:after="0" w:line="240" w:lineRule="auto"/>
              <w:ind w:right="-109"/>
              <w:rPr>
                <w:rFonts w:ascii="Times New Roman" w:eastAsia="Times New Roman" w:hAnsi="Times New Roman" w:cs="Times New Roman"/>
                <w:color w:val="000000"/>
                <w:spacing w:val="-12"/>
                <w:sz w:val="15"/>
                <w:szCs w:val="15"/>
                <w:lang w:eastAsia="uk-UA"/>
              </w:rPr>
            </w:pPr>
            <w:r w:rsidRPr="00EB0771">
              <w:rPr>
                <w:rFonts w:ascii="Times New Roman" w:eastAsia="Times New Roman" w:hAnsi="Times New Roman" w:cs="Times New Roman"/>
                <w:color w:val="000000"/>
                <w:sz w:val="15"/>
                <w:szCs w:val="15"/>
                <w:lang w:eastAsia="uk-UA"/>
              </w:rPr>
              <w:t>(за згодою</w:t>
            </w:r>
            <w:r w:rsidRPr="00EB0771">
              <w:rPr>
                <w:rFonts w:ascii="Times New Roman" w:eastAsia="Times New Roman" w:hAnsi="Times New Roman" w:cs="Times New Roman"/>
                <w:color w:val="000000"/>
                <w:spacing w:val="-12"/>
                <w:sz w:val="15"/>
                <w:szCs w:val="15"/>
                <w:lang w:eastAsia="uk-UA"/>
              </w:rPr>
              <w:t xml:space="preserve">), ОКП </w:t>
            </w:r>
            <w:r w:rsidR="00EB0771" w:rsidRPr="00EB0771">
              <w:rPr>
                <w:rFonts w:ascii="Times New Roman" w:eastAsia="Times New Roman" w:hAnsi="Times New Roman" w:cs="Times New Roman"/>
                <w:color w:val="000000"/>
                <w:spacing w:val="-12"/>
                <w:sz w:val="15"/>
                <w:szCs w:val="15"/>
                <w:lang w:eastAsia="uk-UA"/>
              </w:rPr>
              <w:t>“</w:t>
            </w:r>
            <w:proofErr w:type="spellStart"/>
            <w:r w:rsidRPr="006D4BD3">
              <w:rPr>
                <w:rFonts w:ascii="Times New Roman" w:eastAsia="Times New Roman" w:hAnsi="Times New Roman" w:cs="Times New Roman"/>
                <w:color w:val="000000"/>
                <w:spacing w:val="-12"/>
                <w:sz w:val="15"/>
                <w:szCs w:val="15"/>
                <w:lang w:eastAsia="uk-UA"/>
              </w:rPr>
              <w:t>Дніпротеплоенерго</w:t>
            </w:r>
            <w:proofErr w:type="spellEnd"/>
            <w:r w:rsidRPr="00EB0771">
              <w:rPr>
                <w:rFonts w:ascii="Times New Roman" w:eastAsia="Times New Roman" w:hAnsi="Times New Roman" w:cs="Times New Roman"/>
                <w:color w:val="000000"/>
                <w:spacing w:val="-12"/>
                <w:sz w:val="15"/>
                <w:szCs w:val="15"/>
                <w:lang w:eastAsia="uk-UA"/>
              </w:rPr>
              <w:t xml:space="preserve">” (за згодою), </w:t>
            </w:r>
          </w:p>
          <w:p w:rsidR="006D4BD3" w:rsidRPr="00EB0771" w:rsidRDefault="006D4BD3" w:rsidP="00EB0771">
            <w:pPr>
              <w:spacing w:after="0" w:line="240" w:lineRule="auto"/>
              <w:ind w:right="-109"/>
              <w:rPr>
                <w:rFonts w:ascii="Times New Roman" w:eastAsia="Times New Roman" w:hAnsi="Times New Roman" w:cs="Times New Roman"/>
                <w:color w:val="000000"/>
                <w:spacing w:val="-12"/>
                <w:sz w:val="15"/>
                <w:szCs w:val="15"/>
                <w:lang w:eastAsia="uk-UA"/>
              </w:rPr>
            </w:pPr>
            <w:r w:rsidRPr="00EB0771">
              <w:rPr>
                <w:rFonts w:ascii="Times New Roman" w:eastAsia="Times New Roman" w:hAnsi="Times New Roman" w:cs="Times New Roman"/>
                <w:color w:val="000000"/>
                <w:spacing w:val="-12"/>
                <w:sz w:val="15"/>
                <w:szCs w:val="15"/>
                <w:lang w:eastAsia="uk-UA"/>
              </w:rPr>
              <w:t xml:space="preserve">ПАТ </w:t>
            </w:r>
            <w:r w:rsidR="00EB0771" w:rsidRPr="00EB0771">
              <w:rPr>
                <w:rFonts w:ascii="Times New Roman" w:eastAsia="Times New Roman" w:hAnsi="Times New Roman" w:cs="Times New Roman"/>
                <w:color w:val="000000"/>
                <w:spacing w:val="-12"/>
                <w:sz w:val="15"/>
                <w:szCs w:val="15"/>
                <w:lang w:eastAsia="uk-UA"/>
              </w:rPr>
              <w:t>“</w:t>
            </w:r>
            <w:r w:rsidRPr="00EB0771">
              <w:rPr>
                <w:rFonts w:ascii="Times New Roman" w:eastAsia="Times New Roman" w:hAnsi="Times New Roman" w:cs="Times New Roman"/>
                <w:color w:val="000000"/>
                <w:spacing w:val="-12"/>
                <w:sz w:val="15"/>
                <w:szCs w:val="15"/>
                <w:lang w:eastAsia="uk-UA"/>
              </w:rPr>
              <w:t xml:space="preserve">ДТЕК </w:t>
            </w:r>
            <w:r w:rsidR="00EB0771" w:rsidRPr="00EB0771">
              <w:rPr>
                <w:rFonts w:ascii="Times New Roman" w:eastAsia="Times New Roman" w:hAnsi="Times New Roman" w:cs="Times New Roman"/>
                <w:color w:val="000000"/>
                <w:spacing w:val="-12"/>
                <w:sz w:val="15"/>
                <w:szCs w:val="15"/>
                <w:lang w:eastAsia="uk-UA"/>
              </w:rPr>
              <w:t>“</w:t>
            </w:r>
            <w:proofErr w:type="spellStart"/>
            <w:r w:rsidRPr="006D4BD3">
              <w:rPr>
                <w:rFonts w:ascii="Times New Roman" w:eastAsia="Times New Roman" w:hAnsi="Times New Roman" w:cs="Times New Roman"/>
                <w:color w:val="000000"/>
                <w:spacing w:val="-12"/>
                <w:sz w:val="15"/>
                <w:szCs w:val="15"/>
                <w:lang w:eastAsia="uk-UA"/>
              </w:rPr>
              <w:t>Дніпрообленерго</w:t>
            </w:r>
            <w:proofErr w:type="spellEnd"/>
            <w:r w:rsidRPr="006D4BD3">
              <w:rPr>
                <w:rFonts w:ascii="Times New Roman" w:eastAsia="Times New Roman" w:hAnsi="Times New Roman" w:cs="Times New Roman"/>
                <w:color w:val="000000"/>
                <w:spacing w:val="-12"/>
                <w:sz w:val="15"/>
                <w:szCs w:val="15"/>
                <w:lang w:eastAsia="uk-UA"/>
              </w:rPr>
              <w:t>”</w:t>
            </w:r>
            <w:r w:rsidRPr="00EB0771">
              <w:rPr>
                <w:rFonts w:ascii="Times New Roman" w:eastAsia="Times New Roman" w:hAnsi="Times New Roman" w:cs="Times New Roman"/>
                <w:color w:val="000000"/>
                <w:spacing w:val="-12"/>
                <w:sz w:val="15"/>
                <w:szCs w:val="15"/>
                <w:lang w:eastAsia="uk-UA"/>
              </w:rPr>
              <w:t xml:space="preserve"> (за згодою), ПАТ </w:t>
            </w:r>
            <w:r w:rsidR="00EB0771">
              <w:rPr>
                <w:rFonts w:ascii="Times New Roman" w:eastAsia="Times New Roman" w:hAnsi="Times New Roman" w:cs="Times New Roman"/>
                <w:color w:val="000000"/>
                <w:spacing w:val="-12"/>
                <w:sz w:val="15"/>
                <w:szCs w:val="15"/>
                <w:lang w:eastAsia="uk-UA"/>
              </w:rPr>
              <w:t>“</w:t>
            </w:r>
            <w:proofErr w:type="spellStart"/>
            <w:r w:rsidRPr="006D4BD3">
              <w:rPr>
                <w:rFonts w:ascii="Times New Roman" w:eastAsia="Times New Roman" w:hAnsi="Times New Roman" w:cs="Times New Roman"/>
                <w:color w:val="000000"/>
                <w:spacing w:val="-12"/>
                <w:sz w:val="15"/>
                <w:szCs w:val="15"/>
                <w:lang w:eastAsia="uk-UA"/>
              </w:rPr>
              <w:t>Дніпропетровськгаз</w:t>
            </w:r>
            <w:proofErr w:type="spellEnd"/>
            <w:r w:rsidRPr="006D4BD3">
              <w:rPr>
                <w:rFonts w:ascii="Times New Roman" w:eastAsia="Times New Roman" w:hAnsi="Times New Roman" w:cs="Times New Roman"/>
                <w:color w:val="000000"/>
                <w:spacing w:val="-12"/>
                <w:sz w:val="15"/>
                <w:szCs w:val="15"/>
                <w:lang w:eastAsia="uk-UA"/>
              </w:rPr>
              <w:t>”</w:t>
            </w:r>
            <w:r w:rsidRPr="00EB0771">
              <w:rPr>
                <w:rFonts w:ascii="Times New Roman" w:eastAsia="Times New Roman" w:hAnsi="Times New Roman" w:cs="Times New Roman"/>
                <w:color w:val="000000"/>
                <w:spacing w:val="-12"/>
                <w:sz w:val="15"/>
                <w:szCs w:val="15"/>
                <w:lang w:eastAsia="uk-UA"/>
              </w:rPr>
              <w:t xml:space="preserve"> (за згодою), Дніпропетровська філія ПАТ </w:t>
            </w:r>
            <w:r w:rsidR="00EB0771" w:rsidRPr="00EB0771">
              <w:rPr>
                <w:rFonts w:ascii="Times New Roman" w:eastAsia="Times New Roman" w:hAnsi="Times New Roman" w:cs="Times New Roman"/>
                <w:color w:val="000000"/>
                <w:spacing w:val="-12"/>
                <w:sz w:val="15"/>
                <w:szCs w:val="15"/>
                <w:lang w:eastAsia="uk-UA"/>
              </w:rPr>
              <w:t>“</w:t>
            </w:r>
            <w:r w:rsidRPr="00EB0771">
              <w:rPr>
                <w:rFonts w:ascii="Times New Roman" w:eastAsia="Times New Roman" w:hAnsi="Times New Roman" w:cs="Times New Roman"/>
                <w:color w:val="000000"/>
                <w:spacing w:val="-12"/>
                <w:sz w:val="15"/>
                <w:szCs w:val="15"/>
                <w:lang w:eastAsia="uk-UA"/>
              </w:rPr>
              <w:t xml:space="preserve">Укртелеком” </w:t>
            </w:r>
          </w:p>
          <w:p w:rsidR="006D4BD3" w:rsidRPr="00272424" w:rsidRDefault="006D4BD3" w:rsidP="00EB0771">
            <w:pPr>
              <w:spacing w:after="0" w:line="240" w:lineRule="auto"/>
              <w:ind w:right="-109"/>
              <w:rPr>
                <w:rFonts w:ascii="Times New Roman" w:eastAsia="Times New Roman" w:hAnsi="Times New Roman" w:cs="Times New Roman"/>
                <w:color w:val="000000"/>
                <w:sz w:val="15"/>
                <w:szCs w:val="15"/>
                <w:lang w:eastAsia="uk-UA"/>
              </w:rPr>
            </w:pPr>
            <w:r w:rsidRPr="00EB0771">
              <w:rPr>
                <w:rFonts w:ascii="Times New Roman" w:eastAsia="Times New Roman" w:hAnsi="Times New Roman" w:cs="Times New Roman"/>
                <w:color w:val="000000"/>
                <w:spacing w:val="-12"/>
                <w:sz w:val="15"/>
                <w:szCs w:val="15"/>
                <w:lang w:eastAsia="uk-UA"/>
              </w:rPr>
              <w:t>(за згодою)</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168640,00</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128846,60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99,89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D4BD3" w:rsidRPr="00EC1B93" w:rsidRDefault="006D4BD3" w:rsidP="00B36559">
            <w:pPr>
              <w:spacing w:after="0" w:line="240" w:lineRule="auto"/>
              <w:jc w:val="center"/>
              <w:rPr>
                <w:rFonts w:ascii="Times New Roman" w:eastAsia="Times New Roman" w:hAnsi="Times New Roman" w:cs="Times New Roman"/>
                <w:color w:val="000000"/>
                <w:spacing w:val="-6"/>
                <w:sz w:val="15"/>
                <w:szCs w:val="15"/>
                <w:lang w:eastAsia="uk-UA"/>
              </w:rPr>
            </w:pPr>
            <w:r w:rsidRPr="00EC1B93">
              <w:rPr>
                <w:rFonts w:ascii="Times New Roman" w:eastAsia="Times New Roman" w:hAnsi="Times New Roman" w:cs="Times New Roman"/>
                <w:color w:val="000000"/>
                <w:spacing w:val="-6"/>
                <w:sz w:val="15"/>
                <w:szCs w:val="15"/>
                <w:lang w:eastAsia="uk-UA"/>
              </w:rPr>
              <w:t>128701,50</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40984,40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84246,00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1464,20</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pacing w:val="-6"/>
                <w:sz w:val="15"/>
                <w:szCs w:val="15"/>
                <w:lang w:eastAsia="uk-UA"/>
              </w:rPr>
              <w:t>1105,70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901,20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3471,10</w:t>
            </w: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16948,90</w:t>
            </w: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14558,80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99,00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14413,70</w:t>
            </w: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5406,60</w:t>
            </w: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5536,00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1464,20</w:t>
            </w: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pacing w:val="-6"/>
                <w:sz w:val="15"/>
                <w:szCs w:val="15"/>
                <w:lang w:eastAsia="uk-UA"/>
              </w:rPr>
              <w:t>1105,70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901,20</w:t>
            </w: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3471,10</w:t>
            </w:r>
          </w:p>
        </w:tc>
      </w:tr>
      <w:tr w:rsidR="006D4BD3" w:rsidRPr="00272424" w:rsidTr="001024BE">
        <w:trPr>
          <w:trHeight w:val="675"/>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151691,10</w:t>
            </w: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114287,80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EB0771">
            <w:pPr>
              <w:spacing w:after="0" w:line="240" w:lineRule="auto"/>
              <w:ind w:right="-24"/>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114287,80</w:t>
            </w: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35577,80</w:t>
            </w: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78710,00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2.8. Забезпечення встановлення для дитячих закладів оздоровлення та відпочинку пільг на землекористування, оплати комунально-побутових послуг, придбання продуктів харчування, сплати місцевих податків і зборів</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6D4BD3">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виконавчі органи міських, селищних, сільських рад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w:t>
            </w: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315"/>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2.9. Забезпечення виплати компенсації за проїзд дітей, які потребують особливої соціальної уваги та підтримки, до місць відпочинку та оздоровлення й у зворотному напрямку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6D4BD3">
              <w:rPr>
                <w:rFonts w:ascii="Times New Roman" w:eastAsia="Times New Roman" w:hAnsi="Times New Roman" w:cs="Times New Roman"/>
                <w:color w:val="000000"/>
                <w:spacing w:val="-12"/>
                <w:sz w:val="15"/>
                <w:szCs w:val="15"/>
                <w:lang w:eastAsia="uk-UA"/>
              </w:rPr>
              <w:t>облдержадміністрації райдержадміністраці</w:t>
            </w:r>
            <w:r w:rsidRPr="00272424">
              <w:rPr>
                <w:rFonts w:ascii="Times New Roman" w:eastAsia="Times New Roman" w:hAnsi="Times New Roman" w:cs="Times New Roman"/>
                <w:color w:val="000000"/>
                <w:sz w:val="15"/>
                <w:szCs w:val="15"/>
                <w:lang w:eastAsia="uk-UA"/>
              </w:rPr>
              <w:t xml:space="preserve">ї, виконавчі органи </w:t>
            </w:r>
            <w:r w:rsidRPr="00991824">
              <w:rPr>
                <w:rFonts w:ascii="Times New Roman" w:eastAsia="Times New Roman" w:hAnsi="Times New Roman" w:cs="Times New Roman"/>
                <w:color w:val="000000"/>
                <w:spacing w:val="-12"/>
                <w:sz w:val="15"/>
                <w:szCs w:val="15"/>
                <w:lang w:eastAsia="uk-UA"/>
              </w:rPr>
              <w:t>міських, сільських,</w:t>
            </w:r>
            <w:r w:rsidRPr="00272424">
              <w:rPr>
                <w:rFonts w:ascii="Times New Roman" w:eastAsia="Times New Roman" w:hAnsi="Times New Roman" w:cs="Times New Roman"/>
                <w:color w:val="000000"/>
                <w:sz w:val="15"/>
                <w:szCs w:val="15"/>
                <w:lang w:eastAsia="uk-UA"/>
              </w:rPr>
              <w:t xml:space="preserve"> селищних рад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3683,00</w:t>
            </w: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3678,90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37,72</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1387,87</w:t>
            </w: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39,80</w:t>
            </w: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405,06</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943,01</w:t>
            </w: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1387,87</w:t>
            </w:r>
          </w:p>
        </w:tc>
      </w:tr>
      <w:tr w:rsidR="006D4BD3" w:rsidRPr="00272424" w:rsidTr="00EC1B93">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293"/>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3179,60</w:t>
            </w: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3179,60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31,49</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1001,27</w:t>
            </w: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405,06</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596,21</w:t>
            </w: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1001,27</w:t>
            </w:r>
          </w:p>
        </w:tc>
      </w:tr>
      <w:tr w:rsidR="006D4BD3" w:rsidRPr="00272424" w:rsidTr="00EC1B93">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503,40</w:t>
            </w: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499,30</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77,43</w:t>
            </w: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386,60</w:t>
            </w: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39,80</w:t>
            </w: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346,80</w:t>
            </w: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r w:rsidRPr="0063203A">
              <w:rPr>
                <w:rFonts w:ascii="Times New Roman" w:eastAsia="Times New Roman" w:hAnsi="Times New Roman" w:cs="Times New Roman"/>
                <w:color w:val="000000"/>
                <w:sz w:val="15"/>
                <w:szCs w:val="15"/>
                <w:lang w:eastAsia="uk-UA"/>
              </w:rPr>
              <w:t>386,60</w:t>
            </w:r>
          </w:p>
        </w:tc>
      </w:tr>
      <w:tr w:rsidR="006D4BD3" w:rsidRPr="00272424" w:rsidTr="00EC1B93">
        <w:trPr>
          <w:trHeight w:val="148"/>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163"/>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4BD3" w:rsidRPr="00272424" w:rsidRDefault="006D4BD3" w:rsidP="006D4BD3">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2.10. Організація медичного обслуговування в дитячих закладах оздоровлення та відпочинку. Закріплення за всіма оздоровчими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4BD3" w:rsidRPr="006D4BD3" w:rsidRDefault="006D4BD3"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Департамент охорони здоров’я </w:t>
            </w:r>
            <w:r w:rsidRPr="006D4BD3">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6D4BD3">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EB0771">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tc>
        <w:tc>
          <w:tcPr>
            <w:tcW w:w="864" w:type="dxa"/>
            <w:vMerge w:val="restart"/>
            <w:tcBorders>
              <w:top w:val="nil"/>
              <w:left w:val="single" w:sz="4" w:space="0" w:color="auto"/>
              <w:bottom w:val="single" w:sz="4" w:space="0" w:color="000000"/>
              <w:right w:val="single" w:sz="4" w:space="0" w:color="auto"/>
            </w:tcBorders>
            <w:shd w:val="clear" w:color="auto" w:fill="auto"/>
            <w:hideMark/>
          </w:tcPr>
          <w:p w:rsidR="006D4BD3" w:rsidRPr="00272424" w:rsidRDefault="006D4BD3"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 травень - серпень</w:t>
            </w: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000000"/>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000000"/>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300"/>
        </w:trPr>
        <w:tc>
          <w:tcPr>
            <w:tcW w:w="1290" w:type="dxa"/>
            <w:vMerge/>
            <w:tcBorders>
              <w:left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000000"/>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63203A" w:rsidRDefault="006D4BD3" w:rsidP="00B36559">
            <w:pPr>
              <w:spacing w:after="0" w:line="240" w:lineRule="auto"/>
              <w:jc w:val="center"/>
              <w:rPr>
                <w:rFonts w:ascii="Times New Roman" w:eastAsia="Times New Roman" w:hAnsi="Times New Roman" w:cs="Times New Roman"/>
                <w:color w:val="000000"/>
                <w:sz w:val="15"/>
                <w:szCs w:val="15"/>
                <w:lang w:eastAsia="uk-UA"/>
              </w:rPr>
            </w:pPr>
          </w:p>
        </w:tc>
      </w:tr>
      <w:tr w:rsidR="006D4BD3" w:rsidRPr="00272424" w:rsidTr="00EC1B93">
        <w:trPr>
          <w:trHeight w:val="138"/>
        </w:trPr>
        <w:tc>
          <w:tcPr>
            <w:tcW w:w="1290" w:type="dxa"/>
            <w:vMerge/>
            <w:tcBorders>
              <w:left w:val="single" w:sz="4" w:space="0" w:color="auto"/>
              <w:bottom w:val="single" w:sz="4" w:space="0" w:color="auto"/>
              <w:right w:val="single" w:sz="4" w:space="0" w:color="auto"/>
            </w:tcBorders>
            <w:shd w:val="clear" w:color="auto" w:fill="auto"/>
            <w:vAlign w:val="center"/>
            <w:hideMark/>
          </w:tcPr>
          <w:p w:rsidR="006D4BD3" w:rsidRPr="006D4BD3" w:rsidRDefault="006D4BD3" w:rsidP="00272424">
            <w:pPr>
              <w:spacing w:after="0" w:line="240" w:lineRule="auto"/>
              <w:rPr>
                <w:rFonts w:ascii="Times New Roman" w:eastAsia="Times New Roman" w:hAnsi="Times New Roman" w:cs="Times New Roman"/>
                <w:color w:val="000000"/>
                <w:sz w:val="15"/>
                <w:szCs w:val="15"/>
                <w:lang w:val="en-US"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6D4BD3" w:rsidRPr="00272424" w:rsidRDefault="006D4BD3"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6D4BD3" w:rsidRPr="00B36559" w:rsidRDefault="006D4BD3"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6D4BD3" w:rsidRPr="00272424" w:rsidTr="00DF56EF">
        <w:trPr>
          <w:trHeight w:val="182"/>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rsidR="006D4BD3"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6D4BD3"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6D4BD3"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6D4BD3"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16</w:t>
            </w:r>
          </w:p>
        </w:tc>
      </w:tr>
      <w:tr w:rsidR="00DF56EF" w:rsidRPr="00272424" w:rsidTr="001024BE">
        <w:trPr>
          <w:trHeight w:val="1200"/>
        </w:trPr>
        <w:tc>
          <w:tcPr>
            <w:tcW w:w="1290" w:type="dxa"/>
            <w:vMerge w:val="restart"/>
            <w:tcBorders>
              <w:top w:val="single" w:sz="4" w:space="0" w:color="auto"/>
              <w:left w:val="single" w:sz="4" w:space="0" w:color="auto"/>
              <w:right w:val="single" w:sz="4" w:space="0" w:color="auto"/>
            </w:tcBorders>
            <w:shd w:val="clear" w:color="auto" w:fill="auto"/>
            <w:vAlign w:val="center"/>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tcBorders>
              <w:top w:val="single" w:sz="4" w:space="0" w:color="auto"/>
              <w:left w:val="single" w:sz="4" w:space="0" w:color="auto"/>
              <w:bottom w:val="single" w:sz="4" w:space="0" w:color="auto"/>
              <w:right w:val="single" w:sz="4" w:space="0" w:color="auto"/>
            </w:tcBorders>
            <w:vAlign w:val="center"/>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закладами необхідної кількості медичних працівників на умовах угод між лікувально-профілактичними закладами та підприємствами, організаціями, установами, які є  власниками дитячих закладів оздоровлення та відпочинку</w:t>
            </w:r>
          </w:p>
        </w:tc>
        <w:tc>
          <w:tcPr>
            <w:tcW w:w="1417" w:type="dxa"/>
            <w:tcBorders>
              <w:top w:val="single" w:sz="4" w:space="0" w:color="auto"/>
              <w:left w:val="single" w:sz="4" w:space="0" w:color="auto"/>
              <w:bottom w:val="single" w:sz="4" w:space="0" w:color="000000"/>
              <w:right w:val="single" w:sz="4" w:space="0" w:color="auto"/>
            </w:tcBorders>
          </w:tcPr>
          <w:p w:rsidR="00DF56EF" w:rsidRPr="00272424" w:rsidRDefault="00DF56EF" w:rsidP="00DF56EF">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 підприємства, організації, установи, які є  власниками дитячих закладів оздоровлення та відпочинку (за згодою)</w:t>
            </w:r>
          </w:p>
        </w:tc>
        <w:tc>
          <w:tcPr>
            <w:tcW w:w="864" w:type="dxa"/>
            <w:tcBorders>
              <w:top w:val="single" w:sz="4" w:space="0" w:color="auto"/>
              <w:left w:val="single" w:sz="4" w:space="0" w:color="auto"/>
              <w:bottom w:val="single" w:sz="4" w:space="0" w:color="000000"/>
              <w:right w:val="single" w:sz="4" w:space="0" w:color="auto"/>
            </w:tcBorders>
            <w:vAlign w:val="center"/>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2.11 . Організація в закладах оздоровлення та відпочинку належної охорони громадського порядку. Розробка плану цілодобової охорони позаміських дитячих закладів оздоровлення та відпочинку, організації громадського порядку в літній пері</w:t>
            </w:r>
            <w:r w:rsidR="00970A67">
              <w:rPr>
                <w:rFonts w:ascii="Times New Roman" w:eastAsia="Times New Roman" w:hAnsi="Times New Roman" w:cs="Times New Roman"/>
                <w:color w:val="000000"/>
                <w:sz w:val="15"/>
                <w:szCs w:val="15"/>
                <w:lang w:eastAsia="uk-UA"/>
              </w:rPr>
              <w:t>од у місцях оздоровлення дітей</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DF56EF" w:rsidRPr="00863C61"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Управління взаємодії з правоохоронними органами та оборонної роботи облдержадміністрації, управління </w:t>
            </w:r>
            <w:r w:rsidRPr="00991824">
              <w:rPr>
                <w:rFonts w:ascii="Times New Roman" w:eastAsia="Times New Roman" w:hAnsi="Times New Roman" w:cs="Times New Roman"/>
                <w:color w:val="000000"/>
                <w:spacing w:val="-12"/>
                <w:sz w:val="15"/>
                <w:szCs w:val="15"/>
                <w:lang w:eastAsia="uk-UA"/>
              </w:rPr>
              <w:t>цивільного захисту</w:t>
            </w:r>
            <w:r w:rsidRPr="00272424">
              <w:rPr>
                <w:rFonts w:ascii="Times New Roman" w:eastAsia="Times New Roman" w:hAnsi="Times New Roman" w:cs="Times New Roman"/>
                <w:color w:val="000000"/>
                <w:sz w:val="15"/>
                <w:szCs w:val="15"/>
                <w:lang w:eastAsia="uk-UA"/>
              </w:rPr>
              <w:t xml:space="preserve"> </w:t>
            </w:r>
            <w:r w:rsidRPr="00DF56EF">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DF56EF">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991824">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(за згодою), Головне управління Національної поліції у </w:t>
            </w:r>
            <w:r w:rsidRPr="00DF56EF">
              <w:rPr>
                <w:rFonts w:ascii="Times New Roman" w:eastAsia="Times New Roman" w:hAnsi="Times New Roman" w:cs="Times New Roman"/>
                <w:color w:val="000000"/>
                <w:spacing w:val="-12"/>
                <w:sz w:val="15"/>
                <w:szCs w:val="15"/>
                <w:lang w:eastAsia="uk-UA"/>
              </w:rPr>
              <w:t>Дніпропетровській</w:t>
            </w:r>
            <w:r w:rsidRPr="00272424">
              <w:rPr>
                <w:rFonts w:ascii="Times New Roman" w:eastAsia="Times New Roman" w:hAnsi="Times New Roman" w:cs="Times New Roman"/>
                <w:color w:val="000000"/>
                <w:sz w:val="15"/>
                <w:szCs w:val="15"/>
                <w:lang w:eastAsia="uk-UA"/>
              </w:rPr>
              <w:t xml:space="preserve"> області (за згодою), Головне управління Державної служби з надзвичайних ситуацій у </w:t>
            </w:r>
            <w:r w:rsidRPr="00991824">
              <w:rPr>
                <w:rFonts w:ascii="Times New Roman" w:eastAsia="Times New Roman" w:hAnsi="Times New Roman" w:cs="Times New Roman"/>
                <w:color w:val="000000"/>
                <w:spacing w:val="-12"/>
                <w:sz w:val="15"/>
                <w:szCs w:val="15"/>
                <w:lang w:eastAsia="uk-UA"/>
              </w:rPr>
              <w:t>Дніпропетровській області (за згодою),</w:t>
            </w:r>
            <w:r w:rsidRPr="00272424">
              <w:rPr>
                <w:rFonts w:ascii="Times New Roman" w:eastAsia="Times New Roman" w:hAnsi="Times New Roman" w:cs="Times New Roman"/>
                <w:color w:val="000000"/>
                <w:sz w:val="15"/>
                <w:szCs w:val="15"/>
                <w:lang w:eastAsia="uk-UA"/>
              </w:rPr>
              <w:t xml:space="preserve"> Дніпропетровське </w:t>
            </w:r>
            <w:r w:rsidRPr="00991824">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(за згодою),  підприємства, організації, установи, які є  власниками дитячих закладів оздоровлення та відпочинку </w:t>
            </w:r>
          </w:p>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 </w:t>
            </w: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1024BE">
        <w:trPr>
          <w:trHeight w:val="1350"/>
        </w:trPr>
        <w:tc>
          <w:tcPr>
            <w:tcW w:w="1290" w:type="dxa"/>
            <w:vMerge/>
            <w:tcBorders>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right w:val="single" w:sz="4" w:space="0" w:color="auto"/>
            </w:tcBorders>
            <w:shd w:val="clear" w:color="auto" w:fill="auto"/>
            <w:hideMark/>
          </w:tcPr>
          <w:p w:rsidR="00DF56EF" w:rsidRPr="00272424" w:rsidRDefault="00DF56EF" w:rsidP="00DF56EF">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2.12.  Забезпечення безоплатного проведення медичного огляду працівників дитячих закладів </w:t>
            </w:r>
            <w:r w:rsidR="00991824" w:rsidRPr="00272424">
              <w:rPr>
                <w:rFonts w:ascii="Times New Roman" w:eastAsia="Times New Roman" w:hAnsi="Times New Roman" w:cs="Times New Roman"/>
                <w:color w:val="000000"/>
                <w:sz w:val="15"/>
                <w:szCs w:val="15"/>
                <w:lang w:eastAsia="uk-UA"/>
              </w:rPr>
              <w:t>оздоровлення та</w:t>
            </w:r>
          </w:p>
        </w:tc>
        <w:tc>
          <w:tcPr>
            <w:tcW w:w="1417" w:type="dxa"/>
            <w:vMerge w:val="restart"/>
            <w:tcBorders>
              <w:top w:val="nil"/>
              <w:left w:val="single" w:sz="4" w:space="0" w:color="auto"/>
              <w:right w:val="single" w:sz="4" w:space="0" w:color="auto"/>
            </w:tcBorders>
            <w:shd w:val="clear" w:color="auto" w:fill="auto"/>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DF56EF">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w:t>
            </w:r>
            <w:r w:rsidRPr="00DF56EF">
              <w:rPr>
                <w:rFonts w:ascii="Times New Roman" w:eastAsia="Times New Roman" w:hAnsi="Times New Roman" w:cs="Times New Roman"/>
                <w:color w:val="000000"/>
                <w:spacing w:val="-12"/>
                <w:sz w:val="15"/>
                <w:szCs w:val="15"/>
                <w:lang w:eastAsia="uk-UA"/>
              </w:rPr>
              <w:t>селищних,</w:t>
            </w:r>
            <w:r w:rsidRPr="00272424">
              <w:rPr>
                <w:rFonts w:ascii="Times New Roman" w:eastAsia="Times New Roman" w:hAnsi="Times New Roman" w:cs="Times New Roman"/>
                <w:color w:val="000000"/>
                <w:sz w:val="15"/>
                <w:szCs w:val="15"/>
                <w:lang w:eastAsia="uk-UA"/>
              </w:rPr>
              <w:t xml:space="preserve"> сільських рад (за згодою)</w:t>
            </w:r>
          </w:p>
        </w:tc>
        <w:tc>
          <w:tcPr>
            <w:tcW w:w="864" w:type="dxa"/>
            <w:vMerge w:val="restart"/>
            <w:tcBorders>
              <w:top w:val="nil"/>
              <w:left w:val="single" w:sz="4" w:space="0" w:color="auto"/>
              <w:right w:val="single" w:sz="4" w:space="0" w:color="auto"/>
            </w:tcBorders>
            <w:shd w:val="clear" w:color="auto" w:fill="auto"/>
            <w:vAlign w:val="center"/>
            <w:hideMark/>
          </w:tcPr>
          <w:p w:rsidR="00DF56EF" w:rsidRPr="00272424" w:rsidRDefault="00DF56EF"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w:t>
            </w: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3252,00</w:t>
            </w: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3167,80</w:t>
            </w: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3167,70</w:t>
            </w: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940,00</w:t>
            </w: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2200,00</w:t>
            </w: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9,40</w:t>
            </w: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18,30</w:t>
            </w: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r w:rsidRPr="00EC1B93">
              <w:rPr>
                <w:rFonts w:ascii="Times New Roman" w:eastAsia="Times New Roman" w:hAnsi="Times New Roman" w:cs="Times New Roman"/>
                <w:color w:val="000000"/>
                <w:sz w:val="15"/>
                <w:szCs w:val="15"/>
                <w:lang w:eastAsia="uk-UA"/>
              </w:rPr>
              <w:t>27,70</w:t>
            </w:r>
          </w:p>
        </w:tc>
      </w:tr>
      <w:tr w:rsidR="00DF56EF" w:rsidRPr="00272424" w:rsidTr="00DF56EF">
        <w:trPr>
          <w:trHeight w:val="300"/>
        </w:trPr>
        <w:tc>
          <w:tcPr>
            <w:tcW w:w="1290" w:type="dxa"/>
            <w:vMerge/>
            <w:tcBorders>
              <w:left w:val="single" w:sz="4" w:space="0" w:color="auto"/>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DF56EF" w:rsidRPr="00272424" w:rsidRDefault="00DF56EF"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DF56EF" w:rsidRPr="00EC1B93" w:rsidRDefault="00DF56EF" w:rsidP="00B36559">
            <w:pPr>
              <w:spacing w:after="0" w:line="240" w:lineRule="auto"/>
              <w:jc w:val="center"/>
              <w:rPr>
                <w:rFonts w:ascii="Times New Roman" w:eastAsia="Times New Roman" w:hAnsi="Times New Roman" w:cs="Times New Roman"/>
                <w:color w:val="000000"/>
                <w:sz w:val="15"/>
                <w:szCs w:val="15"/>
                <w:lang w:eastAsia="uk-UA"/>
              </w:rPr>
            </w:pPr>
          </w:p>
        </w:tc>
      </w:tr>
      <w:tr w:rsidR="00DF56EF" w:rsidRPr="00272424" w:rsidTr="00DF56EF">
        <w:trPr>
          <w:trHeight w:val="138"/>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lastRenderedPageBreak/>
              <w:t>1</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DF56EF" w:rsidRPr="00DF56EF" w:rsidRDefault="00DF56EF" w:rsidP="00DF56EF">
            <w:pPr>
              <w:spacing w:after="0" w:line="240" w:lineRule="auto"/>
              <w:jc w:val="center"/>
              <w:rPr>
                <w:rFonts w:ascii="Times New Roman" w:eastAsia="Times New Roman" w:hAnsi="Times New Roman" w:cs="Times New Roman"/>
                <w:color w:val="000000"/>
                <w:spacing w:val="-12"/>
                <w:sz w:val="15"/>
                <w:szCs w:val="15"/>
                <w:lang w:val="en-US" w:eastAsia="uk-UA"/>
              </w:rPr>
            </w:pPr>
            <w:r>
              <w:rPr>
                <w:rFonts w:ascii="Times New Roman" w:eastAsia="Times New Roman" w:hAnsi="Times New Roman" w:cs="Times New Roman"/>
                <w:color w:val="000000"/>
                <w:spacing w:val="-12"/>
                <w:sz w:val="15"/>
                <w:szCs w:val="15"/>
                <w:lang w:val="en-US" w:eastAsia="uk-UA"/>
              </w:rPr>
              <w:t>16</w:t>
            </w:r>
          </w:p>
        </w:tc>
      </w:tr>
      <w:tr w:rsidR="00FE3A16" w:rsidRPr="00272424" w:rsidTr="001024BE">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right w:val="single" w:sz="4" w:space="0" w:color="auto"/>
            </w:tcBorders>
            <w:shd w:val="clear" w:color="auto" w:fill="auto"/>
            <w:hideMark/>
          </w:tcPr>
          <w:p w:rsidR="00FE3A16" w:rsidRPr="00272424" w:rsidRDefault="00FE3A16" w:rsidP="00DF56EF">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відпочинку державної та</w:t>
            </w:r>
            <w:r w:rsidR="00970A67">
              <w:rPr>
                <w:rFonts w:ascii="Times New Roman" w:eastAsia="Times New Roman" w:hAnsi="Times New Roman" w:cs="Times New Roman"/>
                <w:color w:val="000000"/>
                <w:sz w:val="15"/>
                <w:szCs w:val="15"/>
                <w:lang w:eastAsia="uk-UA"/>
              </w:rPr>
              <w:t xml:space="preserve"> комунальної форм власності</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val="restart"/>
            <w:tcBorders>
              <w:top w:val="single" w:sz="4" w:space="0" w:color="auto"/>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3A16" w:rsidRPr="00B36559" w:rsidRDefault="00FE3A16" w:rsidP="00B36559">
            <w:pPr>
              <w:spacing w:after="0" w:line="240" w:lineRule="auto"/>
              <w:jc w:val="center"/>
              <w:rPr>
                <w:rFonts w:ascii="Times New Roman" w:eastAsia="Times New Roman" w:hAnsi="Times New Roman" w:cs="Times New Roman"/>
                <w:color w:val="000000"/>
                <w:spacing w:val="-12"/>
                <w:sz w:val="15"/>
                <w:szCs w:val="15"/>
                <w:lang w:eastAsia="uk-UA"/>
              </w:rPr>
            </w:pPr>
          </w:p>
        </w:tc>
      </w:tr>
      <w:tr w:rsidR="00FE3A1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3252,00</w:t>
            </w: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3167,80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3167,70</w:t>
            </w: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940,00</w:t>
            </w: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2200,00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9,40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18,30</w:t>
            </w: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27,70</w:t>
            </w:r>
          </w:p>
        </w:tc>
      </w:tr>
      <w:tr w:rsidR="00FE3A1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FE3A16">
        <w:trPr>
          <w:trHeight w:val="623"/>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2.13. Забезпечення дотримання вимог протипожежної безпеки, правил безпеки під час купання, туристичних походів, інших масових заходів. Попереднє обстеження території дитячих закладів оздоровлення та відпочинку, пляжних місць, перевірка забезпечення протипожежними засобами, готовності водних джерел. Обстеження маршрутів руху, установлення на під’їзних шляхах дорожніх та інших попереджувальних знаків</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житлово-комунального господарства та будівництва </w:t>
            </w:r>
            <w:r w:rsidRPr="00DF56EF">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управління цивільного захисту </w:t>
            </w:r>
            <w:r w:rsidRPr="00DF56EF">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селищних, сільських рад (за згодою), Головне управління державної служби України з надзвичайних ситуацій у </w:t>
            </w:r>
            <w:r w:rsidRPr="00DF56EF">
              <w:rPr>
                <w:rFonts w:ascii="Times New Roman" w:eastAsia="Times New Roman" w:hAnsi="Times New Roman" w:cs="Times New Roman"/>
                <w:color w:val="000000"/>
                <w:spacing w:val="-12"/>
                <w:sz w:val="15"/>
                <w:szCs w:val="15"/>
                <w:lang w:eastAsia="uk-UA"/>
              </w:rPr>
              <w:t>Дніпропетровській о</w:t>
            </w:r>
            <w:r w:rsidRPr="00272424">
              <w:rPr>
                <w:rFonts w:ascii="Times New Roman" w:eastAsia="Times New Roman" w:hAnsi="Times New Roman" w:cs="Times New Roman"/>
                <w:color w:val="000000"/>
                <w:sz w:val="15"/>
                <w:szCs w:val="15"/>
                <w:lang w:eastAsia="uk-UA"/>
              </w:rPr>
              <w:t xml:space="preserve">бласті (за згодою), Головне управління Національної поліції у </w:t>
            </w:r>
            <w:r w:rsidRPr="00DF56EF">
              <w:rPr>
                <w:rFonts w:ascii="Times New Roman" w:eastAsia="Times New Roman" w:hAnsi="Times New Roman" w:cs="Times New Roman"/>
                <w:color w:val="000000"/>
                <w:spacing w:val="-12"/>
                <w:sz w:val="15"/>
                <w:szCs w:val="15"/>
                <w:lang w:eastAsia="uk-UA"/>
              </w:rPr>
              <w:t xml:space="preserve">Дніпропетровській </w:t>
            </w:r>
            <w:r w:rsidRPr="00991824">
              <w:rPr>
                <w:rFonts w:ascii="Times New Roman" w:eastAsia="Times New Roman" w:hAnsi="Times New Roman" w:cs="Times New Roman"/>
                <w:color w:val="000000"/>
                <w:spacing w:val="-12"/>
                <w:sz w:val="15"/>
                <w:szCs w:val="15"/>
                <w:lang w:eastAsia="uk-UA"/>
              </w:rPr>
              <w:t xml:space="preserve">області (за згодою), Дніпропетровське </w:t>
            </w:r>
            <w:r w:rsidRPr="00FE3A16">
              <w:rPr>
                <w:rFonts w:ascii="Times New Roman" w:eastAsia="Times New Roman" w:hAnsi="Times New Roman" w:cs="Times New Roman"/>
                <w:color w:val="000000"/>
                <w:spacing w:val="-12"/>
                <w:sz w:val="15"/>
                <w:szCs w:val="15"/>
                <w:lang w:eastAsia="uk-UA"/>
              </w:rPr>
              <w:t>обласне об’єднання</w:t>
            </w:r>
            <w:r w:rsidRPr="00991824">
              <w:rPr>
                <w:rFonts w:ascii="Times New Roman" w:eastAsia="Times New Roman" w:hAnsi="Times New Roman" w:cs="Times New Roman"/>
                <w:color w:val="000000"/>
                <w:spacing w:val="-12"/>
                <w:sz w:val="15"/>
                <w:szCs w:val="15"/>
                <w:lang w:eastAsia="uk-UA"/>
              </w:rPr>
              <w:t xml:space="preserve"> профспілок (за згодою), підприємства, організації, установи, які є  власниками  дитячих закладів оздоровлення та відпочинку (за згодою</w:t>
            </w:r>
            <w:r w:rsidR="00991824">
              <w:rPr>
                <w:rFonts w:ascii="Times New Roman" w:eastAsia="Times New Roman" w:hAnsi="Times New Roman" w:cs="Times New Roman"/>
                <w:color w:val="000000"/>
                <w:spacing w:val="-12"/>
                <w:sz w:val="15"/>
                <w:szCs w:val="15"/>
                <w:lang w:eastAsia="uk-UA"/>
              </w:rPr>
              <w:t>)</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FE3A16" w:rsidRPr="00272424" w:rsidRDefault="00FE3A16" w:rsidP="004C593C">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 червень - серпень</w:t>
            </w: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2537,30</w:t>
            </w: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1157,70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98,52</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1140,60</w:t>
            </w: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147,40</w:t>
            </w: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356,70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230,50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406,00</w:t>
            </w: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636,50</w:t>
            </w:r>
          </w:p>
        </w:tc>
      </w:tr>
      <w:tr w:rsidR="00FE3A16" w:rsidRPr="00272424" w:rsidTr="00FE3A16">
        <w:trPr>
          <w:trHeight w:val="703"/>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FE3A16">
        <w:trPr>
          <w:trHeight w:val="855"/>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FE3A16">
        <w:trPr>
          <w:trHeight w:val="825"/>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423,10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95,96</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406,00</w:t>
            </w: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406,00</w:t>
            </w: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406,00</w:t>
            </w:r>
          </w:p>
        </w:tc>
      </w:tr>
      <w:tr w:rsidR="00FE3A16" w:rsidRPr="00272424" w:rsidTr="001024BE">
        <w:trPr>
          <w:trHeight w:val="1485"/>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FE3A16">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2537,30</w:t>
            </w: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734,60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734,60</w:t>
            </w: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147,40</w:t>
            </w: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356,70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230,50</w:t>
            </w: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970A67">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230,50</w:t>
            </w:r>
          </w:p>
        </w:tc>
      </w:tr>
      <w:tr w:rsidR="00FE3A1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2.14. Переведення в літній період дитячих дошкільних та інтернатних закладів на режим роботи дитячих закладів оздоровлення та відпочинку</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FE3A16" w:rsidRPr="00991824" w:rsidRDefault="00FE3A16" w:rsidP="00FE3A16">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FE3A16">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991824">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FE3A16" w:rsidRPr="00272424" w:rsidRDefault="00FE3A16" w:rsidP="00FE3A16">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(за згодою), Дніпропетровське обласне </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w:t>
            </w: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1024BE">
        <w:trPr>
          <w:trHeight w:val="300"/>
        </w:trPr>
        <w:tc>
          <w:tcPr>
            <w:tcW w:w="1290" w:type="dxa"/>
            <w:vMerge/>
            <w:tcBorders>
              <w:left w:val="single" w:sz="4" w:space="0" w:color="auto"/>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E3A16" w:rsidRPr="00272424" w:rsidRDefault="00FE3A16"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E3A16" w:rsidRPr="00970A67" w:rsidRDefault="00FE3A16" w:rsidP="00B36559">
            <w:pPr>
              <w:spacing w:after="0" w:line="240" w:lineRule="auto"/>
              <w:jc w:val="center"/>
              <w:rPr>
                <w:rFonts w:ascii="Times New Roman" w:eastAsia="Times New Roman" w:hAnsi="Times New Roman" w:cs="Times New Roman"/>
                <w:color w:val="000000"/>
                <w:sz w:val="15"/>
                <w:szCs w:val="15"/>
                <w:lang w:eastAsia="uk-UA"/>
              </w:rPr>
            </w:pPr>
          </w:p>
        </w:tc>
      </w:tr>
      <w:tr w:rsidR="00FE3A16" w:rsidRPr="00272424" w:rsidTr="00FE3A16">
        <w:trPr>
          <w:trHeight w:val="138"/>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FE3A16" w:rsidRPr="00FE3A16"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rsidR="00FE3A16" w:rsidRPr="00FE3A16"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FE3A16" w:rsidRPr="00FE3A16"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FE3A16" w:rsidRPr="00FE3A16"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FE3A16" w:rsidRPr="00FE3A16"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FE3A16" w:rsidRPr="00970A67" w:rsidRDefault="00FE3A16" w:rsidP="00FE3A16">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16</w:t>
            </w:r>
          </w:p>
        </w:tc>
      </w:tr>
      <w:tr w:rsidR="00F066F0" w:rsidRPr="00272424" w:rsidTr="001024BE">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tcBorders>
              <w:top w:val="single" w:sz="4" w:space="0" w:color="auto"/>
              <w:left w:val="single" w:sz="4" w:space="0" w:color="auto"/>
              <w:bottom w:val="single" w:sz="4" w:space="0" w:color="auto"/>
              <w:right w:val="single" w:sz="4" w:space="0" w:color="auto"/>
            </w:tcBorders>
            <w:vAlign w:val="center"/>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об’єднання профспілок (за згодою), підприємства, організації, установи, які є  власниками дитячих закладів оздоровлення та відпочинку (за згодою)</w:t>
            </w:r>
          </w:p>
        </w:tc>
        <w:tc>
          <w:tcPr>
            <w:tcW w:w="864" w:type="dxa"/>
            <w:tcBorders>
              <w:top w:val="single" w:sz="4" w:space="0" w:color="auto"/>
              <w:left w:val="single" w:sz="4" w:space="0" w:color="auto"/>
              <w:bottom w:val="single" w:sz="4" w:space="0" w:color="auto"/>
              <w:right w:val="single" w:sz="4" w:space="0" w:color="auto"/>
            </w:tcBorders>
            <w:vAlign w:val="center"/>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FE3A16">
        <w:trPr>
          <w:trHeight w:val="451"/>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2.15. Забезпечення тривалості оздоровчих змін у дитячих закладах оздоровлення та відпочинку не менше 21 доби</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F066F0" w:rsidRPr="00863C61" w:rsidRDefault="00F066F0" w:rsidP="00272424">
            <w:pPr>
              <w:spacing w:after="0" w:line="240" w:lineRule="auto"/>
              <w:rPr>
                <w:rFonts w:ascii="Times New Roman" w:eastAsia="Times New Roman" w:hAnsi="Times New Roman" w:cs="Times New Roman"/>
                <w:color w:val="000000"/>
                <w:sz w:val="15"/>
                <w:szCs w:val="15"/>
                <w:lang w:val="ru-RU" w:eastAsia="uk-UA"/>
              </w:rPr>
            </w:pPr>
            <w:r w:rsidRPr="00FE3A16">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селищних, сільських рад </w:t>
            </w:r>
          </w:p>
          <w:p w:rsidR="00F066F0" w:rsidRPr="00863C61" w:rsidRDefault="00F066F0"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Дніпропетровське </w:t>
            </w:r>
            <w:r w:rsidRPr="00991824">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w:t>
            </w:r>
          </w:p>
          <w:p w:rsidR="00F066F0" w:rsidRPr="00863C61" w:rsidRDefault="00F066F0"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підприємства, організації, установи, які є власниками дитячих закладів оздоровлення та відпочинку </w:t>
            </w:r>
          </w:p>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червень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 </w:t>
            </w: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FE3A16">
        <w:trPr>
          <w:trHeight w:val="415"/>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FE3A16">
        <w:trPr>
          <w:trHeight w:val="407"/>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FE3A16">
        <w:trPr>
          <w:trHeight w:val="427"/>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F066F0" w:rsidRPr="00272424" w:rsidRDefault="00F066F0" w:rsidP="00FE3A16">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2.16.  Організація в літній період контролю за дотриманням санітарних норм та якістю харчування дітей в оздоровчих закладах усіх типів та інформування про результати облдержадміністрацію щомісяця, а в е</w:t>
            </w:r>
            <w:r w:rsidR="00970A67">
              <w:rPr>
                <w:rFonts w:ascii="Times New Roman" w:eastAsia="Times New Roman" w:hAnsi="Times New Roman" w:cs="Times New Roman"/>
                <w:color w:val="000000"/>
                <w:sz w:val="15"/>
                <w:szCs w:val="15"/>
                <w:lang w:eastAsia="uk-UA"/>
              </w:rPr>
              <w:t>кстрених випадках – невідкладно</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F066F0" w:rsidRPr="00863C61" w:rsidRDefault="00F066F0"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Департамент охорони здоров’я </w:t>
            </w:r>
            <w:r w:rsidRPr="00FE3A16">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991824">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F066F0" w:rsidRPr="00272424" w:rsidRDefault="00F066F0" w:rsidP="009918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 підприємства, організації, установи, які є  власниками дитячих закладів оздоровлення та ві</w:t>
            </w:r>
            <w:r w:rsidRPr="00991824">
              <w:rPr>
                <w:rFonts w:ascii="Times New Roman" w:eastAsia="Times New Roman" w:hAnsi="Times New Roman" w:cs="Times New Roman"/>
                <w:color w:val="000000"/>
                <w:spacing w:val="-12"/>
                <w:sz w:val="15"/>
                <w:szCs w:val="15"/>
                <w:lang w:eastAsia="uk-UA"/>
              </w:rPr>
              <w:t>дпочинку (за згодою), Дніпро</w:t>
            </w:r>
            <w:r w:rsidR="00991824">
              <w:rPr>
                <w:rFonts w:ascii="Times New Roman" w:eastAsia="Times New Roman" w:hAnsi="Times New Roman" w:cs="Times New Roman"/>
                <w:color w:val="000000"/>
                <w:spacing w:val="-12"/>
                <w:sz w:val="15"/>
                <w:szCs w:val="15"/>
                <w:lang w:eastAsia="uk-UA"/>
              </w:rPr>
              <w:t>-</w:t>
            </w:r>
            <w:r w:rsidRPr="00991824">
              <w:rPr>
                <w:rFonts w:ascii="Times New Roman" w:eastAsia="Times New Roman" w:hAnsi="Times New Roman" w:cs="Times New Roman"/>
                <w:color w:val="000000"/>
                <w:spacing w:val="-12"/>
                <w:sz w:val="15"/>
                <w:szCs w:val="15"/>
                <w:lang w:eastAsia="uk-UA"/>
              </w:rPr>
              <w:t>петровське обласне об’єднання профспілок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травень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серпень</w:t>
            </w: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1217,20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1217,20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1217,20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392,20</w:t>
            </w: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825,00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75"/>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1217,20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1217,20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1217,20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392,20</w:t>
            </w: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825,00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right w:val="single" w:sz="4" w:space="0" w:color="auto"/>
            </w:tcBorders>
            <w:shd w:val="clear" w:color="auto" w:fill="auto"/>
            <w:hideMark/>
          </w:tcPr>
          <w:p w:rsidR="00F066F0" w:rsidRPr="00272424" w:rsidRDefault="00F066F0" w:rsidP="00F066F0">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2.17. Проведення заходів щодо здійснення контролю за підготовкою та санітарно-гігієнічним станом дитячих закладів оздоровлення </w:t>
            </w:r>
          </w:p>
        </w:tc>
        <w:tc>
          <w:tcPr>
            <w:tcW w:w="1417" w:type="dxa"/>
            <w:vMerge w:val="restart"/>
            <w:tcBorders>
              <w:top w:val="nil"/>
              <w:left w:val="single" w:sz="4" w:space="0" w:color="auto"/>
              <w:right w:val="single" w:sz="4" w:space="0" w:color="auto"/>
            </w:tcBorders>
            <w:shd w:val="clear" w:color="auto" w:fill="auto"/>
            <w:hideMark/>
          </w:tcPr>
          <w:p w:rsidR="00F066F0" w:rsidRPr="00272424" w:rsidRDefault="00F066F0" w:rsidP="00F066F0">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FE3A16">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освіти і науки </w:t>
            </w:r>
            <w:r w:rsidRPr="00FE3A16">
              <w:rPr>
                <w:rFonts w:ascii="Times New Roman" w:eastAsia="Times New Roman" w:hAnsi="Times New Roman" w:cs="Times New Roman"/>
                <w:color w:val="000000"/>
                <w:spacing w:val="-12"/>
                <w:sz w:val="15"/>
                <w:szCs w:val="15"/>
                <w:lang w:eastAsia="uk-UA"/>
              </w:rPr>
              <w:t xml:space="preserve">облдержадміністрації, </w:t>
            </w:r>
          </w:p>
        </w:tc>
        <w:tc>
          <w:tcPr>
            <w:tcW w:w="864" w:type="dxa"/>
            <w:vMerge w:val="restart"/>
            <w:tcBorders>
              <w:top w:val="nil"/>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 квітень – серпень</w:t>
            </w: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3577,30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3577,30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3577,30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1286,30</w:t>
            </w: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2291,00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F066F0">
        <w:trPr>
          <w:trHeight w:val="300"/>
        </w:trPr>
        <w:tc>
          <w:tcPr>
            <w:tcW w:w="1290" w:type="dxa"/>
            <w:vMerge/>
            <w:tcBorders>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F066F0">
        <w:trPr>
          <w:trHeight w:val="56"/>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F066F0" w:rsidRPr="00F066F0"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lastRenderedPageBreak/>
              <w:t>1</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F066F0" w:rsidRPr="00F066F0"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066F0" w:rsidRPr="00F066F0"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066F0" w:rsidRPr="00F066F0"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F066F0" w:rsidRPr="00F066F0"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F066F0" w:rsidRPr="00970A67" w:rsidRDefault="00F066F0" w:rsidP="00F066F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16</w:t>
            </w:r>
          </w:p>
        </w:tc>
      </w:tr>
      <w:tr w:rsidR="00816282" w:rsidRPr="00272424" w:rsidTr="001024BE">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6282" w:rsidRPr="00272424" w:rsidRDefault="00816282" w:rsidP="00F066F0">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та відпочинку. Здійснення державного санітарно- епідеміологічного нагляду за станом дитячих оздоровчих закладів та місць масового відпочинку. Недопущення відкриття та експлуатації закладів оздоровлення т</w:t>
            </w:r>
            <w:r w:rsidR="00970A67">
              <w:rPr>
                <w:rFonts w:ascii="Times New Roman" w:eastAsia="Times New Roman" w:hAnsi="Times New Roman" w:cs="Times New Roman"/>
                <w:color w:val="000000"/>
                <w:sz w:val="15"/>
                <w:szCs w:val="15"/>
                <w:lang w:eastAsia="uk-UA"/>
              </w:rPr>
              <w:t>а  відпочинку без актів прийому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6282" w:rsidRPr="00272424" w:rsidRDefault="00816282" w:rsidP="00F066F0">
            <w:pPr>
              <w:spacing w:after="0" w:line="240" w:lineRule="auto"/>
              <w:rPr>
                <w:rFonts w:ascii="Times New Roman" w:eastAsia="Times New Roman" w:hAnsi="Times New Roman" w:cs="Times New Roman"/>
                <w:color w:val="000000"/>
                <w:sz w:val="15"/>
                <w:szCs w:val="15"/>
                <w:lang w:eastAsia="uk-UA"/>
              </w:rPr>
            </w:pPr>
            <w:r w:rsidRPr="00FE3A16">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F066F0">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(за згодою), Головне управління </w:t>
            </w:r>
            <w:proofErr w:type="spellStart"/>
            <w:r w:rsidRPr="00272424">
              <w:rPr>
                <w:rFonts w:ascii="Times New Roman" w:eastAsia="Times New Roman" w:hAnsi="Times New Roman" w:cs="Times New Roman"/>
                <w:color w:val="000000"/>
                <w:sz w:val="15"/>
                <w:szCs w:val="15"/>
                <w:lang w:eastAsia="uk-UA"/>
              </w:rPr>
              <w:t>Держпродспожив</w:t>
            </w:r>
            <w:proofErr w:type="spellEnd"/>
            <w:r w:rsidRPr="00F066F0">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служби у </w:t>
            </w:r>
            <w:r w:rsidRPr="00F066F0">
              <w:rPr>
                <w:rFonts w:ascii="Times New Roman" w:eastAsia="Times New Roman" w:hAnsi="Times New Roman" w:cs="Times New Roman"/>
                <w:color w:val="000000"/>
                <w:spacing w:val="-12"/>
                <w:sz w:val="15"/>
                <w:szCs w:val="15"/>
                <w:lang w:eastAsia="uk-UA"/>
              </w:rPr>
              <w:t>Дніпропетровській</w:t>
            </w:r>
            <w:r w:rsidRPr="00272424">
              <w:rPr>
                <w:rFonts w:ascii="Times New Roman" w:eastAsia="Times New Roman" w:hAnsi="Times New Roman" w:cs="Times New Roman"/>
                <w:color w:val="000000"/>
                <w:sz w:val="15"/>
                <w:szCs w:val="15"/>
                <w:lang w:eastAsia="uk-UA"/>
              </w:rPr>
              <w:t xml:space="preserve"> </w:t>
            </w:r>
            <w:r w:rsidRPr="00991824">
              <w:rPr>
                <w:rFonts w:ascii="Times New Roman" w:eastAsia="Times New Roman" w:hAnsi="Times New Roman" w:cs="Times New Roman"/>
                <w:color w:val="000000"/>
                <w:spacing w:val="-12"/>
                <w:sz w:val="15"/>
                <w:szCs w:val="15"/>
                <w:lang w:eastAsia="uk-UA"/>
              </w:rPr>
              <w:t>області (за згодою),</w:t>
            </w:r>
            <w:r w:rsidRPr="00272424">
              <w:rPr>
                <w:rFonts w:ascii="Times New Roman" w:eastAsia="Times New Roman" w:hAnsi="Times New Roman" w:cs="Times New Roman"/>
                <w:color w:val="000000"/>
                <w:sz w:val="15"/>
                <w:szCs w:val="15"/>
                <w:lang w:eastAsia="uk-UA"/>
              </w:rPr>
              <w:t xml:space="preserve"> Дніпропетровське </w:t>
            </w:r>
            <w:r w:rsidRPr="00F066F0">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(за згодою), підприємства</w:t>
            </w:r>
            <w:r>
              <w:rPr>
                <w:rFonts w:ascii="Times New Roman" w:eastAsia="Times New Roman" w:hAnsi="Times New Roman" w:cs="Times New Roman"/>
                <w:color w:val="000000"/>
                <w:sz w:val="15"/>
                <w:szCs w:val="15"/>
                <w:lang w:eastAsia="uk-UA"/>
              </w:rPr>
              <w:t xml:space="preserve">, організації, установи, які є </w:t>
            </w:r>
            <w:r w:rsidRPr="00272424">
              <w:rPr>
                <w:rFonts w:ascii="Times New Roman" w:eastAsia="Times New Roman" w:hAnsi="Times New Roman" w:cs="Times New Roman"/>
                <w:color w:val="000000"/>
                <w:sz w:val="15"/>
                <w:szCs w:val="15"/>
                <w:lang w:eastAsia="uk-UA"/>
              </w:rPr>
              <w:t>власниками дитячих закладів оздоровлення та відпочинку</w:t>
            </w:r>
            <w:r w:rsidRPr="00F066F0">
              <w:rPr>
                <w:rFonts w:ascii="Times New Roman" w:eastAsia="Times New Roman" w:hAnsi="Times New Roman" w:cs="Times New Roman"/>
                <w:color w:val="000000"/>
                <w:spacing w:val="-12"/>
                <w:sz w:val="15"/>
                <w:szCs w:val="15"/>
                <w:lang w:eastAsia="uk-UA"/>
              </w:rPr>
              <w:t xml:space="preserve"> (за згодою)</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1616,50</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1616,50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1616,50</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471,00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1145,50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111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1960,80</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1960,80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1960,80</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815,30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1145,50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2.18. Забезпечення своєчасного постачання якісних продуктів харчування дитячим закладам оздоровлення та відпочинку. Закріплення  спеціалізованих господарств з вирощування ранніх овочів, картоплі, фруктів та ягід за дитячими закладами в установленому порядку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виконавчі органи міських, селищних, сільських рад (за згодою), підприємства, організації, установи, які є  власниками дитячих закладів оздоровлення та відпочинку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585"/>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85,00</w:t>
            </w: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2.19. Проведення огляду-конкурсу дитячих закладів оздоровлення та відпочинку</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816282">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816282">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00970A67">
              <w:rPr>
                <w:rFonts w:ascii="Times New Roman" w:eastAsia="Times New Roman" w:hAnsi="Times New Roman" w:cs="Times New Roman"/>
                <w:color w:val="000000"/>
                <w:spacing w:val="-12"/>
                <w:sz w:val="15"/>
                <w:szCs w:val="15"/>
                <w:lang w:eastAsia="uk-UA"/>
              </w:rPr>
              <w:t>,</w:t>
            </w:r>
            <w:r w:rsidRPr="00272424">
              <w:rPr>
                <w:rFonts w:ascii="Times New Roman" w:eastAsia="Times New Roman" w:hAnsi="Times New Roman" w:cs="Times New Roman"/>
                <w:color w:val="000000"/>
                <w:sz w:val="15"/>
                <w:szCs w:val="15"/>
                <w:lang w:eastAsia="uk-UA"/>
              </w:rPr>
              <w:t xml:space="preserve"> виконавчі органи </w:t>
            </w:r>
            <w:r w:rsidRPr="00991824">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w:t>
            </w:r>
            <w:r w:rsidRPr="00991824">
              <w:rPr>
                <w:rFonts w:ascii="Times New Roman" w:eastAsia="Times New Roman" w:hAnsi="Times New Roman" w:cs="Times New Roman"/>
                <w:color w:val="000000"/>
                <w:spacing w:val="-12"/>
                <w:sz w:val="15"/>
                <w:szCs w:val="15"/>
                <w:lang w:eastAsia="uk-UA"/>
              </w:rPr>
              <w:t xml:space="preserve"> рад (за згодою), підприємства, організації, установи, які є  власниками дитячих закладів оздоровлення та відпочинку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 травень – вересень</w:t>
            </w: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A26192">
        <w:trPr>
          <w:trHeight w:val="300"/>
        </w:trPr>
        <w:tc>
          <w:tcPr>
            <w:tcW w:w="1290" w:type="dxa"/>
            <w:vMerge/>
            <w:tcBorders>
              <w:left w:val="single" w:sz="4" w:space="0" w:color="auto"/>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816282" w:rsidRPr="00272424" w:rsidRDefault="0081628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816282" w:rsidRPr="00970A67" w:rsidRDefault="00816282" w:rsidP="00B36559">
            <w:pPr>
              <w:spacing w:after="0" w:line="240" w:lineRule="auto"/>
              <w:jc w:val="center"/>
              <w:rPr>
                <w:rFonts w:ascii="Times New Roman" w:eastAsia="Times New Roman" w:hAnsi="Times New Roman" w:cs="Times New Roman"/>
                <w:color w:val="000000"/>
                <w:sz w:val="15"/>
                <w:szCs w:val="15"/>
                <w:lang w:eastAsia="uk-UA"/>
              </w:rPr>
            </w:pPr>
          </w:p>
        </w:tc>
      </w:tr>
      <w:tr w:rsidR="00816282" w:rsidRPr="00272424" w:rsidTr="00A26192">
        <w:trPr>
          <w:trHeight w:val="103"/>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16282" w:rsidRPr="00272424" w:rsidRDefault="00991824" w:rsidP="00991824">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rsidR="00816282" w:rsidRPr="00272424" w:rsidRDefault="00991824" w:rsidP="00991824">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816282" w:rsidRPr="00272424" w:rsidRDefault="00991824" w:rsidP="00991824">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816282" w:rsidRPr="00272424" w:rsidRDefault="00991824" w:rsidP="00991824">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816282" w:rsidRPr="00272424" w:rsidRDefault="00991824" w:rsidP="00991824">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816282" w:rsidRPr="00970A67" w:rsidRDefault="00991824" w:rsidP="00991824">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16</w:t>
            </w:r>
          </w:p>
        </w:tc>
      </w:tr>
      <w:tr w:rsidR="00A26192" w:rsidRPr="00272424" w:rsidTr="001024BE">
        <w:trPr>
          <w:trHeight w:val="300"/>
        </w:trPr>
        <w:tc>
          <w:tcPr>
            <w:tcW w:w="1290" w:type="dxa"/>
            <w:vMerge w:val="restart"/>
            <w:tcBorders>
              <w:top w:val="single" w:sz="4" w:space="0" w:color="auto"/>
              <w:left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3. Організація оздоровлення та відпочинку дітей, які потребують особливої соціальної уваги та підтримки, і дітей, які потребують особливих умов для оздоровлення</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3.1. Організація за рахунок коштів державного та місцевого бюджетів оздоровлення та відпочинку дітей, які потребують особливої соціальної уваги та підтримки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A26192">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освіти і науки </w:t>
            </w:r>
            <w:r w:rsidRPr="00A26192">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A26192">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служба у справах дітей </w:t>
            </w:r>
            <w:proofErr w:type="spellStart"/>
            <w:r w:rsidRPr="00A26192">
              <w:rPr>
                <w:rFonts w:ascii="Times New Roman" w:eastAsia="Times New Roman" w:hAnsi="Times New Roman" w:cs="Times New Roman"/>
                <w:color w:val="000000"/>
                <w:spacing w:val="-12"/>
                <w:sz w:val="15"/>
                <w:szCs w:val="15"/>
                <w:lang w:eastAsia="uk-UA"/>
              </w:rPr>
              <w:t>облдерж</w:t>
            </w:r>
            <w:proofErr w:type="spellEnd"/>
            <w:r>
              <w:rPr>
                <w:rFonts w:ascii="Times New Roman" w:eastAsia="Times New Roman" w:hAnsi="Times New Roman" w:cs="Times New Roman"/>
                <w:color w:val="000000"/>
                <w:spacing w:val="-12"/>
                <w:sz w:val="15"/>
                <w:szCs w:val="15"/>
                <w:lang w:eastAsia="uk-UA"/>
              </w:rPr>
              <w:t>-</w:t>
            </w:r>
            <w:r w:rsidRPr="00A26192">
              <w:rPr>
                <w:rFonts w:ascii="Times New Roman" w:eastAsia="Times New Roman" w:hAnsi="Times New Roman" w:cs="Times New Roman"/>
                <w:color w:val="000000"/>
                <w:spacing w:val="-12"/>
                <w:sz w:val="15"/>
                <w:szCs w:val="15"/>
                <w:lang w:eastAsia="uk-UA"/>
              </w:rPr>
              <w:t>адміністрації,</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A26192">
              <w:rPr>
                <w:rFonts w:ascii="Times New Roman" w:eastAsia="Times New Roman" w:hAnsi="Times New Roman" w:cs="Times New Roman"/>
                <w:color w:val="000000"/>
                <w:spacing w:val="-12"/>
                <w:sz w:val="15"/>
                <w:szCs w:val="15"/>
                <w:lang w:eastAsia="uk-UA"/>
              </w:rPr>
              <w:t>міських, селищних, сільських рад (за згодою),</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Дніпро</w:t>
            </w:r>
            <w:r>
              <w:rPr>
                <w:rFonts w:ascii="Times New Roman" w:eastAsia="Times New Roman" w:hAnsi="Times New Roman" w:cs="Times New Roman"/>
                <w:color w:val="000000"/>
                <w:spacing w:val="-12"/>
                <w:sz w:val="15"/>
                <w:szCs w:val="15"/>
                <w:lang w:eastAsia="uk-UA"/>
              </w:rPr>
              <w:t>-</w:t>
            </w:r>
            <w:r w:rsidRPr="00A26192">
              <w:rPr>
                <w:rFonts w:ascii="Times New Roman" w:eastAsia="Times New Roman" w:hAnsi="Times New Roman" w:cs="Times New Roman"/>
                <w:color w:val="000000"/>
                <w:spacing w:val="-12"/>
                <w:sz w:val="15"/>
                <w:szCs w:val="15"/>
                <w:lang w:eastAsia="uk-UA"/>
              </w:rPr>
              <w:t>петровське</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профспілок (за згодою)</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Щороку</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722540,38</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596402,41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90,54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pacing w:val="-6"/>
                <w:sz w:val="15"/>
                <w:szCs w:val="15"/>
                <w:lang w:eastAsia="uk-UA"/>
              </w:rPr>
            </w:pPr>
            <w:r w:rsidRPr="00970A67">
              <w:rPr>
                <w:rFonts w:ascii="Times New Roman" w:eastAsia="Times New Roman" w:hAnsi="Times New Roman" w:cs="Times New Roman"/>
                <w:color w:val="000000"/>
                <w:spacing w:val="-6"/>
                <w:sz w:val="15"/>
                <w:szCs w:val="15"/>
                <w:lang w:eastAsia="uk-UA"/>
              </w:rPr>
              <w:t>539998,19</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237506,90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118993,80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2941,28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970A67">
            <w:pPr>
              <w:spacing w:after="0" w:line="240" w:lineRule="auto"/>
              <w:ind w:left="-109" w:right="-108"/>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20008,74</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970A67">
            <w:pPr>
              <w:spacing w:after="0" w:line="240" w:lineRule="auto"/>
              <w:ind w:left="-109" w:right="-108"/>
              <w:jc w:val="center"/>
              <w:rPr>
                <w:rFonts w:ascii="Times New Roman" w:eastAsia="Times New Roman" w:hAnsi="Times New Roman" w:cs="Times New Roman"/>
                <w:color w:val="000000"/>
                <w:spacing w:val="-6"/>
                <w:sz w:val="15"/>
                <w:szCs w:val="15"/>
                <w:lang w:eastAsia="uk-UA"/>
              </w:rPr>
            </w:pPr>
            <w:r w:rsidRPr="00970A67">
              <w:rPr>
                <w:rFonts w:ascii="Times New Roman" w:eastAsia="Times New Roman" w:hAnsi="Times New Roman" w:cs="Times New Roman"/>
                <w:color w:val="000000"/>
                <w:spacing w:val="-6"/>
                <w:sz w:val="15"/>
                <w:szCs w:val="15"/>
                <w:lang w:eastAsia="uk-UA"/>
              </w:rPr>
              <w:t>35339,06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pacing w:val="-6"/>
                <w:sz w:val="15"/>
                <w:szCs w:val="15"/>
                <w:lang w:eastAsia="uk-UA"/>
              </w:rPr>
            </w:pPr>
            <w:r w:rsidRPr="00970A67">
              <w:rPr>
                <w:rFonts w:ascii="Times New Roman" w:eastAsia="Times New Roman" w:hAnsi="Times New Roman" w:cs="Times New Roman"/>
                <w:color w:val="000000"/>
                <w:spacing w:val="-6"/>
                <w:sz w:val="15"/>
                <w:szCs w:val="15"/>
                <w:lang w:eastAsia="uk-UA"/>
              </w:rPr>
              <w:t>125208,41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pacing w:val="-6"/>
                <w:sz w:val="15"/>
                <w:szCs w:val="15"/>
                <w:lang w:eastAsia="uk-UA"/>
              </w:rPr>
            </w:pPr>
            <w:r w:rsidRPr="00970A67">
              <w:rPr>
                <w:rFonts w:ascii="Times New Roman" w:eastAsia="Times New Roman" w:hAnsi="Times New Roman" w:cs="Times New Roman"/>
                <w:color w:val="000000"/>
                <w:spacing w:val="-6"/>
                <w:sz w:val="15"/>
                <w:szCs w:val="15"/>
                <w:lang w:eastAsia="uk-UA"/>
              </w:rPr>
              <w:t>183497,49</w:t>
            </w: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1202,20</w:t>
            </w: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1202,20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1202,20</w:t>
            </w: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102,20</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1100,00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970A67">
            <w:pPr>
              <w:spacing w:after="0" w:line="240" w:lineRule="auto"/>
              <w:ind w:left="-109" w:right="-108"/>
              <w:jc w:val="center"/>
              <w:rPr>
                <w:rFonts w:ascii="Times New Roman" w:eastAsia="Times New Roman" w:hAnsi="Times New Roman" w:cs="Times New Roman"/>
                <w:color w:val="000000"/>
                <w:spacing w:val="-6"/>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38583,08</w:t>
            </w: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38583,08</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99,83</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38519,36</w:t>
            </w: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10438,90</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10348,40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2941,28</w:t>
            </w: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3297,84</w:t>
            </w: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970A67">
            <w:pPr>
              <w:spacing w:after="0" w:line="240" w:lineRule="auto"/>
              <w:ind w:left="-109" w:right="-108"/>
              <w:jc w:val="center"/>
              <w:rPr>
                <w:rFonts w:ascii="Times New Roman" w:eastAsia="Times New Roman" w:hAnsi="Times New Roman" w:cs="Times New Roman"/>
                <w:color w:val="000000"/>
                <w:spacing w:val="-6"/>
                <w:sz w:val="15"/>
                <w:szCs w:val="15"/>
                <w:lang w:eastAsia="uk-UA"/>
              </w:rPr>
            </w:pPr>
            <w:r w:rsidRPr="00970A67">
              <w:rPr>
                <w:rFonts w:ascii="Times New Roman" w:eastAsia="Times New Roman" w:hAnsi="Times New Roman" w:cs="Times New Roman"/>
                <w:color w:val="000000"/>
                <w:spacing w:val="-6"/>
                <w:sz w:val="15"/>
                <w:szCs w:val="15"/>
                <w:lang w:eastAsia="uk-UA"/>
              </w:rPr>
              <w:t>5627,16</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5865,78</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17732,06</w:t>
            </w: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589768,90</w:t>
            </w: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468832,43</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88,35</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414198,93</w:t>
            </w: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141167,60</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107265,90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970A67">
            <w:pPr>
              <w:spacing w:after="0" w:line="240" w:lineRule="auto"/>
              <w:ind w:left="-109" w:right="-108"/>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16710,90</w:t>
            </w: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970A67">
            <w:pPr>
              <w:spacing w:after="0" w:line="240" w:lineRule="auto"/>
              <w:ind w:left="-109" w:right="-108"/>
              <w:jc w:val="center"/>
              <w:rPr>
                <w:rFonts w:ascii="Times New Roman" w:eastAsia="Times New Roman" w:hAnsi="Times New Roman" w:cs="Times New Roman"/>
                <w:color w:val="000000"/>
                <w:spacing w:val="-6"/>
                <w:sz w:val="15"/>
                <w:szCs w:val="15"/>
                <w:lang w:eastAsia="uk-UA"/>
              </w:rPr>
            </w:pPr>
            <w:r w:rsidRPr="00970A67">
              <w:rPr>
                <w:rFonts w:ascii="Times New Roman" w:eastAsia="Times New Roman" w:hAnsi="Times New Roman" w:cs="Times New Roman"/>
                <w:color w:val="000000"/>
                <w:spacing w:val="-6"/>
                <w:sz w:val="15"/>
                <w:szCs w:val="15"/>
                <w:lang w:eastAsia="uk-UA"/>
              </w:rPr>
              <w:t>29711,90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119342,63</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pacing w:val="-6"/>
                <w:sz w:val="15"/>
                <w:szCs w:val="15"/>
                <w:lang w:eastAsia="uk-UA"/>
              </w:rPr>
              <w:t>165765,43</w:t>
            </w:r>
          </w:p>
        </w:tc>
      </w:tr>
      <w:tr w:rsidR="00A26192" w:rsidRPr="00272424" w:rsidTr="001024BE">
        <w:trPr>
          <w:trHeight w:val="645"/>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92986,20</w:t>
            </w: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87784,70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98,06</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86077,70</w:t>
            </w: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85798,20</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279,50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3.2. Оздоровлення дітей шкільного віку за рахунок коштів (повністю або частково) бюджету Дніпропетровського обласного відділення Фонду соціального страхування з тимчасової втрати працездатності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A26192">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A26192">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(за згодою), Управління виконавчої дирекції Фонду соціального страхування України в </w:t>
            </w:r>
            <w:r w:rsidRPr="00A26192">
              <w:rPr>
                <w:rFonts w:ascii="Times New Roman" w:eastAsia="Times New Roman" w:hAnsi="Times New Roman" w:cs="Times New Roman"/>
                <w:color w:val="000000"/>
                <w:spacing w:val="-12"/>
                <w:sz w:val="15"/>
                <w:szCs w:val="15"/>
                <w:lang w:eastAsia="uk-UA"/>
              </w:rPr>
              <w:t>Дніпропетровській</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області (за згодою),</w:t>
            </w:r>
            <w:r w:rsidRPr="00272424">
              <w:rPr>
                <w:rFonts w:ascii="Times New Roman" w:eastAsia="Times New Roman" w:hAnsi="Times New Roman" w:cs="Times New Roman"/>
                <w:color w:val="000000"/>
                <w:sz w:val="15"/>
                <w:szCs w:val="15"/>
                <w:lang w:eastAsia="uk-UA"/>
              </w:rPr>
              <w:t xml:space="preserve"> Дніпропетровське </w:t>
            </w:r>
            <w:r w:rsidRPr="00A26192">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(за </w:t>
            </w:r>
            <w:r w:rsidRPr="00A26192">
              <w:rPr>
                <w:rFonts w:ascii="Times New Roman" w:eastAsia="Times New Roman" w:hAnsi="Times New Roman" w:cs="Times New Roman"/>
                <w:color w:val="000000"/>
                <w:spacing w:val="-12"/>
                <w:sz w:val="15"/>
                <w:szCs w:val="15"/>
                <w:lang w:eastAsia="uk-UA"/>
              </w:rPr>
              <w:t>згодою) підприємства,</w:t>
            </w:r>
            <w:r w:rsidRPr="00272424">
              <w:rPr>
                <w:rFonts w:ascii="Times New Roman" w:eastAsia="Times New Roman" w:hAnsi="Times New Roman" w:cs="Times New Roman"/>
                <w:color w:val="000000"/>
                <w:sz w:val="15"/>
                <w:szCs w:val="15"/>
                <w:lang w:eastAsia="uk-UA"/>
              </w:rPr>
              <w:t xml:space="preserve"> організації, установи, які є  власниками дитячих закладів оздоровлення та відпочинку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Щороку</w:t>
            </w: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45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22517,60</w:t>
            </w: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A26192" w:rsidRPr="00272424" w:rsidRDefault="00A26192" w:rsidP="00970A67">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3.3. Укладення договорів на оздоровлення дітей </w:t>
            </w:r>
            <w:r w:rsidR="00970A67">
              <w:rPr>
                <w:rFonts w:ascii="Times New Roman" w:eastAsia="Times New Roman" w:hAnsi="Times New Roman" w:cs="Times New Roman"/>
                <w:color w:val="000000"/>
                <w:sz w:val="15"/>
                <w:szCs w:val="15"/>
                <w:lang w:eastAsia="uk-UA"/>
              </w:rPr>
              <w:t>на</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 xml:space="preserve">Державному підприємстві України </w:t>
            </w:r>
            <w:r w:rsidR="00970A67">
              <w:rPr>
                <w:rFonts w:ascii="Times New Roman" w:eastAsia="Times New Roman" w:hAnsi="Times New Roman" w:cs="Times New Roman"/>
                <w:color w:val="000000"/>
                <w:spacing w:val="-12"/>
                <w:sz w:val="15"/>
                <w:szCs w:val="15"/>
                <w:lang w:eastAsia="uk-UA"/>
              </w:rPr>
              <w:t>“</w:t>
            </w:r>
            <w:r w:rsidRPr="00A26192">
              <w:rPr>
                <w:rFonts w:ascii="Times New Roman" w:eastAsia="Times New Roman" w:hAnsi="Times New Roman" w:cs="Times New Roman"/>
                <w:color w:val="000000"/>
                <w:spacing w:val="-12"/>
                <w:sz w:val="15"/>
                <w:szCs w:val="15"/>
                <w:lang w:eastAsia="uk-UA"/>
              </w:rPr>
              <w:t xml:space="preserve">Міжнародний дитячий центр </w:t>
            </w:r>
            <w:r w:rsidR="00970A67">
              <w:rPr>
                <w:rFonts w:ascii="Times New Roman" w:eastAsia="Times New Roman" w:hAnsi="Times New Roman" w:cs="Times New Roman"/>
                <w:color w:val="000000"/>
                <w:spacing w:val="-12"/>
                <w:sz w:val="15"/>
                <w:szCs w:val="15"/>
                <w:lang w:eastAsia="uk-UA"/>
              </w:rPr>
              <w:t>“</w:t>
            </w:r>
            <w:r w:rsidRPr="00A26192">
              <w:rPr>
                <w:rFonts w:ascii="Times New Roman" w:eastAsia="Times New Roman" w:hAnsi="Times New Roman" w:cs="Times New Roman"/>
                <w:color w:val="000000"/>
                <w:spacing w:val="-12"/>
                <w:sz w:val="15"/>
                <w:szCs w:val="15"/>
                <w:lang w:eastAsia="uk-UA"/>
              </w:rPr>
              <w:t xml:space="preserve">Артек”, Державному підприємстві </w:t>
            </w:r>
            <w:r w:rsidR="00970A67">
              <w:rPr>
                <w:rFonts w:ascii="Times New Roman" w:eastAsia="Times New Roman" w:hAnsi="Times New Roman" w:cs="Times New Roman"/>
                <w:color w:val="000000"/>
                <w:spacing w:val="-12"/>
                <w:sz w:val="15"/>
                <w:szCs w:val="15"/>
                <w:lang w:eastAsia="uk-UA"/>
              </w:rPr>
              <w:t>“</w:t>
            </w:r>
            <w:r w:rsidRPr="00A26192">
              <w:rPr>
                <w:rFonts w:ascii="Times New Roman" w:eastAsia="Times New Roman" w:hAnsi="Times New Roman" w:cs="Times New Roman"/>
                <w:color w:val="000000"/>
                <w:spacing w:val="-12"/>
                <w:sz w:val="15"/>
                <w:szCs w:val="15"/>
                <w:lang w:eastAsia="uk-UA"/>
              </w:rPr>
              <w:t xml:space="preserve">Український дитячий центр </w:t>
            </w:r>
            <w:r w:rsidR="00970A67">
              <w:rPr>
                <w:rFonts w:ascii="Times New Roman" w:eastAsia="Times New Roman" w:hAnsi="Times New Roman" w:cs="Times New Roman"/>
                <w:color w:val="000000"/>
                <w:spacing w:val="-12"/>
                <w:sz w:val="15"/>
                <w:szCs w:val="15"/>
                <w:lang w:eastAsia="uk-UA"/>
              </w:rPr>
              <w:t>“</w:t>
            </w:r>
            <w:r w:rsidRPr="00A26192">
              <w:rPr>
                <w:rFonts w:ascii="Times New Roman" w:eastAsia="Times New Roman" w:hAnsi="Times New Roman" w:cs="Times New Roman"/>
                <w:color w:val="000000"/>
                <w:spacing w:val="-12"/>
                <w:sz w:val="15"/>
                <w:szCs w:val="15"/>
                <w:lang w:eastAsia="uk-UA"/>
              </w:rPr>
              <w:t>Молода гвардія”</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A26192">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A26192">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A26192">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A26192">
        <w:trPr>
          <w:trHeight w:val="300"/>
        </w:trPr>
        <w:tc>
          <w:tcPr>
            <w:tcW w:w="1290" w:type="dxa"/>
            <w:vMerge/>
            <w:tcBorders>
              <w:left w:val="single" w:sz="4" w:space="0" w:color="auto"/>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A26192">
        <w:trPr>
          <w:trHeight w:val="103"/>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A26192" w:rsidRPr="00272424" w:rsidRDefault="00A26192" w:rsidP="00A26192">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rsidR="00A26192" w:rsidRPr="00272424" w:rsidRDefault="00A26192" w:rsidP="00A26192">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A26192" w:rsidRPr="00272424" w:rsidRDefault="00A26192" w:rsidP="00A26192">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A26192" w:rsidRPr="00272424" w:rsidRDefault="00A26192" w:rsidP="00A26192">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A26192" w:rsidRPr="00272424" w:rsidRDefault="00A26192" w:rsidP="00A26192">
            <w:pPr>
              <w:spacing w:after="0" w:line="240" w:lineRule="auto"/>
              <w:jc w:val="center"/>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15"/>
                <w:szCs w:val="15"/>
                <w:lang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A26192" w:rsidRPr="00970A67" w:rsidRDefault="00A26192" w:rsidP="00A26192">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16</w:t>
            </w:r>
          </w:p>
        </w:tc>
      </w:tr>
      <w:tr w:rsidR="00A26192" w:rsidRPr="00272424" w:rsidTr="00A26192">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192" w:rsidRPr="00430219" w:rsidRDefault="00A26192" w:rsidP="00970A67">
            <w:pPr>
              <w:spacing w:after="0" w:line="240" w:lineRule="auto"/>
              <w:rPr>
                <w:rFonts w:ascii="Times New Roman" w:eastAsia="Times New Roman" w:hAnsi="Times New Roman" w:cs="Times New Roman"/>
                <w:color w:val="000000"/>
                <w:sz w:val="15"/>
                <w:szCs w:val="15"/>
                <w:lang w:eastAsia="uk-UA"/>
              </w:rPr>
            </w:pPr>
            <w:r w:rsidRPr="00430219">
              <w:rPr>
                <w:rFonts w:ascii="Times New Roman" w:eastAsia="Times New Roman" w:hAnsi="Times New Roman" w:cs="Times New Roman"/>
                <w:color w:val="000000"/>
                <w:sz w:val="15"/>
                <w:szCs w:val="15"/>
                <w:lang w:eastAsia="uk-UA"/>
              </w:rPr>
              <w:t xml:space="preserve">3.4. Проведення регіонального туру Національного дитячого фестивалю-конкурсу </w:t>
            </w:r>
            <w:r w:rsidR="00970A67">
              <w:rPr>
                <w:rFonts w:ascii="Times New Roman" w:eastAsia="Times New Roman" w:hAnsi="Times New Roman" w:cs="Times New Roman"/>
                <w:color w:val="000000"/>
                <w:sz w:val="15"/>
                <w:szCs w:val="15"/>
                <w:lang w:eastAsia="uk-UA"/>
              </w:rPr>
              <w:t>“</w:t>
            </w:r>
            <w:r w:rsidRPr="00430219">
              <w:rPr>
                <w:rFonts w:ascii="Times New Roman" w:eastAsia="Times New Roman" w:hAnsi="Times New Roman" w:cs="Times New Roman"/>
                <w:color w:val="000000"/>
                <w:sz w:val="15"/>
                <w:szCs w:val="15"/>
                <w:lang w:eastAsia="uk-UA"/>
              </w:rPr>
              <w:t>Артек – моя мрія”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1024BE">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освіти і науки </w:t>
            </w:r>
            <w:r w:rsidRPr="00863C61">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рад (за згодою)</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Місцевий бюджет </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A26192" w:rsidRPr="00272424" w:rsidTr="001024BE">
        <w:trPr>
          <w:trHeight w:val="300"/>
        </w:trPr>
        <w:tc>
          <w:tcPr>
            <w:tcW w:w="1290" w:type="dxa"/>
            <w:vMerge/>
            <w:tcBorders>
              <w:left w:val="single" w:sz="4" w:space="0" w:color="auto"/>
              <w:bottom w:val="single" w:sz="4" w:space="0" w:color="000000"/>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A26192" w:rsidRPr="00272424" w:rsidRDefault="00A26192"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A26192" w:rsidRPr="00970A67" w:rsidRDefault="00A26192"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val="restart"/>
            <w:tcBorders>
              <w:top w:val="nil"/>
              <w:left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 Робота щодо сприяння розвитку різних форм відпочинку дітей</w:t>
            </w: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4.1. Забезпечення контролю щодо організації оздоровлення та відпочинку груп дітей за кордоном</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соціального захисту населення </w:t>
            </w:r>
            <w:r w:rsidRPr="00863C61">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w:t>
            </w:r>
            <w:r w:rsidRPr="00430219">
              <w:rPr>
                <w:rFonts w:ascii="Times New Roman" w:eastAsia="Times New Roman" w:hAnsi="Times New Roman" w:cs="Times New Roman"/>
                <w:color w:val="000000"/>
                <w:spacing w:val="-12"/>
                <w:sz w:val="15"/>
                <w:szCs w:val="15"/>
                <w:lang w:eastAsia="uk-UA"/>
              </w:rPr>
              <w:t xml:space="preserve">освіти і науки </w:t>
            </w:r>
            <w:proofErr w:type="spellStart"/>
            <w:r w:rsidRPr="00863C61">
              <w:rPr>
                <w:rFonts w:ascii="Times New Roman" w:eastAsia="Times New Roman" w:hAnsi="Times New Roman" w:cs="Times New Roman"/>
                <w:color w:val="000000"/>
                <w:spacing w:val="-12"/>
                <w:sz w:val="15"/>
                <w:szCs w:val="15"/>
                <w:lang w:eastAsia="uk-UA"/>
              </w:rPr>
              <w:t>облдерж</w:t>
            </w:r>
            <w:proofErr w:type="spellEnd"/>
            <w:r w:rsidRPr="00430219">
              <w:rPr>
                <w:rFonts w:ascii="Times New Roman" w:eastAsia="Times New Roman" w:hAnsi="Times New Roman" w:cs="Times New Roman"/>
                <w:color w:val="000000"/>
                <w:spacing w:val="-12"/>
                <w:sz w:val="15"/>
                <w:szCs w:val="15"/>
                <w:lang w:eastAsia="uk-UA"/>
              </w:rPr>
              <w:t>-</w:t>
            </w:r>
            <w:r w:rsidRPr="00863C61">
              <w:rPr>
                <w:rFonts w:ascii="Times New Roman" w:eastAsia="Times New Roman" w:hAnsi="Times New Roman" w:cs="Times New Roman"/>
                <w:color w:val="000000"/>
                <w:spacing w:val="-12"/>
                <w:sz w:val="15"/>
                <w:szCs w:val="15"/>
                <w:lang w:eastAsia="uk-UA"/>
              </w:rPr>
              <w:t>адміністрації</w:t>
            </w:r>
            <w:r w:rsidRPr="00430219">
              <w:rPr>
                <w:rFonts w:ascii="Times New Roman" w:eastAsia="Times New Roman" w:hAnsi="Times New Roman" w:cs="Times New Roman"/>
                <w:color w:val="000000"/>
                <w:spacing w:val="-12"/>
                <w:sz w:val="15"/>
                <w:szCs w:val="15"/>
                <w:lang w:eastAsia="uk-UA"/>
              </w:rPr>
              <w:t>, служба у справах дітей</w:t>
            </w:r>
            <w:r w:rsidRPr="00272424">
              <w:rPr>
                <w:rFonts w:ascii="Times New Roman" w:eastAsia="Times New Roman" w:hAnsi="Times New Roman" w:cs="Times New Roman"/>
                <w:color w:val="000000"/>
                <w:sz w:val="15"/>
                <w:szCs w:val="15"/>
                <w:lang w:eastAsia="uk-UA"/>
              </w:rPr>
              <w:t xml:space="preserve"> </w:t>
            </w:r>
            <w:r w:rsidRPr="00863C61">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430219">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430219">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430219">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4.2.  Організація роботи ігрових майданчиків, гуртків та спортивних секцій, проведення екскурсій, походів під час літніх канікул на території парків, скверів, у дитячих закладах оздоровлення та відпочинку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430219">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430219">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управління </w:t>
            </w:r>
            <w:r w:rsidRPr="00430219">
              <w:rPr>
                <w:rFonts w:ascii="Times New Roman" w:eastAsia="Times New Roman" w:hAnsi="Times New Roman" w:cs="Times New Roman"/>
                <w:color w:val="000000"/>
                <w:spacing w:val="-12"/>
                <w:sz w:val="15"/>
                <w:szCs w:val="15"/>
                <w:lang w:eastAsia="uk-UA"/>
              </w:rPr>
              <w:t>культури, туризму,</w:t>
            </w:r>
            <w:r w:rsidRPr="00272424">
              <w:rPr>
                <w:rFonts w:ascii="Times New Roman" w:eastAsia="Times New Roman" w:hAnsi="Times New Roman" w:cs="Times New Roman"/>
                <w:color w:val="000000"/>
                <w:sz w:val="15"/>
                <w:szCs w:val="15"/>
                <w:lang w:eastAsia="uk-UA"/>
              </w:rPr>
              <w:t xml:space="preserve"> національностей і релігій </w:t>
            </w:r>
            <w:proofErr w:type="spellStart"/>
            <w:r w:rsidRPr="00430219">
              <w:rPr>
                <w:rFonts w:ascii="Times New Roman" w:eastAsia="Times New Roman" w:hAnsi="Times New Roman" w:cs="Times New Roman"/>
                <w:color w:val="000000"/>
                <w:spacing w:val="-12"/>
                <w:sz w:val="15"/>
                <w:szCs w:val="15"/>
                <w:lang w:eastAsia="uk-UA"/>
              </w:rPr>
              <w:t>облдерж</w:t>
            </w:r>
            <w:proofErr w:type="spellEnd"/>
            <w:r w:rsidRPr="00430219">
              <w:rPr>
                <w:rFonts w:ascii="Times New Roman" w:eastAsia="Times New Roman" w:hAnsi="Times New Roman" w:cs="Times New Roman"/>
                <w:color w:val="000000"/>
                <w:spacing w:val="-12"/>
                <w:sz w:val="15"/>
                <w:szCs w:val="15"/>
                <w:lang w:eastAsia="uk-UA"/>
              </w:rPr>
              <w:t>-адміністрації, райдержадміністрації, виконавчі органи міських, селищних, сільських рад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3275,80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2970,70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86,86</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2580,30</w:t>
            </w: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707,00</w:t>
            </w: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1810,00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63,30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63,30</w:t>
            </w:r>
          </w:p>
        </w:tc>
      </w:tr>
      <w:tr w:rsidR="00430219" w:rsidRPr="00272424" w:rsidTr="00430219">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430219">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430219">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2230,80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1925,70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79,73</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1535,30</w:t>
            </w: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567,00</w:t>
            </w: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905,00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63,30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63,30</w:t>
            </w:r>
          </w:p>
        </w:tc>
      </w:tr>
      <w:tr w:rsidR="00430219" w:rsidRPr="00272424" w:rsidTr="00177AD0">
        <w:trPr>
          <w:trHeight w:val="315"/>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1045,00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1045,00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1045,00</w:t>
            </w: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140,00</w:t>
            </w: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905,00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4.3. Забезпечення проведення спортивних змагань, </w:t>
            </w:r>
            <w:proofErr w:type="spellStart"/>
            <w:r w:rsidRPr="00272424">
              <w:rPr>
                <w:rFonts w:ascii="Times New Roman" w:eastAsia="Times New Roman" w:hAnsi="Times New Roman" w:cs="Times New Roman"/>
                <w:color w:val="000000"/>
                <w:sz w:val="15"/>
                <w:szCs w:val="15"/>
                <w:lang w:eastAsia="uk-UA"/>
              </w:rPr>
              <w:t>спартакіад</w:t>
            </w:r>
            <w:proofErr w:type="spellEnd"/>
            <w:r w:rsidRPr="00272424">
              <w:rPr>
                <w:rFonts w:ascii="Times New Roman" w:eastAsia="Times New Roman" w:hAnsi="Times New Roman" w:cs="Times New Roman"/>
                <w:color w:val="000000"/>
                <w:sz w:val="15"/>
                <w:szCs w:val="15"/>
                <w:lang w:eastAsia="uk-UA"/>
              </w:rPr>
              <w:t xml:space="preserve"> у дитячих закладах оздоровлення та відпочинку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0219" w:rsidRPr="00B86385" w:rsidRDefault="00430219" w:rsidP="00430219">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970A67">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430219">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w:t>
            </w:r>
            <w:r w:rsidRPr="00430219">
              <w:rPr>
                <w:rFonts w:ascii="Times New Roman" w:eastAsia="Times New Roman" w:hAnsi="Times New Roman" w:cs="Times New Roman"/>
                <w:color w:val="000000"/>
                <w:spacing w:val="-12"/>
                <w:sz w:val="15"/>
                <w:szCs w:val="15"/>
                <w:lang w:eastAsia="uk-UA"/>
              </w:rPr>
              <w:t>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430219">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430219" w:rsidRPr="00272424" w:rsidRDefault="00430219" w:rsidP="00430219">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(за згодою), підприємства, організації, установи, які є  власниками </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343,00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331,00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331,00</w:t>
            </w: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91,00</w:t>
            </w: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240,00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194,00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194,00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194,00</w:t>
            </w: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74,00</w:t>
            </w: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15"/>
        </w:trPr>
        <w:tc>
          <w:tcPr>
            <w:tcW w:w="1290" w:type="dxa"/>
            <w:vMerge/>
            <w:tcBorders>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149,00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137,00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137,00</w:t>
            </w: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17,00</w:t>
            </w: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120,00</w:t>
            </w: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430219">
        <w:trPr>
          <w:trHeight w:val="102"/>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16</w:t>
            </w:r>
          </w:p>
        </w:tc>
      </w:tr>
      <w:tr w:rsidR="00430219" w:rsidRPr="00272424" w:rsidTr="00177AD0">
        <w:trPr>
          <w:trHeight w:val="315"/>
        </w:trPr>
        <w:tc>
          <w:tcPr>
            <w:tcW w:w="1290" w:type="dxa"/>
            <w:vMerge w:val="restart"/>
            <w:tcBorders>
              <w:top w:val="single" w:sz="4" w:space="0" w:color="auto"/>
              <w:left w:val="single" w:sz="4" w:space="0" w:color="auto"/>
              <w:right w:val="single" w:sz="4" w:space="0" w:color="auto"/>
            </w:tcBorders>
            <w:shd w:val="clear" w:color="auto" w:fill="auto"/>
            <w:vAlign w:val="center"/>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tcBorders>
              <w:top w:val="single" w:sz="4" w:space="0" w:color="auto"/>
              <w:left w:val="single" w:sz="4" w:space="0" w:color="auto"/>
              <w:bottom w:val="single" w:sz="4" w:space="0" w:color="auto"/>
              <w:right w:val="single" w:sz="4" w:space="0" w:color="auto"/>
            </w:tcBorders>
            <w:vAlign w:val="center"/>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дитячих закладів оздоровлення та відпочинку (за згодою)</w:t>
            </w:r>
          </w:p>
        </w:tc>
        <w:tc>
          <w:tcPr>
            <w:tcW w:w="864" w:type="dxa"/>
            <w:tcBorders>
              <w:top w:val="single" w:sz="4" w:space="0" w:color="auto"/>
              <w:left w:val="single" w:sz="4" w:space="0" w:color="auto"/>
              <w:bottom w:val="single" w:sz="4" w:space="0" w:color="auto"/>
              <w:right w:val="single" w:sz="4" w:space="0" w:color="auto"/>
            </w:tcBorders>
            <w:vAlign w:val="center"/>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4.4. Надання допомоги в комплектуванні педагогічними та медичними кадрами дитячих закладів оздоровлення та відпочинку, санаторно-курортних закладів</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430219" w:rsidRPr="00B86385" w:rsidRDefault="00430219" w:rsidP="00430219">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AF0122">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охорони здоров’я </w:t>
            </w:r>
            <w:r w:rsidRPr="00430219">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430219">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w:t>
            </w:r>
          </w:p>
          <w:p w:rsidR="00430219" w:rsidRPr="00B86385" w:rsidRDefault="00430219" w:rsidP="00430219">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Дніпропетровське </w:t>
            </w:r>
            <w:r w:rsidRPr="00430219">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w:t>
            </w:r>
          </w:p>
          <w:p w:rsidR="00430219" w:rsidRPr="00B86385" w:rsidRDefault="00430219" w:rsidP="00430219">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підприємства, </w:t>
            </w:r>
            <w:r w:rsidRPr="00430219">
              <w:rPr>
                <w:rFonts w:ascii="Times New Roman" w:eastAsia="Times New Roman" w:hAnsi="Times New Roman" w:cs="Times New Roman"/>
                <w:color w:val="000000"/>
                <w:spacing w:val="-12"/>
                <w:sz w:val="15"/>
                <w:szCs w:val="15"/>
                <w:lang w:eastAsia="uk-UA"/>
              </w:rPr>
              <w:t>організації, установи, які є</w:t>
            </w:r>
            <w:r w:rsidRPr="00272424">
              <w:rPr>
                <w:rFonts w:ascii="Times New Roman" w:eastAsia="Times New Roman" w:hAnsi="Times New Roman" w:cs="Times New Roman"/>
                <w:color w:val="000000"/>
                <w:sz w:val="15"/>
                <w:szCs w:val="15"/>
                <w:lang w:eastAsia="uk-UA"/>
              </w:rPr>
              <w:t xml:space="preserve"> власниками дитячих закладів оздоровлення та відпочинку </w:t>
            </w:r>
          </w:p>
          <w:p w:rsidR="00430219" w:rsidRPr="00272424" w:rsidRDefault="00430219" w:rsidP="00430219">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45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9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4.5. Організація роботи щодо висвітлення в засобах масової інформації питань про мережу дитячих закладів оздоровлення та відпочинку, послуги, які надають ці заклади, а також про оздоровлення та відпочинок дітей у літній період</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177AD0" w:rsidRPr="00B86385"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інформаційної діяльності та комунікацій з громадськістю </w:t>
            </w:r>
            <w:r w:rsidRPr="00430219">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освіти і науки </w:t>
            </w:r>
            <w:r w:rsidRPr="00430219">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430219">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430219">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430219" w:rsidRPr="00177AD0" w:rsidRDefault="00430219"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Дніпропетровське </w:t>
            </w:r>
            <w:r w:rsidRPr="00430219">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w:t>
            </w:r>
          </w:p>
          <w:p w:rsidR="00177AD0" w:rsidRPr="00B86385" w:rsidRDefault="00430219"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підприємства, організації, установи, які є  власниками дитячих закладів оздоровлення та відпочинку </w:t>
            </w:r>
          </w:p>
          <w:p w:rsidR="00430219" w:rsidRDefault="00430219" w:rsidP="00272424">
            <w:pPr>
              <w:spacing w:after="0" w:line="240" w:lineRule="auto"/>
              <w:rPr>
                <w:rFonts w:ascii="Times New Roman" w:eastAsia="Times New Roman" w:hAnsi="Times New Roman" w:cs="Times New Roman"/>
                <w:color w:val="000000"/>
                <w:sz w:val="15"/>
                <w:szCs w:val="15"/>
                <w:lang w:val="en-US" w:eastAsia="uk-UA"/>
              </w:rPr>
            </w:pPr>
            <w:r w:rsidRPr="00272424">
              <w:rPr>
                <w:rFonts w:ascii="Times New Roman" w:eastAsia="Times New Roman" w:hAnsi="Times New Roman" w:cs="Times New Roman"/>
                <w:color w:val="000000"/>
                <w:sz w:val="15"/>
                <w:szCs w:val="15"/>
                <w:lang w:eastAsia="uk-UA"/>
              </w:rPr>
              <w:t>(за згодою)</w:t>
            </w:r>
          </w:p>
          <w:p w:rsidR="00430219" w:rsidRPr="00430219" w:rsidRDefault="00430219" w:rsidP="00272424">
            <w:pPr>
              <w:spacing w:after="0" w:line="240" w:lineRule="auto"/>
              <w:rPr>
                <w:rFonts w:ascii="Times New Roman" w:eastAsia="Times New Roman" w:hAnsi="Times New Roman" w:cs="Times New Roman"/>
                <w:color w:val="000000"/>
                <w:sz w:val="15"/>
                <w:szCs w:val="15"/>
                <w:lang w:val="en-US" w:eastAsia="uk-UA"/>
              </w:rPr>
            </w:pP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травень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вересень</w:t>
            </w: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4,20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430219">
        <w:trPr>
          <w:trHeight w:val="840"/>
        </w:trPr>
        <w:tc>
          <w:tcPr>
            <w:tcW w:w="1290" w:type="dxa"/>
            <w:vMerge/>
            <w:tcBorders>
              <w:left w:val="single" w:sz="4" w:space="0" w:color="auto"/>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430219" w:rsidRPr="00272424" w:rsidRDefault="00430219"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4,20</w:t>
            </w:r>
          </w:p>
        </w:tc>
        <w:tc>
          <w:tcPr>
            <w:tcW w:w="979"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430219" w:rsidRPr="00970A67" w:rsidRDefault="00430219" w:rsidP="00B36559">
            <w:pPr>
              <w:spacing w:after="0" w:line="240" w:lineRule="auto"/>
              <w:jc w:val="center"/>
              <w:rPr>
                <w:rFonts w:ascii="Times New Roman" w:eastAsia="Times New Roman" w:hAnsi="Times New Roman" w:cs="Times New Roman"/>
                <w:color w:val="000000"/>
                <w:sz w:val="15"/>
                <w:szCs w:val="15"/>
                <w:lang w:eastAsia="uk-UA"/>
              </w:rPr>
            </w:pPr>
          </w:p>
        </w:tc>
      </w:tr>
      <w:tr w:rsidR="00430219" w:rsidRPr="00272424" w:rsidTr="00177AD0">
        <w:trPr>
          <w:trHeight w:val="102"/>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430219" w:rsidRPr="00430219"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430219" w:rsidRPr="00970A67" w:rsidRDefault="00430219" w:rsidP="00430219">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16</w:t>
            </w:r>
          </w:p>
        </w:tc>
      </w:tr>
      <w:tr w:rsidR="00177AD0" w:rsidRPr="00272424" w:rsidTr="00177AD0">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4.6. Забезпечення виготовлення інформаційно-методичних матеріалів з питань оздоровлення та відпочинку дітей (довідників, брошур, плакатів, буклетів)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AD0" w:rsidRPr="00177AD0"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177AD0">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охорони здоров’я </w:t>
            </w:r>
            <w:r w:rsidRPr="00177AD0">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молоді і спорту </w:t>
            </w:r>
            <w:r w:rsidRPr="00177AD0">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177AD0">
              <w:rPr>
                <w:rFonts w:ascii="Times New Roman" w:eastAsia="Times New Roman" w:hAnsi="Times New Roman" w:cs="Times New Roman"/>
                <w:color w:val="000000"/>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w:t>
            </w:r>
          </w:p>
          <w:p w:rsidR="00177AD0" w:rsidRPr="00B86385" w:rsidRDefault="00177AD0"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Дніпропетровське </w:t>
            </w:r>
            <w:r w:rsidRPr="00177AD0">
              <w:rPr>
                <w:rFonts w:ascii="Times New Roman" w:eastAsia="Times New Roman" w:hAnsi="Times New Roman" w:cs="Times New Roman"/>
                <w:color w:val="000000"/>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w:t>
            </w:r>
          </w:p>
          <w:p w:rsidR="00177AD0" w:rsidRPr="00B86385" w:rsidRDefault="00177AD0" w:rsidP="00272424">
            <w:pPr>
              <w:spacing w:after="0" w:line="240" w:lineRule="auto"/>
              <w:rPr>
                <w:rFonts w:ascii="Times New Roman" w:eastAsia="Times New Roman" w:hAnsi="Times New Roman" w:cs="Times New Roman"/>
                <w:color w:val="000000"/>
                <w:sz w:val="15"/>
                <w:szCs w:val="15"/>
                <w:lang w:val="ru-RU" w:eastAsia="uk-UA"/>
              </w:rPr>
            </w:pPr>
            <w:r w:rsidRPr="00272424">
              <w:rPr>
                <w:rFonts w:ascii="Times New Roman" w:eastAsia="Times New Roman" w:hAnsi="Times New Roman" w:cs="Times New Roman"/>
                <w:color w:val="000000"/>
                <w:sz w:val="15"/>
                <w:szCs w:val="15"/>
                <w:lang w:eastAsia="uk-UA"/>
              </w:rPr>
              <w:t xml:space="preserve">(за згодою), підприємства, організації, установи, які є  власниками дитячих закладів оздоровлення та відпочинку </w:t>
            </w:r>
          </w:p>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Щорічно, травень </w:t>
            </w:r>
            <w:r w:rsidRPr="00272424">
              <w:rPr>
                <w:rFonts w:ascii="Symbol" w:eastAsia="Times New Roman" w:hAnsi="Symbol"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 вересень</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735"/>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4.7. Проведення навчання лікарів і медичних сестер для роботи в дитячих закладах оздоровлення та відпочинку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AD0" w:rsidRPr="00B86385"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охорони здоров’я </w:t>
            </w:r>
            <w:r w:rsidRPr="00177AD0">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міських, селищних, сільських рад (за згодою), Головне управління </w:t>
            </w:r>
            <w:proofErr w:type="spellStart"/>
            <w:r w:rsidRPr="00272424">
              <w:rPr>
                <w:rFonts w:ascii="Times New Roman" w:eastAsia="Times New Roman" w:hAnsi="Times New Roman" w:cs="Times New Roman"/>
                <w:color w:val="000000"/>
                <w:sz w:val="15"/>
                <w:szCs w:val="15"/>
                <w:lang w:eastAsia="uk-UA"/>
              </w:rPr>
              <w:t>Держпродспожив</w:t>
            </w:r>
            <w:proofErr w:type="spellEnd"/>
            <w:r w:rsidRPr="00177AD0">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служби у </w:t>
            </w:r>
            <w:r w:rsidRPr="00AF0122">
              <w:rPr>
                <w:rFonts w:ascii="Times New Roman" w:eastAsia="Times New Roman" w:hAnsi="Times New Roman" w:cs="Times New Roman"/>
                <w:color w:val="000000"/>
                <w:spacing w:val="-12"/>
                <w:sz w:val="15"/>
                <w:szCs w:val="15"/>
                <w:lang w:eastAsia="uk-UA"/>
              </w:rPr>
              <w:t>Дніпропетровській</w:t>
            </w:r>
            <w:r w:rsidRPr="00272424">
              <w:rPr>
                <w:rFonts w:ascii="Times New Roman" w:eastAsia="Times New Roman" w:hAnsi="Times New Roman" w:cs="Times New Roman"/>
                <w:color w:val="000000"/>
                <w:sz w:val="15"/>
                <w:szCs w:val="15"/>
                <w:lang w:eastAsia="uk-UA"/>
              </w:rPr>
              <w:t xml:space="preserve"> області (за згодою), Дніпропетровське обласне об’єднання профспілок </w:t>
            </w:r>
          </w:p>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 підприємства, організації, установи, які є  власниками дитячих закладів оздоровлення та відпочинку (за згодою)</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660"/>
        </w:trPr>
        <w:tc>
          <w:tcPr>
            <w:tcW w:w="1290" w:type="dxa"/>
            <w:vMerge/>
            <w:tcBorders>
              <w:left w:val="single" w:sz="4" w:space="0" w:color="auto"/>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102"/>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177AD0" w:rsidRPr="00177AD0"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lastRenderedPageBreak/>
              <w:t>1</w:t>
            </w:r>
          </w:p>
        </w:tc>
        <w:tc>
          <w:tcPr>
            <w:tcW w:w="1687" w:type="dxa"/>
            <w:tcBorders>
              <w:top w:val="single" w:sz="4" w:space="0" w:color="auto"/>
              <w:left w:val="single" w:sz="4" w:space="0" w:color="auto"/>
              <w:bottom w:val="single" w:sz="4" w:space="0" w:color="auto"/>
              <w:right w:val="single" w:sz="4" w:space="0" w:color="auto"/>
            </w:tcBorders>
            <w:vAlign w:val="center"/>
          </w:tcPr>
          <w:p w:rsidR="00177AD0" w:rsidRPr="00177AD0"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177AD0" w:rsidRPr="00177AD0"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3</w:t>
            </w:r>
          </w:p>
        </w:tc>
        <w:tc>
          <w:tcPr>
            <w:tcW w:w="864" w:type="dxa"/>
            <w:tcBorders>
              <w:top w:val="single" w:sz="4" w:space="0" w:color="auto"/>
              <w:left w:val="single" w:sz="4" w:space="0" w:color="auto"/>
              <w:bottom w:val="single" w:sz="4" w:space="0" w:color="auto"/>
              <w:right w:val="single" w:sz="4" w:space="0" w:color="auto"/>
            </w:tcBorders>
            <w:vAlign w:val="center"/>
          </w:tcPr>
          <w:p w:rsidR="00177AD0" w:rsidRPr="00177AD0"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4</w:t>
            </w:r>
          </w:p>
        </w:tc>
        <w:tc>
          <w:tcPr>
            <w:tcW w:w="1120" w:type="dxa"/>
            <w:tcBorders>
              <w:top w:val="single" w:sz="4" w:space="0" w:color="auto"/>
              <w:left w:val="nil"/>
              <w:bottom w:val="single" w:sz="4" w:space="0" w:color="auto"/>
              <w:right w:val="single" w:sz="4" w:space="0" w:color="auto"/>
            </w:tcBorders>
            <w:shd w:val="clear" w:color="auto" w:fill="auto"/>
            <w:vAlign w:val="center"/>
          </w:tcPr>
          <w:p w:rsidR="00177AD0" w:rsidRPr="00177AD0"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Pr>
                <w:rFonts w:ascii="Times New Roman" w:eastAsia="Times New Roman" w:hAnsi="Times New Roman" w:cs="Times New Roman"/>
                <w:color w:val="000000"/>
                <w:sz w:val="15"/>
                <w:szCs w:val="15"/>
                <w:lang w:val="en-US" w:eastAsia="uk-UA"/>
              </w:rPr>
              <w:t>5</w:t>
            </w:r>
          </w:p>
        </w:tc>
        <w:tc>
          <w:tcPr>
            <w:tcW w:w="994"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6</w:t>
            </w:r>
          </w:p>
        </w:tc>
        <w:tc>
          <w:tcPr>
            <w:tcW w:w="979"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9</w:t>
            </w:r>
          </w:p>
        </w:tc>
        <w:tc>
          <w:tcPr>
            <w:tcW w:w="863"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13</w:t>
            </w:r>
          </w:p>
        </w:tc>
        <w:tc>
          <w:tcPr>
            <w:tcW w:w="697"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177AD0" w:rsidRPr="00970A67" w:rsidRDefault="00177AD0" w:rsidP="00177AD0">
            <w:pPr>
              <w:spacing w:after="0" w:line="240" w:lineRule="auto"/>
              <w:jc w:val="center"/>
              <w:rPr>
                <w:rFonts w:ascii="Times New Roman" w:eastAsia="Times New Roman" w:hAnsi="Times New Roman" w:cs="Times New Roman"/>
                <w:color w:val="000000"/>
                <w:sz w:val="15"/>
                <w:szCs w:val="15"/>
                <w:lang w:val="en-US" w:eastAsia="uk-UA"/>
              </w:rPr>
            </w:pPr>
            <w:r w:rsidRPr="00970A67">
              <w:rPr>
                <w:rFonts w:ascii="Times New Roman" w:eastAsia="Times New Roman" w:hAnsi="Times New Roman" w:cs="Times New Roman"/>
                <w:color w:val="000000"/>
                <w:sz w:val="15"/>
                <w:szCs w:val="15"/>
                <w:lang w:val="en-US" w:eastAsia="uk-UA"/>
              </w:rPr>
              <w:t>16</w:t>
            </w:r>
          </w:p>
        </w:tc>
      </w:tr>
      <w:tr w:rsidR="00177AD0" w:rsidRPr="00272424" w:rsidTr="00177AD0">
        <w:trPr>
          <w:trHeight w:val="300"/>
        </w:trPr>
        <w:tc>
          <w:tcPr>
            <w:tcW w:w="1290" w:type="dxa"/>
            <w:vMerge w:val="restart"/>
            <w:tcBorders>
              <w:top w:val="single" w:sz="4" w:space="0" w:color="auto"/>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4.8. Забезпечення підготовки педагогічних працівників та працівників харчоблоків для роботи в дитячих закладах оздоровлення та відпочинку, у тому числі шляхом проведення нарад, семінарів, тренінгів тощо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AD0" w:rsidRPr="00B86385" w:rsidRDefault="00177AD0" w:rsidP="00177AD0">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177AD0">
              <w:rPr>
                <w:rFonts w:ascii="Times New Roman" w:eastAsia="Times New Roman" w:hAnsi="Times New Roman" w:cs="Times New Roman"/>
                <w:color w:val="000000"/>
                <w:spacing w:val="-12"/>
                <w:sz w:val="15"/>
                <w:szCs w:val="15"/>
                <w:lang w:eastAsia="uk-UA"/>
              </w:rPr>
              <w:t>облдержадміністрації</w:t>
            </w:r>
            <w:r w:rsidRPr="00272424">
              <w:rPr>
                <w:rFonts w:ascii="Times New Roman" w:eastAsia="Times New Roman" w:hAnsi="Times New Roman" w:cs="Times New Roman"/>
                <w:color w:val="000000"/>
                <w:sz w:val="15"/>
                <w:szCs w:val="15"/>
                <w:lang w:eastAsia="uk-UA"/>
              </w:rPr>
              <w:t xml:space="preserve">, департамент охорони здоров’я </w:t>
            </w:r>
            <w:r w:rsidRPr="00177AD0">
              <w:rPr>
                <w:rFonts w:ascii="Times New Roman" w:eastAsia="Times New Roman" w:hAnsi="Times New Roman" w:cs="Times New Roman"/>
                <w:color w:val="000000"/>
                <w:spacing w:val="-12"/>
                <w:sz w:val="15"/>
                <w:szCs w:val="15"/>
                <w:lang w:eastAsia="uk-UA"/>
              </w:rPr>
              <w:t>облдержадміністрації, райдержадміністрації</w:t>
            </w:r>
            <w:r w:rsidRPr="00272424">
              <w:rPr>
                <w:rFonts w:ascii="Times New Roman" w:eastAsia="Times New Roman" w:hAnsi="Times New Roman" w:cs="Times New Roman"/>
                <w:color w:val="000000"/>
                <w:sz w:val="15"/>
                <w:szCs w:val="15"/>
                <w:lang w:eastAsia="uk-UA"/>
              </w:rPr>
              <w:t xml:space="preserve">, виконавчі органи </w:t>
            </w:r>
            <w:r w:rsidRPr="00177AD0">
              <w:rPr>
                <w:rFonts w:ascii="Times New Roman" w:eastAsia="Times New Roman" w:hAnsi="Times New Roman" w:cs="Times New Roman"/>
                <w:color w:val="000000"/>
                <w:spacing w:val="-12"/>
                <w:sz w:val="15"/>
                <w:szCs w:val="15"/>
                <w:lang w:eastAsia="uk-UA"/>
              </w:rPr>
              <w:t>міських, селищних,</w:t>
            </w:r>
            <w:r w:rsidRPr="00272424">
              <w:rPr>
                <w:rFonts w:ascii="Times New Roman" w:eastAsia="Times New Roman" w:hAnsi="Times New Roman" w:cs="Times New Roman"/>
                <w:color w:val="000000"/>
                <w:sz w:val="15"/>
                <w:szCs w:val="15"/>
                <w:lang w:eastAsia="uk-UA"/>
              </w:rPr>
              <w:t xml:space="preserve"> сільських рад (за згодою), Головне управління </w:t>
            </w:r>
            <w:proofErr w:type="spellStart"/>
            <w:r w:rsidRPr="00272424">
              <w:rPr>
                <w:rFonts w:ascii="Times New Roman" w:eastAsia="Times New Roman" w:hAnsi="Times New Roman" w:cs="Times New Roman"/>
                <w:color w:val="000000"/>
                <w:sz w:val="15"/>
                <w:szCs w:val="15"/>
                <w:lang w:eastAsia="uk-UA"/>
              </w:rPr>
              <w:t>Держпродспожив</w:t>
            </w:r>
            <w:proofErr w:type="spellEnd"/>
            <w:r w:rsidRPr="00177AD0">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служби у </w:t>
            </w:r>
            <w:r w:rsidRPr="00177AD0">
              <w:rPr>
                <w:rFonts w:ascii="Times New Roman" w:eastAsia="Times New Roman" w:hAnsi="Times New Roman" w:cs="Times New Roman"/>
                <w:color w:val="000000"/>
                <w:spacing w:val="-12"/>
                <w:sz w:val="15"/>
                <w:szCs w:val="15"/>
                <w:lang w:eastAsia="uk-UA"/>
              </w:rPr>
              <w:t>Дніпропетровській</w:t>
            </w:r>
            <w:r w:rsidRPr="00272424">
              <w:rPr>
                <w:rFonts w:ascii="Times New Roman" w:eastAsia="Times New Roman" w:hAnsi="Times New Roman" w:cs="Times New Roman"/>
                <w:color w:val="000000"/>
                <w:sz w:val="15"/>
                <w:szCs w:val="15"/>
                <w:lang w:eastAsia="uk-UA"/>
              </w:rPr>
              <w:t xml:space="preserve"> </w:t>
            </w:r>
            <w:r w:rsidRPr="00177AD0">
              <w:rPr>
                <w:rFonts w:ascii="Times New Roman" w:eastAsia="Times New Roman" w:hAnsi="Times New Roman" w:cs="Times New Roman"/>
                <w:color w:val="000000"/>
                <w:spacing w:val="-12"/>
                <w:sz w:val="15"/>
                <w:szCs w:val="15"/>
                <w:lang w:eastAsia="uk-UA"/>
              </w:rPr>
              <w:t>області (за згодою),</w:t>
            </w:r>
            <w:r w:rsidRPr="00272424">
              <w:rPr>
                <w:rFonts w:ascii="Times New Roman" w:eastAsia="Times New Roman" w:hAnsi="Times New Roman" w:cs="Times New Roman"/>
                <w:color w:val="000000"/>
                <w:sz w:val="15"/>
                <w:szCs w:val="15"/>
                <w:lang w:eastAsia="uk-UA"/>
              </w:rPr>
              <w:t xml:space="preserve"> Дніпропетровське </w:t>
            </w:r>
            <w:r w:rsidRPr="00177AD0">
              <w:rPr>
                <w:rFonts w:ascii="Times New Roman" w:eastAsia="Times New Roman" w:hAnsi="Times New Roman" w:cs="Times New Roman"/>
                <w:color w:val="000000"/>
                <w:spacing w:val="-12"/>
                <w:sz w:val="15"/>
                <w:szCs w:val="15"/>
                <w:lang w:eastAsia="uk-UA"/>
              </w:rPr>
              <w:t>обласне об’єднання</w:t>
            </w:r>
            <w:r w:rsidRPr="00272424">
              <w:rPr>
                <w:rFonts w:ascii="Times New Roman" w:eastAsia="Times New Roman" w:hAnsi="Times New Roman" w:cs="Times New Roman"/>
                <w:color w:val="000000"/>
                <w:sz w:val="15"/>
                <w:szCs w:val="15"/>
                <w:lang w:eastAsia="uk-UA"/>
              </w:rPr>
              <w:t xml:space="preserve"> профспілок </w:t>
            </w:r>
          </w:p>
          <w:p w:rsidR="00177AD0" w:rsidRPr="00272424" w:rsidRDefault="00177AD0" w:rsidP="00177AD0">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 згодою)</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98,80</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98,80</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88,00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300"/>
        </w:trPr>
        <w:tc>
          <w:tcPr>
            <w:tcW w:w="1290" w:type="dxa"/>
            <w:vMerge/>
            <w:tcBorders>
              <w:left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177AD0" w:rsidRPr="00272424" w:rsidTr="00177AD0">
        <w:trPr>
          <w:trHeight w:val="525"/>
        </w:trPr>
        <w:tc>
          <w:tcPr>
            <w:tcW w:w="1290" w:type="dxa"/>
            <w:vMerge/>
            <w:tcBorders>
              <w:left w:val="single" w:sz="4" w:space="0" w:color="auto"/>
              <w:bottom w:val="single" w:sz="4" w:space="0" w:color="000000"/>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177AD0" w:rsidRPr="00272424" w:rsidRDefault="00177AD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98,80</w:t>
            </w:r>
          </w:p>
        </w:tc>
        <w:tc>
          <w:tcPr>
            <w:tcW w:w="979"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98,80</w:t>
            </w: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98,80</w:t>
            </w:r>
          </w:p>
        </w:tc>
        <w:tc>
          <w:tcPr>
            <w:tcW w:w="863"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10,80</w:t>
            </w: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88,00</w:t>
            </w: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177AD0" w:rsidRPr="00970A67" w:rsidRDefault="00177AD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796336">
        <w:trPr>
          <w:trHeight w:val="300"/>
        </w:trPr>
        <w:tc>
          <w:tcPr>
            <w:tcW w:w="1290" w:type="dxa"/>
            <w:vMerge w:val="restart"/>
            <w:tcBorders>
              <w:top w:val="nil"/>
              <w:left w:val="single" w:sz="4" w:space="0" w:color="auto"/>
              <w:bottom w:val="single" w:sz="4" w:space="0" w:color="auto"/>
              <w:right w:val="single" w:sz="4" w:space="0" w:color="auto"/>
            </w:tcBorders>
            <w:shd w:val="clear" w:color="auto" w:fill="auto"/>
            <w:vAlign w:val="center"/>
            <w:hideMark/>
          </w:tcPr>
          <w:p w:rsidR="00F066F0" w:rsidRPr="00272424" w:rsidRDefault="00F066F0" w:rsidP="00AF0122">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5. Організація оздоровлення та відпочинку дітей, які потребують особливої соціальної уваги та підтримки, та дітей, які прибули із зони проведення </w:t>
            </w:r>
            <w:proofErr w:type="spellStart"/>
            <w:r w:rsidRPr="00272424">
              <w:rPr>
                <w:rFonts w:ascii="Times New Roman" w:eastAsia="Times New Roman" w:hAnsi="Times New Roman" w:cs="Times New Roman"/>
                <w:color w:val="000000"/>
                <w:sz w:val="15"/>
                <w:szCs w:val="15"/>
                <w:lang w:eastAsia="uk-UA"/>
              </w:rPr>
              <w:t>антитерористич-ної</w:t>
            </w:r>
            <w:proofErr w:type="spellEnd"/>
            <w:r w:rsidRPr="00272424">
              <w:rPr>
                <w:rFonts w:ascii="Times New Roman" w:eastAsia="Times New Roman" w:hAnsi="Times New Roman" w:cs="Times New Roman"/>
                <w:color w:val="000000"/>
                <w:sz w:val="15"/>
                <w:szCs w:val="15"/>
                <w:lang w:eastAsia="uk-UA"/>
              </w:rPr>
              <w:t xml:space="preserve"> операції, у комунальному закладі </w:t>
            </w:r>
            <w:r w:rsidR="00AF0122">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Дитячий оздоровчий центр соціальної реабілітації санаторного типу </w:t>
            </w:r>
            <w:r w:rsidR="00AF0122">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Перлина Придніпров’я” ДОР”</w:t>
            </w:r>
          </w:p>
        </w:tc>
        <w:tc>
          <w:tcPr>
            <w:tcW w:w="1687" w:type="dxa"/>
            <w:vMerge w:val="restart"/>
            <w:tcBorders>
              <w:top w:val="nil"/>
              <w:left w:val="single" w:sz="4" w:space="0" w:color="auto"/>
              <w:bottom w:val="single" w:sz="4" w:space="0" w:color="auto"/>
              <w:right w:val="single" w:sz="4" w:space="0" w:color="auto"/>
            </w:tcBorders>
            <w:shd w:val="clear" w:color="auto" w:fill="auto"/>
            <w:hideMark/>
          </w:tcPr>
          <w:p w:rsidR="00F066F0" w:rsidRPr="00272424" w:rsidRDefault="00F066F0" w:rsidP="00AF0122">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5.1. Організація за рахунок коштів обласного бюджету оздоровлення та відпочинку дітей, які потребують особливої соціальної уваги та підтримки, та дітей, які прибули із зони проведення антитерористичної операції, у комунальному закладі </w:t>
            </w:r>
            <w:r w:rsidR="00AF0122">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 xml:space="preserve">Дитячий оздоровчий центр соціальної реабілітації санаторного типу </w:t>
            </w:r>
            <w:r w:rsidR="00AF0122">
              <w:rPr>
                <w:rFonts w:ascii="Times New Roman" w:eastAsia="Times New Roman" w:hAnsi="Times New Roman" w:cs="Times New Roman"/>
                <w:color w:val="000000"/>
                <w:sz w:val="15"/>
                <w:szCs w:val="15"/>
                <w:lang w:eastAsia="uk-UA"/>
              </w:rPr>
              <w:t>“</w:t>
            </w:r>
            <w:r w:rsidRPr="00272424">
              <w:rPr>
                <w:rFonts w:ascii="Times New Roman" w:eastAsia="Times New Roman" w:hAnsi="Times New Roman" w:cs="Times New Roman"/>
                <w:color w:val="000000"/>
                <w:sz w:val="15"/>
                <w:szCs w:val="15"/>
                <w:lang w:eastAsia="uk-UA"/>
              </w:rPr>
              <w:t>Перлина Придніпров’я” ДОР”-</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 xml:space="preserve">Департамент освіти і науки </w:t>
            </w:r>
            <w:r w:rsidRPr="00177AD0">
              <w:rPr>
                <w:rFonts w:ascii="Times New Roman" w:eastAsia="Times New Roman" w:hAnsi="Times New Roman" w:cs="Times New Roman"/>
                <w:color w:val="000000"/>
                <w:spacing w:val="-12"/>
                <w:sz w:val="15"/>
                <w:szCs w:val="15"/>
                <w:lang w:eastAsia="uk-UA"/>
              </w:rPr>
              <w:t>облдержадміністрації</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jc w:val="center"/>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Щорічно</w:t>
            </w: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108502,70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108502,70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108502,70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52242,30</w:t>
            </w: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56260,40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796336">
        <w:trPr>
          <w:trHeight w:val="300"/>
        </w:trPr>
        <w:tc>
          <w:tcPr>
            <w:tcW w:w="1290"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796336">
        <w:trPr>
          <w:trHeight w:val="300"/>
        </w:trPr>
        <w:tc>
          <w:tcPr>
            <w:tcW w:w="1290"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108502,70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108502,70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108502,70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52242,30</w:t>
            </w: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56260,40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796336">
        <w:trPr>
          <w:trHeight w:val="300"/>
        </w:trPr>
        <w:tc>
          <w:tcPr>
            <w:tcW w:w="1290"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796336">
        <w:trPr>
          <w:trHeight w:val="2460"/>
        </w:trPr>
        <w:tc>
          <w:tcPr>
            <w:tcW w:w="1290"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68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417"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864" w:type="dxa"/>
            <w:vMerge/>
            <w:tcBorders>
              <w:top w:val="nil"/>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708"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697"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c>
          <w:tcPr>
            <w:tcW w:w="850"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p>
        </w:tc>
      </w:tr>
      <w:tr w:rsidR="00F066F0" w:rsidRPr="00272424" w:rsidTr="00796336">
        <w:trPr>
          <w:trHeight w:val="300"/>
        </w:trPr>
        <w:tc>
          <w:tcPr>
            <w:tcW w:w="525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6F0" w:rsidRPr="00AF0122" w:rsidRDefault="00F066F0" w:rsidP="00272424">
            <w:pPr>
              <w:spacing w:after="0" w:line="240" w:lineRule="auto"/>
              <w:jc w:val="center"/>
              <w:rPr>
                <w:rFonts w:ascii="Times New Roman" w:eastAsia="Times New Roman" w:hAnsi="Times New Roman" w:cs="Times New Roman"/>
                <w:bCs/>
                <w:color w:val="000000"/>
                <w:sz w:val="15"/>
                <w:szCs w:val="15"/>
                <w:lang w:eastAsia="uk-UA"/>
              </w:rPr>
            </w:pPr>
            <w:r w:rsidRPr="00AF0122">
              <w:rPr>
                <w:rFonts w:ascii="Times New Roman" w:eastAsia="Times New Roman" w:hAnsi="Times New Roman" w:cs="Times New Roman"/>
                <w:bCs/>
                <w:color w:val="000000"/>
                <w:sz w:val="15"/>
                <w:szCs w:val="15"/>
                <w:lang w:eastAsia="uk-UA"/>
              </w:rPr>
              <w:t>Усього за Програмою</w:t>
            </w: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Загальний обсяг, у т. ч.</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1277590,08</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1026842,31</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94,23</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967592,86</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380933,40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382062,40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8134,08</w:t>
            </w:r>
          </w:p>
        </w:tc>
        <w:tc>
          <w:tcPr>
            <w:tcW w:w="708"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27634,44</w:t>
            </w:r>
          </w:p>
        </w:tc>
        <w:tc>
          <w:tcPr>
            <w:tcW w:w="697"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AF0122">
            <w:pPr>
              <w:spacing w:after="0" w:line="240" w:lineRule="auto"/>
              <w:ind w:left="-108" w:right="-120"/>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39136,02</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129692,52</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204597,06</w:t>
            </w:r>
          </w:p>
        </w:tc>
      </w:tr>
      <w:tr w:rsidR="00F066F0" w:rsidRPr="00272424" w:rsidTr="00796336">
        <w:trPr>
          <w:trHeight w:val="300"/>
        </w:trPr>
        <w:tc>
          <w:tcPr>
            <w:tcW w:w="5258" w:type="dxa"/>
            <w:gridSpan w:val="4"/>
            <w:vMerge/>
            <w:tcBorders>
              <w:top w:val="single" w:sz="4" w:space="0" w:color="auto"/>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b/>
                <w:bCs/>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Державний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1202,20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1202,20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1202,20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102,20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1100,00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0,00</w:t>
            </w:r>
          </w:p>
        </w:tc>
        <w:tc>
          <w:tcPr>
            <w:tcW w:w="708"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0,00</w:t>
            </w:r>
          </w:p>
        </w:tc>
        <w:tc>
          <w:tcPr>
            <w:tcW w:w="697"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0,00</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0,00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0,00</w:t>
            </w:r>
          </w:p>
        </w:tc>
      </w:tr>
      <w:tr w:rsidR="00F066F0" w:rsidRPr="00272424" w:rsidTr="00796336">
        <w:trPr>
          <w:trHeight w:val="300"/>
        </w:trPr>
        <w:tc>
          <w:tcPr>
            <w:tcW w:w="5258" w:type="dxa"/>
            <w:gridSpan w:val="4"/>
            <w:vMerge/>
            <w:tcBorders>
              <w:top w:val="single" w:sz="4" w:space="0" w:color="auto"/>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b/>
                <w:bCs/>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Обласний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150505,38</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150265,38</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98,51</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148023,33</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62681,20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66608,80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2941,28</w:t>
            </w:r>
          </w:p>
        </w:tc>
        <w:tc>
          <w:tcPr>
            <w:tcW w:w="708"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3297,84</w:t>
            </w:r>
          </w:p>
        </w:tc>
        <w:tc>
          <w:tcPr>
            <w:tcW w:w="697"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6032,22</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6461,99</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18733,33</w:t>
            </w:r>
          </w:p>
        </w:tc>
      </w:tr>
      <w:tr w:rsidR="00F066F0" w:rsidRPr="00272424" w:rsidTr="00796336">
        <w:trPr>
          <w:trHeight w:val="300"/>
        </w:trPr>
        <w:tc>
          <w:tcPr>
            <w:tcW w:w="5258" w:type="dxa"/>
            <w:gridSpan w:val="4"/>
            <w:vMerge/>
            <w:tcBorders>
              <w:top w:val="single" w:sz="4" w:space="0" w:color="auto"/>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b/>
                <w:bCs/>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Місцевий бюджет</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674871,20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541848,53</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89,79</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486548,13</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166788,20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134126,70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5192,80</w:t>
            </w:r>
          </w:p>
        </w:tc>
        <w:tc>
          <w:tcPr>
            <w:tcW w:w="708"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24336,60</w:t>
            </w:r>
          </w:p>
        </w:tc>
        <w:tc>
          <w:tcPr>
            <w:tcW w:w="697"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AF0122">
            <w:pPr>
              <w:spacing w:after="0" w:line="240" w:lineRule="auto"/>
              <w:ind w:left="-108" w:right="-120"/>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32873,30</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123230,53</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185633,23</w:t>
            </w:r>
          </w:p>
        </w:tc>
      </w:tr>
      <w:tr w:rsidR="00F066F0" w:rsidRPr="00272424" w:rsidTr="00796336">
        <w:trPr>
          <w:trHeight w:val="300"/>
        </w:trPr>
        <w:tc>
          <w:tcPr>
            <w:tcW w:w="5258" w:type="dxa"/>
            <w:gridSpan w:val="4"/>
            <w:vMerge/>
            <w:tcBorders>
              <w:top w:val="single" w:sz="4" w:space="0" w:color="auto"/>
              <w:left w:val="single" w:sz="4" w:space="0" w:color="auto"/>
              <w:bottom w:val="single" w:sz="4" w:space="0" w:color="auto"/>
              <w:right w:val="single" w:sz="4" w:space="0" w:color="auto"/>
            </w:tcBorders>
            <w:vAlign w:val="center"/>
            <w:hideMark/>
          </w:tcPr>
          <w:p w:rsidR="00F066F0" w:rsidRPr="00272424" w:rsidRDefault="00F066F0" w:rsidP="00272424">
            <w:pPr>
              <w:spacing w:after="0" w:line="240" w:lineRule="auto"/>
              <w:rPr>
                <w:rFonts w:ascii="Times New Roman" w:eastAsia="Times New Roman" w:hAnsi="Times New Roman" w:cs="Times New Roman"/>
                <w:b/>
                <w:bCs/>
                <w:color w:val="000000"/>
                <w:sz w:val="15"/>
                <w:szCs w:val="15"/>
                <w:lang w:eastAsia="uk-UA"/>
              </w:rPr>
            </w:pPr>
          </w:p>
        </w:tc>
        <w:tc>
          <w:tcPr>
            <w:tcW w:w="1120" w:type="dxa"/>
            <w:tcBorders>
              <w:top w:val="nil"/>
              <w:left w:val="nil"/>
              <w:bottom w:val="single" w:sz="4" w:space="0" w:color="auto"/>
              <w:right w:val="single" w:sz="4" w:space="0" w:color="auto"/>
            </w:tcBorders>
            <w:shd w:val="clear" w:color="auto" w:fill="auto"/>
            <w:vAlign w:val="center"/>
            <w:hideMark/>
          </w:tcPr>
          <w:p w:rsidR="00F066F0" w:rsidRPr="00272424" w:rsidRDefault="00F066F0" w:rsidP="00272424">
            <w:pPr>
              <w:spacing w:after="0" w:line="240" w:lineRule="auto"/>
              <w:rPr>
                <w:rFonts w:ascii="Times New Roman" w:eastAsia="Times New Roman" w:hAnsi="Times New Roman" w:cs="Times New Roman"/>
                <w:color w:val="000000"/>
                <w:sz w:val="15"/>
                <w:szCs w:val="15"/>
                <w:lang w:eastAsia="uk-UA"/>
              </w:rPr>
            </w:pPr>
            <w:r w:rsidRPr="00272424">
              <w:rPr>
                <w:rFonts w:ascii="Times New Roman" w:eastAsia="Times New Roman" w:hAnsi="Times New Roman" w:cs="Times New Roman"/>
                <w:color w:val="000000"/>
                <w:sz w:val="15"/>
                <w:szCs w:val="15"/>
                <w:lang w:eastAsia="uk-UA"/>
              </w:rPr>
              <w:t>Інші джерела</w:t>
            </w:r>
          </w:p>
        </w:tc>
        <w:tc>
          <w:tcPr>
            <w:tcW w:w="994"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451011,30</w:t>
            </w:r>
          </w:p>
        </w:tc>
        <w:tc>
          <w:tcPr>
            <w:tcW w:w="979"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333526,20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99,49</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331819,20</w:t>
            </w:r>
          </w:p>
        </w:tc>
        <w:tc>
          <w:tcPr>
            <w:tcW w:w="863"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151361,80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6"/>
                <w:sz w:val="15"/>
                <w:szCs w:val="15"/>
                <w:lang w:eastAsia="uk-UA"/>
              </w:rPr>
            </w:pPr>
            <w:r w:rsidRPr="00AF0122">
              <w:rPr>
                <w:rFonts w:ascii="Times New Roman" w:eastAsia="Times New Roman" w:hAnsi="Times New Roman" w:cs="Times New Roman"/>
                <w:color w:val="000000"/>
                <w:spacing w:val="-6"/>
                <w:sz w:val="15"/>
                <w:szCs w:val="15"/>
                <w:lang w:eastAsia="uk-UA"/>
              </w:rPr>
              <w:t>180226,90</w:t>
            </w:r>
          </w:p>
        </w:tc>
        <w:tc>
          <w:tcPr>
            <w:tcW w:w="851" w:type="dxa"/>
            <w:tcBorders>
              <w:top w:val="nil"/>
              <w:left w:val="nil"/>
              <w:bottom w:val="single" w:sz="4" w:space="0" w:color="auto"/>
              <w:right w:val="single" w:sz="4" w:space="0" w:color="auto"/>
            </w:tcBorders>
            <w:shd w:val="clear" w:color="auto" w:fill="auto"/>
            <w:vAlign w:val="center"/>
            <w:hideMark/>
          </w:tcPr>
          <w:p w:rsidR="00F066F0" w:rsidRPr="00970A67" w:rsidRDefault="00F066F0" w:rsidP="00B36559">
            <w:pPr>
              <w:spacing w:after="0" w:line="240" w:lineRule="auto"/>
              <w:jc w:val="center"/>
              <w:rPr>
                <w:rFonts w:ascii="Times New Roman" w:eastAsia="Times New Roman" w:hAnsi="Times New Roman" w:cs="Times New Roman"/>
                <w:color w:val="000000"/>
                <w:sz w:val="15"/>
                <w:szCs w:val="15"/>
                <w:lang w:eastAsia="uk-UA"/>
              </w:rPr>
            </w:pPr>
            <w:r w:rsidRPr="00970A67">
              <w:rPr>
                <w:rFonts w:ascii="Times New Roman" w:eastAsia="Times New Roman" w:hAnsi="Times New Roman" w:cs="Times New Roman"/>
                <w:color w:val="000000"/>
                <w:sz w:val="15"/>
                <w:szCs w:val="15"/>
                <w:lang w:eastAsia="uk-UA"/>
              </w:rPr>
              <w:t>0,00</w:t>
            </w:r>
          </w:p>
        </w:tc>
        <w:tc>
          <w:tcPr>
            <w:tcW w:w="708"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0,00</w:t>
            </w:r>
          </w:p>
        </w:tc>
        <w:tc>
          <w:tcPr>
            <w:tcW w:w="697"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230,50</w:t>
            </w:r>
          </w:p>
        </w:tc>
        <w:tc>
          <w:tcPr>
            <w:tcW w:w="851"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0,00</w:t>
            </w:r>
          </w:p>
        </w:tc>
        <w:tc>
          <w:tcPr>
            <w:tcW w:w="850" w:type="dxa"/>
            <w:tcBorders>
              <w:top w:val="nil"/>
              <w:left w:val="nil"/>
              <w:bottom w:val="single" w:sz="4" w:space="0" w:color="auto"/>
              <w:right w:val="single" w:sz="4" w:space="0" w:color="auto"/>
            </w:tcBorders>
            <w:shd w:val="clear" w:color="auto" w:fill="auto"/>
            <w:vAlign w:val="center"/>
            <w:hideMark/>
          </w:tcPr>
          <w:p w:rsidR="00F066F0" w:rsidRPr="00AF0122" w:rsidRDefault="00F066F0" w:rsidP="00B36559">
            <w:pPr>
              <w:spacing w:after="0" w:line="240" w:lineRule="auto"/>
              <w:jc w:val="center"/>
              <w:rPr>
                <w:rFonts w:ascii="Times New Roman" w:eastAsia="Times New Roman" w:hAnsi="Times New Roman" w:cs="Times New Roman"/>
                <w:color w:val="000000"/>
                <w:spacing w:val="-10"/>
                <w:sz w:val="15"/>
                <w:szCs w:val="15"/>
                <w:lang w:eastAsia="uk-UA"/>
              </w:rPr>
            </w:pPr>
            <w:r w:rsidRPr="00AF0122">
              <w:rPr>
                <w:rFonts w:ascii="Times New Roman" w:eastAsia="Times New Roman" w:hAnsi="Times New Roman" w:cs="Times New Roman"/>
                <w:color w:val="000000"/>
                <w:spacing w:val="-10"/>
                <w:sz w:val="15"/>
                <w:szCs w:val="15"/>
                <w:lang w:eastAsia="uk-UA"/>
              </w:rPr>
              <w:t>230,50</w:t>
            </w:r>
          </w:p>
        </w:tc>
      </w:tr>
    </w:tbl>
    <w:p w:rsidR="00272424" w:rsidRDefault="00272424">
      <w:pPr>
        <w:rPr>
          <w:lang w:val="en-US"/>
        </w:rPr>
      </w:pPr>
    </w:p>
    <w:p w:rsidR="00177AD0" w:rsidRPr="00177AD0" w:rsidRDefault="00177AD0" w:rsidP="00177AD0">
      <w:pPr>
        <w:numPr>
          <w:ilvl w:val="0"/>
          <w:numId w:val="1"/>
        </w:numPr>
        <w:spacing w:after="0" w:line="240" w:lineRule="auto"/>
        <w:rPr>
          <w:rFonts w:ascii="Times New Roman" w:eastAsia="Times New Roman" w:hAnsi="Times New Roman" w:cs="Times New Roman"/>
          <w:sz w:val="28"/>
          <w:szCs w:val="28"/>
          <w:lang w:eastAsia="ru-RU"/>
        </w:rPr>
      </w:pPr>
      <w:r w:rsidRPr="00177AD0">
        <w:rPr>
          <w:rFonts w:ascii="Times New Roman" w:eastAsia="Times New Roman" w:hAnsi="Times New Roman" w:cs="Times New Roman"/>
          <w:sz w:val="28"/>
          <w:szCs w:val="28"/>
          <w:lang w:eastAsia="ru-RU"/>
        </w:rPr>
        <w:lastRenderedPageBreak/>
        <w:t xml:space="preserve">Оцінка ефективності виконання Програми </w:t>
      </w:r>
    </w:p>
    <w:p w:rsidR="00177AD0" w:rsidRPr="00AF0122" w:rsidRDefault="00177AD0" w:rsidP="00177AD0">
      <w:pPr>
        <w:spacing w:after="0" w:line="240" w:lineRule="auto"/>
        <w:ind w:left="720"/>
        <w:rPr>
          <w:rFonts w:ascii="Times New Roman" w:eastAsia="Times New Roman" w:hAnsi="Times New Roman" w:cs="Times New Roman"/>
          <w:sz w:val="10"/>
          <w:szCs w:val="10"/>
          <w:lang w:eastAsia="ru-RU"/>
        </w:rPr>
      </w:pPr>
    </w:p>
    <w:tbl>
      <w:tblPr>
        <w:tblW w:w="1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4395"/>
        <w:gridCol w:w="3403"/>
        <w:gridCol w:w="1134"/>
        <w:gridCol w:w="1602"/>
        <w:gridCol w:w="1451"/>
      </w:tblGrid>
      <w:tr w:rsidR="00177AD0" w:rsidRPr="00177AD0" w:rsidTr="00D6652E">
        <w:trPr>
          <w:jc w:val="center"/>
        </w:trPr>
        <w:tc>
          <w:tcPr>
            <w:tcW w:w="3544" w:type="dxa"/>
            <w:vMerge w:val="restart"/>
            <w:tcMar>
              <w:left w:w="6" w:type="dxa"/>
              <w:right w:w="6" w:type="dxa"/>
            </w:tcMar>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Назва завдання Програми</w:t>
            </w:r>
          </w:p>
        </w:tc>
        <w:tc>
          <w:tcPr>
            <w:tcW w:w="4395" w:type="dxa"/>
            <w:vMerge w:val="restart"/>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Зміст заходів Програми з виконання завдання</w:t>
            </w:r>
          </w:p>
        </w:tc>
        <w:tc>
          <w:tcPr>
            <w:tcW w:w="3403" w:type="dxa"/>
            <w:vMerge w:val="restart"/>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Результативні показники виконання заходу</w:t>
            </w:r>
          </w:p>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(кількісні та якісні)</w:t>
            </w:r>
          </w:p>
        </w:tc>
        <w:tc>
          <w:tcPr>
            <w:tcW w:w="1134" w:type="dxa"/>
            <w:vMerge w:val="restart"/>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Одиниця виміру</w:t>
            </w:r>
          </w:p>
        </w:tc>
        <w:tc>
          <w:tcPr>
            <w:tcW w:w="3053" w:type="dxa"/>
            <w:gridSpan w:val="2"/>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Значення показника</w:t>
            </w:r>
          </w:p>
        </w:tc>
      </w:tr>
      <w:tr w:rsidR="00177AD0" w:rsidRPr="00177AD0" w:rsidTr="00D6652E">
        <w:trPr>
          <w:jc w:val="center"/>
        </w:trPr>
        <w:tc>
          <w:tcPr>
            <w:tcW w:w="3544" w:type="dxa"/>
            <w:vMerge/>
            <w:tcMar>
              <w:left w:w="6" w:type="dxa"/>
              <w:right w:w="6" w:type="dxa"/>
            </w:tcMar>
            <w:vAlign w:val="center"/>
          </w:tcPr>
          <w:p w:rsidR="00177AD0" w:rsidRPr="00177AD0" w:rsidRDefault="00177AD0" w:rsidP="00177AD0">
            <w:pPr>
              <w:spacing w:after="0" w:line="240" w:lineRule="auto"/>
              <w:jc w:val="center"/>
              <w:rPr>
                <w:rFonts w:ascii="Times New Roman" w:hAnsi="Times New Roman" w:cs="Times New Roman"/>
              </w:rPr>
            </w:pPr>
          </w:p>
        </w:tc>
        <w:tc>
          <w:tcPr>
            <w:tcW w:w="4395" w:type="dxa"/>
            <w:vMerge/>
            <w:vAlign w:val="center"/>
          </w:tcPr>
          <w:p w:rsidR="00177AD0" w:rsidRPr="00177AD0" w:rsidRDefault="00177AD0" w:rsidP="00177AD0">
            <w:pPr>
              <w:spacing w:after="0" w:line="240" w:lineRule="auto"/>
              <w:jc w:val="center"/>
              <w:rPr>
                <w:rFonts w:ascii="Times New Roman" w:hAnsi="Times New Roman" w:cs="Times New Roman"/>
              </w:rPr>
            </w:pPr>
          </w:p>
        </w:tc>
        <w:tc>
          <w:tcPr>
            <w:tcW w:w="3403" w:type="dxa"/>
            <w:vMerge/>
            <w:vAlign w:val="center"/>
          </w:tcPr>
          <w:p w:rsidR="00177AD0" w:rsidRPr="00177AD0" w:rsidRDefault="00177AD0" w:rsidP="00177AD0">
            <w:pPr>
              <w:spacing w:after="0" w:line="240" w:lineRule="auto"/>
              <w:jc w:val="center"/>
              <w:rPr>
                <w:rFonts w:ascii="Times New Roman" w:hAnsi="Times New Roman" w:cs="Times New Roman"/>
              </w:rPr>
            </w:pPr>
          </w:p>
        </w:tc>
        <w:tc>
          <w:tcPr>
            <w:tcW w:w="1134" w:type="dxa"/>
            <w:vMerge/>
            <w:vAlign w:val="center"/>
          </w:tcPr>
          <w:p w:rsidR="00177AD0" w:rsidRPr="00177AD0" w:rsidRDefault="00177AD0" w:rsidP="00177AD0">
            <w:pPr>
              <w:spacing w:after="0" w:line="240" w:lineRule="auto"/>
              <w:jc w:val="center"/>
              <w:rPr>
                <w:rFonts w:ascii="Times New Roman" w:hAnsi="Times New Roman" w:cs="Times New Roman"/>
              </w:rPr>
            </w:pPr>
          </w:p>
        </w:tc>
        <w:tc>
          <w:tcPr>
            <w:tcW w:w="1602" w:type="dxa"/>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затверджено Програмою</w:t>
            </w:r>
          </w:p>
        </w:tc>
        <w:tc>
          <w:tcPr>
            <w:tcW w:w="1451" w:type="dxa"/>
            <w:vAlign w:val="center"/>
          </w:tcPr>
          <w:p w:rsidR="00177AD0" w:rsidRPr="00177AD0" w:rsidRDefault="00177AD0" w:rsidP="00177AD0">
            <w:pPr>
              <w:spacing w:after="0" w:line="240" w:lineRule="auto"/>
              <w:jc w:val="center"/>
              <w:rPr>
                <w:rFonts w:ascii="Times New Roman" w:hAnsi="Times New Roman" w:cs="Times New Roman"/>
              </w:rPr>
            </w:pPr>
            <w:r w:rsidRPr="00177AD0">
              <w:rPr>
                <w:rFonts w:ascii="Times New Roman" w:hAnsi="Times New Roman" w:cs="Times New Roman"/>
              </w:rPr>
              <w:t>фактично виконано</w:t>
            </w:r>
          </w:p>
        </w:tc>
      </w:tr>
      <w:tr w:rsidR="00D6652E" w:rsidRPr="00177AD0" w:rsidTr="007B6578">
        <w:trPr>
          <w:trHeight w:val="189"/>
          <w:jc w:val="center"/>
        </w:trPr>
        <w:tc>
          <w:tcPr>
            <w:tcW w:w="3544" w:type="dxa"/>
            <w:tcMar>
              <w:left w:w="6" w:type="dxa"/>
              <w:right w:w="6" w:type="dxa"/>
            </w:tcMar>
            <w:vAlign w:val="center"/>
          </w:tcPr>
          <w:p w:rsidR="00D6652E" w:rsidRPr="00D6652E" w:rsidRDefault="00D6652E" w:rsidP="00177AD0">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4395" w:type="dxa"/>
            <w:vAlign w:val="center"/>
          </w:tcPr>
          <w:p w:rsidR="00D6652E" w:rsidRPr="00D6652E" w:rsidRDefault="00D6652E" w:rsidP="00177AD0">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403" w:type="dxa"/>
            <w:vAlign w:val="center"/>
          </w:tcPr>
          <w:p w:rsidR="00D6652E" w:rsidRPr="00D6652E" w:rsidRDefault="00D6652E" w:rsidP="00177AD0">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134" w:type="dxa"/>
            <w:vAlign w:val="center"/>
          </w:tcPr>
          <w:p w:rsidR="00D6652E" w:rsidRPr="00D6652E" w:rsidRDefault="00D6652E" w:rsidP="00177AD0">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602" w:type="dxa"/>
            <w:vAlign w:val="center"/>
          </w:tcPr>
          <w:p w:rsidR="00D6652E" w:rsidRPr="00D6652E" w:rsidRDefault="00D6652E" w:rsidP="00177AD0">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1451" w:type="dxa"/>
            <w:vAlign w:val="center"/>
          </w:tcPr>
          <w:p w:rsidR="00D6652E" w:rsidRPr="00D6652E" w:rsidRDefault="00D6652E" w:rsidP="00177AD0">
            <w:pPr>
              <w:spacing w:after="0" w:line="240" w:lineRule="auto"/>
              <w:jc w:val="center"/>
              <w:rPr>
                <w:rFonts w:ascii="Times New Roman" w:hAnsi="Times New Roman" w:cs="Times New Roman"/>
                <w:lang w:val="en-US"/>
              </w:rPr>
            </w:pPr>
            <w:r>
              <w:rPr>
                <w:rFonts w:ascii="Times New Roman" w:hAnsi="Times New Roman" w:cs="Times New Roman"/>
                <w:lang w:val="en-US"/>
              </w:rPr>
              <w:t>6</w:t>
            </w:r>
          </w:p>
        </w:tc>
      </w:tr>
      <w:tr w:rsidR="00177AD0" w:rsidRPr="00177AD0" w:rsidTr="00D6652E">
        <w:trPr>
          <w:jc w:val="center"/>
        </w:trPr>
        <w:tc>
          <w:tcPr>
            <w:tcW w:w="3544" w:type="dxa"/>
            <w:vMerge w:val="restart"/>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 Організаційні заходи щодо збереження та розвитку мережі дитячих закладів оздоровлення та відпочинку</w:t>
            </w:r>
          </w:p>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1.1. Проведення паспортизації та інвентаризації дитячих закладів оздоровлення та відпочинку.</w:t>
            </w:r>
          </w:p>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Оновлення бази даних про загальну мережу дитячих закладів оздоровлення та відпочинку </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1.1.1. Кількість дитячих закладів оздоровлення та відпочинку</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1.2. Проведення державної атестації дитячих закладів оздоровлення та  відпочинку всіх форм власності та присвоєння їм </w:t>
            </w:r>
            <w:proofErr w:type="spellStart"/>
            <w:r w:rsidRPr="00177AD0">
              <w:rPr>
                <w:rFonts w:ascii="Times New Roman" w:hAnsi="Times New Roman" w:cs="Times New Roman"/>
              </w:rPr>
              <w:t>відповідн</w:t>
            </w:r>
            <w:proofErr w:type="spellEnd"/>
            <w:r w:rsidRPr="00177AD0">
              <w:rPr>
                <w:rFonts w:ascii="Times New Roman" w:hAnsi="Times New Roman" w:cs="Times New Roman"/>
                <w:lang w:val="ru-RU"/>
              </w:rPr>
              <w:t>их</w:t>
            </w:r>
            <w:r w:rsidRPr="00177AD0">
              <w:rPr>
                <w:rFonts w:ascii="Times New Roman" w:hAnsi="Times New Roman" w:cs="Times New Roman"/>
              </w:rPr>
              <w:t xml:space="preserve"> категорій у порядку, встановленому чинним законодавством України</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1.2.1. Кількість дитячих закладів оздоровлення та відпочинку</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39</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27</w:t>
            </w: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1.3. Проведення роботи спільно з власниками позаміських дитячих закладів оздоровлення та відпочинку щодо включення цих установ до Державного реєстру</w:t>
            </w:r>
          </w:p>
        </w:tc>
        <w:tc>
          <w:tcPr>
            <w:tcW w:w="3403" w:type="dxa"/>
          </w:tcPr>
          <w:p w:rsidR="00177AD0" w:rsidRPr="00D6652E" w:rsidRDefault="00177AD0" w:rsidP="00177AD0">
            <w:pPr>
              <w:spacing w:after="0" w:line="240" w:lineRule="auto"/>
              <w:rPr>
                <w:rFonts w:ascii="Times New Roman" w:hAnsi="Times New Roman" w:cs="Times New Roman"/>
                <w:lang w:val="ru-RU"/>
              </w:rPr>
            </w:pPr>
            <w:r w:rsidRPr="00177AD0">
              <w:rPr>
                <w:rFonts w:ascii="Times New Roman" w:hAnsi="Times New Roman" w:cs="Times New Roman"/>
              </w:rPr>
              <w:t>1.3.1. Кількість позаміських дитячих закл</w:t>
            </w:r>
            <w:r w:rsidR="00D6652E">
              <w:rPr>
                <w:rFonts w:ascii="Times New Roman" w:hAnsi="Times New Roman" w:cs="Times New Roman"/>
              </w:rPr>
              <w:t>адів оздоровлення та відпочинку</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p w:rsidR="00177AD0" w:rsidRPr="00D6652E" w:rsidRDefault="00177AD0" w:rsidP="00191605">
            <w:pPr>
              <w:spacing w:after="0" w:line="240" w:lineRule="auto"/>
              <w:jc w:val="center"/>
              <w:rPr>
                <w:rFonts w:ascii="Times New Roman" w:hAnsi="Times New Roman" w:cs="Times New Roman"/>
                <w:lang w:val="en-US"/>
              </w:rPr>
            </w:pP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1.4. Поліпшення матеріально-технічної бази закладів оздоровлення та відпочинку, у першу чергу позаміських, санаторіїв-профілакторіїв, санаторіїв та пансіонатів з лікуванням, баз та пансіонатів відпочинку, дитячих закладів санаторного типу, дитячих закладів праці та відпочинку, дитячих закладів з денним перебуванням</w:t>
            </w:r>
          </w:p>
        </w:tc>
        <w:tc>
          <w:tcPr>
            <w:tcW w:w="3403" w:type="dxa"/>
          </w:tcPr>
          <w:p w:rsidR="00177AD0"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1.4.1. Кількість дитячих закладів оздоровлення та відпочинку</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p w:rsidR="00177AD0" w:rsidRPr="00177AD0" w:rsidRDefault="00177AD0" w:rsidP="00191605">
            <w:pPr>
              <w:spacing w:after="0" w:line="240" w:lineRule="auto"/>
              <w:jc w:val="center"/>
              <w:rPr>
                <w:rFonts w:ascii="Times New Roman" w:hAnsi="Times New Roman" w:cs="Times New Roman"/>
              </w:rPr>
            </w:pP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177AD0" w:rsidRPr="00177AD0" w:rsidTr="00D6652E">
        <w:trPr>
          <w:trHeight w:val="600"/>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1.5. Відведення території для наметових містечок, їх створення, облаштування та забезпечення функціонування </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1.5.1. Кількість дитячих закладів оздоровлення та відпочинку</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1.6. Організація відпочинку на базі закладів оздоровлення та відпочинку, позаміських та санаторного типу для сімей з дітьми, які потребують особливої соціальної уваги та підтримки</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1.6.1. Кількість дитячих закладів оздоровлення та відпочинку</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1</w:t>
            </w:r>
          </w:p>
        </w:tc>
        <w:tc>
          <w:tcPr>
            <w:tcW w:w="4395"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403"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13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602"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1451"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6</w:t>
            </w:r>
          </w:p>
        </w:tc>
      </w:tr>
      <w:tr w:rsidR="00D6652E" w:rsidRPr="00177AD0" w:rsidTr="00D6652E">
        <w:trPr>
          <w:jc w:val="center"/>
        </w:trPr>
        <w:tc>
          <w:tcPr>
            <w:tcW w:w="3544" w:type="dxa"/>
            <w:vMerge w:val="restart"/>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 Створення належних умов для отримання послуг з оздоровлення та відпочинку дітьми, які потребують особливої соціальної уваги та підтримки. Підвищення якості оздоровчих послуг</w:t>
            </w: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 Удосконалення практики здійснення тендерних процедур, за результатами яких відбираються оздоровчі заклади для оздоровлення і відпочинку дітей, які потребують особливої соціальної уваги та підтримки, за бюджетні кошти</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2.2. Збільшення кількості таборів з денним перебуванням, дитячих закладів праці та відпочинку на базі дошкільних, позашкільних закладів, загальноосвітніх шкіл, шкіл-інтернатів, професійно-технічних навчальних закладів</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2.2.1.</w:t>
            </w:r>
            <w:r w:rsidR="00AF0122">
              <w:rPr>
                <w:rFonts w:ascii="Times New Roman" w:hAnsi="Times New Roman" w:cs="Times New Roman"/>
              </w:rPr>
              <w:t xml:space="preserve"> </w:t>
            </w:r>
            <w:r w:rsidRPr="00177AD0">
              <w:rPr>
                <w:rFonts w:ascii="Times New Roman" w:hAnsi="Times New Roman" w:cs="Times New Roman"/>
              </w:rPr>
              <w:t>Кількість дитячих таборів з денним перебуванням</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5980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2981</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2.3. Проведення обов’язкової сертифікації послуг з оздоровлення та відпочинку дітей усіх дитячих закладів оздоровлення та відпочинку незалежно від форм власності</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2.3.1.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2.4. Створення умов для забезпечення повної безпеки дітей і учнівської молоді під час перевезень до місць відпочинку та перебування в оздоровчих закладах, трудових загонах молоді. Забезпечення супроводу медичними працівниками організованих груп дітей до місць відпочинку та оздоровлення і у зворотному напрямку. Здійснення контролю за технічним станом транспортних засобів і автомобільних доріг</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2.4.1.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2.5. Проведення аналізу стану травматизму в дитячих оздоровчих закладах. Внесення пропозицій щодо усунення  причин, що їх породжують</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2.5.1.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trHeight w:val="1721"/>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D6652E" w:rsidRDefault="00D6652E" w:rsidP="00D6652E">
            <w:pPr>
              <w:spacing w:after="0" w:line="240" w:lineRule="auto"/>
              <w:rPr>
                <w:rFonts w:ascii="Times New Roman" w:hAnsi="Times New Roman" w:cs="Times New Roman"/>
              </w:rPr>
            </w:pPr>
            <w:r w:rsidRPr="00D6652E">
              <w:rPr>
                <w:rFonts w:ascii="Times New Roman" w:hAnsi="Times New Roman" w:cs="Times New Roman"/>
              </w:rPr>
              <w:t>2.</w:t>
            </w:r>
            <w:r>
              <w:rPr>
                <w:rFonts w:ascii="Times New Roman" w:hAnsi="Times New Roman" w:cs="Times New Roman"/>
              </w:rPr>
              <w:t xml:space="preserve">6. </w:t>
            </w:r>
            <w:r w:rsidRPr="00D6652E">
              <w:rPr>
                <w:rFonts w:ascii="Times New Roman" w:hAnsi="Times New Roman" w:cs="Times New Roman"/>
              </w:rPr>
              <w:t>Організація на базі дитячих закладів оздоровлення та відпочинку роботи виїзних консультативних пунктів з метою надання консультацій, психолого-педагогічної, інформаційної, соціально-медичної допомоги дітям</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2.6.1.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trHeight w:val="103"/>
          <w:jc w:val="center"/>
        </w:trPr>
        <w:tc>
          <w:tcPr>
            <w:tcW w:w="354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1</w:t>
            </w:r>
          </w:p>
        </w:tc>
        <w:tc>
          <w:tcPr>
            <w:tcW w:w="4395"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403"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13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602"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1451"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6</w:t>
            </w:r>
          </w:p>
        </w:tc>
      </w:tr>
      <w:tr w:rsidR="00D6652E" w:rsidRPr="00177AD0" w:rsidTr="00D6652E">
        <w:trPr>
          <w:jc w:val="center"/>
        </w:trPr>
        <w:tc>
          <w:tcPr>
            <w:tcW w:w="3544" w:type="dxa"/>
            <w:vMerge w:val="restart"/>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D6652E">
            <w:pPr>
              <w:spacing w:after="0" w:line="240" w:lineRule="auto"/>
              <w:rPr>
                <w:rFonts w:ascii="Times New Roman" w:hAnsi="Times New Roman" w:cs="Times New Roman"/>
              </w:rPr>
            </w:pPr>
            <w:r w:rsidRPr="00177AD0">
              <w:rPr>
                <w:rFonts w:ascii="Times New Roman" w:hAnsi="Times New Roman" w:cs="Times New Roman"/>
              </w:rPr>
              <w:t xml:space="preserve">2.7. Забезпечення безперебійного </w:t>
            </w:r>
            <w:proofErr w:type="spellStart"/>
            <w:r w:rsidRPr="00177AD0">
              <w:rPr>
                <w:rFonts w:ascii="Times New Roman" w:hAnsi="Times New Roman" w:cs="Times New Roman"/>
              </w:rPr>
              <w:t>електро</w:t>
            </w:r>
            <w:proofErr w:type="spellEnd"/>
            <w:r w:rsidRPr="00177AD0">
              <w:rPr>
                <w:rFonts w:ascii="Times New Roman" w:hAnsi="Times New Roman" w:cs="Times New Roman"/>
              </w:rPr>
              <w:t>-, водо-, газо-, теплопостачання, телефонного зв’язку в дитячих закладах оздоровлення та відпочинку. Вжиття відповідних заходів щодо недопущення позапланових та інших відключень, визначення відповідальних працівників для виконання цих заходів</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2.7.1.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AF0122">
            <w:pPr>
              <w:spacing w:after="0" w:line="240" w:lineRule="auto"/>
              <w:ind w:right="-163"/>
              <w:rPr>
                <w:rFonts w:ascii="Times New Roman" w:hAnsi="Times New Roman" w:cs="Times New Roman"/>
              </w:rPr>
            </w:pPr>
            <w:r w:rsidRPr="00177AD0">
              <w:rPr>
                <w:rFonts w:ascii="Times New Roman" w:hAnsi="Times New Roman" w:cs="Times New Roman"/>
              </w:rPr>
              <w:t xml:space="preserve">2.8. Забезпечення встановлення для дитячих закладів оздоровлення та відпочинку пільг </w:t>
            </w:r>
            <w:r w:rsidR="00AF0122">
              <w:rPr>
                <w:rFonts w:ascii="Times New Roman" w:hAnsi="Times New Roman" w:cs="Times New Roman"/>
              </w:rPr>
              <w:br/>
            </w:r>
            <w:r w:rsidRPr="00177AD0">
              <w:rPr>
                <w:rFonts w:ascii="Times New Roman" w:hAnsi="Times New Roman" w:cs="Times New Roman"/>
              </w:rPr>
              <w:t xml:space="preserve">на землекористування, оплати комунально-побутових послуг, придбання продуктів харчування, сплати місцевих </w:t>
            </w:r>
            <w:r w:rsidRPr="00AF0122">
              <w:rPr>
                <w:rFonts w:ascii="Times New Roman" w:hAnsi="Times New Roman" w:cs="Times New Roman"/>
                <w:spacing w:val="-10"/>
              </w:rPr>
              <w:t>податків і зборів</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2.8.1.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 xml:space="preserve">2.9. Забезпечення виплати компенсації за проїзд дітей, які потребують особливої соціальної уваги та підтримки, до місць відпочинку та оздоровлення й у зворотному напрямку </w:t>
            </w:r>
          </w:p>
        </w:tc>
        <w:tc>
          <w:tcPr>
            <w:tcW w:w="3403" w:type="dxa"/>
          </w:tcPr>
          <w:p w:rsidR="00D6652E" w:rsidRPr="00177AD0" w:rsidRDefault="00D6652E" w:rsidP="00AF0122">
            <w:pPr>
              <w:spacing w:after="0" w:line="240" w:lineRule="auto"/>
              <w:rPr>
                <w:rFonts w:ascii="Times New Roman" w:hAnsi="Times New Roman" w:cs="Times New Roman"/>
              </w:rPr>
            </w:pPr>
            <w:r w:rsidRPr="00177AD0">
              <w:rPr>
                <w:rFonts w:ascii="Times New Roman" w:hAnsi="Times New Roman" w:cs="Times New Roman"/>
              </w:rPr>
              <w:t>2.</w:t>
            </w:r>
            <w:r w:rsidR="00AF0122">
              <w:rPr>
                <w:rFonts w:ascii="Times New Roman" w:hAnsi="Times New Roman" w:cs="Times New Roman"/>
              </w:rPr>
              <w:t>9</w:t>
            </w:r>
            <w:r w:rsidRPr="00177AD0">
              <w:rPr>
                <w:rFonts w:ascii="Times New Roman" w:hAnsi="Times New Roman" w:cs="Times New Roman"/>
              </w:rPr>
              <w:t>.1. Чисельність дітей, яких забезпечено виплатою компенсації за проїзд до місць оздоровлення та відпочинку й у зворотному напрямку</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осіб</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6270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1214</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 xml:space="preserve">2.10. </w:t>
            </w:r>
            <w:r w:rsidRPr="00D6652E">
              <w:rPr>
                <w:rFonts w:ascii="Times New Roman" w:hAnsi="Times New Roman" w:cs="Times New Roman"/>
                <w:spacing w:val="-8"/>
              </w:rPr>
              <w:t>Організація медичного обслуговування в дитячих закладах оздоровлення та відпочинку. Закріплення за всіма оздоровчими закладами необхідної кількості медичних працівників на умовах угод між лікувально-профілактичними закладами та підприємствами, організаціями, установами, які є  власниками дитячих закладів оздоровлення та відпочинку</w:t>
            </w:r>
            <w:r w:rsidRPr="00177AD0">
              <w:rPr>
                <w:rFonts w:ascii="Times New Roman" w:hAnsi="Times New Roman" w:cs="Times New Roman"/>
              </w:rPr>
              <w:t xml:space="preserve"> </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2.10.1.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2.11. Організація в закладах оздоровлення та відпочинку належної охорони громадського порядку. Розробка плану цілодобової охорони позаміських дитячих закладів оздоровлення та відпочинку, організації громадського порядку в літній період у місцях оздоровлення дітей</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2.11.1.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2.12 .Забезпечення безоплатного проведення медичного огляду працівників дитячих закладів оздоровлення та відпочинку державної та комунальної форм власності</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2.12.1.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p>
        </w:tc>
        <w:tc>
          <w:tcPr>
            <w:tcW w:w="1451" w:type="dxa"/>
          </w:tcPr>
          <w:p w:rsidR="00D6652E" w:rsidRPr="00177AD0" w:rsidRDefault="00D6652E" w:rsidP="00191605">
            <w:pPr>
              <w:spacing w:after="0" w:line="240" w:lineRule="auto"/>
              <w:jc w:val="center"/>
              <w:rPr>
                <w:rFonts w:ascii="Times New Roman" w:hAnsi="Times New Roman" w:cs="Times New Roman"/>
              </w:rPr>
            </w:pPr>
          </w:p>
        </w:tc>
      </w:tr>
      <w:tr w:rsidR="00D6652E" w:rsidRPr="00177AD0" w:rsidTr="00D6652E">
        <w:trPr>
          <w:jc w:val="center"/>
        </w:trPr>
        <w:tc>
          <w:tcPr>
            <w:tcW w:w="354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1</w:t>
            </w:r>
          </w:p>
        </w:tc>
        <w:tc>
          <w:tcPr>
            <w:tcW w:w="4395"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403"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13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602"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1451"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6</w:t>
            </w:r>
          </w:p>
        </w:tc>
      </w:tr>
      <w:tr w:rsidR="00D6652E" w:rsidRPr="00177AD0" w:rsidTr="00D6652E">
        <w:trPr>
          <w:jc w:val="center"/>
        </w:trPr>
        <w:tc>
          <w:tcPr>
            <w:tcW w:w="3544" w:type="dxa"/>
            <w:vMerge w:val="restart"/>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2.13. Забезпечення дотримання вимог протипожежної безпеки, правил безпеки під час купання, туристичних походів, інших масових заходів. Попереднє обстеження території дитячих закладів оздоровлення та відпочинку, пляжних місць, перевірка забезпечення протипожежними засобами, готовності водних джерел. Обстеження маршрутів руху, установлення на під’їзних шляхах дорожніх та інших попереджувальних знаків</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2.13.1.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2.14. Переведення в літній період дитячих дошкільних та інтернатних закладів на режим роботи дитячих закладів оздоровлення та відпочинку</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2.14.1. Кількість дитячих закладів оздоровлення та відпочинку</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заклади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2.15. Забезпечення тривалості оздоровчих змін у дитячих закладах оздоровлення та відпочинку не менше 21 доби</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2.15.1.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2.16. Організація в літній період контролю за дотриманням санітарних норм та якістю харчування дітей в оздоровчих закладах усіх типів та інформування про результати      облдержадміністрацію щомісяця, а в екстрених випадках – невідкладно</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2.16.1.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2.17. Проведення заходів щодо здійснення контролю за підготовкою та санітарно-гігієнічним станом дитячих закладів оздоровлення та відпочинку. Здійснення державного санітарно- епідеміологічного нагляду за станом дитячих оздоровчих закладів та місць масового відпочинку. Недопущення відкриття та експлуатації закладів оздоровлення та  відпочинку без актів прийому</w:t>
            </w:r>
          </w:p>
        </w:tc>
        <w:tc>
          <w:tcPr>
            <w:tcW w:w="3403" w:type="dxa"/>
          </w:tcPr>
          <w:p w:rsidR="00D6652E" w:rsidRPr="00177AD0" w:rsidRDefault="00AF0122" w:rsidP="00177AD0">
            <w:pPr>
              <w:spacing w:after="0" w:line="240" w:lineRule="auto"/>
              <w:rPr>
                <w:rFonts w:ascii="Times New Roman" w:hAnsi="Times New Roman" w:cs="Times New Roman"/>
              </w:rPr>
            </w:pPr>
            <w:r>
              <w:rPr>
                <w:rFonts w:ascii="Times New Roman" w:hAnsi="Times New Roman" w:cs="Times New Roman"/>
              </w:rPr>
              <w:t>2.17</w:t>
            </w:r>
            <w:r w:rsidR="00D6652E" w:rsidRPr="00177AD0">
              <w:rPr>
                <w:rFonts w:ascii="Times New Roman" w:hAnsi="Times New Roman" w:cs="Times New Roman"/>
              </w:rPr>
              <w:t>.1.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7B6578">
            <w:pPr>
              <w:spacing w:after="0" w:line="240" w:lineRule="auto"/>
              <w:rPr>
                <w:rFonts w:ascii="Times New Roman" w:hAnsi="Times New Roman" w:cs="Times New Roman"/>
              </w:rPr>
            </w:pPr>
            <w:r w:rsidRPr="00177AD0">
              <w:rPr>
                <w:rFonts w:ascii="Times New Roman" w:hAnsi="Times New Roman" w:cs="Times New Roman"/>
              </w:rPr>
              <w:t xml:space="preserve">2.18. Забезпечення своєчасного постачання якісних продуктів харчування дитячим закладам оздоровлення та відпочинку. </w:t>
            </w:r>
          </w:p>
        </w:tc>
        <w:tc>
          <w:tcPr>
            <w:tcW w:w="3403" w:type="dxa"/>
          </w:tcPr>
          <w:p w:rsidR="00D6652E" w:rsidRPr="00177AD0" w:rsidRDefault="00D6652E" w:rsidP="00AF0122">
            <w:pPr>
              <w:spacing w:after="0" w:line="240" w:lineRule="auto"/>
              <w:rPr>
                <w:rFonts w:ascii="Times New Roman" w:hAnsi="Times New Roman" w:cs="Times New Roman"/>
              </w:rPr>
            </w:pPr>
            <w:r w:rsidRPr="00177AD0">
              <w:rPr>
                <w:rFonts w:ascii="Times New Roman" w:hAnsi="Times New Roman" w:cs="Times New Roman"/>
              </w:rPr>
              <w:t>2.</w:t>
            </w:r>
            <w:r w:rsidR="007B6578">
              <w:rPr>
                <w:rFonts w:ascii="Times New Roman" w:hAnsi="Times New Roman" w:cs="Times New Roman"/>
              </w:rPr>
              <w:t>18</w:t>
            </w:r>
            <w:r w:rsidRPr="00177AD0">
              <w:rPr>
                <w:rFonts w:ascii="Times New Roman" w:hAnsi="Times New Roman" w:cs="Times New Roman"/>
              </w:rPr>
              <w:t>.1.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1</w:t>
            </w:r>
          </w:p>
        </w:tc>
        <w:tc>
          <w:tcPr>
            <w:tcW w:w="4395"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403"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13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602"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1451"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6</w:t>
            </w:r>
          </w:p>
        </w:tc>
      </w:tr>
      <w:tr w:rsidR="00D6652E" w:rsidRPr="00177AD0" w:rsidTr="00D6652E">
        <w:trPr>
          <w:jc w:val="center"/>
        </w:trPr>
        <w:tc>
          <w:tcPr>
            <w:tcW w:w="3544" w:type="dxa"/>
            <w:vMerge w:val="restart"/>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 xml:space="preserve">Закріплення  спеціалізованих господарств з </w:t>
            </w:r>
            <w:r w:rsidR="00D6652E" w:rsidRPr="00177AD0">
              <w:rPr>
                <w:rFonts w:ascii="Times New Roman" w:hAnsi="Times New Roman" w:cs="Times New Roman"/>
              </w:rPr>
              <w:t>вирощування ранніх овочів, картоплі, фруктів та ягід за дитячими закладами в установленому порядку</w:t>
            </w:r>
          </w:p>
        </w:tc>
        <w:tc>
          <w:tcPr>
            <w:tcW w:w="3403" w:type="dxa"/>
          </w:tcPr>
          <w:p w:rsidR="00D6652E" w:rsidRPr="00177AD0" w:rsidRDefault="00D6652E" w:rsidP="00177AD0">
            <w:pPr>
              <w:spacing w:after="0" w:line="240" w:lineRule="auto"/>
              <w:rPr>
                <w:rFonts w:ascii="Times New Roman" w:hAnsi="Times New Roman" w:cs="Times New Roman"/>
              </w:rPr>
            </w:pPr>
          </w:p>
        </w:tc>
        <w:tc>
          <w:tcPr>
            <w:tcW w:w="1134" w:type="dxa"/>
          </w:tcPr>
          <w:p w:rsidR="00D6652E" w:rsidRPr="00177AD0" w:rsidRDefault="00D6652E" w:rsidP="00177AD0">
            <w:pPr>
              <w:spacing w:after="0" w:line="240" w:lineRule="auto"/>
              <w:rPr>
                <w:rFonts w:ascii="Times New Roman" w:hAnsi="Times New Roman" w:cs="Times New Roman"/>
              </w:rPr>
            </w:pPr>
          </w:p>
        </w:tc>
        <w:tc>
          <w:tcPr>
            <w:tcW w:w="1602" w:type="dxa"/>
          </w:tcPr>
          <w:p w:rsidR="00D6652E" w:rsidRPr="00177AD0" w:rsidRDefault="00D6652E" w:rsidP="00177AD0">
            <w:pPr>
              <w:spacing w:after="0" w:line="240" w:lineRule="auto"/>
              <w:rPr>
                <w:rFonts w:ascii="Times New Roman" w:hAnsi="Times New Roman" w:cs="Times New Roman"/>
              </w:rPr>
            </w:pPr>
          </w:p>
        </w:tc>
        <w:tc>
          <w:tcPr>
            <w:tcW w:w="1451" w:type="dxa"/>
          </w:tcPr>
          <w:p w:rsidR="00D6652E" w:rsidRPr="00177AD0" w:rsidRDefault="00D6652E" w:rsidP="00177AD0">
            <w:pPr>
              <w:spacing w:after="0" w:line="240" w:lineRule="auto"/>
              <w:rPr>
                <w:rFonts w:ascii="Times New Roman" w:hAnsi="Times New Roman" w:cs="Times New Roman"/>
              </w:rPr>
            </w:pP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2.19. Проведення огляду-конкурсу дитячих закладів оздоровлення та відпочинку</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2.19.1.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177AD0" w:rsidRPr="00177AD0" w:rsidTr="00D6652E">
        <w:trPr>
          <w:jc w:val="center"/>
        </w:trPr>
        <w:tc>
          <w:tcPr>
            <w:tcW w:w="3544" w:type="dxa"/>
            <w:vMerge w:val="restart"/>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3. </w:t>
            </w:r>
            <w:r w:rsidRPr="00177AD0">
              <w:rPr>
                <w:rFonts w:ascii="Times New Roman" w:hAnsi="Times New Roman" w:cs="Times New Roman"/>
                <w:bCs/>
                <w:iCs/>
              </w:rPr>
              <w:t xml:space="preserve">Організація оздоровлення та відпочинку дітей, </w:t>
            </w:r>
            <w:r w:rsidRPr="00177AD0">
              <w:rPr>
                <w:rFonts w:ascii="Times New Roman" w:hAnsi="Times New Roman" w:cs="Times New Roman"/>
              </w:rPr>
              <w:t>які потребують особливої соціальної уваги та підтримки, і дітей, які потребують особливих умов для оздоровлення</w:t>
            </w: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3.1. </w:t>
            </w:r>
            <w:r w:rsidRPr="00D6652E">
              <w:rPr>
                <w:rFonts w:ascii="Times New Roman" w:hAnsi="Times New Roman" w:cs="Times New Roman"/>
                <w:spacing w:val="-6"/>
              </w:rPr>
              <w:t>Організація за рахунок коштів державного та місцевого бюджетів оздоровлення та відпочинку дітей, які потребують особливої соціальної уваги та підтримки</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3.1.1.</w:t>
            </w:r>
            <w:r w:rsidR="007B6578">
              <w:rPr>
                <w:rFonts w:ascii="Times New Roman" w:hAnsi="Times New Roman" w:cs="Times New Roman"/>
              </w:rPr>
              <w:t xml:space="preserve"> </w:t>
            </w:r>
            <w:r w:rsidRPr="00177AD0">
              <w:rPr>
                <w:rFonts w:ascii="Times New Roman" w:hAnsi="Times New Roman" w:cs="Times New Roman"/>
              </w:rPr>
              <w:t>Чисельність охоплених дітей</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особи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865868</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569894</w:t>
            </w: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3.2. Оздоровлення дітей шкільного віку за рахунок коштів (повністю або частково) бюджету Дніпропетровського обласного відділення Фонду соціального страхування з тимчасової втрати працездатності </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3.2.1. Чисельність оздоровлених дітей</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особи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3.3. Укладення д</w:t>
            </w:r>
            <w:r w:rsidR="007B6578">
              <w:rPr>
                <w:rFonts w:ascii="Times New Roman" w:hAnsi="Times New Roman" w:cs="Times New Roman"/>
              </w:rPr>
              <w:t>оговорів на оздоровлення дітей на</w:t>
            </w:r>
            <w:r w:rsidRPr="00177AD0">
              <w:rPr>
                <w:rFonts w:ascii="Times New Roman" w:hAnsi="Times New Roman" w:cs="Times New Roman"/>
              </w:rPr>
              <w:t xml:space="preserve"> Державному підприємстві України “Міжнародний дитячий центр “Артек”, Державному підприємстві “Український дитячий центр “Молода гвардія”</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3.3.1. Кількість оздоровлених дітей</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особи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p>
        </w:tc>
      </w:tr>
      <w:tr w:rsidR="00177AD0" w:rsidRPr="00177AD0" w:rsidTr="00D6652E">
        <w:trPr>
          <w:jc w:val="center"/>
        </w:trPr>
        <w:tc>
          <w:tcPr>
            <w:tcW w:w="3544" w:type="dxa"/>
            <w:vMerge/>
          </w:tcPr>
          <w:p w:rsidR="00177AD0" w:rsidRPr="00177AD0" w:rsidRDefault="00177AD0" w:rsidP="00177AD0">
            <w:pPr>
              <w:spacing w:after="0" w:line="240" w:lineRule="auto"/>
              <w:rPr>
                <w:rFonts w:ascii="Times New Roman" w:hAnsi="Times New Roman" w:cs="Times New Roman"/>
              </w:rPr>
            </w:pPr>
          </w:p>
        </w:tc>
        <w:tc>
          <w:tcPr>
            <w:tcW w:w="4395"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 xml:space="preserve">3.4. Проведення регіонального туру Національного дитячого фестивалю-конкурсу </w:t>
            </w:r>
            <w:r w:rsidRPr="00177AD0">
              <w:rPr>
                <w:rFonts w:ascii="Times New Roman" w:hAnsi="Times New Roman" w:cs="Times New Roman"/>
                <w:lang w:val="ru-RU"/>
              </w:rPr>
              <w:t>“</w:t>
            </w:r>
            <w:r w:rsidRPr="00177AD0">
              <w:rPr>
                <w:rFonts w:ascii="Times New Roman" w:hAnsi="Times New Roman" w:cs="Times New Roman"/>
              </w:rPr>
              <w:t>Артек – моя мрія”</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3.4.1. Кількість проведених заходів</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val="restart"/>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 xml:space="preserve">4. </w:t>
            </w:r>
            <w:r w:rsidRPr="00177AD0">
              <w:rPr>
                <w:rFonts w:ascii="Times New Roman" w:hAnsi="Times New Roman" w:cs="Times New Roman"/>
                <w:bCs/>
                <w:iCs/>
              </w:rPr>
              <w:t>Робота щодо сприяння розвитку різних форм відпочинку дітей</w:t>
            </w: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4.1. Забезпечення контролю щодо організації оздоровлення та відпочинку груп дітей за кордоном</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4.1.1.</w:t>
            </w:r>
            <w:r w:rsidR="007B6578">
              <w:rPr>
                <w:rFonts w:ascii="Times New Roman" w:hAnsi="Times New Roman" w:cs="Times New Roman"/>
              </w:rPr>
              <w:t xml:space="preserve"> </w:t>
            </w:r>
            <w:r w:rsidRPr="00177AD0">
              <w:rPr>
                <w:rFonts w:ascii="Times New Roman" w:hAnsi="Times New Roman" w:cs="Times New Roman"/>
              </w:rPr>
              <w:t>Кількість наданих погоджень на виїзд дітей за кордон</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особи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307</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307</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4.2.  Організація роботи ігрових майданчиків, гуртків та спортивних секцій, проведення екскурсій, походів під час літніх канікул на території парків, скверів, у дитячих закладах оздоровлення та відпочинку</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4.2.1.</w:t>
            </w:r>
            <w:r w:rsidR="007B6578">
              <w:rPr>
                <w:rFonts w:ascii="Times New Roman" w:hAnsi="Times New Roman" w:cs="Times New Roman"/>
              </w:rPr>
              <w:t xml:space="preserve"> </w:t>
            </w:r>
            <w:r w:rsidRPr="00177AD0">
              <w:rPr>
                <w:rFonts w:ascii="Times New Roman" w:hAnsi="Times New Roman" w:cs="Times New Roman"/>
              </w:rPr>
              <w:t>Кількість проведених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3363</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1963</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 xml:space="preserve">4.3. Забезпечення проведення спортивних змагань, </w:t>
            </w:r>
            <w:proofErr w:type="spellStart"/>
            <w:r w:rsidRPr="00177AD0">
              <w:rPr>
                <w:rFonts w:ascii="Times New Roman" w:hAnsi="Times New Roman" w:cs="Times New Roman"/>
              </w:rPr>
              <w:t>спартакіад</w:t>
            </w:r>
            <w:proofErr w:type="spellEnd"/>
            <w:r w:rsidRPr="00177AD0">
              <w:rPr>
                <w:rFonts w:ascii="Times New Roman" w:hAnsi="Times New Roman" w:cs="Times New Roman"/>
              </w:rPr>
              <w:t xml:space="preserve"> у дитячих закладах оздоровлення та відпочинку</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4.3.1.</w:t>
            </w:r>
            <w:r w:rsidR="007B6578">
              <w:rPr>
                <w:rFonts w:ascii="Times New Roman" w:hAnsi="Times New Roman" w:cs="Times New Roman"/>
              </w:rPr>
              <w:t xml:space="preserve"> </w:t>
            </w:r>
            <w:r w:rsidRPr="00177AD0">
              <w:rPr>
                <w:rFonts w:ascii="Times New Roman" w:hAnsi="Times New Roman" w:cs="Times New Roman"/>
              </w:rPr>
              <w:t xml:space="preserve">Кількість проведених  заходів </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vMerge/>
          </w:tcPr>
          <w:p w:rsidR="00D6652E" w:rsidRPr="00177AD0" w:rsidRDefault="00D6652E" w:rsidP="00177AD0">
            <w:pPr>
              <w:spacing w:after="0" w:line="240" w:lineRule="auto"/>
              <w:rPr>
                <w:rFonts w:ascii="Times New Roman" w:hAnsi="Times New Roman" w:cs="Times New Roman"/>
              </w:rPr>
            </w:pPr>
          </w:p>
        </w:tc>
        <w:tc>
          <w:tcPr>
            <w:tcW w:w="4395" w:type="dxa"/>
          </w:tcPr>
          <w:p w:rsidR="00D6652E" w:rsidRPr="00177AD0" w:rsidRDefault="00D6652E" w:rsidP="007B6578">
            <w:pPr>
              <w:spacing w:after="0" w:line="240" w:lineRule="auto"/>
              <w:rPr>
                <w:rFonts w:ascii="Times New Roman" w:hAnsi="Times New Roman" w:cs="Times New Roman"/>
              </w:rPr>
            </w:pPr>
            <w:r w:rsidRPr="00177AD0">
              <w:rPr>
                <w:rFonts w:ascii="Times New Roman" w:hAnsi="Times New Roman" w:cs="Times New Roman"/>
              </w:rPr>
              <w:t xml:space="preserve">4.4. Надання допомоги в комплектуванні педагогічними та медичними кадрами </w:t>
            </w:r>
          </w:p>
        </w:tc>
        <w:tc>
          <w:tcPr>
            <w:tcW w:w="3403" w:type="dxa"/>
          </w:tcPr>
          <w:p w:rsidR="00D6652E" w:rsidRPr="00177AD0" w:rsidRDefault="00D6652E" w:rsidP="00177AD0">
            <w:pPr>
              <w:spacing w:after="0" w:line="240" w:lineRule="auto"/>
              <w:rPr>
                <w:rFonts w:ascii="Times New Roman" w:hAnsi="Times New Roman" w:cs="Times New Roman"/>
              </w:rPr>
            </w:pPr>
            <w:r w:rsidRPr="00177AD0">
              <w:rPr>
                <w:rFonts w:ascii="Times New Roman" w:hAnsi="Times New Roman" w:cs="Times New Roman"/>
              </w:rPr>
              <w:t>4.4.1. Кількість проведених організаційних заходів</w:t>
            </w:r>
          </w:p>
        </w:tc>
        <w:tc>
          <w:tcPr>
            <w:tcW w:w="1134"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D6652E" w:rsidRPr="00177AD0" w:rsidRDefault="00D6652E"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D6652E" w:rsidRPr="00177AD0" w:rsidTr="00D6652E">
        <w:trPr>
          <w:jc w:val="center"/>
        </w:trPr>
        <w:tc>
          <w:tcPr>
            <w:tcW w:w="354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1</w:t>
            </w:r>
          </w:p>
        </w:tc>
        <w:tc>
          <w:tcPr>
            <w:tcW w:w="4395"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3403"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134"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602"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1451" w:type="dxa"/>
          </w:tcPr>
          <w:p w:rsidR="00D6652E" w:rsidRPr="00D6652E" w:rsidRDefault="00D6652E" w:rsidP="00D6652E">
            <w:pPr>
              <w:spacing w:after="0" w:line="240" w:lineRule="auto"/>
              <w:jc w:val="center"/>
              <w:rPr>
                <w:rFonts w:ascii="Times New Roman" w:hAnsi="Times New Roman" w:cs="Times New Roman"/>
                <w:lang w:val="en-US"/>
              </w:rPr>
            </w:pPr>
            <w:r>
              <w:rPr>
                <w:rFonts w:ascii="Times New Roman" w:hAnsi="Times New Roman" w:cs="Times New Roman"/>
                <w:lang w:val="en-US"/>
              </w:rPr>
              <w:t>6</w:t>
            </w:r>
          </w:p>
        </w:tc>
      </w:tr>
      <w:tr w:rsidR="007B6578" w:rsidRPr="00177AD0" w:rsidTr="00D6652E">
        <w:trPr>
          <w:jc w:val="center"/>
        </w:trPr>
        <w:tc>
          <w:tcPr>
            <w:tcW w:w="3544" w:type="dxa"/>
            <w:vMerge w:val="restart"/>
          </w:tcPr>
          <w:p w:rsidR="007B6578" w:rsidRDefault="007B6578" w:rsidP="00D6652E">
            <w:pPr>
              <w:spacing w:after="0" w:line="240" w:lineRule="auto"/>
              <w:jc w:val="center"/>
              <w:rPr>
                <w:rFonts w:ascii="Times New Roman" w:hAnsi="Times New Roman" w:cs="Times New Roman"/>
                <w:lang w:val="en-US"/>
              </w:rPr>
            </w:pPr>
          </w:p>
        </w:tc>
        <w:tc>
          <w:tcPr>
            <w:tcW w:w="4395" w:type="dxa"/>
          </w:tcPr>
          <w:p w:rsidR="007B6578" w:rsidRPr="007B6578" w:rsidRDefault="007B6578" w:rsidP="007B6578">
            <w:pPr>
              <w:spacing w:after="0" w:line="240" w:lineRule="auto"/>
              <w:rPr>
                <w:rFonts w:ascii="Times New Roman" w:hAnsi="Times New Roman" w:cs="Times New Roman"/>
                <w:lang w:val="ru-RU"/>
              </w:rPr>
            </w:pPr>
            <w:r w:rsidRPr="00177AD0">
              <w:rPr>
                <w:rFonts w:ascii="Times New Roman" w:hAnsi="Times New Roman" w:cs="Times New Roman"/>
              </w:rPr>
              <w:t>дитячих закладів оздоровлення та відпочинку, санаторно-курортних закладів</w:t>
            </w:r>
          </w:p>
        </w:tc>
        <w:tc>
          <w:tcPr>
            <w:tcW w:w="3403" w:type="dxa"/>
          </w:tcPr>
          <w:p w:rsidR="007B6578" w:rsidRPr="007B6578" w:rsidRDefault="007B6578" w:rsidP="00D6652E">
            <w:pPr>
              <w:spacing w:after="0" w:line="240" w:lineRule="auto"/>
              <w:jc w:val="center"/>
              <w:rPr>
                <w:rFonts w:ascii="Times New Roman" w:hAnsi="Times New Roman" w:cs="Times New Roman"/>
                <w:lang w:val="ru-RU"/>
              </w:rPr>
            </w:pPr>
          </w:p>
        </w:tc>
        <w:tc>
          <w:tcPr>
            <w:tcW w:w="1134" w:type="dxa"/>
          </w:tcPr>
          <w:p w:rsidR="007B6578" w:rsidRPr="007B6578" w:rsidRDefault="007B6578" w:rsidP="00D6652E">
            <w:pPr>
              <w:spacing w:after="0" w:line="240" w:lineRule="auto"/>
              <w:jc w:val="center"/>
              <w:rPr>
                <w:rFonts w:ascii="Times New Roman" w:hAnsi="Times New Roman" w:cs="Times New Roman"/>
                <w:lang w:val="ru-RU"/>
              </w:rPr>
            </w:pPr>
          </w:p>
        </w:tc>
        <w:tc>
          <w:tcPr>
            <w:tcW w:w="1602" w:type="dxa"/>
          </w:tcPr>
          <w:p w:rsidR="007B6578" w:rsidRPr="007B6578" w:rsidRDefault="007B6578" w:rsidP="00D6652E">
            <w:pPr>
              <w:spacing w:after="0" w:line="240" w:lineRule="auto"/>
              <w:jc w:val="center"/>
              <w:rPr>
                <w:rFonts w:ascii="Times New Roman" w:hAnsi="Times New Roman" w:cs="Times New Roman"/>
                <w:lang w:val="ru-RU"/>
              </w:rPr>
            </w:pPr>
          </w:p>
        </w:tc>
        <w:tc>
          <w:tcPr>
            <w:tcW w:w="1451" w:type="dxa"/>
          </w:tcPr>
          <w:p w:rsidR="007B6578" w:rsidRPr="007B6578" w:rsidRDefault="007B6578" w:rsidP="00D6652E">
            <w:pPr>
              <w:spacing w:after="0" w:line="240" w:lineRule="auto"/>
              <w:jc w:val="center"/>
              <w:rPr>
                <w:rFonts w:ascii="Times New Roman" w:hAnsi="Times New Roman" w:cs="Times New Roman"/>
                <w:lang w:val="ru-RU"/>
              </w:rPr>
            </w:pPr>
          </w:p>
        </w:tc>
      </w:tr>
      <w:tr w:rsidR="007B6578" w:rsidRPr="00177AD0" w:rsidTr="00D6652E">
        <w:trPr>
          <w:jc w:val="center"/>
        </w:trPr>
        <w:tc>
          <w:tcPr>
            <w:tcW w:w="3544" w:type="dxa"/>
            <w:vMerge/>
          </w:tcPr>
          <w:p w:rsidR="007B6578" w:rsidRPr="00177AD0" w:rsidRDefault="007B6578" w:rsidP="00177AD0">
            <w:pPr>
              <w:spacing w:after="0" w:line="240" w:lineRule="auto"/>
              <w:rPr>
                <w:rFonts w:ascii="Times New Roman" w:hAnsi="Times New Roman" w:cs="Times New Roman"/>
              </w:rPr>
            </w:pPr>
          </w:p>
        </w:tc>
        <w:tc>
          <w:tcPr>
            <w:tcW w:w="4395"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4.5. Організація роботи щодо висвітлення в засобах масової інформації питань про мережу дитячих закладів оздоровлення та відпочинку, послуги, які надають ці заклади, а також про оздоровлення та відпочинок дітей у літній період</w:t>
            </w:r>
          </w:p>
        </w:tc>
        <w:tc>
          <w:tcPr>
            <w:tcW w:w="3403"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4.5.1. Кількість проведених організаційних заходів</w:t>
            </w:r>
          </w:p>
        </w:tc>
        <w:tc>
          <w:tcPr>
            <w:tcW w:w="1134"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7B6578" w:rsidRPr="00177AD0" w:rsidTr="00D6652E">
        <w:trPr>
          <w:jc w:val="center"/>
        </w:trPr>
        <w:tc>
          <w:tcPr>
            <w:tcW w:w="3544" w:type="dxa"/>
            <w:vMerge/>
          </w:tcPr>
          <w:p w:rsidR="007B6578" w:rsidRPr="00177AD0" w:rsidRDefault="007B6578" w:rsidP="00177AD0">
            <w:pPr>
              <w:spacing w:after="0" w:line="240" w:lineRule="auto"/>
              <w:rPr>
                <w:rFonts w:ascii="Times New Roman" w:hAnsi="Times New Roman" w:cs="Times New Roman"/>
              </w:rPr>
            </w:pPr>
          </w:p>
        </w:tc>
        <w:tc>
          <w:tcPr>
            <w:tcW w:w="4395"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4.6. Забезпечення виготовлення інформаційно-методичних матеріалів з питань оздоровлення та відпочинку дітей (довідників, брошур, плакатів, буклетів)</w:t>
            </w:r>
          </w:p>
        </w:tc>
        <w:tc>
          <w:tcPr>
            <w:tcW w:w="3403"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4.2.1.</w:t>
            </w:r>
            <w:r>
              <w:rPr>
                <w:rFonts w:ascii="Times New Roman" w:hAnsi="Times New Roman" w:cs="Times New Roman"/>
              </w:rPr>
              <w:t xml:space="preserve"> </w:t>
            </w:r>
            <w:r w:rsidRPr="00177AD0">
              <w:rPr>
                <w:rFonts w:ascii="Times New Roman" w:hAnsi="Times New Roman" w:cs="Times New Roman"/>
              </w:rPr>
              <w:t xml:space="preserve">Кількість виготовлених інформаційно-методичних матеріалів </w:t>
            </w:r>
          </w:p>
        </w:tc>
        <w:tc>
          <w:tcPr>
            <w:tcW w:w="1134" w:type="dxa"/>
          </w:tcPr>
          <w:p w:rsidR="007B6578" w:rsidRPr="007B6578" w:rsidRDefault="007B6578" w:rsidP="007B6578">
            <w:pPr>
              <w:spacing w:after="0" w:line="240" w:lineRule="auto"/>
              <w:ind w:left="-54" w:right="-20"/>
              <w:jc w:val="center"/>
              <w:rPr>
                <w:rFonts w:ascii="Times New Roman" w:hAnsi="Times New Roman" w:cs="Times New Roman"/>
                <w:spacing w:val="-14"/>
              </w:rPr>
            </w:pPr>
            <w:r w:rsidRPr="007B6578">
              <w:rPr>
                <w:rFonts w:ascii="Times New Roman" w:hAnsi="Times New Roman" w:cs="Times New Roman"/>
                <w:spacing w:val="-14"/>
              </w:rPr>
              <w:t>примірники</w:t>
            </w:r>
          </w:p>
        </w:tc>
        <w:tc>
          <w:tcPr>
            <w:tcW w:w="1602"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12600</w:t>
            </w:r>
          </w:p>
        </w:tc>
        <w:tc>
          <w:tcPr>
            <w:tcW w:w="1451"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8600</w:t>
            </w:r>
          </w:p>
        </w:tc>
      </w:tr>
      <w:tr w:rsidR="007B6578" w:rsidRPr="00177AD0" w:rsidTr="00D6652E">
        <w:trPr>
          <w:jc w:val="center"/>
        </w:trPr>
        <w:tc>
          <w:tcPr>
            <w:tcW w:w="3544" w:type="dxa"/>
            <w:vMerge/>
          </w:tcPr>
          <w:p w:rsidR="007B6578" w:rsidRPr="00177AD0" w:rsidRDefault="007B6578" w:rsidP="00177AD0">
            <w:pPr>
              <w:spacing w:after="0" w:line="240" w:lineRule="auto"/>
              <w:rPr>
                <w:rFonts w:ascii="Times New Roman" w:hAnsi="Times New Roman" w:cs="Times New Roman"/>
              </w:rPr>
            </w:pPr>
          </w:p>
        </w:tc>
        <w:tc>
          <w:tcPr>
            <w:tcW w:w="4395" w:type="dxa"/>
          </w:tcPr>
          <w:p w:rsidR="007B6578" w:rsidRPr="00177AD0" w:rsidRDefault="007B6578" w:rsidP="00177AD0">
            <w:pPr>
              <w:spacing w:after="0" w:line="240" w:lineRule="auto"/>
              <w:rPr>
                <w:rFonts w:ascii="Times New Roman" w:hAnsi="Times New Roman" w:cs="Times New Roman"/>
                <w:bCs/>
              </w:rPr>
            </w:pPr>
            <w:r w:rsidRPr="00177AD0">
              <w:rPr>
                <w:rFonts w:ascii="Times New Roman" w:hAnsi="Times New Roman" w:cs="Times New Roman"/>
              </w:rPr>
              <w:t xml:space="preserve">4.7. Проведення навчання лікарів і медичних сестер для роботи в дитячих закладах оздоровлення та відпочинку </w:t>
            </w:r>
          </w:p>
        </w:tc>
        <w:tc>
          <w:tcPr>
            <w:tcW w:w="3403"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4.7.1. Кількість проведених організаційних заходів</w:t>
            </w:r>
          </w:p>
        </w:tc>
        <w:tc>
          <w:tcPr>
            <w:tcW w:w="1134"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c>
          <w:tcPr>
            <w:tcW w:w="1451"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0</w:t>
            </w:r>
          </w:p>
        </w:tc>
      </w:tr>
      <w:tr w:rsidR="007B6578" w:rsidRPr="00177AD0" w:rsidTr="00D6652E">
        <w:trPr>
          <w:jc w:val="center"/>
        </w:trPr>
        <w:tc>
          <w:tcPr>
            <w:tcW w:w="3544" w:type="dxa"/>
            <w:vMerge/>
          </w:tcPr>
          <w:p w:rsidR="007B6578" w:rsidRPr="00177AD0" w:rsidRDefault="007B6578" w:rsidP="00177AD0">
            <w:pPr>
              <w:spacing w:after="0" w:line="240" w:lineRule="auto"/>
              <w:rPr>
                <w:rFonts w:ascii="Times New Roman" w:hAnsi="Times New Roman" w:cs="Times New Roman"/>
              </w:rPr>
            </w:pPr>
          </w:p>
        </w:tc>
        <w:tc>
          <w:tcPr>
            <w:tcW w:w="4395"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4.8. Забезпечення підготовки педагогічних працівників та працівників харчоблоків для роботи в дитячих закладах оздоровлення та відпочинку, у тому числі шляхом проведення нарад, семінарів, тренінгів тощо</w:t>
            </w:r>
          </w:p>
        </w:tc>
        <w:tc>
          <w:tcPr>
            <w:tcW w:w="3403" w:type="dxa"/>
          </w:tcPr>
          <w:p w:rsidR="007B6578" w:rsidRPr="00177AD0" w:rsidRDefault="007B6578" w:rsidP="00177AD0">
            <w:pPr>
              <w:spacing w:after="0" w:line="240" w:lineRule="auto"/>
              <w:rPr>
                <w:rFonts w:ascii="Times New Roman" w:hAnsi="Times New Roman" w:cs="Times New Roman"/>
              </w:rPr>
            </w:pPr>
            <w:r w:rsidRPr="00177AD0">
              <w:rPr>
                <w:rFonts w:ascii="Times New Roman" w:hAnsi="Times New Roman" w:cs="Times New Roman"/>
              </w:rPr>
              <w:t>4.8.1. Кількість проведених організаційних заходів</w:t>
            </w:r>
          </w:p>
        </w:tc>
        <w:tc>
          <w:tcPr>
            <w:tcW w:w="1134"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заходи</w:t>
            </w:r>
          </w:p>
        </w:tc>
        <w:tc>
          <w:tcPr>
            <w:tcW w:w="1602"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3363</w:t>
            </w:r>
          </w:p>
        </w:tc>
        <w:tc>
          <w:tcPr>
            <w:tcW w:w="1451" w:type="dxa"/>
          </w:tcPr>
          <w:p w:rsidR="007B6578" w:rsidRPr="00177AD0" w:rsidRDefault="007B6578" w:rsidP="00191605">
            <w:pPr>
              <w:spacing w:after="0" w:line="240" w:lineRule="auto"/>
              <w:jc w:val="center"/>
              <w:rPr>
                <w:rFonts w:ascii="Times New Roman" w:hAnsi="Times New Roman" w:cs="Times New Roman"/>
              </w:rPr>
            </w:pPr>
            <w:r w:rsidRPr="00177AD0">
              <w:rPr>
                <w:rFonts w:ascii="Times New Roman" w:hAnsi="Times New Roman" w:cs="Times New Roman"/>
              </w:rPr>
              <w:t>1963</w:t>
            </w:r>
          </w:p>
        </w:tc>
      </w:tr>
      <w:tr w:rsidR="00177AD0" w:rsidRPr="00177AD0" w:rsidTr="00D6652E">
        <w:trPr>
          <w:jc w:val="center"/>
        </w:trPr>
        <w:tc>
          <w:tcPr>
            <w:tcW w:w="3544"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rPr>
              <w:t>5. Організація оздоровлення та відпочинку дітей, які потребують особливої соціальної уваги та підтримки, та дітей, які прибули із зони проведення антитерористичної операції, у комунальному закладі “Дитячий оздоровчий центр соціальної реабілітації санаторного типу “Перлина Придніпров’я” ДОР”</w:t>
            </w:r>
          </w:p>
        </w:tc>
        <w:tc>
          <w:tcPr>
            <w:tcW w:w="4395" w:type="dxa"/>
          </w:tcPr>
          <w:p w:rsidR="00177AD0" w:rsidRPr="00177AD0" w:rsidRDefault="00177AD0" w:rsidP="007B6578">
            <w:pPr>
              <w:spacing w:after="0" w:line="240" w:lineRule="auto"/>
              <w:rPr>
                <w:rFonts w:ascii="Times New Roman" w:hAnsi="Times New Roman" w:cs="Times New Roman"/>
              </w:rPr>
            </w:pPr>
            <w:r w:rsidRPr="00177AD0">
              <w:rPr>
                <w:rFonts w:ascii="Times New Roman" w:hAnsi="Times New Roman" w:cs="Times New Roman"/>
              </w:rPr>
              <w:t xml:space="preserve">5.1. Організація за рахунок коштів обласного бюджету оздоровлення та відпочинку дітей, які потребують особливої соціальної уваги та підтримки, та дітей, які прибули із зони проведення антитерористичної операції, у комунальному закладі </w:t>
            </w:r>
            <w:r w:rsidR="007B6578">
              <w:rPr>
                <w:rFonts w:ascii="Times New Roman" w:hAnsi="Times New Roman" w:cs="Times New Roman"/>
              </w:rPr>
              <w:t>“</w:t>
            </w:r>
            <w:r w:rsidRPr="00177AD0">
              <w:rPr>
                <w:rFonts w:ascii="Times New Roman" w:hAnsi="Times New Roman" w:cs="Times New Roman"/>
              </w:rPr>
              <w:t xml:space="preserve">Дитячий оздоровчий центр соціальної реабілітації санаторного типу </w:t>
            </w:r>
            <w:r w:rsidR="007B6578">
              <w:rPr>
                <w:rFonts w:ascii="Times New Roman" w:hAnsi="Times New Roman" w:cs="Times New Roman"/>
              </w:rPr>
              <w:t>“</w:t>
            </w:r>
            <w:r w:rsidRPr="00177AD0">
              <w:rPr>
                <w:rFonts w:ascii="Times New Roman" w:hAnsi="Times New Roman" w:cs="Times New Roman"/>
              </w:rPr>
              <w:t>Перлина Придніпров’я” ДОР”</w:t>
            </w:r>
          </w:p>
        </w:tc>
        <w:tc>
          <w:tcPr>
            <w:tcW w:w="3403" w:type="dxa"/>
          </w:tcPr>
          <w:p w:rsidR="00177AD0" w:rsidRPr="00177AD0" w:rsidRDefault="00177AD0" w:rsidP="00177AD0">
            <w:pPr>
              <w:spacing w:after="0" w:line="240" w:lineRule="auto"/>
              <w:rPr>
                <w:rFonts w:ascii="Times New Roman" w:hAnsi="Times New Roman" w:cs="Times New Roman"/>
              </w:rPr>
            </w:pPr>
            <w:r w:rsidRPr="00177AD0">
              <w:rPr>
                <w:rFonts w:ascii="Times New Roman" w:hAnsi="Times New Roman" w:cs="Times New Roman"/>
                <w:lang w:val="ru-RU"/>
              </w:rPr>
              <w:t>5</w:t>
            </w:r>
            <w:r w:rsidRPr="00177AD0">
              <w:rPr>
                <w:rFonts w:ascii="Times New Roman" w:hAnsi="Times New Roman" w:cs="Times New Roman"/>
              </w:rPr>
              <w:t>.</w:t>
            </w:r>
            <w:r w:rsidRPr="00177AD0">
              <w:rPr>
                <w:rFonts w:ascii="Times New Roman" w:hAnsi="Times New Roman" w:cs="Times New Roman"/>
                <w:lang w:val="en-US"/>
              </w:rPr>
              <w:t>1</w:t>
            </w:r>
            <w:r w:rsidRPr="00177AD0">
              <w:rPr>
                <w:rFonts w:ascii="Times New Roman" w:hAnsi="Times New Roman" w:cs="Times New Roman"/>
              </w:rPr>
              <w:t>.1.</w:t>
            </w:r>
            <w:r w:rsidR="007B6578">
              <w:rPr>
                <w:rFonts w:ascii="Times New Roman" w:hAnsi="Times New Roman" w:cs="Times New Roman"/>
              </w:rPr>
              <w:t xml:space="preserve"> </w:t>
            </w:r>
            <w:r w:rsidRPr="00177AD0">
              <w:rPr>
                <w:rFonts w:ascii="Times New Roman" w:hAnsi="Times New Roman" w:cs="Times New Roman"/>
              </w:rPr>
              <w:t>Чисельність оздоровлених дітей</w:t>
            </w:r>
          </w:p>
        </w:tc>
        <w:tc>
          <w:tcPr>
            <w:tcW w:w="1134"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особи</w:t>
            </w:r>
          </w:p>
        </w:tc>
        <w:tc>
          <w:tcPr>
            <w:tcW w:w="1602"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20786</w:t>
            </w:r>
          </w:p>
        </w:tc>
        <w:tc>
          <w:tcPr>
            <w:tcW w:w="1451" w:type="dxa"/>
          </w:tcPr>
          <w:p w:rsidR="00177AD0" w:rsidRPr="00177AD0" w:rsidRDefault="00177AD0" w:rsidP="00191605">
            <w:pPr>
              <w:spacing w:after="0" w:line="240" w:lineRule="auto"/>
              <w:jc w:val="center"/>
              <w:rPr>
                <w:rFonts w:ascii="Times New Roman" w:hAnsi="Times New Roman" w:cs="Times New Roman"/>
              </w:rPr>
            </w:pPr>
            <w:r w:rsidRPr="00177AD0">
              <w:rPr>
                <w:rFonts w:ascii="Times New Roman" w:hAnsi="Times New Roman" w:cs="Times New Roman"/>
              </w:rPr>
              <w:t>20786</w:t>
            </w:r>
          </w:p>
        </w:tc>
      </w:tr>
    </w:tbl>
    <w:p w:rsidR="00D6652E" w:rsidRDefault="00D6652E" w:rsidP="00D6652E">
      <w:pPr>
        <w:spacing w:after="0" w:line="240" w:lineRule="auto"/>
        <w:rPr>
          <w:lang w:val="en-US"/>
        </w:rPr>
      </w:pPr>
    </w:p>
    <w:p w:rsidR="00D6652E" w:rsidRDefault="00D6652E" w:rsidP="00D6652E">
      <w:pPr>
        <w:spacing w:after="0" w:line="240" w:lineRule="auto"/>
        <w:rPr>
          <w:lang w:val="en-US"/>
        </w:rPr>
      </w:pPr>
    </w:p>
    <w:p w:rsidR="00D6652E" w:rsidRDefault="00D6652E" w:rsidP="00D6652E">
      <w:pPr>
        <w:spacing w:after="0" w:line="240" w:lineRule="auto"/>
        <w:rPr>
          <w:lang w:val="en-US"/>
        </w:rPr>
      </w:pPr>
    </w:p>
    <w:p w:rsidR="00191605" w:rsidRPr="00B45EA8" w:rsidRDefault="00191605" w:rsidP="00191605">
      <w:pPr>
        <w:shd w:val="clear" w:color="auto" w:fill="FFFFFF"/>
        <w:spacing w:after="0" w:line="240" w:lineRule="auto"/>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Заступник голови обласної ради </w:t>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86385">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eastAsia="uk-UA"/>
        </w:rPr>
        <w:t>Ігор КАШИРІН</w:t>
      </w:r>
    </w:p>
    <w:p w:rsidR="00D6652E" w:rsidRPr="00191605" w:rsidRDefault="00D6652E" w:rsidP="00D6652E">
      <w:pPr>
        <w:spacing w:after="0" w:line="240" w:lineRule="auto"/>
      </w:pPr>
    </w:p>
    <w:sectPr w:rsidR="00D6652E" w:rsidRPr="00191605" w:rsidSect="00CA1D5F">
      <w:headerReference w:type="default" r:id="rId9"/>
      <w:headerReference w:type="first" r:id="rId10"/>
      <w:pgSz w:w="16838" w:h="11906" w:orient="landscape"/>
      <w:pgMar w:top="1134" w:right="851" w:bottom="851" w:left="851" w:header="568" w:footer="5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C88" w:rsidRDefault="00090C88" w:rsidP="00816282">
      <w:pPr>
        <w:spacing w:after="0" w:line="240" w:lineRule="auto"/>
      </w:pPr>
      <w:r>
        <w:separator/>
      </w:r>
    </w:p>
  </w:endnote>
  <w:endnote w:type="continuationSeparator" w:id="0">
    <w:p w:rsidR="00090C88" w:rsidRDefault="00090C88" w:rsidP="0081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C88" w:rsidRDefault="00090C88" w:rsidP="00816282">
      <w:pPr>
        <w:spacing w:after="0" w:line="240" w:lineRule="auto"/>
      </w:pPr>
      <w:r>
        <w:separator/>
      </w:r>
    </w:p>
  </w:footnote>
  <w:footnote w:type="continuationSeparator" w:id="0">
    <w:p w:rsidR="00090C88" w:rsidRDefault="00090C88" w:rsidP="00816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85" w:rsidRPr="003E382E" w:rsidRDefault="00B86385" w:rsidP="003E382E">
    <w:pPr>
      <w:pStyle w:val="a5"/>
      <w:tabs>
        <w:tab w:val="clear" w:pos="4819"/>
        <w:tab w:val="clear" w:pos="9639"/>
      </w:tabs>
      <w:rPr>
        <w:rFonts w:ascii="Times New Roman" w:hAnsi="Times New Roman" w:cs="Times New Roman"/>
        <w:sz w:val="28"/>
        <w:szCs w:val="28"/>
      </w:rPr>
    </w:pPr>
    <w:r w:rsidRPr="003E382E">
      <w:rPr>
        <w:rFonts w:ascii="Times New Roman" w:hAnsi="Times New Roman" w:cs="Times New Roman"/>
        <w:sz w:val="28"/>
        <w:szCs w:val="28"/>
      </w:rPr>
      <w:t xml:space="preserve">                                                                                                      </w:t>
    </w:r>
    <w:sdt>
      <w:sdtPr>
        <w:rPr>
          <w:rFonts w:ascii="Times New Roman" w:hAnsi="Times New Roman" w:cs="Times New Roman"/>
          <w:sz w:val="28"/>
          <w:szCs w:val="28"/>
        </w:rPr>
        <w:id w:val="-1523307855"/>
        <w:docPartObj>
          <w:docPartGallery w:val="Page Numbers (Top of Page)"/>
          <w:docPartUnique/>
        </w:docPartObj>
      </w:sdtPr>
      <w:sdtEndPr/>
      <w:sdtContent>
        <w:r w:rsidRPr="003E382E">
          <w:rPr>
            <w:rFonts w:ascii="Times New Roman" w:hAnsi="Times New Roman" w:cs="Times New Roman"/>
            <w:sz w:val="28"/>
            <w:szCs w:val="28"/>
          </w:rPr>
          <w:fldChar w:fldCharType="begin"/>
        </w:r>
        <w:r w:rsidRPr="003E382E">
          <w:rPr>
            <w:rFonts w:ascii="Times New Roman" w:hAnsi="Times New Roman" w:cs="Times New Roman"/>
            <w:sz w:val="28"/>
            <w:szCs w:val="28"/>
          </w:rPr>
          <w:instrText>PAGE   \* MERGEFORMAT</w:instrText>
        </w:r>
        <w:r w:rsidRPr="003E382E">
          <w:rPr>
            <w:rFonts w:ascii="Times New Roman" w:hAnsi="Times New Roman" w:cs="Times New Roman"/>
            <w:sz w:val="28"/>
            <w:szCs w:val="28"/>
          </w:rPr>
          <w:fldChar w:fldCharType="separate"/>
        </w:r>
        <w:r w:rsidR="00CA1D5F">
          <w:rPr>
            <w:rFonts w:ascii="Times New Roman" w:hAnsi="Times New Roman" w:cs="Times New Roman"/>
            <w:noProof/>
            <w:sz w:val="28"/>
            <w:szCs w:val="28"/>
          </w:rPr>
          <w:t>2</w:t>
        </w:r>
        <w:r w:rsidRPr="003E382E">
          <w:rPr>
            <w:rFonts w:ascii="Times New Roman" w:hAnsi="Times New Roman" w:cs="Times New Roman"/>
            <w:sz w:val="28"/>
            <w:szCs w:val="28"/>
          </w:rPr>
          <w:fldChar w:fldCharType="end"/>
        </w:r>
        <w:r w:rsidRPr="003E382E">
          <w:rPr>
            <w:rFonts w:ascii="Times New Roman" w:hAnsi="Times New Roman" w:cs="Times New Roman"/>
            <w:sz w:val="28"/>
            <w:szCs w:val="28"/>
          </w:rPr>
          <w:t xml:space="preserve">                                     </w:t>
        </w:r>
        <w:r w:rsidR="00CA1D5F">
          <w:rPr>
            <w:rFonts w:ascii="Times New Roman" w:hAnsi="Times New Roman" w:cs="Times New Roman"/>
            <w:sz w:val="28"/>
            <w:szCs w:val="28"/>
          </w:rPr>
          <w:t xml:space="preserve">              </w:t>
        </w:r>
        <w:r w:rsidRPr="003E382E">
          <w:rPr>
            <w:rFonts w:ascii="Times New Roman" w:hAnsi="Times New Roman" w:cs="Times New Roman"/>
            <w:sz w:val="28"/>
            <w:szCs w:val="28"/>
          </w:rPr>
          <w:t>Продовження додатк</w:t>
        </w:r>
        <w:r>
          <w:rPr>
            <w:rFonts w:ascii="Times New Roman" w:hAnsi="Times New Roman" w:cs="Times New Roman"/>
            <w:sz w:val="28"/>
            <w:szCs w:val="28"/>
          </w:rPr>
          <w:t>а</w:t>
        </w:r>
        <w:r w:rsidR="00CA1D5F">
          <w:rPr>
            <w:rFonts w:ascii="Times New Roman" w:hAnsi="Times New Roman" w:cs="Times New Roman"/>
            <w:sz w:val="28"/>
            <w:szCs w:val="28"/>
          </w:rPr>
          <w:t xml:space="preserve"> до додатка</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D5F" w:rsidRPr="00CA1D5F" w:rsidRDefault="00CA1D5F" w:rsidP="00CA1D5F">
    <w:pPr>
      <w:pStyle w:val="a5"/>
      <w:tabs>
        <w:tab w:val="clear" w:pos="9639"/>
      </w:tabs>
      <w:ind w:left="10065"/>
      <w:rPr>
        <w:rFonts w:ascii="Times New Roman" w:hAnsi="Times New Roman" w:cs="Times New Roman"/>
        <w:sz w:val="26"/>
        <w:szCs w:val="26"/>
      </w:rPr>
    </w:pPr>
    <w:r w:rsidRPr="00CA1D5F">
      <w:rPr>
        <w:rFonts w:ascii="Times New Roman" w:hAnsi="Times New Roman" w:cs="Times New Roman"/>
        <w:sz w:val="26"/>
        <w:szCs w:val="26"/>
      </w:rPr>
      <w:t xml:space="preserve">Додаток до додатка </w:t>
    </w:r>
  </w:p>
  <w:p w:rsidR="00CA1D5F" w:rsidRPr="00CA1D5F" w:rsidRDefault="00CA1D5F" w:rsidP="00CA1D5F">
    <w:pPr>
      <w:pStyle w:val="a5"/>
      <w:tabs>
        <w:tab w:val="clear" w:pos="9639"/>
      </w:tabs>
      <w:ind w:left="10065"/>
      <w:rPr>
        <w:rFonts w:ascii="Times New Roman" w:hAnsi="Times New Roman" w:cs="Times New Roman"/>
        <w:sz w:val="26"/>
        <w:szCs w:val="26"/>
      </w:rPr>
    </w:pPr>
    <w:r w:rsidRPr="00CA1D5F">
      <w:rPr>
        <w:rFonts w:ascii="Times New Roman" w:hAnsi="Times New Roman" w:cs="Times New Roman"/>
        <w:sz w:val="26"/>
        <w:szCs w:val="26"/>
      </w:rPr>
      <w:t>до рішення обласної ради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E39CE"/>
    <w:multiLevelType w:val="multilevel"/>
    <w:tmpl w:val="EE689920"/>
    <w:lvl w:ilvl="0">
      <w:start w:val="2"/>
      <w:numFmt w:val="decimal"/>
      <w:lvlText w:val="%1."/>
      <w:lvlJc w:val="left"/>
      <w:pPr>
        <w:ind w:left="720" w:hanging="360"/>
      </w:pPr>
      <w:rPr>
        <w:rFonts w:hint="default"/>
      </w:r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24"/>
    <w:rsid w:val="00090C88"/>
    <w:rsid w:val="001024BE"/>
    <w:rsid w:val="00177AD0"/>
    <w:rsid w:val="00191605"/>
    <w:rsid w:val="00220856"/>
    <w:rsid w:val="00252E7E"/>
    <w:rsid w:val="00272424"/>
    <w:rsid w:val="003E382E"/>
    <w:rsid w:val="00430219"/>
    <w:rsid w:val="004C593C"/>
    <w:rsid w:val="005039BD"/>
    <w:rsid w:val="005858E0"/>
    <w:rsid w:val="0063203A"/>
    <w:rsid w:val="006B0BA4"/>
    <w:rsid w:val="006D4BD3"/>
    <w:rsid w:val="00757AB4"/>
    <w:rsid w:val="00796336"/>
    <w:rsid w:val="007B6578"/>
    <w:rsid w:val="00816282"/>
    <w:rsid w:val="00820DEC"/>
    <w:rsid w:val="00850CC6"/>
    <w:rsid w:val="00863C61"/>
    <w:rsid w:val="00931491"/>
    <w:rsid w:val="00970A67"/>
    <w:rsid w:val="00991824"/>
    <w:rsid w:val="00A23D18"/>
    <w:rsid w:val="00A26192"/>
    <w:rsid w:val="00AF0122"/>
    <w:rsid w:val="00B36559"/>
    <w:rsid w:val="00B56A23"/>
    <w:rsid w:val="00B86385"/>
    <w:rsid w:val="00CA1D5F"/>
    <w:rsid w:val="00D6652E"/>
    <w:rsid w:val="00DF56EF"/>
    <w:rsid w:val="00EA4B14"/>
    <w:rsid w:val="00EB0771"/>
    <w:rsid w:val="00EC1B93"/>
    <w:rsid w:val="00F066F0"/>
    <w:rsid w:val="00FB3EC9"/>
    <w:rsid w:val="00FE3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2424"/>
    <w:rPr>
      <w:color w:val="0000FF"/>
      <w:u w:val="single"/>
    </w:rPr>
  </w:style>
  <w:style w:type="character" w:styleId="a4">
    <w:name w:val="FollowedHyperlink"/>
    <w:basedOn w:val="a0"/>
    <w:uiPriority w:val="99"/>
    <w:semiHidden/>
    <w:unhideWhenUsed/>
    <w:rsid w:val="00272424"/>
    <w:rPr>
      <w:color w:val="800080"/>
      <w:u w:val="single"/>
    </w:rPr>
  </w:style>
  <w:style w:type="paragraph" w:customStyle="1" w:styleId="font5">
    <w:name w:val="font5"/>
    <w:basedOn w:val="a"/>
    <w:rsid w:val="00272424"/>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6">
    <w:name w:val="font6"/>
    <w:basedOn w:val="a"/>
    <w:rsid w:val="00272424"/>
    <w:pPr>
      <w:spacing w:before="100" w:beforeAutospacing="1" w:after="100" w:afterAutospacing="1" w:line="240" w:lineRule="auto"/>
    </w:pPr>
    <w:rPr>
      <w:rFonts w:ascii="Times New Roman" w:eastAsia="Times New Roman" w:hAnsi="Times New Roman" w:cs="Times New Roman"/>
      <w:color w:val="000000"/>
      <w:sz w:val="16"/>
      <w:szCs w:val="16"/>
      <w:lang w:eastAsia="uk-UA"/>
    </w:rPr>
  </w:style>
  <w:style w:type="paragraph" w:customStyle="1" w:styleId="font7">
    <w:name w:val="font7"/>
    <w:basedOn w:val="a"/>
    <w:rsid w:val="00272424"/>
    <w:pPr>
      <w:spacing w:before="100" w:beforeAutospacing="1" w:after="100" w:afterAutospacing="1" w:line="240" w:lineRule="auto"/>
    </w:pPr>
    <w:rPr>
      <w:rFonts w:ascii="Symbol" w:eastAsia="Times New Roman" w:hAnsi="Symbol" w:cs="Times New Roman"/>
      <w:color w:val="000000"/>
      <w:sz w:val="16"/>
      <w:szCs w:val="16"/>
      <w:lang w:eastAsia="uk-UA"/>
    </w:rPr>
  </w:style>
  <w:style w:type="paragraph" w:customStyle="1" w:styleId="font8">
    <w:name w:val="font8"/>
    <w:basedOn w:val="a"/>
    <w:rsid w:val="00272424"/>
    <w:pPr>
      <w:spacing w:before="100" w:beforeAutospacing="1" w:after="100" w:afterAutospacing="1" w:line="240" w:lineRule="auto"/>
    </w:pPr>
    <w:rPr>
      <w:rFonts w:ascii="Times New Roman" w:eastAsia="Times New Roman" w:hAnsi="Times New Roman" w:cs="Times New Roman"/>
      <w:b/>
      <w:bCs/>
      <w:color w:val="000000"/>
      <w:sz w:val="26"/>
      <w:szCs w:val="26"/>
      <w:lang w:eastAsia="uk-UA"/>
    </w:rPr>
  </w:style>
  <w:style w:type="paragraph" w:customStyle="1" w:styleId="font9">
    <w:name w:val="font9"/>
    <w:basedOn w:val="a"/>
    <w:rsid w:val="00272424"/>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uk-UA"/>
    </w:rPr>
  </w:style>
  <w:style w:type="paragraph" w:customStyle="1" w:styleId="xl65">
    <w:name w:val="xl65"/>
    <w:basedOn w:val="a"/>
    <w:rsid w:val="002724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6">
    <w:name w:val="xl66"/>
    <w:basedOn w:val="a"/>
    <w:rsid w:val="002724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7">
    <w:name w:val="xl67"/>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uk-UA"/>
    </w:rPr>
  </w:style>
  <w:style w:type="paragraph" w:customStyle="1" w:styleId="xl68">
    <w:name w:val="xl68"/>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69">
    <w:name w:val="xl69"/>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70">
    <w:name w:val="xl70"/>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uk-UA"/>
    </w:rPr>
  </w:style>
  <w:style w:type="paragraph" w:customStyle="1" w:styleId="xl71">
    <w:name w:val="xl71"/>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72">
    <w:name w:val="xl72"/>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73">
    <w:name w:val="xl73"/>
    <w:basedOn w:val="a"/>
    <w:rsid w:val="002724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uk-UA"/>
    </w:rPr>
  </w:style>
  <w:style w:type="paragraph" w:customStyle="1" w:styleId="xl74">
    <w:name w:val="xl74"/>
    <w:basedOn w:val="a"/>
    <w:rsid w:val="0027242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uk-UA"/>
    </w:rPr>
  </w:style>
  <w:style w:type="paragraph" w:customStyle="1" w:styleId="xl75">
    <w:name w:val="xl75"/>
    <w:basedOn w:val="a"/>
    <w:rsid w:val="0027242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uk-UA"/>
    </w:rPr>
  </w:style>
  <w:style w:type="paragraph" w:customStyle="1" w:styleId="xl76">
    <w:name w:val="xl76"/>
    <w:basedOn w:val="a"/>
    <w:rsid w:val="00272424"/>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uk-UA"/>
    </w:rPr>
  </w:style>
  <w:style w:type="paragraph" w:customStyle="1" w:styleId="xl77">
    <w:name w:val="xl77"/>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uk-UA"/>
    </w:rPr>
  </w:style>
  <w:style w:type="paragraph" w:customStyle="1" w:styleId="xl78">
    <w:name w:val="xl78"/>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79">
    <w:name w:val="xl79"/>
    <w:basedOn w:val="a"/>
    <w:rsid w:val="0027242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80">
    <w:name w:val="xl80"/>
    <w:basedOn w:val="a"/>
    <w:rsid w:val="0027242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81">
    <w:name w:val="xl81"/>
    <w:basedOn w:val="a"/>
    <w:rsid w:val="0027242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82">
    <w:name w:val="xl82"/>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83">
    <w:name w:val="xl83"/>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uk-UA"/>
    </w:rPr>
  </w:style>
  <w:style w:type="paragraph" w:customStyle="1" w:styleId="xl84">
    <w:name w:val="xl84"/>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5">
    <w:name w:val="xl85"/>
    <w:basedOn w:val="a"/>
    <w:rsid w:val="00272424"/>
    <w:pPr>
      <w:spacing w:before="100" w:beforeAutospacing="1" w:after="100" w:afterAutospacing="1" w:line="240" w:lineRule="auto"/>
      <w:textAlignment w:val="center"/>
    </w:pPr>
    <w:rPr>
      <w:rFonts w:ascii="Times New Roman" w:eastAsia="Times New Roman" w:hAnsi="Times New Roman" w:cs="Times New Roman"/>
      <w:b/>
      <w:bCs/>
      <w:sz w:val="24"/>
      <w:szCs w:val="24"/>
      <w:lang w:eastAsia="uk-UA"/>
    </w:rPr>
  </w:style>
  <w:style w:type="paragraph" w:styleId="a5">
    <w:name w:val="header"/>
    <w:basedOn w:val="a"/>
    <w:link w:val="a6"/>
    <w:uiPriority w:val="99"/>
    <w:unhideWhenUsed/>
    <w:rsid w:val="0081628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16282"/>
  </w:style>
  <w:style w:type="paragraph" w:styleId="a7">
    <w:name w:val="footer"/>
    <w:basedOn w:val="a"/>
    <w:link w:val="a8"/>
    <w:uiPriority w:val="99"/>
    <w:unhideWhenUsed/>
    <w:rsid w:val="0081628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16282"/>
  </w:style>
  <w:style w:type="paragraph" w:styleId="a9">
    <w:name w:val="List Paragraph"/>
    <w:basedOn w:val="a"/>
    <w:uiPriority w:val="34"/>
    <w:qFormat/>
    <w:rsid w:val="00177AD0"/>
    <w:pPr>
      <w:ind w:left="720"/>
      <w:contextualSpacing/>
    </w:pPr>
  </w:style>
  <w:style w:type="paragraph" w:styleId="aa">
    <w:name w:val="Balloon Text"/>
    <w:basedOn w:val="a"/>
    <w:link w:val="ab"/>
    <w:uiPriority w:val="99"/>
    <w:semiHidden/>
    <w:unhideWhenUsed/>
    <w:rsid w:val="00191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916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2424"/>
    <w:rPr>
      <w:color w:val="0000FF"/>
      <w:u w:val="single"/>
    </w:rPr>
  </w:style>
  <w:style w:type="character" w:styleId="a4">
    <w:name w:val="FollowedHyperlink"/>
    <w:basedOn w:val="a0"/>
    <w:uiPriority w:val="99"/>
    <w:semiHidden/>
    <w:unhideWhenUsed/>
    <w:rsid w:val="00272424"/>
    <w:rPr>
      <w:color w:val="800080"/>
      <w:u w:val="single"/>
    </w:rPr>
  </w:style>
  <w:style w:type="paragraph" w:customStyle="1" w:styleId="font5">
    <w:name w:val="font5"/>
    <w:basedOn w:val="a"/>
    <w:rsid w:val="00272424"/>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6">
    <w:name w:val="font6"/>
    <w:basedOn w:val="a"/>
    <w:rsid w:val="00272424"/>
    <w:pPr>
      <w:spacing w:before="100" w:beforeAutospacing="1" w:after="100" w:afterAutospacing="1" w:line="240" w:lineRule="auto"/>
    </w:pPr>
    <w:rPr>
      <w:rFonts w:ascii="Times New Roman" w:eastAsia="Times New Roman" w:hAnsi="Times New Roman" w:cs="Times New Roman"/>
      <w:color w:val="000000"/>
      <w:sz w:val="16"/>
      <w:szCs w:val="16"/>
      <w:lang w:eastAsia="uk-UA"/>
    </w:rPr>
  </w:style>
  <w:style w:type="paragraph" w:customStyle="1" w:styleId="font7">
    <w:name w:val="font7"/>
    <w:basedOn w:val="a"/>
    <w:rsid w:val="00272424"/>
    <w:pPr>
      <w:spacing w:before="100" w:beforeAutospacing="1" w:after="100" w:afterAutospacing="1" w:line="240" w:lineRule="auto"/>
    </w:pPr>
    <w:rPr>
      <w:rFonts w:ascii="Symbol" w:eastAsia="Times New Roman" w:hAnsi="Symbol" w:cs="Times New Roman"/>
      <w:color w:val="000000"/>
      <w:sz w:val="16"/>
      <w:szCs w:val="16"/>
      <w:lang w:eastAsia="uk-UA"/>
    </w:rPr>
  </w:style>
  <w:style w:type="paragraph" w:customStyle="1" w:styleId="font8">
    <w:name w:val="font8"/>
    <w:basedOn w:val="a"/>
    <w:rsid w:val="00272424"/>
    <w:pPr>
      <w:spacing w:before="100" w:beforeAutospacing="1" w:after="100" w:afterAutospacing="1" w:line="240" w:lineRule="auto"/>
    </w:pPr>
    <w:rPr>
      <w:rFonts w:ascii="Times New Roman" w:eastAsia="Times New Roman" w:hAnsi="Times New Roman" w:cs="Times New Roman"/>
      <w:b/>
      <w:bCs/>
      <w:color w:val="000000"/>
      <w:sz w:val="26"/>
      <w:szCs w:val="26"/>
      <w:lang w:eastAsia="uk-UA"/>
    </w:rPr>
  </w:style>
  <w:style w:type="paragraph" w:customStyle="1" w:styleId="font9">
    <w:name w:val="font9"/>
    <w:basedOn w:val="a"/>
    <w:rsid w:val="00272424"/>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uk-UA"/>
    </w:rPr>
  </w:style>
  <w:style w:type="paragraph" w:customStyle="1" w:styleId="xl65">
    <w:name w:val="xl65"/>
    <w:basedOn w:val="a"/>
    <w:rsid w:val="002724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6">
    <w:name w:val="xl66"/>
    <w:basedOn w:val="a"/>
    <w:rsid w:val="002724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7">
    <w:name w:val="xl67"/>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uk-UA"/>
    </w:rPr>
  </w:style>
  <w:style w:type="paragraph" w:customStyle="1" w:styleId="xl68">
    <w:name w:val="xl68"/>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69">
    <w:name w:val="xl69"/>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70">
    <w:name w:val="xl70"/>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uk-UA"/>
    </w:rPr>
  </w:style>
  <w:style w:type="paragraph" w:customStyle="1" w:styleId="xl71">
    <w:name w:val="xl71"/>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72">
    <w:name w:val="xl72"/>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customStyle="1" w:styleId="xl73">
    <w:name w:val="xl73"/>
    <w:basedOn w:val="a"/>
    <w:rsid w:val="002724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uk-UA"/>
    </w:rPr>
  </w:style>
  <w:style w:type="paragraph" w:customStyle="1" w:styleId="xl74">
    <w:name w:val="xl74"/>
    <w:basedOn w:val="a"/>
    <w:rsid w:val="0027242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uk-UA"/>
    </w:rPr>
  </w:style>
  <w:style w:type="paragraph" w:customStyle="1" w:styleId="xl75">
    <w:name w:val="xl75"/>
    <w:basedOn w:val="a"/>
    <w:rsid w:val="0027242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uk-UA"/>
    </w:rPr>
  </w:style>
  <w:style w:type="paragraph" w:customStyle="1" w:styleId="xl76">
    <w:name w:val="xl76"/>
    <w:basedOn w:val="a"/>
    <w:rsid w:val="00272424"/>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uk-UA"/>
    </w:rPr>
  </w:style>
  <w:style w:type="paragraph" w:customStyle="1" w:styleId="xl77">
    <w:name w:val="xl77"/>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uk-UA"/>
    </w:rPr>
  </w:style>
  <w:style w:type="paragraph" w:customStyle="1" w:styleId="xl78">
    <w:name w:val="xl78"/>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79">
    <w:name w:val="xl79"/>
    <w:basedOn w:val="a"/>
    <w:rsid w:val="0027242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80">
    <w:name w:val="xl80"/>
    <w:basedOn w:val="a"/>
    <w:rsid w:val="0027242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81">
    <w:name w:val="xl81"/>
    <w:basedOn w:val="a"/>
    <w:rsid w:val="0027242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uk-UA"/>
    </w:rPr>
  </w:style>
  <w:style w:type="paragraph" w:customStyle="1" w:styleId="xl82">
    <w:name w:val="xl82"/>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83">
    <w:name w:val="xl83"/>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uk-UA"/>
    </w:rPr>
  </w:style>
  <w:style w:type="paragraph" w:customStyle="1" w:styleId="xl84">
    <w:name w:val="xl84"/>
    <w:basedOn w:val="a"/>
    <w:rsid w:val="002724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5">
    <w:name w:val="xl85"/>
    <w:basedOn w:val="a"/>
    <w:rsid w:val="00272424"/>
    <w:pPr>
      <w:spacing w:before="100" w:beforeAutospacing="1" w:after="100" w:afterAutospacing="1" w:line="240" w:lineRule="auto"/>
      <w:textAlignment w:val="center"/>
    </w:pPr>
    <w:rPr>
      <w:rFonts w:ascii="Times New Roman" w:eastAsia="Times New Roman" w:hAnsi="Times New Roman" w:cs="Times New Roman"/>
      <w:b/>
      <w:bCs/>
      <w:sz w:val="24"/>
      <w:szCs w:val="24"/>
      <w:lang w:eastAsia="uk-UA"/>
    </w:rPr>
  </w:style>
  <w:style w:type="paragraph" w:styleId="a5">
    <w:name w:val="header"/>
    <w:basedOn w:val="a"/>
    <w:link w:val="a6"/>
    <w:uiPriority w:val="99"/>
    <w:unhideWhenUsed/>
    <w:rsid w:val="0081628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16282"/>
  </w:style>
  <w:style w:type="paragraph" w:styleId="a7">
    <w:name w:val="footer"/>
    <w:basedOn w:val="a"/>
    <w:link w:val="a8"/>
    <w:uiPriority w:val="99"/>
    <w:unhideWhenUsed/>
    <w:rsid w:val="0081628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16282"/>
  </w:style>
  <w:style w:type="paragraph" w:styleId="a9">
    <w:name w:val="List Paragraph"/>
    <w:basedOn w:val="a"/>
    <w:uiPriority w:val="34"/>
    <w:qFormat/>
    <w:rsid w:val="00177AD0"/>
    <w:pPr>
      <w:ind w:left="720"/>
      <w:contextualSpacing/>
    </w:pPr>
  </w:style>
  <w:style w:type="paragraph" w:styleId="aa">
    <w:name w:val="Balloon Text"/>
    <w:basedOn w:val="a"/>
    <w:link w:val="ab"/>
    <w:uiPriority w:val="99"/>
    <w:semiHidden/>
    <w:unhideWhenUsed/>
    <w:rsid w:val="00191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91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6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05F6-0F7B-403F-BFEE-D27ED65C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20</Pages>
  <Words>26711</Words>
  <Characters>15226</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2026-04-14T07:42:00Z</cp:lastPrinted>
  <dcterms:created xsi:type="dcterms:W3CDTF">2026-04-09T14:18:00Z</dcterms:created>
  <dcterms:modified xsi:type="dcterms:W3CDTF">2026-04-22T15:02:00Z</dcterms:modified>
</cp:coreProperties>
</file>