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C846C" w14:textId="07FDABB4" w:rsidR="00ED3E7B" w:rsidRDefault="00ED3E7B" w:rsidP="00ED3E7B">
      <w:pPr>
        <w:spacing w:after="0" w:line="240" w:lineRule="auto"/>
        <w:jc w:val="center"/>
        <w:rPr>
          <w:rFonts w:ascii="Times New Roman" w:eastAsia="Times New Roman" w:hAnsi="Times New Roman" w:cs="Times New Roman"/>
          <w:sz w:val="24"/>
          <w:szCs w:val="28"/>
          <w:lang w:eastAsia="ru-RU"/>
        </w:rPr>
      </w:pPr>
      <w:r w:rsidRPr="002756E6">
        <w:rPr>
          <w:rFonts w:ascii="Times New Roman" w:eastAsia="Times New Roman" w:hAnsi="Times New Roman" w:cs="Times New Roman"/>
          <w:b/>
          <w:noProof/>
          <w:color w:val="000000"/>
          <w:sz w:val="24"/>
          <w:szCs w:val="28"/>
          <w:lang w:val="uk-UA" w:eastAsia="uk-UA"/>
        </w:rPr>
        <w:drawing>
          <wp:inline distT="0" distB="0" distL="0" distR="0" wp14:anchorId="29B0C2E0" wp14:editId="7D30E4D6">
            <wp:extent cx="723900" cy="7143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3900" cy="714375"/>
                    </a:xfrm>
                    <a:prstGeom prst="rect">
                      <a:avLst/>
                    </a:prstGeom>
                    <a:noFill/>
                    <a:ln>
                      <a:noFill/>
                    </a:ln>
                  </pic:spPr>
                </pic:pic>
              </a:graphicData>
            </a:graphic>
          </wp:inline>
        </w:drawing>
      </w:r>
    </w:p>
    <w:p w14:paraId="6B0A97FC" w14:textId="77777777" w:rsidR="00ED3E7B" w:rsidRPr="002756E6" w:rsidRDefault="00ED3E7B" w:rsidP="00ED3E7B">
      <w:pPr>
        <w:spacing w:after="0" w:line="240" w:lineRule="auto"/>
        <w:jc w:val="center"/>
        <w:rPr>
          <w:rFonts w:ascii="Times New Roman" w:eastAsia="Times New Roman" w:hAnsi="Times New Roman" w:cs="Times New Roman"/>
          <w:sz w:val="24"/>
          <w:szCs w:val="28"/>
          <w:lang w:eastAsia="ru-RU"/>
        </w:rPr>
      </w:pPr>
    </w:p>
    <w:p w14:paraId="1660D6B7" w14:textId="77777777" w:rsidR="00ED3E7B" w:rsidRPr="002756E6" w:rsidRDefault="00ED3E7B" w:rsidP="00ED3E7B">
      <w:pPr>
        <w:spacing w:after="0" w:line="240" w:lineRule="auto"/>
        <w:jc w:val="center"/>
        <w:rPr>
          <w:rFonts w:ascii="Times New Roman" w:eastAsia="Times New Roman" w:hAnsi="Times New Roman" w:cs="Times New Roman"/>
          <w:b/>
          <w:color w:val="000000"/>
          <w:sz w:val="28"/>
          <w:szCs w:val="28"/>
          <w:lang w:val="uk-UA" w:eastAsia="ru-RU"/>
        </w:rPr>
      </w:pPr>
      <w:r w:rsidRPr="002756E6">
        <w:rPr>
          <w:rFonts w:ascii="Times New Roman" w:eastAsia="Times New Roman" w:hAnsi="Times New Roman" w:cs="Times New Roman"/>
          <w:b/>
          <w:color w:val="000000"/>
          <w:sz w:val="28"/>
          <w:szCs w:val="28"/>
          <w:lang w:val="uk-UA" w:eastAsia="ru-RU"/>
        </w:rPr>
        <w:t>ДНІПРОПЕТРОВСЬКА ОБЛАСНА РАДА</w:t>
      </w:r>
    </w:p>
    <w:p w14:paraId="262B7FC6" w14:textId="77777777" w:rsidR="00ED3E7B" w:rsidRPr="002756E6" w:rsidRDefault="00ED3E7B" w:rsidP="00ED3E7B">
      <w:pPr>
        <w:shd w:val="clear" w:color="auto" w:fill="FFFFFF"/>
        <w:spacing w:after="0" w:line="240" w:lineRule="auto"/>
        <w:jc w:val="center"/>
        <w:rPr>
          <w:rFonts w:ascii="Times New Roman" w:eastAsia="Times New Roman" w:hAnsi="Times New Roman" w:cs="Times New Roman"/>
          <w:b/>
          <w:sz w:val="28"/>
          <w:szCs w:val="28"/>
          <w:lang w:val="uk-UA" w:eastAsia="ru-RU"/>
        </w:rPr>
      </w:pPr>
    </w:p>
    <w:p w14:paraId="6DD19D27" w14:textId="77777777" w:rsidR="00ED3E7B" w:rsidRPr="002756E6" w:rsidRDefault="00ED3E7B" w:rsidP="00ED3E7B">
      <w:pPr>
        <w:shd w:val="clear" w:color="auto" w:fill="FFFFFF"/>
        <w:spacing w:after="0" w:line="240" w:lineRule="auto"/>
        <w:jc w:val="center"/>
        <w:rPr>
          <w:rFonts w:ascii="Times New Roman" w:eastAsia="Times New Roman" w:hAnsi="Times New Roman" w:cs="Times New Roman"/>
          <w:b/>
          <w:bCs/>
          <w:iCs/>
          <w:sz w:val="28"/>
          <w:szCs w:val="28"/>
          <w:lang w:val="uk-UA" w:eastAsia="ru-RU"/>
        </w:rPr>
      </w:pPr>
      <w:r w:rsidRPr="002756E6">
        <w:rPr>
          <w:rFonts w:ascii="Times New Roman" w:eastAsia="Times New Roman" w:hAnsi="Times New Roman" w:cs="Times New Roman"/>
          <w:b/>
          <w:bCs/>
          <w:iCs/>
          <w:sz w:val="28"/>
          <w:szCs w:val="28"/>
          <w:lang w:val="uk-UA" w:eastAsia="ru-RU"/>
        </w:rPr>
        <w:t xml:space="preserve">Постійна комісія обласної ради з питань </w:t>
      </w:r>
    </w:p>
    <w:p w14:paraId="1D86D349" w14:textId="77777777" w:rsidR="00ED3E7B" w:rsidRPr="002756E6" w:rsidRDefault="00ED3E7B" w:rsidP="00ED3E7B">
      <w:pPr>
        <w:shd w:val="clear" w:color="auto" w:fill="FFFFFF"/>
        <w:spacing w:after="0" w:line="240" w:lineRule="auto"/>
        <w:jc w:val="center"/>
        <w:rPr>
          <w:rFonts w:ascii="Times New Roman" w:eastAsia="Times New Roman" w:hAnsi="Times New Roman" w:cs="Times New Roman"/>
          <w:b/>
          <w:bCs/>
          <w:iCs/>
          <w:sz w:val="28"/>
          <w:szCs w:val="28"/>
          <w:lang w:val="uk-UA" w:eastAsia="ru-RU"/>
        </w:rPr>
      </w:pPr>
      <w:r w:rsidRPr="002756E6">
        <w:rPr>
          <w:rFonts w:ascii="Times New Roman" w:eastAsia="Times New Roman" w:hAnsi="Times New Roman" w:cs="Times New Roman"/>
          <w:b/>
          <w:bCs/>
          <w:iCs/>
          <w:sz w:val="28"/>
          <w:szCs w:val="28"/>
          <w:lang w:val="uk-UA" w:eastAsia="ru-RU"/>
        </w:rPr>
        <w:t>науки, освіти, соціальної політики та праці</w:t>
      </w:r>
    </w:p>
    <w:p w14:paraId="016A5E3B" w14:textId="77777777" w:rsidR="00ED3E7B" w:rsidRPr="00232FAA" w:rsidRDefault="00ED3E7B" w:rsidP="00ED3E7B">
      <w:pPr>
        <w:spacing w:after="0" w:line="240" w:lineRule="auto"/>
        <w:rPr>
          <w:rFonts w:ascii="Times New Roman" w:eastAsia="Times New Roman" w:hAnsi="Times New Roman" w:cs="Times New Roman"/>
          <w:sz w:val="24"/>
          <w:szCs w:val="24"/>
          <w:lang w:eastAsia="ru-RU"/>
        </w:rPr>
      </w:pPr>
    </w:p>
    <w:p w14:paraId="68ADAD16" w14:textId="77777777" w:rsidR="00ED3E7B" w:rsidRPr="00232FAA" w:rsidRDefault="00ED3E7B" w:rsidP="00ED3E7B">
      <w:pPr>
        <w:spacing w:after="0" w:line="240" w:lineRule="auto"/>
        <w:rPr>
          <w:rFonts w:ascii="Times New Roman" w:eastAsia="Times New Roman" w:hAnsi="Times New Roman" w:cs="Times New Roman"/>
          <w:sz w:val="24"/>
          <w:szCs w:val="24"/>
          <w:lang w:eastAsia="ru-RU"/>
        </w:rPr>
      </w:pPr>
    </w:p>
    <w:p w14:paraId="29568A06" w14:textId="51D36FBA" w:rsidR="00ED3E7B" w:rsidRDefault="00166FF9" w:rsidP="00ED3E7B">
      <w:pPr>
        <w:spacing w:after="0"/>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ВИСНОВКИ ТА РЕКОМЕНДАЦІЇ № </w:t>
      </w:r>
      <w:r w:rsidR="006541D7">
        <w:rPr>
          <w:rFonts w:ascii="Times New Roman" w:eastAsia="Times New Roman" w:hAnsi="Times New Roman" w:cs="Times New Roman"/>
          <w:b/>
          <w:sz w:val="28"/>
          <w:szCs w:val="28"/>
          <w:lang w:val="uk-UA" w:eastAsia="ru-RU"/>
        </w:rPr>
        <w:t>5</w:t>
      </w:r>
      <w:r>
        <w:rPr>
          <w:rFonts w:ascii="Times New Roman" w:eastAsia="Times New Roman" w:hAnsi="Times New Roman" w:cs="Times New Roman"/>
          <w:b/>
          <w:sz w:val="28"/>
          <w:szCs w:val="28"/>
          <w:lang w:val="uk-UA" w:eastAsia="ru-RU"/>
        </w:rPr>
        <w:t>/</w:t>
      </w:r>
      <w:r w:rsidR="00420B91">
        <w:rPr>
          <w:rFonts w:ascii="Times New Roman" w:eastAsia="Times New Roman" w:hAnsi="Times New Roman" w:cs="Times New Roman"/>
          <w:b/>
          <w:sz w:val="28"/>
          <w:szCs w:val="28"/>
          <w:lang w:val="uk-UA" w:eastAsia="ru-RU"/>
        </w:rPr>
        <w:t>3</w:t>
      </w:r>
      <w:r w:rsidR="00232FAA">
        <w:rPr>
          <w:rFonts w:ascii="Times New Roman" w:eastAsia="Times New Roman" w:hAnsi="Times New Roman" w:cs="Times New Roman"/>
          <w:b/>
          <w:sz w:val="28"/>
          <w:szCs w:val="28"/>
          <w:lang w:val="uk-UA" w:eastAsia="ru-RU"/>
        </w:rPr>
        <w:t>5</w:t>
      </w:r>
    </w:p>
    <w:p w14:paraId="47AE7382" w14:textId="77777777" w:rsidR="00ED3E7B" w:rsidRPr="002756E6" w:rsidRDefault="00ED3E7B" w:rsidP="00ED3E7B">
      <w:pPr>
        <w:spacing w:after="0"/>
        <w:jc w:val="right"/>
        <w:rPr>
          <w:rFonts w:ascii="Times New Roman" w:eastAsia="Times New Roman" w:hAnsi="Times New Roman" w:cs="Times New Roman"/>
          <w:sz w:val="28"/>
          <w:szCs w:val="28"/>
          <w:lang w:val="uk-UA" w:eastAsia="ru-RU"/>
        </w:rPr>
      </w:pPr>
    </w:p>
    <w:p w14:paraId="5EB500A3" w14:textId="4AFCD394" w:rsidR="000C67C1" w:rsidRPr="000C67C1" w:rsidRDefault="00232FAA" w:rsidP="000C67C1">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30 квітня</w:t>
      </w:r>
      <w:r w:rsidR="000C67C1" w:rsidRPr="000C67C1">
        <w:rPr>
          <w:rFonts w:ascii="Times New Roman" w:eastAsia="Times New Roman" w:hAnsi="Times New Roman" w:cs="Times New Roman"/>
          <w:sz w:val="28"/>
          <w:szCs w:val="28"/>
          <w:lang w:val="uk-UA" w:eastAsia="ru-RU"/>
        </w:rPr>
        <w:t xml:space="preserve"> 202</w:t>
      </w:r>
      <w:r w:rsidR="00BB4FDD">
        <w:rPr>
          <w:rFonts w:ascii="Times New Roman" w:eastAsia="Times New Roman" w:hAnsi="Times New Roman" w:cs="Times New Roman"/>
          <w:sz w:val="28"/>
          <w:szCs w:val="28"/>
          <w:lang w:val="uk-UA" w:eastAsia="ru-RU"/>
        </w:rPr>
        <w:t>6</w:t>
      </w:r>
      <w:r w:rsidR="000C67C1" w:rsidRPr="000C67C1">
        <w:rPr>
          <w:rFonts w:ascii="Times New Roman" w:eastAsia="Times New Roman" w:hAnsi="Times New Roman" w:cs="Times New Roman"/>
          <w:sz w:val="28"/>
          <w:szCs w:val="28"/>
          <w:lang w:val="uk-UA" w:eastAsia="ru-RU"/>
        </w:rPr>
        <w:t xml:space="preserve"> року</w:t>
      </w:r>
    </w:p>
    <w:p w14:paraId="20462121" w14:textId="200D9806" w:rsidR="00ED3E7B" w:rsidRDefault="000C67C1" w:rsidP="00787760">
      <w:pPr>
        <w:spacing w:after="0" w:line="240" w:lineRule="auto"/>
        <w:ind w:firstLine="567"/>
        <w:jc w:val="right"/>
        <w:rPr>
          <w:rFonts w:ascii="Times New Roman" w:eastAsia="Times New Roman" w:hAnsi="Times New Roman" w:cs="Times New Roman"/>
          <w:sz w:val="28"/>
          <w:szCs w:val="28"/>
          <w:lang w:val="uk-UA" w:eastAsia="ru-RU"/>
        </w:rPr>
      </w:pPr>
      <w:r w:rsidRPr="000C67C1">
        <w:rPr>
          <w:rFonts w:ascii="Times New Roman" w:eastAsia="Times New Roman" w:hAnsi="Times New Roman" w:cs="Times New Roman"/>
          <w:sz w:val="28"/>
          <w:szCs w:val="28"/>
          <w:lang w:val="uk-UA" w:eastAsia="ru-RU"/>
        </w:rPr>
        <w:t>1</w:t>
      </w:r>
      <w:r w:rsidR="00232FAA">
        <w:rPr>
          <w:rFonts w:ascii="Times New Roman" w:eastAsia="Times New Roman" w:hAnsi="Times New Roman" w:cs="Times New Roman"/>
          <w:sz w:val="28"/>
          <w:szCs w:val="28"/>
          <w:lang w:val="uk-UA" w:eastAsia="ru-RU"/>
        </w:rPr>
        <w:t>1</w:t>
      </w:r>
      <w:r w:rsidRPr="000C67C1">
        <w:rPr>
          <w:rFonts w:ascii="Times New Roman" w:eastAsia="Times New Roman" w:hAnsi="Times New Roman" w:cs="Times New Roman"/>
          <w:sz w:val="28"/>
          <w:szCs w:val="28"/>
          <w:lang w:val="uk-UA" w:eastAsia="ru-RU"/>
        </w:rPr>
        <w:t>.00</w:t>
      </w:r>
    </w:p>
    <w:p w14:paraId="49CAA671" w14:textId="77777777" w:rsidR="00787760" w:rsidRPr="00166FF9" w:rsidRDefault="00787760" w:rsidP="00787760">
      <w:pPr>
        <w:spacing w:after="0" w:line="240" w:lineRule="auto"/>
        <w:ind w:firstLine="567"/>
        <w:jc w:val="right"/>
        <w:rPr>
          <w:rFonts w:ascii="Times New Roman" w:eastAsia="Times New Roman" w:hAnsi="Times New Roman" w:cs="Times New Roman"/>
          <w:sz w:val="28"/>
          <w:szCs w:val="28"/>
          <w:lang w:val="uk-UA" w:eastAsia="ru-RU"/>
        </w:rPr>
      </w:pPr>
    </w:p>
    <w:p w14:paraId="7BDC9787" w14:textId="6A657D98" w:rsidR="00787760" w:rsidRPr="00787760" w:rsidRDefault="00787760" w:rsidP="00787760">
      <w:pPr>
        <w:spacing w:after="0" w:line="240" w:lineRule="auto"/>
        <w:ind w:firstLine="567"/>
        <w:contextualSpacing/>
        <w:jc w:val="both"/>
        <w:rPr>
          <w:rFonts w:ascii="Times New Roman" w:hAnsi="Times New Roman" w:cs="Times New Roman"/>
          <w:sz w:val="28"/>
          <w:szCs w:val="28"/>
          <w:lang w:val="uk-UA"/>
        </w:rPr>
      </w:pPr>
      <w:r w:rsidRPr="00787760">
        <w:rPr>
          <w:rFonts w:ascii="Times New Roman" w:hAnsi="Times New Roman" w:cs="Times New Roman"/>
          <w:sz w:val="28"/>
          <w:szCs w:val="28"/>
          <w:lang w:val="uk-UA"/>
        </w:rPr>
        <w:t>Заслухавши та обговоривши</w:t>
      </w:r>
      <w:r w:rsidR="006541D7">
        <w:rPr>
          <w:rFonts w:ascii="Times New Roman" w:hAnsi="Times New Roman" w:cs="Times New Roman"/>
          <w:sz w:val="28"/>
          <w:szCs w:val="28"/>
          <w:lang w:val="uk-UA"/>
        </w:rPr>
        <w:t xml:space="preserve"> інформацію </w:t>
      </w:r>
      <w:r w:rsidR="006541D7" w:rsidRPr="006541D7">
        <w:rPr>
          <w:rFonts w:ascii="Times New Roman" w:hAnsi="Times New Roman" w:cs="Times New Roman"/>
          <w:sz w:val="28"/>
          <w:szCs w:val="28"/>
          <w:lang w:val="uk-UA"/>
        </w:rPr>
        <w:t xml:space="preserve">голови постійної комісії обласної ради з питань науки, освіти, соціальної політики та праці Анатолія </w:t>
      </w:r>
      <w:proofErr w:type="spellStart"/>
      <w:r w:rsidR="006541D7" w:rsidRPr="006541D7">
        <w:rPr>
          <w:rFonts w:ascii="Times New Roman" w:hAnsi="Times New Roman" w:cs="Times New Roman"/>
          <w:sz w:val="28"/>
          <w:szCs w:val="28"/>
          <w:lang w:val="uk-UA"/>
        </w:rPr>
        <w:t>Коломойця</w:t>
      </w:r>
      <w:proofErr w:type="spellEnd"/>
      <w:r w:rsidR="006541D7" w:rsidRPr="006541D7">
        <w:rPr>
          <w:rFonts w:ascii="Times New Roman" w:hAnsi="Times New Roman" w:cs="Times New Roman"/>
          <w:sz w:val="28"/>
          <w:szCs w:val="28"/>
          <w:lang w:val="uk-UA"/>
        </w:rPr>
        <w:t xml:space="preserve"> про кадрове забезпечення закладів соціального захисту населення, що належать до спільної власності територіальних громад сіл, селищ, міст Дніпропетровської області</w:t>
      </w:r>
      <w:r w:rsidR="006541D7">
        <w:rPr>
          <w:rFonts w:ascii="Times New Roman" w:hAnsi="Times New Roman" w:cs="Times New Roman"/>
          <w:sz w:val="28"/>
          <w:szCs w:val="28"/>
          <w:lang w:val="uk-UA"/>
        </w:rPr>
        <w:t>,</w:t>
      </w:r>
      <w:r w:rsidR="006541D7" w:rsidRPr="006541D7">
        <w:rPr>
          <w:rFonts w:ascii="Times New Roman" w:hAnsi="Times New Roman" w:cs="Times New Roman"/>
          <w:sz w:val="28"/>
          <w:szCs w:val="28"/>
          <w:lang w:val="uk-UA"/>
        </w:rPr>
        <w:t xml:space="preserve"> </w:t>
      </w:r>
      <w:r w:rsidRPr="00787760">
        <w:rPr>
          <w:rFonts w:ascii="Times New Roman" w:hAnsi="Times New Roman" w:cs="Times New Roman"/>
          <w:sz w:val="28"/>
          <w:szCs w:val="28"/>
          <w:lang w:val="uk-UA"/>
        </w:rPr>
        <w:t xml:space="preserve">інформацію </w:t>
      </w:r>
      <w:r>
        <w:rPr>
          <w:rFonts w:ascii="Times New Roman" w:hAnsi="Times New Roman" w:cs="Times New Roman"/>
          <w:sz w:val="28"/>
          <w:szCs w:val="28"/>
          <w:lang w:val="uk-UA"/>
        </w:rPr>
        <w:t xml:space="preserve">заступника </w:t>
      </w:r>
      <w:r w:rsidRPr="00787760">
        <w:rPr>
          <w:rFonts w:ascii="Times New Roman" w:hAnsi="Times New Roman" w:cs="Times New Roman"/>
          <w:sz w:val="28"/>
          <w:szCs w:val="28"/>
          <w:lang w:val="uk-UA"/>
        </w:rPr>
        <w:t xml:space="preserve">директора департаменту соціального захисту населення Дніпропетровської обласної державної адміністрації  </w:t>
      </w:r>
      <w:r>
        <w:rPr>
          <w:rFonts w:ascii="Times New Roman" w:hAnsi="Times New Roman" w:cs="Times New Roman"/>
          <w:sz w:val="28"/>
          <w:szCs w:val="28"/>
          <w:lang w:val="uk-UA"/>
        </w:rPr>
        <w:t>Юрія Петренка</w:t>
      </w:r>
      <w:r w:rsidRPr="00787760">
        <w:rPr>
          <w:rFonts w:ascii="Times New Roman" w:hAnsi="Times New Roman" w:cs="Times New Roman"/>
          <w:sz w:val="28"/>
          <w:szCs w:val="28"/>
          <w:lang w:val="uk-UA"/>
        </w:rPr>
        <w:t xml:space="preserve"> стосовно </w:t>
      </w:r>
      <w:r w:rsidR="006541D7">
        <w:rPr>
          <w:rFonts w:ascii="Times New Roman" w:hAnsi="Times New Roman" w:cs="Times New Roman"/>
          <w:sz w:val="28"/>
          <w:szCs w:val="28"/>
          <w:lang w:val="uk-UA"/>
        </w:rPr>
        <w:t>вищезазначеного питання</w:t>
      </w:r>
      <w:r w:rsidRPr="00787760">
        <w:rPr>
          <w:rFonts w:ascii="Times New Roman" w:hAnsi="Times New Roman" w:cs="Times New Roman"/>
          <w:sz w:val="28"/>
          <w:szCs w:val="28"/>
          <w:lang w:val="uk-UA"/>
        </w:rPr>
        <w:t>, постійна комісія вирішила:</w:t>
      </w:r>
    </w:p>
    <w:p w14:paraId="58AE0CF4" w14:textId="77777777" w:rsidR="00787760" w:rsidRPr="00787760" w:rsidRDefault="00787760" w:rsidP="00787760">
      <w:pPr>
        <w:spacing w:after="0" w:line="240" w:lineRule="auto"/>
        <w:ind w:firstLine="567"/>
        <w:contextualSpacing/>
        <w:jc w:val="both"/>
        <w:rPr>
          <w:rFonts w:ascii="Times New Roman" w:hAnsi="Times New Roman" w:cs="Times New Roman"/>
          <w:sz w:val="28"/>
          <w:szCs w:val="28"/>
          <w:lang w:val="uk-UA"/>
        </w:rPr>
      </w:pPr>
    </w:p>
    <w:p w14:paraId="121D78C0" w14:textId="77777777" w:rsidR="006541D7" w:rsidRPr="006541D7" w:rsidRDefault="006541D7" w:rsidP="006541D7">
      <w:pPr>
        <w:spacing w:after="0" w:line="240" w:lineRule="auto"/>
        <w:ind w:firstLine="567"/>
        <w:contextualSpacing/>
        <w:jc w:val="both"/>
        <w:rPr>
          <w:rFonts w:ascii="Times New Roman" w:eastAsia="Times New Roman" w:hAnsi="Times New Roman" w:cs="Times New Roman"/>
          <w:sz w:val="28"/>
          <w:szCs w:val="28"/>
          <w:lang w:val="uk-UA" w:eastAsia="ru-RU"/>
        </w:rPr>
      </w:pPr>
      <w:r w:rsidRPr="006541D7">
        <w:rPr>
          <w:rFonts w:ascii="Times New Roman" w:eastAsia="Times New Roman" w:hAnsi="Times New Roman" w:cs="Times New Roman"/>
          <w:sz w:val="28"/>
          <w:szCs w:val="28"/>
          <w:lang w:val="uk-UA" w:eastAsia="ru-RU"/>
        </w:rPr>
        <w:t>1. Інформацію заступника директора департаменту соціального захисту населення обласної державної адміністрації Юрія Петренка взяти до відома.</w:t>
      </w:r>
    </w:p>
    <w:p w14:paraId="0FAE1AD2" w14:textId="77777777" w:rsidR="006541D7" w:rsidRPr="006541D7" w:rsidRDefault="006541D7" w:rsidP="006541D7">
      <w:pPr>
        <w:spacing w:after="0" w:line="240" w:lineRule="auto"/>
        <w:ind w:firstLine="567"/>
        <w:contextualSpacing/>
        <w:jc w:val="both"/>
        <w:rPr>
          <w:rFonts w:ascii="Times New Roman" w:eastAsia="Times New Roman" w:hAnsi="Times New Roman" w:cs="Times New Roman"/>
          <w:sz w:val="28"/>
          <w:szCs w:val="28"/>
          <w:lang w:val="uk-UA" w:eastAsia="ru-RU"/>
        </w:rPr>
      </w:pPr>
      <w:r w:rsidRPr="006541D7">
        <w:rPr>
          <w:rFonts w:ascii="Times New Roman" w:eastAsia="Times New Roman" w:hAnsi="Times New Roman" w:cs="Times New Roman"/>
          <w:sz w:val="28"/>
          <w:szCs w:val="28"/>
          <w:lang w:val="uk-UA" w:eastAsia="ru-RU"/>
        </w:rPr>
        <w:t>2. Доручити департаменту соціального захисту населення обласної державної адміністрації надати повну інформацію щодо кадрового забезпечення всіх закладів соціального захисту населення, що належать до спільної власності територіальних громад сіл, селищ, міст Дніпропетровської області, підготувати план невідкладних заходів для доукомплектування закладів та надати профільній комісії вищезазначену інформацію у письмовому вигляді до 15.05.2026.</w:t>
      </w:r>
    </w:p>
    <w:p w14:paraId="25479F31" w14:textId="77777777" w:rsidR="006541D7" w:rsidRPr="006541D7" w:rsidRDefault="006541D7" w:rsidP="006541D7">
      <w:pPr>
        <w:spacing w:after="0" w:line="240" w:lineRule="auto"/>
        <w:ind w:firstLine="567"/>
        <w:jc w:val="both"/>
        <w:rPr>
          <w:rFonts w:ascii="Times New Roman" w:eastAsia="Times New Roman" w:hAnsi="Times New Roman" w:cs="Times New Roman"/>
          <w:bCs/>
          <w:sz w:val="28"/>
          <w:szCs w:val="28"/>
          <w:lang w:val="uk-UA" w:eastAsia="ru-RU"/>
        </w:rPr>
      </w:pPr>
      <w:r w:rsidRPr="006541D7">
        <w:rPr>
          <w:rFonts w:ascii="Times New Roman" w:eastAsia="Times New Roman" w:hAnsi="Times New Roman" w:cs="Times New Roman"/>
          <w:bCs/>
          <w:sz w:val="28"/>
          <w:szCs w:val="28"/>
          <w:lang w:val="uk-UA" w:eastAsia="ru-RU"/>
        </w:rPr>
        <w:t>3. Департаменту соціального захисту населення обласної державної адміністрації звітувати про вжиті заходи щодо кадрового забезпечення всіх закладів соціального захисту населення,</w:t>
      </w:r>
      <w:r w:rsidRPr="006541D7">
        <w:rPr>
          <w:rFonts w:ascii="Times New Roman" w:eastAsia="Times New Roman" w:hAnsi="Times New Roman" w:cs="Times New Roman"/>
          <w:sz w:val="24"/>
          <w:szCs w:val="24"/>
          <w:lang w:val="uk-UA" w:eastAsia="ru-RU"/>
        </w:rPr>
        <w:t xml:space="preserve"> </w:t>
      </w:r>
      <w:r w:rsidRPr="006541D7">
        <w:rPr>
          <w:rFonts w:ascii="Times New Roman" w:eastAsia="Times New Roman" w:hAnsi="Times New Roman" w:cs="Times New Roman"/>
          <w:bCs/>
          <w:sz w:val="28"/>
          <w:szCs w:val="28"/>
          <w:lang w:val="uk-UA" w:eastAsia="ru-RU"/>
        </w:rPr>
        <w:t>що належать до спільної власності територіальних громад сіл, селищ, міст Дніпропетровської області, під час засідань постійної комісії до моменту вирішення питання по суті.</w:t>
      </w:r>
    </w:p>
    <w:p w14:paraId="47B2D76B" w14:textId="77777777" w:rsidR="006541D7" w:rsidRPr="006541D7" w:rsidRDefault="006541D7" w:rsidP="006541D7">
      <w:pPr>
        <w:spacing w:after="0" w:line="240" w:lineRule="auto"/>
        <w:jc w:val="both"/>
        <w:rPr>
          <w:rFonts w:ascii="Times New Roman" w:eastAsia="Times New Roman" w:hAnsi="Times New Roman" w:cs="Times New Roman"/>
          <w:sz w:val="28"/>
          <w:szCs w:val="28"/>
          <w:lang w:val="uk-UA" w:eastAsia="ru-RU"/>
        </w:rPr>
      </w:pPr>
    </w:p>
    <w:tbl>
      <w:tblPr>
        <w:tblStyle w:val="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1996"/>
        <w:gridCol w:w="537"/>
        <w:gridCol w:w="5635"/>
      </w:tblGrid>
      <w:tr w:rsidR="006541D7" w:rsidRPr="006541D7" w14:paraId="4964B310" w14:textId="77777777" w:rsidTr="00220149">
        <w:tc>
          <w:tcPr>
            <w:tcW w:w="1686" w:type="dxa"/>
          </w:tcPr>
          <w:p w14:paraId="32FEFBB0" w14:textId="77777777" w:rsidR="006541D7" w:rsidRPr="006541D7" w:rsidRDefault="006541D7" w:rsidP="006541D7">
            <w:pPr>
              <w:spacing w:after="0" w:line="240" w:lineRule="auto"/>
              <w:rPr>
                <w:sz w:val="28"/>
                <w:szCs w:val="28"/>
                <w:lang w:val="uk-UA"/>
              </w:rPr>
            </w:pPr>
            <w:proofErr w:type="spellStart"/>
            <w:r w:rsidRPr="006541D7">
              <w:rPr>
                <w:bCs/>
                <w:sz w:val="28"/>
                <w:szCs w:val="28"/>
              </w:rPr>
              <w:t>Голосували</w:t>
            </w:r>
            <w:proofErr w:type="spellEnd"/>
            <w:r w:rsidRPr="006541D7">
              <w:rPr>
                <w:bCs/>
                <w:sz w:val="28"/>
                <w:szCs w:val="28"/>
              </w:rPr>
              <w:t xml:space="preserve">:  </w:t>
            </w:r>
          </w:p>
        </w:tc>
        <w:tc>
          <w:tcPr>
            <w:tcW w:w="1996" w:type="dxa"/>
          </w:tcPr>
          <w:p w14:paraId="7B0A6447" w14:textId="77777777" w:rsidR="006541D7" w:rsidRPr="006541D7" w:rsidRDefault="006541D7" w:rsidP="006541D7">
            <w:pPr>
              <w:spacing w:after="0" w:line="240" w:lineRule="auto"/>
              <w:ind w:left="-126"/>
              <w:rPr>
                <w:sz w:val="28"/>
                <w:szCs w:val="28"/>
                <w:lang w:val="uk-UA"/>
              </w:rPr>
            </w:pPr>
            <w:r w:rsidRPr="006541D7">
              <w:rPr>
                <w:bCs/>
                <w:sz w:val="28"/>
                <w:szCs w:val="28"/>
              </w:rPr>
              <w:t>“</w:t>
            </w:r>
            <w:proofErr w:type="spellStart"/>
            <w:r w:rsidRPr="006541D7">
              <w:rPr>
                <w:bCs/>
                <w:sz w:val="28"/>
                <w:szCs w:val="28"/>
              </w:rPr>
              <w:t>заˮ</w:t>
            </w:r>
            <w:proofErr w:type="spellEnd"/>
            <w:r w:rsidRPr="006541D7">
              <w:rPr>
                <w:bCs/>
                <w:sz w:val="28"/>
                <w:szCs w:val="28"/>
                <w:lang w:val="uk-UA"/>
              </w:rPr>
              <w:t xml:space="preserve"> –</w:t>
            </w:r>
          </w:p>
        </w:tc>
        <w:tc>
          <w:tcPr>
            <w:tcW w:w="537" w:type="dxa"/>
          </w:tcPr>
          <w:p w14:paraId="58B5F3B9" w14:textId="77777777" w:rsidR="006541D7" w:rsidRPr="006541D7" w:rsidRDefault="006541D7" w:rsidP="006541D7">
            <w:pPr>
              <w:spacing w:after="0" w:line="240" w:lineRule="auto"/>
              <w:rPr>
                <w:sz w:val="28"/>
                <w:szCs w:val="28"/>
                <w:lang w:val="uk-UA"/>
              </w:rPr>
            </w:pPr>
            <w:r w:rsidRPr="006541D7">
              <w:rPr>
                <w:sz w:val="28"/>
                <w:szCs w:val="28"/>
                <w:lang w:val="uk-UA"/>
              </w:rPr>
              <w:t>5</w:t>
            </w:r>
          </w:p>
        </w:tc>
        <w:tc>
          <w:tcPr>
            <w:tcW w:w="5635" w:type="dxa"/>
          </w:tcPr>
          <w:p w14:paraId="5753EAD4" w14:textId="77777777" w:rsidR="006541D7" w:rsidRPr="006541D7" w:rsidRDefault="006541D7" w:rsidP="006541D7">
            <w:pPr>
              <w:spacing w:after="0" w:line="240" w:lineRule="auto"/>
              <w:rPr>
                <w:sz w:val="28"/>
                <w:szCs w:val="28"/>
                <w:lang w:val="uk-UA"/>
              </w:rPr>
            </w:pPr>
            <w:proofErr w:type="spellStart"/>
            <w:r w:rsidRPr="006541D7">
              <w:rPr>
                <w:bCs/>
                <w:sz w:val="28"/>
                <w:szCs w:val="28"/>
              </w:rPr>
              <w:t>Анатолій</w:t>
            </w:r>
            <w:proofErr w:type="spellEnd"/>
            <w:r w:rsidRPr="006541D7">
              <w:rPr>
                <w:bCs/>
                <w:sz w:val="28"/>
                <w:szCs w:val="28"/>
              </w:rPr>
              <w:t xml:space="preserve"> </w:t>
            </w:r>
            <w:proofErr w:type="spellStart"/>
            <w:r w:rsidRPr="006541D7">
              <w:rPr>
                <w:bCs/>
                <w:sz w:val="28"/>
                <w:szCs w:val="28"/>
              </w:rPr>
              <w:t>Коломоєць</w:t>
            </w:r>
            <w:proofErr w:type="spellEnd"/>
            <w:r w:rsidRPr="006541D7">
              <w:rPr>
                <w:bCs/>
                <w:sz w:val="28"/>
                <w:szCs w:val="28"/>
              </w:rPr>
              <w:t xml:space="preserve">, </w:t>
            </w:r>
            <w:proofErr w:type="spellStart"/>
            <w:r w:rsidRPr="006541D7">
              <w:rPr>
                <w:bCs/>
                <w:sz w:val="28"/>
                <w:szCs w:val="28"/>
              </w:rPr>
              <w:t>Тетяна</w:t>
            </w:r>
            <w:proofErr w:type="spellEnd"/>
            <w:r w:rsidRPr="006541D7">
              <w:rPr>
                <w:bCs/>
                <w:sz w:val="28"/>
                <w:szCs w:val="28"/>
              </w:rPr>
              <w:t xml:space="preserve"> Корнякова, </w:t>
            </w:r>
            <w:r w:rsidRPr="006541D7">
              <w:rPr>
                <w:bCs/>
                <w:sz w:val="28"/>
                <w:szCs w:val="28"/>
              </w:rPr>
              <w:br/>
            </w:r>
            <w:proofErr w:type="spellStart"/>
            <w:r w:rsidRPr="006541D7">
              <w:rPr>
                <w:bCs/>
                <w:sz w:val="28"/>
                <w:szCs w:val="28"/>
              </w:rPr>
              <w:t>Лілія</w:t>
            </w:r>
            <w:proofErr w:type="spellEnd"/>
            <w:r w:rsidRPr="006541D7">
              <w:rPr>
                <w:bCs/>
                <w:sz w:val="28"/>
                <w:szCs w:val="28"/>
              </w:rPr>
              <w:t xml:space="preserve"> Гиренко, </w:t>
            </w:r>
            <w:proofErr w:type="spellStart"/>
            <w:r w:rsidRPr="006541D7">
              <w:rPr>
                <w:bCs/>
                <w:sz w:val="28"/>
                <w:szCs w:val="28"/>
              </w:rPr>
              <w:t>Марія</w:t>
            </w:r>
            <w:proofErr w:type="spellEnd"/>
            <w:r w:rsidRPr="006541D7">
              <w:rPr>
                <w:bCs/>
                <w:sz w:val="28"/>
                <w:szCs w:val="28"/>
              </w:rPr>
              <w:t xml:space="preserve"> </w:t>
            </w:r>
            <w:proofErr w:type="spellStart"/>
            <w:r w:rsidRPr="006541D7">
              <w:rPr>
                <w:bCs/>
                <w:sz w:val="28"/>
                <w:szCs w:val="28"/>
              </w:rPr>
              <w:t>Пустова</w:t>
            </w:r>
            <w:proofErr w:type="spellEnd"/>
            <w:r w:rsidRPr="006541D7">
              <w:rPr>
                <w:bCs/>
                <w:sz w:val="28"/>
                <w:szCs w:val="28"/>
              </w:rPr>
              <w:t xml:space="preserve">, </w:t>
            </w:r>
            <w:proofErr w:type="spellStart"/>
            <w:r w:rsidRPr="006541D7">
              <w:rPr>
                <w:bCs/>
                <w:sz w:val="28"/>
                <w:szCs w:val="28"/>
              </w:rPr>
              <w:t>Олена</w:t>
            </w:r>
            <w:proofErr w:type="spellEnd"/>
            <w:r w:rsidRPr="006541D7">
              <w:rPr>
                <w:bCs/>
                <w:sz w:val="28"/>
                <w:szCs w:val="28"/>
              </w:rPr>
              <w:t xml:space="preserve"> </w:t>
            </w:r>
            <w:proofErr w:type="spellStart"/>
            <w:proofErr w:type="gramStart"/>
            <w:r w:rsidRPr="006541D7">
              <w:rPr>
                <w:bCs/>
                <w:sz w:val="28"/>
                <w:szCs w:val="28"/>
              </w:rPr>
              <w:t>Зеєва</w:t>
            </w:r>
            <w:proofErr w:type="spellEnd"/>
            <w:proofErr w:type="gramEnd"/>
          </w:p>
        </w:tc>
      </w:tr>
      <w:tr w:rsidR="006541D7" w:rsidRPr="006541D7" w14:paraId="5E913604" w14:textId="77777777" w:rsidTr="00220149">
        <w:tc>
          <w:tcPr>
            <w:tcW w:w="1686" w:type="dxa"/>
          </w:tcPr>
          <w:p w14:paraId="373643CE" w14:textId="77777777" w:rsidR="006541D7" w:rsidRPr="006541D7" w:rsidRDefault="006541D7" w:rsidP="006541D7">
            <w:pPr>
              <w:spacing w:after="0" w:line="240" w:lineRule="auto"/>
              <w:rPr>
                <w:bCs/>
                <w:sz w:val="28"/>
                <w:szCs w:val="28"/>
              </w:rPr>
            </w:pPr>
          </w:p>
        </w:tc>
        <w:tc>
          <w:tcPr>
            <w:tcW w:w="1996" w:type="dxa"/>
          </w:tcPr>
          <w:p w14:paraId="37D40B41" w14:textId="77777777" w:rsidR="006541D7" w:rsidRPr="006541D7" w:rsidRDefault="006541D7" w:rsidP="006541D7">
            <w:pPr>
              <w:spacing w:after="0" w:line="240" w:lineRule="auto"/>
              <w:ind w:left="-126"/>
              <w:rPr>
                <w:bCs/>
                <w:sz w:val="28"/>
                <w:szCs w:val="28"/>
                <w:lang w:val="uk-UA"/>
              </w:rPr>
            </w:pPr>
            <w:r w:rsidRPr="006541D7">
              <w:rPr>
                <w:bCs/>
                <w:sz w:val="28"/>
                <w:szCs w:val="28"/>
              </w:rPr>
              <w:t>“</w:t>
            </w:r>
            <w:proofErr w:type="spellStart"/>
            <w:r w:rsidRPr="006541D7">
              <w:rPr>
                <w:bCs/>
                <w:sz w:val="28"/>
                <w:szCs w:val="28"/>
              </w:rPr>
              <w:t>протиˮ</w:t>
            </w:r>
            <w:proofErr w:type="spellEnd"/>
            <w:r w:rsidRPr="006541D7">
              <w:rPr>
                <w:bCs/>
                <w:sz w:val="28"/>
                <w:szCs w:val="28"/>
                <w:lang w:val="uk-UA"/>
              </w:rPr>
              <w:t xml:space="preserve"> –</w:t>
            </w:r>
          </w:p>
        </w:tc>
        <w:tc>
          <w:tcPr>
            <w:tcW w:w="537" w:type="dxa"/>
          </w:tcPr>
          <w:p w14:paraId="5CC09926" w14:textId="77777777" w:rsidR="006541D7" w:rsidRPr="006541D7" w:rsidRDefault="006541D7" w:rsidP="006541D7">
            <w:pPr>
              <w:spacing w:after="0" w:line="240" w:lineRule="auto"/>
              <w:rPr>
                <w:sz w:val="28"/>
                <w:szCs w:val="28"/>
                <w:lang w:val="uk-UA"/>
              </w:rPr>
            </w:pPr>
            <w:r w:rsidRPr="006541D7">
              <w:rPr>
                <w:sz w:val="28"/>
                <w:szCs w:val="28"/>
                <w:lang w:val="uk-UA"/>
              </w:rPr>
              <w:t>0</w:t>
            </w:r>
          </w:p>
        </w:tc>
        <w:tc>
          <w:tcPr>
            <w:tcW w:w="5635" w:type="dxa"/>
          </w:tcPr>
          <w:p w14:paraId="63C02D28" w14:textId="77777777" w:rsidR="006541D7" w:rsidRPr="006541D7" w:rsidRDefault="006541D7" w:rsidP="006541D7">
            <w:pPr>
              <w:spacing w:after="0" w:line="240" w:lineRule="auto"/>
              <w:rPr>
                <w:sz w:val="28"/>
                <w:szCs w:val="28"/>
                <w:lang w:val="uk-UA"/>
              </w:rPr>
            </w:pPr>
          </w:p>
        </w:tc>
      </w:tr>
      <w:tr w:rsidR="006541D7" w:rsidRPr="006541D7" w14:paraId="405EA227" w14:textId="77777777" w:rsidTr="00220149">
        <w:tc>
          <w:tcPr>
            <w:tcW w:w="1686" w:type="dxa"/>
          </w:tcPr>
          <w:p w14:paraId="03D2132B" w14:textId="77777777" w:rsidR="006541D7" w:rsidRPr="006541D7" w:rsidRDefault="006541D7" w:rsidP="006541D7">
            <w:pPr>
              <w:spacing w:after="0" w:line="240" w:lineRule="auto"/>
              <w:rPr>
                <w:bCs/>
                <w:sz w:val="28"/>
                <w:szCs w:val="28"/>
              </w:rPr>
            </w:pPr>
          </w:p>
        </w:tc>
        <w:tc>
          <w:tcPr>
            <w:tcW w:w="1996" w:type="dxa"/>
          </w:tcPr>
          <w:p w14:paraId="2D3618B0" w14:textId="77777777" w:rsidR="006541D7" w:rsidRPr="006541D7" w:rsidRDefault="006541D7" w:rsidP="006541D7">
            <w:pPr>
              <w:spacing w:after="0" w:line="240" w:lineRule="auto"/>
              <w:ind w:left="-126"/>
              <w:rPr>
                <w:bCs/>
                <w:sz w:val="28"/>
                <w:szCs w:val="28"/>
                <w:lang w:val="uk-UA"/>
              </w:rPr>
            </w:pPr>
            <w:r w:rsidRPr="006541D7">
              <w:rPr>
                <w:bCs/>
                <w:sz w:val="28"/>
                <w:szCs w:val="28"/>
              </w:rPr>
              <w:t>“</w:t>
            </w:r>
            <w:proofErr w:type="spellStart"/>
            <w:r w:rsidRPr="006541D7">
              <w:rPr>
                <w:bCs/>
                <w:sz w:val="28"/>
                <w:szCs w:val="28"/>
              </w:rPr>
              <w:t>утрималисьˮ</w:t>
            </w:r>
            <w:proofErr w:type="spellEnd"/>
            <w:r w:rsidRPr="006541D7">
              <w:rPr>
                <w:bCs/>
                <w:sz w:val="28"/>
                <w:szCs w:val="28"/>
                <w:lang w:val="uk-UA"/>
              </w:rPr>
              <w:t xml:space="preserve"> –</w:t>
            </w:r>
          </w:p>
        </w:tc>
        <w:tc>
          <w:tcPr>
            <w:tcW w:w="537" w:type="dxa"/>
          </w:tcPr>
          <w:p w14:paraId="0F5DD708" w14:textId="77777777" w:rsidR="006541D7" w:rsidRPr="006541D7" w:rsidRDefault="006541D7" w:rsidP="006541D7">
            <w:pPr>
              <w:spacing w:after="0" w:line="240" w:lineRule="auto"/>
              <w:rPr>
                <w:sz w:val="28"/>
                <w:szCs w:val="28"/>
                <w:lang w:val="uk-UA"/>
              </w:rPr>
            </w:pPr>
            <w:r w:rsidRPr="006541D7">
              <w:rPr>
                <w:sz w:val="28"/>
                <w:szCs w:val="28"/>
                <w:lang w:val="uk-UA"/>
              </w:rPr>
              <w:t>0</w:t>
            </w:r>
          </w:p>
        </w:tc>
        <w:tc>
          <w:tcPr>
            <w:tcW w:w="5635" w:type="dxa"/>
          </w:tcPr>
          <w:p w14:paraId="1E0EFF23" w14:textId="77777777" w:rsidR="006541D7" w:rsidRPr="006541D7" w:rsidRDefault="006541D7" w:rsidP="006541D7">
            <w:pPr>
              <w:spacing w:after="0" w:line="240" w:lineRule="auto"/>
              <w:rPr>
                <w:sz w:val="28"/>
                <w:szCs w:val="28"/>
                <w:lang w:val="uk-UA"/>
              </w:rPr>
            </w:pPr>
          </w:p>
        </w:tc>
      </w:tr>
      <w:tr w:rsidR="006541D7" w:rsidRPr="006541D7" w14:paraId="2FE82621" w14:textId="77777777" w:rsidTr="00220149">
        <w:tc>
          <w:tcPr>
            <w:tcW w:w="1686" w:type="dxa"/>
          </w:tcPr>
          <w:p w14:paraId="097F941A" w14:textId="77777777" w:rsidR="006541D7" w:rsidRPr="006541D7" w:rsidRDefault="006541D7" w:rsidP="006541D7">
            <w:pPr>
              <w:spacing w:after="0" w:line="240" w:lineRule="auto"/>
              <w:rPr>
                <w:bCs/>
                <w:sz w:val="28"/>
                <w:szCs w:val="28"/>
              </w:rPr>
            </w:pPr>
          </w:p>
        </w:tc>
        <w:tc>
          <w:tcPr>
            <w:tcW w:w="1996" w:type="dxa"/>
          </w:tcPr>
          <w:p w14:paraId="7E616C6D" w14:textId="77777777" w:rsidR="006541D7" w:rsidRPr="006541D7" w:rsidRDefault="006541D7" w:rsidP="006541D7">
            <w:pPr>
              <w:spacing w:after="0" w:line="240" w:lineRule="auto"/>
              <w:ind w:left="-126"/>
              <w:rPr>
                <w:bCs/>
                <w:sz w:val="28"/>
                <w:szCs w:val="28"/>
              </w:rPr>
            </w:pPr>
            <w:r w:rsidRPr="006541D7">
              <w:rPr>
                <w:bCs/>
                <w:sz w:val="28"/>
                <w:szCs w:val="28"/>
              </w:rPr>
              <w:t>“</w:t>
            </w:r>
            <w:r w:rsidRPr="006541D7">
              <w:rPr>
                <w:bCs/>
                <w:sz w:val="28"/>
                <w:szCs w:val="28"/>
                <w:lang w:val="uk-UA"/>
              </w:rPr>
              <w:t>всього</w:t>
            </w:r>
            <w:r w:rsidRPr="006541D7">
              <w:rPr>
                <w:bCs/>
                <w:sz w:val="28"/>
                <w:szCs w:val="28"/>
              </w:rPr>
              <w:t>ˮ</w:t>
            </w:r>
            <w:r w:rsidRPr="006541D7">
              <w:rPr>
                <w:bCs/>
                <w:sz w:val="28"/>
                <w:szCs w:val="28"/>
                <w:lang w:val="uk-UA"/>
              </w:rPr>
              <w:t xml:space="preserve"> –</w:t>
            </w:r>
          </w:p>
        </w:tc>
        <w:tc>
          <w:tcPr>
            <w:tcW w:w="537" w:type="dxa"/>
          </w:tcPr>
          <w:p w14:paraId="7A89A0A2" w14:textId="77777777" w:rsidR="006541D7" w:rsidRPr="006541D7" w:rsidRDefault="006541D7" w:rsidP="006541D7">
            <w:pPr>
              <w:spacing w:after="0" w:line="240" w:lineRule="auto"/>
              <w:rPr>
                <w:sz w:val="28"/>
                <w:szCs w:val="28"/>
                <w:lang w:val="uk-UA"/>
              </w:rPr>
            </w:pPr>
            <w:r w:rsidRPr="006541D7">
              <w:rPr>
                <w:sz w:val="28"/>
                <w:szCs w:val="28"/>
                <w:lang w:val="uk-UA"/>
              </w:rPr>
              <w:t xml:space="preserve">5 </w:t>
            </w:r>
          </w:p>
        </w:tc>
        <w:tc>
          <w:tcPr>
            <w:tcW w:w="5635" w:type="dxa"/>
          </w:tcPr>
          <w:p w14:paraId="0CE45D9E" w14:textId="77777777" w:rsidR="006541D7" w:rsidRPr="006541D7" w:rsidRDefault="006541D7" w:rsidP="006541D7">
            <w:pPr>
              <w:spacing w:after="0" w:line="240" w:lineRule="auto"/>
              <w:rPr>
                <w:sz w:val="28"/>
                <w:szCs w:val="28"/>
                <w:lang w:val="uk-UA"/>
              </w:rPr>
            </w:pPr>
          </w:p>
        </w:tc>
      </w:tr>
    </w:tbl>
    <w:p w14:paraId="3F232FAE" w14:textId="77777777" w:rsidR="00F82E39" w:rsidRPr="00F82E39" w:rsidRDefault="00F82E39" w:rsidP="00F82E39">
      <w:pPr>
        <w:spacing w:after="0" w:line="240" w:lineRule="auto"/>
        <w:ind w:firstLine="567"/>
        <w:contextualSpacing/>
        <w:jc w:val="both"/>
        <w:rPr>
          <w:rFonts w:ascii="Times New Roman" w:eastAsia="Times New Roman" w:hAnsi="Times New Roman" w:cs="Times New Roman"/>
          <w:sz w:val="28"/>
          <w:szCs w:val="28"/>
          <w:lang w:val="uk-UA" w:eastAsia="ru-RU"/>
        </w:rPr>
      </w:pPr>
    </w:p>
    <w:p w14:paraId="71AE1B82" w14:textId="744658D4" w:rsidR="00166FF9" w:rsidRPr="00787760" w:rsidRDefault="00166FF9" w:rsidP="00166FF9">
      <w:pPr>
        <w:pStyle w:val="a3"/>
        <w:spacing w:after="0" w:line="240" w:lineRule="auto"/>
        <w:ind w:left="0"/>
        <w:rPr>
          <w:rFonts w:ascii="Times New Roman" w:hAnsi="Times New Roman" w:cs="Times New Roman"/>
          <w:sz w:val="28"/>
          <w:szCs w:val="28"/>
          <w:lang w:val="uk-UA"/>
        </w:rPr>
      </w:pPr>
      <w:bookmarkStart w:id="0" w:name="_GoBack"/>
      <w:bookmarkEnd w:id="0"/>
      <w:r w:rsidRPr="00787760">
        <w:rPr>
          <w:rFonts w:ascii="Times New Roman" w:hAnsi="Times New Roman" w:cs="Times New Roman"/>
          <w:sz w:val="28"/>
          <w:szCs w:val="28"/>
          <w:lang w:val="uk-UA"/>
        </w:rPr>
        <w:t>Голова постійної комісії</w:t>
      </w:r>
      <w:r w:rsidR="00787760">
        <w:rPr>
          <w:rFonts w:ascii="Times New Roman" w:hAnsi="Times New Roman" w:cs="Times New Roman"/>
          <w:sz w:val="28"/>
          <w:szCs w:val="28"/>
          <w:lang w:val="uk-UA"/>
        </w:rPr>
        <w:tab/>
      </w:r>
      <w:r w:rsidR="00787760">
        <w:rPr>
          <w:rFonts w:ascii="Times New Roman" w:hAnsi="Times New Roman" w:cs="Times New Roman"/>
          <w:sz w:val="28"/>
          <w:szCs w:val="28"/>
          <w:lang w:val="uk-UA"/>
        </w:rPr>
        <w:tab/>
      </w:r>
      <w:r w:rsidR="00787760">
        <w:rPr>
          <w:rFonts w:ascii="Times New Roman" w:hAnsi="Times New Roman" w:cs="Times New Roman"/>
          <w:sz w:val="28"/>
          <w:szCs w:val="28"/>
          <w:lang w:val="uk-UA"/>
        </w:rPr>
        <w:tab/>
      </w:r>
      <w:r w:rsidR="00787760">
        <w:rPr>
          <w:rFonts w:ascii="Times New Roman" w:hAnsi="Times New Roman" w:cs="Times New Roman"/>
          <w:sz w:val="28"/>
          <w:szCs w:val="28"/>
          <w:lang w:val="uk-UA"/>
        </w:rPr>
        <w:tab/>
      </w:r>
      <w:r w:rsidR="00787760">
        <w:rPr>
          <w:rFonts w:ascii="Times New Roman" w:hAnsi="Times New Roman" w:cs="Times New Roman"/>
          <w:sz w:val="28"/>
          <w:szCs w:val="28"/>
          <w:lang w:val="uk-UA"/>
        </w:rPr>
        <w:tab/>
        <w:t xml:space="preserve">    Анатолій </w:t>
      </w:r>
      <w:r w:rsidRPr="00787760">
        <w:rPr>
          <w:rFonts w:ascii="Times New Roman" w:hAnsi="Times New Roman" w:cs="Times New Roman"/>
          <w:sz w:val="28"/>
          <w:szCs w:val="28"/>
          <w:lang w:val="uk-UA"/>
        </w:rPr>
        <w:t>КОЛОМОЄЦЬ</w:t>
      </w:r>
    </w:p>
    <w:sectPr w:rsidR="00166FF9" w:rsidRPr="00787760" w:rsidSect="00787760">
      <w:pgSz w:w="11906" w:h="16838"/>
      <w:pgMar w:top="851"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72D83"/>
    <w:multiLevelType w:val="hybridMultilevel"/>
    <w:tmpl w:val="5BD6AF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73B5370B"/>
    <w:multiLevelType w:val="hybridMultilevel"/>
    <w:tmpl w:val="65784952"/>
    <w:lvl w:ilvl="0" w:tplc="2A6CDE7E">
      <w:start w:val="1"/>
      <w:numFmt w:val="decimal"/>
      <w:lvlText w:val="%1."/>
      <w:lvlJc w:val="left"/>
      <w:pPr>
        <w:ind w:left="360" w:hanging="360"/>
      </w:pPr>
      <w:rPr>
        <w:i w:val="0"/>
        <w:sz w:val="28"/>
        <w:szCs w:val="28"/>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E3B"/>
    <w:rsid w:val="000C67C1"/>
    <w:rsid w:val="00153840"/>
    <w:rsid w:val="00166FF9"/>
    <w:rsid w:val="00177F14"/>
    <w:rsid w:val="00232FAA"/>
    <w:rsid w:val="00281DDE"/>
    <w:rsid w:val="00345601"/>
    <w:rsid w:val="00363D5D"/>
    <w:rsid w:val="003A5362"/>
    <w:rsid w:val="00420B91"/>
    <w:rsid w:val="004C04E2"/>
    <w:rsid w:val="0054605C"/>
    <w:rsid w:val="0056180A"/>
    <w:rsid w:val="00613D8F"/>
    <w:rsid w:val="006541D7"/>
    <w:rsid w:val="006A6A2D"/>
    <w:rsid w:val="00711235"/>
    <w:rsid w:val="00742F8D"/>
    <w:rsid w:val="00776D3B"/>
    <w:rsid w:val="00787760"/>
    <w:rsid w:val="00872FA9"/>
    <w:rsid w:val="008B4C6D"/>
    <w:rsid w:val="00940010"/>
    <w:rsid w:val="00952891"/>
    <w:rsid w:val="009B5478"/>
    <w:rsid w:val="009D00AD"/>
    <w:rsid w:val="009D616C"/>
    <w:rsid w:val="00A76278"/>
    <w:rsid w:val="00A90DE9"/>
    <w:rsid w:val="00AA644E"/>
    <w:rsid w:val="00AB1E3B"/>
    <w:rsid w:val="00B045E4"/>
    <w:rsid w:val="00BB4FDD"/>
    <w:rsid w:val="00CC30DF"/>
    <w:rsid w:val="00CE1124"/>
    <w:rsid w:val="00CF2B5C"/>
    <w:rsid w:val="00D2593C"/>
    <w:rsid w:val="00DA76BD"/>
    <w:rsid w:val="00E421D8"/>
    <w:rsid w:val="00EC75CA"/>
    <w:rsid w:val="00ED3E7B"/>
    <w:rsid w:val="00F738E8"/>
    <w:rsid w:val="00F77203"/>
    <w:rsid w:val="00F82E39"/>
    <w:rsid w:val="00FC4C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29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E7B"/>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3E7B"/>
    <w:pPr>
      <w:ind w:left="720"/>
      <w:contextualSpacing/>
    </w:pPr>
  </w:style>
  <w:style w:type="paragraph" w:styleId="a4">
    <w:name w:val="Balloon Text"/>
    <w:basedOn w:val="a"/>
    <w:link w:val="a5"/>
    <w:uiPriority w:val="99"/>
    <w:semiHidden/>
    <w:unhideWhenUsed/>
    <w:rsid w:val="00EC75C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C75CA"/>
    <w:rPr>
      <w:rFonts w:ascii="Tahoma" w:hAnsi="Tahoma" w:cs="Tahoma"/>
      <w:kern w:val="0"/>
      <w:sz w:val="16"/>
      <w:szCs w:val="16"/>
      <w14:ligatures w14:val="none"/>
    </w:rPr>
  </w:style>
  <w:style w:type="paragraph" w:styleId="a6">
    <w:name w:val="Body Text"/>
    <w:basedOn w:val="a"/>
    <w:link w:val="a7"/>
    <w:uiPriority w:val="99"/>
    <w:unhideWhenUsed/>
    <w:rsid w:val="00D2593C"/>
    <w:pPr>
      <w:spacing w:after="0" w:line="240" w:lineRule="auto"/>
      <w:jc w:val="both"/>
    </w:pPr>
    <w:rPr>
      <w:rFonts w:ascii="Times New Roman" w:eastAsia="Times New Roman" w:hAnsi="Times New Roman" w:cs="Times New Roman"/>
      <w:sz w:val="28"/>
      <w:szCs w:val="20"/>
      <w:lang w:val="uk-UA" w:eastAsia="ru-RU"/>
    </w:rPr>
  </w:style>
  <w:style w:type="character" w:customStyle="1" w:styleId="a7">
    <w:name w:val="Основной текст Знак"/>
    <w:basedOn w:val="a0"/>
    <w:link w:val="a6"/>
    <w:uiPriority w:val="99"/>
    <w:rsid w:val="00D2593C"/>
    <w:rPr>
      <w:rFonts w:ascii="Times New Roman" w:eastAsia="Times New Roman" w:hAnsi="Times New Roman" w:cs="Times New Roman"/>
      <w:kern w:val="0"/>
      <w:sz w:val="28"/>
      <w:szCs w:val="20"/>
      <w:lang w:val="uk-UA" w:eastAsia="ru-RU"/>
      <w14:ligatures w14:val="none"/>
    </w:rPr>
  </w:style>
  <w:style w:type="table" w:styleId="a8">
    <w:name w:val="Table Grid"/>
    <w:basedOn w:val="a1"/>
    <w:uiPriority w:val="39"/>
    <w:rsid w:val="00613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8"/>
    <w:uiPriority w:val="39"/>
    <w:rsid w:val="009D61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9B547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8"/>
    <w:uiPriority w:val="39"/>
    <w:rsid w:val="0078776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8"/>
    <w:uiPriority w:val="39"/>
    <w:rsid w:val="00F82E3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8"/>
    <w:uiPriority w:val="39"/>
    <w:rsid w:val="006541D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E7B"/>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3E7B"/>
    <w:pPr>
      <w:ind w:left="720"/>
      <w:contextualSpacing/>
    </w:pPr>
  </w:style>
  <w:style w:type="paragraph" w:styleId="a4">
    <w:name w:val="Balloon Text"/>
    <w:basedOn w:val="a"/>
    <w:link w:val="a5"/>
    <w:uiPriority w:val="99"/>
    <w:semiHidden/>
    <w:unhideWhenUsed/>
    <w:rsid w:val="00EC75C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C75CA"/>
    <w:rPr>
      <w:rFonts w:ascii="Tahoma" w:hAnsi="Tahoma" w:cs="Tahoma"/>
      <w:kern w:val="0"/>
      <w:sz w:val="16"/>
      <w:szCs w:val="16"/>
      <w14:ligatures w14:val="none"/>
    </w:rPr>
  </w:style>
  <w:style w:type="paragraph" w:styleId="a6">
    <w:name w:val="Body Text"/>
    <w:basedOn w:val="a"/>
    <w:link w:val="a7"/>
    <w:uiPriority w:val="99"/>
    <w:unhideWhenUsed/>
    <w:rsid w:val="00D2593C"/>
    <w:pPr>
      <w:spacing w:after="0" w:line="240" w:lineRule="auto"/>
      <w:jc w:val="both"/>
    </w:pPr>
    <w:rPr>
      <w:rFonts w:ascii="Times New Roman" w:eastAsia="Times New Roman" w:hAnsi="Times New Roman" w:cs="Times New Roman"/>
      <w:sz w:val="28"/>
      <w:szCs w:val="20"/>
      <w:lang w:val="uk-UA" w:eastAsia="ru-RU"/>
    </w:rPr>
  </w:style>
  <w:style w:type="character" w:customStyle="1" w:styleId="a7">
    <w:name w:val="Основной текст Знак"/>
    <w:basedOn w:val="a0"/>
    <w:link w:val="a6"/>
    <w:uiPriority w:val="99"/>
    <w:rsid w:val="00D2593C"/>
    <w:rPr>
      <w:rFonts w:ascii="Times New Roman" w:eastAsia="Times New Roman" w:hAnsi="Times New Roman" w:cs="Times New Roman"/>
      <w:kern w:val="0"/>
      <w:sz w:val="28"/>
      <w:szCs w:val="20"/>
      <w:lang w:val="uk-UA" w:eastAsia="ru-RU"/>
      <w14:ligatures w14:val="none"/>
    </w:rPr>
  </w:style>
  <w:style w:type="table" w:styleId="a8">
    <w:name w:val="Table Grid"/>
    <w:basedOn w:val="a1"/>
    <w:uiPriority w:val="39"/>
    <w:rsid w:val="00613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8"/>
    <w:uiPriority w:val="39"/>
    <w:rsid w:val="009D61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9B547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8"/>
    <w:uiPriority w:val="39"/>
    <w:rsid w:val="0078776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8"/>
    <w:uiPriority w:val="39"/>
    <w:rsid w:val="00F82E3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8"/>
    <w:uiPriority w:val="39"/>
    <w:rsid w:val="006541D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1175</Words>
  <Characters>671</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User</cp:lastModifiedBy>
  <cp:revision>36</cp:revision>
  <cp:lastPrinted>2025-12-15T14:56:00Z</cp:lastPrinted>
  <dcterms:created xsi:type="dcterms:W3CDTF">2023-07-17T06:35:00Z</dcterms:created>
  <dcterms:modified xsi:type="dcterms:W3CDTF">2026-04-30T14:36:00Z</dcterms:modified>
</cp:coreProperties>
</file>