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C5" w:rsidRPr="00257253" w:rsidRDefault="005E10C5" w:rsidP="005E10C5">
      <w:pPr>
        <w:spacing w:after="0" w:line="240" w:lineRule="auto"/>
        <w:ind w:left="11482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8511F5">
        <w:rPr>
          <w:rFonts w:ascii="Times New Roman" w:hAnsi="Times New Roman"/>
          <w:noProof/>
          <w:sz w:val="28"/>
          <w:szCs w:val="28"/>
          <w:lang w:eastAsia="ru-RU"/>
        </w:rPr>
        <w:t>Додаток</w:t>
      </w:r>
      <w:r w:rsidR="00257253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до додатка</w:t>
      </w:r>
    </w:p>
    <w:p w:rsidR="005E10C5" w:rsidRDefault="005E10C5" w:rsidP="005E10C5">
      <w:pPr>
        <w:spacing w:after="0" w:line="240" w:lineRule="auto"/>
        <w:ind w:left="11482"/>
        <w:jc w:val="both"/>
        <w:rPr>
          <w:rFonts w:ascii="Times New Roman" w:hAnsi="Times New Roman"/>
          <w:noProof/>
          <w:sz w:val="28"/>
          <w:szCs w:val="28"/>
          <w:lang w:val="uk-UA" w:eastAsia="ru-RU"/>
        </w:rPr>
      </w:pPr>
      <w:r w:rsidRPr="008511F5">
        <w:rPr>
          <w:rFonts w:ascii="Times New Roman" w:hAnsi="Times New Roman"/>
          <w:noProof/>
          <w:sz w:val="28"/>
          <w:szCs w:val="28"/>
          <w:lang w:eastAsia="ru-RU"/>
        </w:rPr>
        <w:t>до рішення обласної ради</w:t>
      </w:r>
    </w:p>
    <w:p w:rsidR="00FD5638" w:rsidRPr="00FD5638" w:rsidRDefault="00FD5638" w:rsidP="00FD5638">
      <w:pPr>
        <w:spacing w:after="0" w:line="240" w:lineRule="auto"/>
        <w:ind w:left="11482"/>
        <w:jc w:val="both"/>
        <w:rPr>
          <w:rFonts w:ascii="Times New Roman" w:hAnsi="Times New Roman"/>
          <w:sz w:val="28"/>
          <w:szCs w:val="28"/>
          <w:lang w:val="uk-UA"/>
        </w:rPr>
      </w:pPr>
      <w:r w:rsidRPr="00FD5638">
        <w:rPr>
          <w:rFonts w:ascii="Times New Roman" w:hAnsi="Times New Roman"/>
          <w:sz w:val="28"/>
          <w:szCs w:val="28"/>
          <w:lang w:val="uk-UA"/>
        </w:rPr>
        <w:t>від 06 травня 2026 року</w:t>
      </w:r>
    </w:p>
    <w:p w:rsidR="005E10C5" w:rsidRPr="008511F5" w:rsidRDefault="00FD5638" w:rsidP="00FD5638">
      <w:pPr>
        <w:spacing w:after="0" w:line="240" w:lineRule="auto"/>
        <w:ind w:left="1148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638">
        <w:rPr>
          <w:rFonts w:ascii="Times New Roman" w:hAnsi="Times New Roman"/>
          <w:sz w:val="28"/>
          <w:szCs w:val="28"/>
          <w:lang w:val="uk-UA"/>
        </w:rPr>
        <w:t>№ 621-29/VIII</w:t>
      </w:r>
      <w:bookmarkStart w:id="0" w:name="_GoBack"/>
      <w:bookmarkEnd w:id="0"/>
    </w:p>
    <w:p w:rsidR="005E10C5" w:rsidRPr="008511F5" w:rsidRDefault="005E10C5" w:rsidP="005E1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11F5">
        <w:rPr>
          <w:rFonts w:ascii="Times New Roman" w:hAnsi="Times New Roman" w:cs="Times New Roman"/>
          <w:sz w:val="28"/>
          <w:szCs w:val="28"/>
        </w:rPr>
        <w:t>ЗАКЛЮЧНИЙ ЗВІТ</w:t>
      </w:r>
    </w:p>
    <w:p w:rsidR="005E10C5" w:rsidRPr="008511F5" w:rsidRDefault="005E10C5" w:rsidP="005E1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11F5">
        <w:rPr>
          <w:rFonts w:ascii="Times New Roman" w:hAnsi="Times New Roman" w:cs="Times New Roman"/>
          <w:sz w:val="28"/>
          <w:szCs w:val="28"/>
        </w:rPr>
        <w:t xml:space="preserve">про </w:t>
      </w:r>
      <w:r w:rsidRPr="008511F5">
        <w:rPr>
          <w:rFonts w:ascii="Times New Roman" w:hAnsi="Times New Roman" w:cs="Times New Roman"/>
          <w:sz w:val="28"/>
          <w:szCs w:val="28"/>
          <w:lang w:val="uk-UA"/>
        </w:rPr>
        <w:t>хід</w:t>
      </w:r>
      <w:r w:rsidRPr="008511F5">
        <w:rPr>
          <w:rFonts w:ascii="Times New Roman" w:hAnsi="Times New Roman" w:cs="Times New Roman"/>
          <w:sz w:val="28"/>
          <w:szCs w:val="28"/>
        </w:rPr>
        <w:t xml:space="preserve"> </w:t>
      </w:r>
      <w:r w:rsidRPr="008511F5"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Pr="008511F5">
        <w:rPr>
          <w:rFonts w:ascii="Times New Roman" w:hAnsi="Times New Roman" w:cs="Times New Roman"/>
          <w:sz w:val="28"/>
          <w:szCs w:val="28"/>
        </w:rPr>
        <w:t xml:space="preserve"> </w:t>
      </w:r>
      <w:r w:rsidRPr="008511F5">
        <w:rPr>
          <w:rFonts w:ascii="Times New Roman" w:hAnsi="Times New Roman" w:cs="Times New Roman"/>
          <w:sz w:val="28"/>
          <w:szCs w:val="28"/>
          <w:lang w:val="uk-UA"/>
        </w:rPr>
        <w:t>регіональної</w:t>
      </w:r>
      <w:r w:rsidRPr="008511F5">
        <w:rPr>
          <w:rFonts w:ascii="Times New Roman" w:hAnsi="Times New Roman" w:cs="Times New Roman"/>
          <w:sz w:val="28"/>
          <w:szCs w:val="28"/>
        </w:rPr>
        <w:t xml:space="preserve"> </w:t>
      </w:r>
      <w:r w:rsidRPr="008511F5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Pr="008511F5">
        <w:rPr>
          <w:rFonts w:ascii="Times New Roman" w:hAnsi="Times New Roman" w:cs="Times New Roman"/>
          <w:sz w:val="28"/>
          <w:szCs w:val="28"/>
        </w:rPr>
        <w:t xml:space="preserve"> </w:t>
      </w:r>
      <w:r w:rsidRPr="008511F5">
        <w:rPr>
          <w:rFonts w:ascii="Times New Roman" w:hAnsi="Times New Roman" w:cs="Times New Roman"/>
          <w:sz w:val="28"/>
          <w:szCs w:val="28"/>
          <w:lang w:val="uk-UA"/>
        </w:rPr>
        <w:t>інформатизації</w:t>
      </w:r>
      <w:r w:rsidRPr="008511F5">
        <w:rPr>
          <w:rFonts w:ascii="Times New Roman" w:hAnsi="Times New Roman" w:cs="Times New Roman"/>
          <w:sz w:val="28"/>
          <w:szCs w:val="28"/>
        </w:rPr>
        <w:t xml:space="preserve"> “</w:t>
      </w:r>
      <w:r w:rsidRPr="008511F5">
        <w:rPr>
          <w:rFonts w:ascii="Times New Roman" w:hAnsi="Times New Roman" w:cs="Times New Roman"/>
          <w:sz w:val="28"/>
          <w:szCs w:val="28"/>
          <w:lang w:val="uk-UA"/>
        </w:rPr>
        <w:t>Дніпропетровщина</w:t>
      </w:r>
      <w:r w:rsidRPr="008511F5">
        <w:rPr>
          <w:rFonts w:ascii="Times New Roman" w:hAnsi="Times New Roman" w:cs="Times New Roman"/>
          <w:sz w:val="28"/>
          <w:szCs w:val="28"/>
        </w:rPr>
        <w:t xml:space="preserve">: </w:t>
      </w:r>
      <w:r w:rsidRPr="008511F5">
        <w:rPr>
          <w:rFonts w:ascii="Times New Roman" w:hAnsi="Times New Roman" w:cs="Times New Roman"/>
          <w:sz w:val="28"/>
          <w:szCs w:val="28"/>
          <w:lang w:val="uk-UA"/>
        </w:rPr>
        <w:t>цифрова</w:t>
      </w:r>
      <w:r w:rsidRPr="008511F5">
        <w:rPr>
          <w:rFonts w:ascii="Times New Roman" w:hAnsi="Times New Roman" w:cs="Times New Roman"/>
          <w:sz w:val="28"/>
          <w:szCs w:val="28"/>
        </w:rPr>
        <w:t xml:space="preserve"> </w:t>
      </w:r>
      <w:r w:rsidRPr="008511F5">
        <w:rPr>
          <w:rFonts w:ascii="Times New Roman" w:hAnsi="Times New Roman" w:cs="Times New Roman"/>
          <w:sz w:val="28"/>
          <w:szCs w:val="28"/>
          <w:lang w:val="uk-UA"/>
        </w:rPr>
        <w:t>трансформація</w:t>
      </w:r>
      <w:r w:rsidRPr="008511F5">
        <w:rPr>
          <w:rFonts w:ascii="Times New Roman" w:hAnsi="Times New Roman" w:cs="Times New Roman"/>
          <w:sz w:val="28"/>
          <w:szCs w:val="28"/>
        </w:rPr>
        <w:t xml:space="preserve">” </w:t>
      </w:r>
    </w:p>
    <w:p w:rsidR="005E10C5" w:rsidRPr="008511F5" w:rsidRDefault="005E10C5" w:rsidP="005E1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11F5">
        <w:rPr>
          <w:rFonts w:ascii="Times New Roman" w:hAnsi="Times New Roman" w:cs="Times New Roman"/>
          <w:sz w:val="28"/>
          <w:szCs w:val="28"/>
        </w:rPr>
        <w:t xml:space="preserve">на 2023 – 2025 роки </w:t>
      </w:r>
    </w:p>
    <w:p w:rsidR="005E10C5" w:rsidRPr="007D7F29" w:rsidRDefault="005E10C5" w:rsidP="005E1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F29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Pr="007D7F29">
        <w:rPr>
          <w:rFonts w:ascii="Times New Roman" w:hAnsi="Times New Roman" w:cs="Times New Roman"/>
          <w:sz w:val="28"/>
          <w:szCs w:val="28"/>
          <w:lang w:val="uk-UA"/>
        </w:rPr>
        <w:t>цифрової трансформації</w:t>
      </w:r>
      <w:r w:rsidRPr="007D7F29">
        <w:rPr>
          <w:rFonts w:ascii="Times New Roman" w:hAnsi="Times New Roman" w:cs="Times New Roman"/>
          <w:sz w:val="28"/>
          <w:szCs w:val="28"/>
        </w:rPr>
        <w:t xml:space="preserve">, </w:t>
      </w:r>
      <w:r w:rsidRPr="007D7F2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інформаційних технологій </w:t>
      </w:r>
      <w:r w:rsidRPr="007D7F29">
        <w:rPr>
          <w:rFonts w:ascii="Times New Roman" w:hAnsi="Times New Roman" w:cs="Times New Roman"/>
          <w:sz w:val="28"/>
          <w:szCs w:val="28"/>
        </w:rPr>
        <w:t xml:space="preserve">та </w:t>
      </w:r>
      <w:r w:rsidRPr="007D7F29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електронного урядування облдержадміністрації </w:t>
      </w:r>
    </w:p>
    <w:p w:rsidR="005E10C5" w:rsidRPr="008511F5" w:rsidRDefault="005E10C5" w:rsidP="005E10C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8511F5">
        <w:rPr>
          <w:rFonts w:ascii="Times New Roman" w:hAnsi="Times New Roman" w:cs="Times New Roman"/>
          <w:sz w:val="20"/>
          <w:szCs w:val="20"/>
        </w:rPr>
        <w:t>(</w:t>
      </w:r>
      <w:r w:rsidRPr="008511F5">
        <w:rPr>
          <w:rFonts w:ascii="Times New Roman" w:hAnsi="Times New Roman" w:cs="Times New Roman"/>
          <w:sz w:val="20"/>
          <w:szCs w:val="20"/>
          <w:lang w:val="uk-UA"/>
        </w:rPr>
        <w:t>замовник</w:t>
      </w:r>
      <w:r w:rsidRPr="008511F5">
        <w:rPr>
          <w:rFonts w:ascii="Times New Roman" w:hAnsi="Times New Roman" w:cs="Times New Roman"/>
          <w:sz w:val="20"/>
          <w:szCs w:val="20"/>
        </w:rPr>
        <w:t xml:space="preserve"> </w:t>
      </w:r>
      <w:r w:rsidRPr="008511F5">
        <w:rPr>
          <w:rFonts w:ascii="Times New Roman" w:hAnsi="Times New Roman" w:cs="Times New Roman"/>
          <w:sz w:val="20"/>
          <w:szCs w:val="20"/>
          <w:lang w:val="uk-UA"/>
        </w:rPr>
        <w:t>регіональної програми</w:t>
      </w:r>
      <w:r w:rsidRPr="008511F5">
        <w:rPr>
          <w:rFonts w:ascii="Times New Roman" w:hAnsi="Times New Roman" w:cs="Times New Roman"/>
          <w:sz w:val="20"/>
          <w:szCs w:val="20"/>
        </w:rPr>
        <w:t>)</w:t>
      </w:r>
    </w:p>
    <w:p w:rsidR="005E10C5" w:rsidRPr="00076574" w:rsidRDefault="005E10C5" w:rsidP="005E10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E10C5" w:rsidRPr="00076574" w:rsidRDefault="005E10C5" w:rsidP="005E10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6574">
        <w:rPr>
          <w:rFonts w:ascii="Times New Roman" w:hAnsi="Times New Roman" w:cs="Times New Roman"/>
          <w:sz w:val="28"/>
          <w:szCs w:val="28"/>
          <w:lang w:val="uk-UA"/>
        </w:rPr>
        <w:t>1.  Виконання завдань і заходів Програми:</w:t>
      </w:r>
    </w:p>
    <w:p w:rsidR="005E10C5" w:rsidRPr="005E10C5" w:rsidRDefault="005E10C5" w:rsidP="005E10C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8"/>
        <w:tblW w:w="15695" w:type="dxa"/>
        <w:jc w:val="center"/>
        <w:tblLayout w:type="fixed"/>
        <w:tblLook w:val="04A0" w:firstRow="1" w:lastRow="0" w:firstColumn="1" w:lastColumn="0" w:noHBand="0" w:noVBand="1"/>
      </w:tblPr>
      <w:tblGrid>
        <w:gridCol w:w="1605"/>
        <w:gridCol w:w="2081"/>
        <w:gridCol w:w="2546"/>
        <w:gridCol w:w="979"/>
        <w:gridCol w:w="1289"/>
        <w:gridCol w:w="1191"/>
        <w:gridCol w:w="1218"/>
        <w:gridCol w:w="1245"/>
        <w:gridCol w:w="957"/>
        <w:gridCol w:w="850"/>
        <w:gridCol w:w="864"/>
        <w:gridCol w:w="870"/>
      </w:tblGrid>
      <w:tr w:rsidR="005E10C5" w:rsidRPr="008511F5" w:rsidTr="00884D36">
        <w:trPr>
          <w:trHeight w:val="393"/>
          <w:tblHeader/>
          <w:jc w:val="center"/>
        </w:trPr>
        <w:tc>
          <w:tcPr>
            <w:tcW w:w="1605" w:type="dxa"/>
            <w:vMerge w:val="restart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Назва завдання Програми</w:t>
            </w:r>
          </w:p>
        </w:tc>
        <w:tc>
          <w:tcPr>
            <w:tcW w:w="2081" w:type="dxa"/>
            <w:vMerge w:val="restart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546" w:type="dxa"/>
            <w:vMerge w:val="restart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Замовник/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Відповідальні за виконання/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Виконавець</w:t>
            </w:r>
          </w:p>
        </w:tc>
        <w:tc>
          <w:tcPr>
            <w:tcW w:w="979" w:type="dxa"/>
            <w:vMerge w:val="restart"/>
            <w:vAlign w:val="center"/>
          </w:tcPr>
          <w:p w:rsidR="005E10C5" w:rsidRPr="008511F5" w:rsidRDefault="005E10C5" w:rsidP="0059705F">
            <w:pPr>
              <w:spacing w:after="0" w:line="240" w:lineRule="auto"/>
              <w:ind w:left="-122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Строки виконання заходу</w:t>
            </w:r>
          </w:p>
        </w:tc>
        <w:tc>
          <w:tcPr>
            <w:tcW w:w="1289" w:type="dxa"/>
            <w:vMerge w:val="restart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Джерела фінансування</w:t>
            </w:r>
          </w:p>
        </w:tc>
        <w:tc>
          <w:tcPr>
            <w:tcW w:w="7195" w:type="dxa"/>
            <w:gridSpan w:val="7"/>
            <w:vAlign w:val="center"/>
          </w:tcPr>
          <w:p w:rsidR="005E10C5" w:rsidRPr="008511F5" w:rsidRDefault="005E10C5" w:rsidP="007D7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Обсяг фінансування заходів Програми</w:t>
            </w:r>
            <w:r w:rsidR="007D7F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тис</w:t>
            </w:r>
            <w:r w:rsidR="007D7F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грн</w:t>
            </w:r>
          </w:p>
        </w:tc>
      </w:tr>
      <w:tr w:rsidR="005E10C5" w:rsidRPr="008511F5" w:rsidTr="00884D36">
        <w:trPr>
          <w:trHeight w:val="414"/>
          <w:tblHeader/>
          <w:jc w:val="center"/>
        </w:trPr>
        <w:tc>
          <w:tcPr>
            <w:tcW w:w="1605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-87" w:right="-7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Заплановано Програмою (згідно </w:t>
            </w:r>
            <w:r w:rsidR="007D7F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з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рішення</w:t>
            </w:r>
            <w:r w:rsidR="007D7F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про затвердження Програми)</w:t>
            </w:r>
          </w:p>
        </w:tc>
        <w:tc>
          <w:tcPr>
            <w:tcW w:w="1218" w:type="dxa"/>
            <w:vMerge w:val="restart"/>
            <w:vAlign w:val="center"/>
          </w:tcPr>
          <w:p w:rsidR="005E10C5" w:rsidRPr="008511F5" w:rsidRDefault="005E10C5" w:rsidP="00DD67C2">
            <w:pPr>
              <w:spacing w:after="0" w:line="240" w:lineRule="auto"/>
              <w:ind w:left="-165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Затверджено відповідними бюджетами</w:t>
            </w:r>
          </w:p>
        </w:tc>
        <w:tc>
          <w:tcPr>
            <w:tcW w:w="1245" w:type="dxa"/>
            <w:vMerge w:val="restart"/>
            <w:vAlign w:val="center"/>
          </w:tcPr>
          <w:p w:rsidR="00DD67C2" w:rsidRDefault="005E10C5" w:rsidP="00DD67C2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Відсоток </w:t>
            </w:r>
          </w:p>
          <w:p w:rsidR="005E10C5" w:rsidRPr="008511F5" w:rsidRDefault="007D7F29" w:rsidP="00DD67C2">
            <w:pPr>
              <w:spacing w:after="0" w:line="240" w:lineRule="auto"/>
              <w:ind w:left="-108" w:right="-13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</w:t>
            </w:r>
            <w:r w:rsidR="005E10C5"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сього фактично освоєного до затвердженого</w:t>
            </w:r>
          </w:p>
        </w:tc>
        <w:tc>
          <w:tcPr>
            <w:tcW w:w="3541" w:type="dxa"/>
            <w:gridSpan w:val="4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Фактично освоєно (касові видатки)</w:t>
            </w:r>
          </w:p>
        </w:tc>
      </w:tr>
      <w:tr w:rsidR="005E10C5" w:rsidRPr="008511F5" w:rsidTr="00884D36">
        <w:trPr>
          <w:trHeight w:val="986"/>
          <w:tblHeader/>
          <w:jc w:val="center"/>
        </w:trPr>
        <w:tc>
          <w:tcPr>
            <w:tcW w:w="1605" w:type="dxa"/>
            <w:vMerge/>
            <w:tcBorders>
              <w:bottom w:val="single" w:sz="4" w:space="0" w:color="auto"/>
            </w:tcBorders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191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18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45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57" w:type="dxa"/>
            <w:vAlign w:val="center"/>
          </w:tcPr>
          <w:p w:rsidR="0049129A" w:rsidRDefault="007D7F29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</w:t>
            </w:r>
            <w:r w:rsidR="005E10C5"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сього, 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 т. ч.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 2023 році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 2024 році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 2025 році</w:t>
            </w:r>
          </w:p>
        </w:tc>
      </w:tr>
      <w:tr w:rsidR="005E10C5" w:rsidRPr="008511F5" w:rsidTr="00884D36">
        <w:trPr>
          <w:trHeight w:val="302"/>
          <w:jc w:val="center"/>
        </w:trPr>
        <w:tc>
          <w:tcPr>
            <w:tcW w:w="1605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 Організаційне та методичне забезпечення програми</w:t>
            </w: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1.1. Проведення оцінювання рівня цифрового розвитку районів, міст та територіальних громад області за визначеними показниками</w:t>
            </w:r>
          </w:p>
        </w:tc>
        <w:tc>
          <w:tcPr>
            <w:tcW w:w="2546" w:type="dxa"/>
            <w:vMerge w:val="restart"/>
          </w:tcPr>
          <w:p w:rsidR="0059705F" w:rsidRDefault="005E10C5" w:rsidP="004164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технологій та електронного урядування облдержадміністрації, Головне управління статистики у Дніпропетровській області (за згодою), Комунальне підприємство </w:t>
            </w:r>
          </w:p>
          <w:p w:rsidR="00416458" w:rsidRDefault="005E10C5" w:rsidP="0059705F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“Головний інформаційний і науково-виробничий </w:t>
            </w:r>
          </w:p>
          <w:p w:rsidR="0049129A" w:rsidRDefault="005E10C5" w:rsidP="0059705F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центр” Дніпропетровської обласної ради (далі – </w:t>
            </w:r>
          </w:p>
          <w:p w:rsidR="005E10C5" w:rsidRPr="008511F5" w:rsidRDefault="005E10C5" w:rsidP="0059705F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ДОР) </w:t>
            </w:r>
          </w:p>
          <w:p w:rsidR="00416458" w:rsidRDefault="005E10C5" w:rsidP="0059705F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(за згодою), громадські організації </w:t>
            </w:r>
          </w:p>
          <w:p w:rsidR="005E10C5" w:rsidRPr="008511F5" w:rsidRDefault="005E10C5" w:rsidP="0059705F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</w:t>
            </w:r>
          </w:p>
        </w:tc>
        <w:tc>
          <w:tcPr>
            <w:tcW w:w="979" w:type="dxa"/>
            <w:vMerge w:val="restart"/>
          </w:tcPr>
          <w:p w:rsidR="005E10C5" w:rsidRPr="008511F5" w:rsidRDefault="0049129A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5E10C5"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2024 – </w:t>
            </w:r>
            <w:r w:rsidR="005E10C5"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</w:p>
          <w:p w:rsidR="005E10C5" w:rsidRPr="008511F5" w:rsidRDefault="005E10C5" w:rsidP="005E10C5">
            <w:pPr>
              <w:tabs>
                <w:tab w:val="left" w:pos="51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70,0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99,6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69,7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69,7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70,0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99,6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69,7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69,7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602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9705F" w:rsidRDefault="005E10C5" w:rsidP="0059705F">
            <w:pPr>
              <w:spacing w:after="0" w:line="240" w:lineRule="auto"/>
              <w:ind w:right="-116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1.2. Проведення інвентаризації інформаційних та програмно-технічних ресурсів усіх структурних підрозділів облдержадміністрації, райдержадміністрацій, органів місцевого самоврядування  з урахуванням вимог нормативно-правових актів стосовно використання комп’ютерних </w:t>
            </w:r>
          </w:p>
          <w:p w:rsidR="005E10C5" w:rsidRPr="008511F5" w:rsidRDefault="005E10C5" w:rsidP="0059705F">
            <w:pPr>
              <w:spacing w:after="0" w:line="240" w:lineRule="auto"/>
              <w:ind w:right="-116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програм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Департамент цифрової трансформації, інформаційних технологій та електронного урядування облдержадміністрації, структурні підрозділи апарату облдержадміністрації, структурні підрозділи облдержадміністрації, райдержадміністрації, сільські, селищні, міські ради (за згодою)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</w:p>
          <w:p w:rsidR="005E10C5" w:rsidRPr="008511F5" w:rsidRDefault="005E10C5" w:rsidP="005E10C5">
            <w:pPr>
              <w:tabs>
                <w:tab w:val="left" w:pos="4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600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600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600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600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901"/>
          <w:jc w:val="center"/>
        </w:trPr>
        <w:tc>
          <w:tcPr>
            <w:tcW w:w="1605" w:type="dxa"/>
            <w:vMerge w:val="restart"/>
            <w:tcBorders>
              <w:top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9705F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1.3. Розробка нормативно-правових та технічних документів, методичних рекомендацій  </w:t>
            </w:r>
          </w:p>
          <w:p w:rsidR="0059705F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щодо: організації виконання завдань програми;  </w:t>
            </w:r>
          </w:p>
          <w:p w:rsidR="0059705F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створення, упровадження та адміністрування інформаційних </w:t>
            </w:r>
          </w:p>
          <w:p w:rsidR="0059705F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систем та </w:t>
            </w:r>
          </w:p>
          <w:p w:rsidR="0059705F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програмно-</w:t>
            </w:r>
          </w:p>
          <w:p w:rsidR="0059705F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технічних комплексів, </w:t>
            </w:r>
          </w:p>
          <w:p w:rsidR="005E10C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засобів інформатизації,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механізмів інтеграції систем; організації цифрових робочих місць службовців; організації  захисту інформації в регіональних телекомунікаційних системах</w:t>
            </w:r>
          </w:p>
          <w:p w:rsidR="0059705F" w:rsidRPr="008511F5" w:rsidRDefault="0059705F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ind w:firstLine="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Департамент цифрової трансформації, інформаційних технологій та електронного урядування облдержадміністрації, КП ГІКНВЦ ДОР </w:t>
            </w:r>
          </w:p>
          <w:p w:rsidR="005E10C5" w:rsidRPr="008511F5" w:rsidRDefault="005E10C5" w:rsidP="005E10C5">
            <w:pPr>
              <w:spacing w:after="0" w:line="240" w:lineRule="auto"/>
              <w:ind w:firstLine="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(за згодою), громадські організації </w:t>
            </w:r>
          </w:p>
          <w:p w:rsidR="005E10C5" w:rsidRPr="008511F5" w:rsidRDefault="005E10C5" w:rsidP="005E10C5">
            <w:pPr>
              <w:spacing w:after="0" w:line="240" w:lineRule="auto"/>
              <w:ind w:firstLine="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899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899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899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899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677"/>
          <w:jc w:val="center"/>
        </w:trPr>
        <w:tc>
          <w:tcPr>
            <w:tcW w:w="1605" w:type="dxa"/>
            <w:vMerge w:val="restart"/>
            <w:tcBorders>
              <w:top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49129A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1.4. Організація навчання фахівців органів виконавчої влади та органів місцевого самоврядування, </w:t>
            </w:r>
          </w:p>
          <w:p w:rsidR="0049129A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 тому числі на </w:t>
            </w:r>
          </w:p>
          <w:p w:rsidR="0059705F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базі спеціалізованих установ та </w:t>
            </w:r>
          </w:p>
          <w:p w:rsidR="0059705F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підприємств, з </w:t>
            </w:r>
          </w:p>
          <w:p w:rsidR="0059705F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питань цифрових навичок та компетенцій. Постійне </w:t>
            </w:r>
          </w:p>
          <w:p w:rsidR="0059705F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підвищення  кваліфікації </w:t>
            </w:r>
          </w:p>
          <w:p w:rsidR="0049129A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фахівців КП ГІКНВЦ ДОР (адміністраторів мереж та баз </w:t>
            </w:r>
          </w:p>
          <w:p w:rsidR="0049129A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даних, захисту інформації </w:t>
            </w:r>
          </w:p>
          <w:p w:rsidR="0049129A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тощо)</w:t>
            </w:r>
          </w:p>
          <w:p w:rsidR="0049129A" w:rsidRPr="008511F5" w:rsidRDefault="0049129A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Департамент цифрової трансформації, інформаційних технологій та електронного урядування облдержадміністрації,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 xml:space="preserve">(за згодою), Національний технічний університет “Дніпровська політехніка”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673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673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673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673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564"/>
          <w:jc w:val="center"/>
        </w:trPr>
        <w:tc>
          <w:tcPr>
            <w:tcW w:w="1605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9705F" w:rsidRDefault="005E10C5" w:rsidP="005970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1.5. Залучення усіх верств населення та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публічних службовців до використання цифрових технологій </w:t>
            </w:r>
          </w:p>
          <w:p w:rsidR="005E10C5" w:rsidRDefault="005E10C5" w:rsidP="005970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 розвитку відповідних цифрових компетенцій та навичок, цифрової грамотності, в тому числі шляхом виготовлення та розповсюдження мультимедійної та друкованої продукції тощо</w:t>
            </w:r>
          </w:p>
          <w:p w:rsidR="0059705F" w:rsidRPr="008511F5" w:rsidRDefault="0059705F" w:rsidP="005970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Департамент цифрової трансформації,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інформаційних технологій та електронного урядування облдержадміністрації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роки</w:t>
            </w:r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right="-7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562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562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562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562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440"/>
          <w:jc w:val="center"/>
        </w:trPr>
        <w:tc>
          <w:tcPr>
            <w:tcW w:w="1605" w:type="dxa"/>
            <w:vMerge w:val="restart"/>
            <w:tcBorders>
              <w:top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9705F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1.6. Проведення  всеукраїнських науково-практичних конференцій, </w:t>
            </w:r>
          </w:p>
          <w:p w:rsidR="005E10C5" w:rsidRPr="008511F5" w:rsidRDefault="005E10C5" w:rsidP="005970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регіональних семінарів, круглих столів, </w:t>
            </w:r>
            <w:proofErr w:type="spellStart"/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відеоконференцій</w:t>
            </w:r>
            <w:proofErr w:type="spellEnd"/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за участю керівників органів влади, науковців, </w:t>
            </w:r>
          </w:p>
          <w:p w:rsidR="005E10C5" w:rsidRPr="008511F5" w:rsidRDefault="005E10C5" w:rsidP="005970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представників громадських організацій та бізнес-струк</w:t>
            </w:r>
            <w:r w:rsidR="0059705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тур щодо впровадження новітніх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інформаційних технологій, електронного урядування тощо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технологій та електронного урядування облдержадміністрації,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>(за згодою), громадські організації (за згодою)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970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711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711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711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711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02"/>
          <w:jc w:val="center"/>
        </w:trPr>
        <w:tc>
          <w:tcPr>
            <w:tcW w:w="1605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2. Упровадження технологій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е-урядування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 органах виконавчої влади та місцевого самоврядування області; формування системи регіональних електронних інформаційних ресурсів</w:t>
            </w: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2.1. Модернізація, розвиток та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забезпечення функціонування системи електронного документообігу</w:t>
            </w:r>
          </w:p>
        </w:tc>
        <w:tc>
          <w:tcPr>
            <w:tcW w:w="2546" w:type="dxa"/>
            <w:vMerge w:val="restart"/>
          </w:tcPr>
          <w:p w:rsidR="00416458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Департамент цифрової трансформації,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інформаційних </w:t>
            </w:r>
          </w:p>
          <w:p w:rsidR="00416458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технологій та </w:t>
            </w:r>
          </w:p>
          <w:p w:rsidR="00416458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електронного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урядування облдержадміністрації, структурні підрозділи апарату облдержадміністрації,  структурні підрозділи облдержадміністрації,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райдержадміністрації,</w:t>
            </w:r>
          </w:p>
          <w:p w:rsidR="0059705F" w:rsidRDefault="005E10C5" w:rsidP="005970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сільські, селищні, </w:t>
            </w:r>
          </w:p>
          <w:p w:rsidR="0059705F" w:rsidRDefault="005E10C5" w:rsidP="005970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міські ради </w:t>
            </w:r>
          </w:p>
          <w:p w:rsidR="005E10C5" w:rsidRDefault="005E10C5" w:rsidP="005970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</w:t>
            </w:r>
          </w:p>
          <w:p w:rsidR="0059705F" w:rsidRPr="008511F5" w:rsidRDefault="0059705F" w:rsidP="005970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роки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459,0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80,8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179,0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479,0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350,0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350,0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CD544E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CD544E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CD544E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CD544E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CD544E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CD544E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CD544E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459,0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80,8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179,0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479,0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350,0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350,0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 w:val="restart"/>
            <w:tcBorders>
              <w:top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7D7F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2.2. Упровадження пілотних про</w:t>
            </w:r>
            <w:r w:rsidR="007D7F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ктів із реалізації електронних сервісів та систем у місцевих органах виконавчої влади,  органах місцевого самоврядування, територіальних громадах</w:t>
            </w:r>
          </w:p>
        </w:tc>
        <w:tc>
          <w:tcPr>
            <w:tcW w:w="2546" w:type="dxa"/>
            <w:vMerge w:val="restart"/>
          </w:tcPr>
          <w:p w:rsidR="00416458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</w:t>
            </w:r>
          </w:p>
          <w:p w:rsidR="0059705F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технологій та електронного </w:t>
            </w:r>
          </w:p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урядування облдержадміністрації, </w:t>
            </w:r>
          </w:p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структурні підрозділи облдержадміністрації,</w:t>
            </w:r>
          </w:p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 xml:space="preserve">(за згодою), </w:t>
            </w:r>
          </w:p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 xml:space="preserve">Дніпропетровський регіональний контактний центр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(за згодою), </w:t>
            </w:r>
          </w:p>
          <w:p w:rsidR="0059705F" w:rsidRDefault="005E10C5" w:rsidP="004912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райдержадміністрації,  сільські, селищні, </w:t>
            </w:r>
          </w:p>
          <w:p w:rsidR="0059705F" w:rsidRDefault="005E10C5" w:rsidP="004912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міські ради </w:t>
            </w:r>
          </w:p>
          <w:p w:rsidR="005E10C5" w:rsidRDefault="005E10C5" w:rsidP="004912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</w:t>
            </w:r>
          </w:p>
          <w:p w:rsidR="0059705F" w:rsidRPr="008511F5" w:rsidRDefault="0059705F" w:rsidP="004912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/>
            <w:tcBorders>
              <w:bottom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02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2.3. Упровадження типових рішень у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місцевих органах виконавчої влади та органах місцевого самоврядування</w:t>
            </w:r>
          </w:p>
        </w:tc>
        <w:tc>
          <w:tcPr>
            <w:tcW w:w="2546" w:type="dxa"/>
            <w:vMerge w:val="restart"/>
          </w:tcPr>
          <w:p w:rsidR="00416458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Департамент цифрової трансформації,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інформаційних технологій та електронного урядування облдержадміністрації, </w:t>
            </w:r>
          </w:p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 xml:space="preserve">(за згодою), райдержадміністрації, </w:t>
            </w:r>
          </w:p>
          <w:p w:rsidR="005E10C5" w:rsidRDefault="005E10C5" w:rsidP="005970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Start"/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ільські</w:t>
            </w:r>
            <w:proofErr w:type="spellEnd"/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с</w:t>
            </w:r>
            <w:r w:rsidR="0059705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елищні, міські ради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</w:t>
            </w:r>
          </w:p>
          <w:p w:rsidR="00416458" w:rsidRPr="008511F5" w:rsidRDefault="00416458" w:rsidP="005970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роки</w:t>
            </w:r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02"/>
          <w:jc w:val="center"/>
        </w:trPr>
        <w:tc>
          <w:tcPr>
            <w:tcW w:w="1605" w:type="dxa"/>
            <w:vMerge w:val="restart"/>
            <w:tcBorders>
              <w:top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7D7F29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2.4. Запровадження проє</w:t>
            </w:r>
            <w:r w:rsidR="005E10C5"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ктів зі створення інструментів (сервісів) із застосуванням відкритих даних тощо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технологій та електронного урядування облдержадміністрації, 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 xml:space="preserve">(за згодою),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>структурні підрозділи облдержадміністрації,</w:t>
            </w:r>
          </w:p>
          <w:p w:rsidR="00D22C70" w:rsidRDefault="005E10C5" w:rsidP="005970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райдержадміністрації, сільські, селищні, міські ради (за згодою)</w:t>
            </w:r>
          </w:p>
          <w:p w:rsidR="00416458" w:rsidRPr="008511F5" w:rsidRDefault="00416458" w:rsidP="005970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02"/>
          <w:jc w:val="center"/>
        </w:trPr>
        <w:tc>
          <w:tcPr>
            <w:tcW w:w="1605" w:type="dxa"/>
            <w:vMerge w:val="restart"/>
            <w:tcBorders>
              <w:top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2.5. Запровадження  та розвиток про</w:t>
            </w:r>
            <w:r w:rsidR="007D7F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ктів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е-демократії </w:t>
            </w:r>
          </w:p>
          <w:p w:rsidR="005E10C5" w:rsidRPr="008511F5" w:rsidRDefault="005E10C5" w:rsidP="005970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(е-петиції, е-звернення, </w:t>
            </w:r>
            <w:r w:rsidR="0049129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</w:t>
            </w:r>
            <w:r w:rsidR="0059705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               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е-консультації, “Бюджет участі” тощо)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технологій та електронного урядування облдержадміністрації, 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>(за згодою)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416458" w:rsidRPr="008511F5" w:rsidRDefault="005E10C5" w:rsidP="007D7F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2.6. Реалізація спільних про</w:t>
            </w:r>
            <w:r w:rsidR="007D7F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ктів (програм),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спрямованих  на розвиток е-урядування, з державними, міжнародними,  громадськими організаціями (фондами)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Департамент цифрової трансформації,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інформаційних технологій та електронного урядування облдержадміністрації, </w:t>
            </w:r>
          </w:p>
          <w:p w:rsidR="005E10C5" w:rsidRPr="008511F5" w:rsidRDefault="005E10C5" w:rsidP="004164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>(за згодою), громадські організації (за згодою)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роки</w:t>
            </w:r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02"/>
          <w:jc w:val="center"/>
        </w:trPr>
        <w:tc>
          <w:tcPr>
            <w:tcW w:w="1605" w:type="dxa"/>
            <w:vMerge w:val="restart"/>
            <w:tcBorders>
              <w:top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2.7. Розвиток інтегрованої платформи Інтернет-порталів органів виконавчої влади та місцевого самоврядування</w:t>
            </w:r>
          </w:p>
        </w:tc>
        <w:tc>
          <w:tcPr>
            <w:tcW w:w="2546" w:type="dxa"/>
            <w:vMerge w:val="restart"/>
          </w:tcPr>
          <w:p w:rsidR="00416458" w:rsidRDefault="005E10C5" w:rsidP="0041645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технологій </w:t>
            </w:r>
          </w:p>
          <w:p w:rsidR="005E10C5" w:rsidRPr="008511F5" w:rsidRDefault="005E10C5" w:rsidP="0041645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 електронного урядування облдержадміністрації,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>(за згодою),</w:t>
            </w:r>
          </w:p>
          <w:p w:rsidR="00416458" w:rsidRPr="008511F5" w:rsidRDefault="005E10C5" w:rsidP="0041645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райдержадміністрації,  сільські, селищні, міські ради (за згодою)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491,9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491,9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495,9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498,0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498,0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491,9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491,9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495,9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498,0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498,0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3. Розвиток електронного комунікаційного середовища в регіоні, організація захисту інформації та реалізація заходів з кібербезпеки </w:t>
            </w: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3.1. Підвищення якості та розширення  доступності широкосмугового доступу до мережі </w:t>
            </w:r>
            <w:r w:rsidR="007D7F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“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Інтернет</w:t>
            </w:r>
            <w:r w:rsidR="007D7F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”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у сільській місцевості, у тому числі шляхом підключення об’єктів соціальної інфраструктури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49129A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технологій та електронного урядування облдержадміністрації,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>(за згодою), оператори та провайдери телекомунікацій, що діють на території області (за згодою),</w:t>
            </w:r>
          </w:p>
          <w:p w:rsidR="005B01EC" w:rsidRDefault="005E10C5" w:rsidP="004912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райдержадміністрації, сільські, селищні, </w:t>
            </w:r>
          </w:p>
          <w:p w:rsidR="005B01EC" w:rsidRDefault="005E10C5" w:rsidP="005B01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міські ради</w:t>
            </w:r>
          </w:p>
          <w:p w:rsidR="005E10C5" w:rsidRPr="008511F5" w:rsidRDefault="005E10C5" w:rsidP="005B01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75"/>
          <w:jc w:val="center"/>
        </w:trPr>
        <w:tc>
          <w:tcPr>
            <w:tcW w:w="1605" w:type="dxa"/>
            <w:vMerge/>
            <w:tcBorders>
              <w:bottom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02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3.2. Поширення технології  бездротової мережі у роботі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місцевих органів виконавчої влади та органів місцевого самоврядування</w:t>
            </w:r>
          </w:p>
        </w:tc>
        <w:tc>
          <w:tcPr>
            <w:tcW w:w="2546" w:type="dxa"/>
            <w:vMerge w:val="restart"/>
          </w:tcPr>
          <w:p w:rsidR="0049129A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Департамент цифрової </w:t>
            </w:r>
          </w:p>
          <w:p w:rsidR="00416458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трансформації, </w:t>
            </w:r>
            <w:r w:rsidR="005B01E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нформаційних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технологій та електронного урядування облдержадміністрації, </w:t>
            </w:r>
          </w:p>
          <w:p w:rsidR="00416458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>(за згодою),</w:t>
            </w:r>
            <w:r w:rsidR="005B01E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оператори та </w:t>
            </w:r>
          </w:p>
          <w:p w:rsidR="0049129A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провайдери телекомунікацій, </w:t>
            </w:r>
          </w:p>
          <w:p w:rsidR="0049129A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що діють на території області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згодою),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райдержадміністрації, сільські, селищні, міські ради </w:t>
            </w:r>
          </w:p>
          <w:p w:rsidR="0049129A" w:rsidRPr="008511F5" w:rsidRDefault="005E10C5" w:rsidP="005B01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br/>
            </w:r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Державний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076574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076574">
        <w:trPr>
          <w:trHeight w:val="451"/>
          <w:jc w:val="center"/>
        </w:trPr>
        <w:tc>
          <w:tcPr>
            <w:tcW w:w="1605" w:type="dxa"/>
            <w:vMerge w:val="restart"/>
            <w:tcBorders>
              <w:top w:val="nil"/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3.3. Розвиток регіонального Дата-центру Дніпропетровської області (далі – РДЦ)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Департамент капітального будівництва облдержадміністрації,</w:t>
            </w:r>
          </w:p>
          <w:p w:rsidR="0049129A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</w:t>
            </w:r>
          </w:p>
          <w:p w:rsidR="00416458" w:rsidRDefault="005E10C5" w:rsidP="005B01E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трансформації, </w:t>
            </w:r>
            <w:r w:rsidR="005B01E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нформаційних </w:t>
            </w:r>
          </w:p>
          <w:p w:rsidR="00416458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технологій та електронного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урядування облдержадміністрації, </w:t>
            </w:r>
          </w:p>
          <w:p w:rsidR="0049129A" w:rsidRPr="008511F5" w:rsidRDefault="005E10C5" w:rsidP="005B01E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КП ГІКНВЦ ДОР (за згодою)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130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076574">
        <w:trPr>
          <w:trHeight w:val="451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076574">
        <w:trPr>
          <w:trHeight w:val="451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130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076574">
        <w:trPr>
          <w:trHeight w:val="401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076574">
        <w:trPr>
          <w:trHeight w:val="265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076574">
        <w:trPr>
          <w:trHeight w:val="413"/>
          <w:jc w:val="center"/>
        </w:trPr>
        <w:tc>
          <w:tcPr>
            <w:tcW w:w="1605" w:type="dxa"/>
            <w:vMerge w:val="restart"/>
            <w:tcBorders>
              <w:top w:val="nil"/>
              <w:bottom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3.4. Упровадження технологій швидкісної передачі даних із використанням регіональної мережі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ІР-телефонії по всій території області на базі електронного комунікаційного центру (далі – ЕКЦ області)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4912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технологій та електронного урядування облдержадміністрації,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>(за згодою), райдержадміністрації, сільські, селищні, міські ради (за згодою)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DD67C2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5B01EC">
        <w:trPr>
          <w:trHeight w:val="413"/>
          <w:jc w:val="center"/>
        </w:trPr>
        <w:tc>
          <w:tcPr>
            <w:tcW w:w="1605" w:type="dxa"/>
            <w:vMerge/>
            <w:tcBorders>
              <w:bottom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5B01EC">
        <w:trPr>
          <w:trHeight w:val="413"/>
          <w:jc w:val="center"/>
        </w:trPr>
        <w:tc>
          <w:tcPr>
            <w:tcW w:w="1605" w:type="dxa"/>
            <w:vMerge/>
            <w:tcBorders>
              <w:bottom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5B01EC">
        <w:trPr>
          <w:trHeight w:val="413"/>
          <w:jc w:val="center"/>
        </w:trPr>
        <w:tc>
          <w:tcPr>
            <w:tcW w:w="1605" w:type="dxa"/>
            <w:vMerge/>
            <w:tcBorders>
              <w:bottom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6F0BA3">
        <w:trPr>
          <w:trHeight w:val="413"/>
          <w:jc w:val="center"/>
        </w:trPr>
        <w:tc>
          <w:tcPr>
            <w:tcW w:w="1605" w:type="dxa"/>
            <w:vMerge/>
            <w:tcBorders>
              <w:bottom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5B01EC">
        <w:trPr>
          <w:trHeight w:val="64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3.5. Апаратне та програмне забезпечення обласного ситуаційного центру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технологій та електронного урядування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облдержадміністрації, </w:t>
            </w:r>
          </w:p>
          <w:p w:rsidR="005B01EC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управління взаємодії з правоохоронними органами </w:t>
            </w:r>
          </w:p>
          <w:p w:rsidR="005B01EC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 оборонної роботи облдержадміністрації, управління цивільного </w:t>
            </w:r>
          </w:p>
          <w:p w:rsidR="005B01EC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захисту облдержадміністрації, департамент охорони </w:t>
            </w:r>
          </w:p>
          <w:p w:rsidR="005B01EC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здоров'я облдержадміністрації, райдержадміністрації,</w:t>
            </w:r>
          </w:p>
          <w:p w:rsidR="005B01EC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сільські, селищні, </w:t>
            </w:r>
          </w:p>
          <w:p w:rsidR="005B01EC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міські ради (за згодою), головне управління Національної поліції в Дніпропетровській </w:t>
            </w:r>
          </w:p>
          <w:p w:rsidR="005B01EC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області (за згодою), </w:t>
            </w:r>
          </w:p>
          <w:p w:rsidR="005B01EC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головне управління </w:t>
            </w:r>
          </w:p>
          <w:p w:rsidR="005B01EC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ДСНС України у Дніпропетровській </w:t>
            </w:r>
          </w:p>
          <w:p w:rsidR="005B01EC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області (за згодою), комунальне підприємство “Обласний центр </w:t>
            </w:r>
          </w:p>
          <w:p w:rsidR="005B01EC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екстреної медичної </w:t>
            </w:r>
          </w:p>
          <w:p w:rsidR="005B01EC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допомоги та медицини катастроф” </w:t>
            </w:r>
          </w:p>
          <w:p w:rsidR="005B01EC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Дніпропетровської обласної ради” </w:t>
            </w:r>
          </w:p>
          <w:p w:rsidR="005E10C5" w:rsidRDefault="005E10C5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</w:t>
            </w:r>
          </w:p>
          <w:p w:rsidR="005B01EC" w:rsidRPr="008511F5" w:rsidRDefault="005B01EC" w:rsidP="00416458">
            <w:pPr>
              <w:spacing w:after="0" w:line="240" w:lineRule="auto"/>
              <w:ind w:left="29"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E10C5" w:rsidRPr="008511F5" w:rsidRDefault="005E10C5" w:rsidP="0041645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6F0BA3">
        <w:trPr>
          <w:trHeight w:val="298"/>
          <w:jc w:val="center"/>
        </w:trPr>
        <w:tc>
          <w:tcPr>
            <w:tcW w:w="1605" w:type="dxa"/>
            <w:vMerge/>
            <w:tcBorders>
              <w:bottom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6F0BA3">
        <w:trPr>
          <w:trHeight w:val="337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3.6. Створення та супроводження комплексних систем захисту інформації на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регіональних програмно-технічних комплексах, інформаційних системах тощо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Департамент цифрової трансформації, інформаційних технологій та електронного урядування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облдержадміністрації,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 xml:space="preserve">(за згодою), райдержадміністрації,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spellStart"/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ільські</w:t>
            </w:r>
            <w:proofErr w:type="spellEnd"/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селищні, міські ради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925,0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97,8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836,7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512,8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1 323,9</w:t>
            </w:r>
          </w:p>
        </w:tc>
      </w:tr>
      <w:tr w:rsidR="005E10C5" w:rsidRPr="008511F5" w:rsidTr="00884D36">
        <w:trPr>
          <w:trHeight w:val="337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37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925,0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97,8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836,7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512,8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1 323,9</w:t>
            </w:r>
          </w:p>
        </w:tc>
      </w:tr>
      <w:tr w:rsidR="005E10C5" w:rsidRPr="008511F5" w:rsidTr="00884D36">
        <w:trPr>
          <w:trHeight w:val="337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37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02"/>
          <w:jc w:val="center"/>
        </w:trPr>
        <w:tc>
          <w:tcPr>
            <w:tcW w:w="1605" w:type="dxa"/>
            <w:vMerge w:val="restart"/>
            <w:tcBorders>
              <w:top w:val="nil"/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3.7. Резервування регіональних інформаційних ресурсів, що функціонують на ЕКЦ області, на зовнішніх інформаційних ресурсах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технологій та електронного урядування облдержадміністрації,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>(за згодою)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02"/>
          <w:jc w:val="center"/>
        </w:trPr>
        <w:tc>
          <w:tcPr>
            <w:tcW w:w="1605" w:type="dxa"/>
            <w:vMerge w:val="restart"/>
            <w:tcBorders>
              <w:top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3.8. Проведення практичних навчань у сфері </w:t>
            </w:r>
            <w:proofErr w:type="spellStart"/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кібербезпеки</w:t>
            </w:r>
            <w:proofErr w:type="spellEnd"/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та </w:t>
            </w:r>
            <w:proofErr w:type="spellStart"/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кібергігієни</w:t>
            </w:r>
            <w:proofErr w:type="spellEnd"/>
          </w:p>
        </w:tc>
        <w:tc>
          <w:tcPr>
            <w:tcW w:w="2546" w:type="dxa"/>
            <w:vMerge w:val="restart"/>
          </w:tcPr>
          <w:p w:rsidR="006F0BA3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</w:t>
            </w:r>
          </w:p>
          <w:p w:rsidR="006F0BA3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технологій </w:t>
            </w:r>
          </w:p>
          <w:p w:rsidR="006F0BA3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 електронного </w:t>
            </w:r>
          </w:p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урядування облдержадміністрації, </w:t>
            </w:r>
          </w:p>
          <w:p w:rsidR="006F0BA3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управління взаємодії з правоохоронними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органами та оборонної роботи облдержадміністрації,</w:t>
            </w:r>
          </w:p>
          <w:p w:rsidR="006F0BA3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освіти і </w:t>
            </w:r>
          </w:p>
          <w:p w:rsidR="006F0BA3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науки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облдержадміністрації,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 xml:space="preserve">(за згодою), райдержадміністрації, </w:t>
            </w:r>
          </w:p>
          <w:p w:rsidR="006F0BA3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сільські, селищні, </w:t>
            </w:r>
          </w:p>
          <w:p w:rsidR="006F0BA3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міські ради (за згодою),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управління протидії </w:t>
            </w:r>
            <w:proofErr w:type="spellStart"/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кіберзлочинам</w:t>
            </w:r>
            <w:proofErr w:type="spellEnd"/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в Дніпропетровській </w:t>
            </w:r>
          </w:p>
          <w:p w:rsidR="006F0BA3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області Департаменту </w:t>
            </w:r>
            <w:proofErr w:type="spellStart"/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кіберполіції</w:t>
            </w:r>
            <w:proofErr w:type="spellEnd"/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Національної поліції України </w:t>
            </w:r>
          </w:p>
          <w:p w:rsidR="006F0BA3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(за згодою), Управління служби безпеки </w:t>
            </w:r>
          </w:p>
          <w:p w:rsidR="006F0BA3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України у Дніпропетровській </w:t>
            </w:r>
          </w:p>
          <w:p w:rsidR="006F0BA3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області (за згодою), Дніпропетровський державний університет </w:t>
            </w:r>
          </w:p>
          <w:p w:rsidR="005E10C5" w:rsidRDefault="005E10C5" w:rsidP="006F0B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внутрішніх справ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>(за згодою)</w:t>
            </w:r>
          </w:p>
          <w:p w:rsidR="006F0BA3" w:rsidRPr="008511F5" w:rsidRDefault="006F0BA3" w:rsidP="006F0B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6F0BA3">
        <w:trPr>
          <w:trHeight w:val="298"/>
          <w:jc w:val="center"/>
        </w:trPr>
        <w:tc>
          <w:tcPr>
            <w:tcW w:w="1605" w:type="dxa"/>
            <w:vMerge/>
            <w:tcBorders>
              <w:bottom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02"/>
          <w:jc w:val="center"/>
        </w:trPr>
        <w:tc>
          <w:tcPr>
            <w:tcW w:w="1605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4. Підтримка працездатності та забезпечення функціонування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існуючих систем</w:t>
            </w: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4.1. Підтримка безперебійного функціонування СІАЗ, ЕКЦ та існуючих інформаційних систем області</w:t>
            </w:r>
          </w:p>
        </w:tc>
        <w:tc>
          <w:tcPr>
            <w:tcW w:w="2546" w:type="dxa"/>
            <w:vMerge w:val="restart"/>
          </w:tcPr>
          <w:p w:rsidR="006F0BA3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</w:t>
            </w:r>
          </w:p>
          <w:p w:rsidR="006F0BA3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технологій та </w:t>
            </w:r>
          </w:p>
          <w:p w:rsidR="006F0BA3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електронного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урядування облдержадміністрації, </w:t>
            </w:r>
          </w:p>
          <w:p w:rsidR="006F0BA3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 xml:space="preserve">(за згодою), райдержадміністрації, сільські, селищні, </w:t>
            </w:r>
          </w:p>
          <w:p w:rsidR="006F0BA3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міські ради</w:t>
            </w:r>
          </w:p>
          <w:p w:rsidR="005E10C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(за згодою)</w:t>
            </w:r>
          </w:p>
          <w:p w:rsidR="006F0BA3" w:rsidRPr="008511F5" w:rsidRDefault="006F0BA3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130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580,2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580,2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25 300,0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29 900,0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36 380,2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130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580,2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580,2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25 300,0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29 900,0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36 380,2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6F0BA3">
        <w:trPr>
          <w:trHeight w:val="298"/>
          <w:jc w:val="center"/>
        </w:trPr>
        <w:tc>
          <w:tcPr>
            <w:tcW w:w="1605" w:type="dxa"/>
            <w:vMerge/>
            <w:tcBorders>
              <w:bottom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6F0BA3">
        <w:trPr>
          <w:trHeight w:val="337"/>
          <w:jc w:val="center"/>
        </w:trPr>
        <w:tc>
          <w:tcPr>
            <w:tcW w:w="1605" w:type="dxa"/>
            <w:vMerge w:val="restart"/>
            <w:tcBorders>
              <w:top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4.2. Підтримка існуючих електронних комунікаційних сервісів та забезпечення функціонування широкосмугових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захищених каналів зв’язку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Департамент цифрової трансформації, інформаційних технологій та електронного урядування облдержадміністрації, </w:t>
            </w:r>
          </w:p>
          <w:p w:rsidR="005E10C5" w:rsidRPr="008511F5" w:rsidRDefault="005E10C5" w:rsidP="006F0BA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(за згодою), райдержадміністрації, сільські, селищні, міські ради (за згодою),</w:t>
            </w:r>
          </w:p>
          <w:p w:rsidR="00065E91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оператори та провайдери телекомунікацій, що діють на території області </w:t>
            </w:r>
          </w:p>
          <w:p w:rsidR="005E10C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</w:t>
            </w:r>
          </w:p>
          <w:p w:rsidR="00065E91" w:rsidRPr="008511F5" w:rsidRDefault="00065E91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800,0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95,2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570,0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486,8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1 489,5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1 593,7</w:t>
            </w:r>
          </w:p>
        </w:tc>
      </w:tr>
      <w:tr w:rsidR="005E10C5" w:rsidRPr="008511F5" w:rsidTr="00884D36">
        <w:trPr>
          <w:trHeight w:val="337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37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800,0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95,2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570,0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486,8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1 489,5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1 593,7</w:t>
            </w:r>
          </w:p>
        </w:tc>
      </w:tr>
      <w:tr w:rsidR="005E10C5" w:rsidRPr="008511F5" w:rsidTr="00884D36">
        <w:trPr>
          <w:trHeight w:val="337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37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02"/>
          <w:jc w:val="center"/>
        </w:trPr>
        <w:tc>
          <w:tcPr>
            <w:tcW w:w="1605" w:type="dxa"/>
            <w:vMerge w:val="restart"/>
            <w:tcBorders>
              <w:top w:val="nil"/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4.3. Придбання засобів інформатизації для органів виконавчої влади та органів місцевого самоврядування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технологій та електронного урядування облдержадміністрації, райдержадміністрації, сільські, селищні, міські ради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</w:p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  <w:tcBorders>
              <w:bottom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02"/>
          <w:jc w:val="center"/>
        </w:trPr>
        <w:tc>
          <w:tcPr>
            <w:tcW w:w="1605" w:type="dxa"/>
            <w:vMerge w:val="restart"/>
            <w:tcBorders>
              <w:top w:val="nil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4.4. Придбання обладнання,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ліцензійного програмного забезпечення, комплектуючих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частин та приладів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для ЕКЦ області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технологій та електронного урядування облдержадміністрації,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райдержадміністрації, сільські, селищні, міські ради </w:t>
            </w:r>
          </w:p>
          <w:p w:rsidR="005E10C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</w:t>
            </w:r>
          </w:p>
          <w:p w:rsidR="00D22C70" w:rsidRDefault="00D22C70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D22C70" w:rsidRPr="008511F5" w:rsidRDefault="00D22C70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86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3 350,0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77,8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605,1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605,1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CD544E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CD544E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68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3 350,0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77,8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605,1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605,1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302"/>
          <w:jc w:val="center"/>
        </w:trPr>
        <w:tc>
          <w:tcPr>
            <w:tcW w:w="1605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4.5. Поновлення ліцензій на використання раніше придбаного програмного забезпечення</w:t>
            </w:r>
          </w:p>
        </w:tc>
        <w:tc>
          <w:tcPr>
            <w:tcW w:w="2546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Департамент цифрової трансформації, інформаційних технологій та електронного урядування облдержадміністрації</w:t>
            </w: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964,4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90,8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767,8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057,1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4 530,7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5 180,0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964,4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90,8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767,8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057,1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4 530,7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5 180,0</w:t>
            </w:r>
          </w:p>
        </w:tc>
      </w:tr>
      <w:tr w:rsidR="005E10C5" w:rsidRPr="008511F5" w:rsidTr="00884D36">
        <w:trPr>
          <w:trHeight w:val="298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065E91">
        <w:trPr>
          <w:trHeight w:val="450"/>
          <w:jc w:val="center"/>
        </w:trPr>
        <w:tc>
          <w:tcPr>
            <w:tcW w:w="1605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451"/>
          <w:jc w:val="center"/>
        </w:trPr>
        <w:tc>
          <w:tcPr>
            <w:tcW w:w="1605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5. Інформатизація стратегічних напрямів розвитку регіону, безпеки та оборони</w:t>
            </w:r>
          </w:p>
        </w:tc>
        <w:tc>
          <w:tcPr>
            <w:tcW w:w="2081" w:type="dxa"/>
            <w:vMerge w:val="restart"/>
          </w:tcPr>
          <w:p w:rsidR="005E10C5" w:rsidRPr="008511F5" w:rsidRDefault="005E10C5" w:rsidP="007D7F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5.1. Упровадження про</w:t>
            </w:r>
            <w:r w:rsidR="007D7F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є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ктів з розвитку штучного інтелекту та робототехніки</w:t>
            </w:r>
          </w:p>
        </w:tc>
        <w:tc>
          <w:tcPr>
            <w:tcW w:w="2546" w:type="dxa"/>
            <w:vMerge w:val="restart"/>
          </w:tcPr>
          <w:p w:rsidR="00065E91" w:rsidRDefault="005E10C5" w:rsidP="005E10C5">
            <w:pPr>
              <w:spacing w:after="0" w:line="240" w:lineRule="auto"/>
              <w:ind w:left="-45" w:right="-7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Департамент цифрової трансформації, інформаційних технологій та електронного урядування облдержадміністрації, департамент </w:t>
            </w:r>
          </w:p>
          <w:p w:rsidR="00065E91" w:rsidRDefault="005E10C5" w:rsidP="005E10C5">
            <w:pPr>
              <w:spacing w:after="0" w:line="240" w:lineRule="auto"/>
              <w:ind w:left="-45" w:right="-7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економічного розвитку </w:t>
            </w:r>
          </w:p>
          <w:p w:rsidR="00D22C70" w:rsidRDefault="005E10C5" w:rsidP="005E10C5">
            <w:pPr>
              <w:spacing w:after="0" w:line="240" w:lineRule="auto"/>
              <w:ind w:left="-45" w:right="-7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облдержадміністрації,</w:t>
            </w:r>
            <w:r w:rsidRPr="008511F5">
              <w:rPr>
                <w:rFonts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управління взаємодії </w:t>
            </w:r>
          </w:p>
          <w:p w:rsidR="00065E91" w:rsidRDefault="005E10C5" w:rsidP="005E10C5">
            <w:pPr>
              <w:spacing w:after="0" w:line="240" w:lineRule="auto"/>
              <w:ind w:left="-45" w:right="-7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з правоохоронними </w:t>
            </w:r>
          </w:p>
          <w:p w:rsidR="00D22C70" w:rsidRDefault="005E10C5" w:rsidP="005E10C5">
            <w:pPr>
              <w:spacing w:after="0" w:line="240" w:lineRule="auto"/>
              <w:ind w:left="-45" w:right="-7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органами та </w:t>
            </w:r>
          </w:p>
          <w:p w:rsidR="00065E91" w:rsidRDefault="005E10C5" w:rsidP="005E10C5">
            <w:pPr>
              <w:spacing w:after="0" w:line="240" w:lineRule="auto"/>
              <w:ind w:left="-45" w:right="-7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оборонної роботи облдержадміністрації, Управління </w:t>
            </w:r>
            <w:proofErr w:type="spellStart"/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Держспецзв’язку</w:t>
            </w:r>
            <w:proofErr w:type="spellEnd"/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</w:p>
          <w:p w:rsidR="00065E91" w:rsidRDefault="005E10C5" w:rsidP="005E10C5">
            <w:pPr>
              <w:spacing w:after="0" w:line="240" w:lineRule="auto"/>
              <w:ind w:left="-45" w:right="-7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у Дніпропетровській </w:t>
            </w:r>
          </w:p>
          <w:p w:rsidR="005E10C5" w:rsidRPr="008511F5" w:rsidRDefault="005E10C5" w:rsidP="005E10C5">
            <w:pPr>
              <w:spacing w:after="0" w:line="240" w:lineRule="auto"/>
              <w:ind w:left="-45" w:right="-7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області (за згодою),</w:t>
            </w:r>
          </w:p>
          <w:p w:rsidR="00065E91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КП ГІКНВЦ ДОР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br/>
              <w:t xml:space="preserve">(за згодою), райдержадміністрації, сільські, селищні,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міські ради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(за згодою)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 w:val="restart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2023 – </w:t>
            </w: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</w:rPr>
              <w:t>роки</w:t>
            </w:r>
          </w:p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451"/>
          <w:jc w:val="center"/>
        </w:trPr>
        <w:tc>
          <w:tcPr>
            <w:tcW w:w="1605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451"/>
          <w:jc w:val="center"/>
        </w:trPr>
        <w:tc>
          <w:tcPr>
            <w:tcW w:w="1605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451"/>
          <w:jc w:val="center"/>
        </w:trPr>
        <w:tc>
          <w:tcPr>
            <w:tcW w:w="1605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451"/>
          <w:jc w:val="center"/>
        </w:trPr>
        <w:tc>
          <w:tcPr>
            <w:tcW w:w="1605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081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546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979" w:type="dxa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Інші 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417"/>
          <w:jc w:val="center"/>
        </w:trPr>
        <w:tc>
          <w:tcPr>
            <w:tcW w:w="7211" w:type="dxa"/>
            <w:gridSpan w:val="4"/>
            <w:vMerge w:val="restart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Всього за Програмою:</w:t>
            </w: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Загальний обсяг, у т. ч.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610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119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640,5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97,9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117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100,4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936,7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36 768,2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45 395,5</w:t>
            </w:r>
          </w:p>
        </w:tc>
      </w:tr>
      <w:tr w:rsidR="005E10C5" w:rsidRPr="008511F5" w:rsidTr="00884D36">
        <w:trPr>
          <w:trHeight w:val="423"/>
          <w:jc w:val="center"/>
        </w:trPr>
        <w:tc>
          <w:tcPr>
            <w:tcW w:w="7211" w:type="dxa"/>
            <w:gridSpan w:val="4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401"/>
          <w:jc w:val="center"/>
        </w:trPr>
        <w:tc>
          <w:tcPr>
            <w:tcW w:w="7211" w:type="dxa"/>
            <w:gridSpan w:val="4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557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119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640,5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97,9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117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100,4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936,7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36 768,2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45 395,5</w:t>
            </w:r>
          </w:p>
        </w:tc>
      </w:tr>
      <w:tr w:rsidR="005E10C5" w:rsidRPr="008511F5" w:rsidTr="00884D36">
        <w:trPr>
          <w:trHeight w:val="407"/>
          <w:jc w:val="center"/>
        </w:trPr>
        <w:tc>
          <w:tcPr>
            <w:tcW w:w="7211" w:type="dxa"/>
            <w:gridSpan w:val="4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84D36">
        <w:trPr>
          <w:trHeight w:val="405"/>
          <w:jc w:val="center"/>
        </w:trPr>
        <w:tc>
          <w:tcPr>
            <w:tcW w:w="7211" w:type="dxa"/>
            <w:gridSpan w:val="4"/>
            <w:vMerge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289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Інші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джерела</w:t>
            </w:r>
          </w:p>
        </w:tc>
        <w:tc>
          <w:tcPr>
            <w:tcW w:w="1191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53</w:t>
            </w:r>
            <w:r w:rsidR="00D22C7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600,0</w:t>
            </w:r>
          </w:p>
        </w:tc>
        <w:tc>
          <w:tcPr>
            <w:tcW w:w="1218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1245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957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5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64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  <w:tc>
          <w:tcPr>
            <w:tcW w:w="870" w:type="dxa"/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</w:tbl>
    <w:p w:rsidR="005E10C5" w:rsidRPr="00D22C70" w:rsidRDefault="005E10C5" w:rsidP="005E10C5">
      <w:pPr>
        <w:spacing w:after="0" w:line="240" w:lineRule="auto"/>
        <w:rPr>
          <w:rFonts w:ascii="Times New Roman" w:hAnsi="Times New Roman" w:cs="Times New Roman"/>
          <w:sz w:val="10"/>
          <w:szCs w:val="10"/>
          <w:lang w:val="uk-UA"/>
        </w:rPr>
      </w:pPr>
    </w:p>
    <w:p w:rsidR="005E10C5" w:rsidRPr="00076574" w:rsidRDefault="005E10C5" w:rsidP="005E10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76574"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 w:rsidRPr="00076574">
        <w:rPr>
          <w:rFonts w:ascii="Times New Roman" w:hAnsi="Times New Roman"/>
          <w:sz w:val="28"/>
          <w:szCs w:val="28"/>
        </w:rPr>
        <w:t>Оцінка</w:t>
      </w:r>
      <w:proofErr w:type="spellEnd"/>
      <w:r w:rsidRPr="000765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574">
        <w:rPr>
          <w:rFonts w:ascii="Times New Roman" w:hAnsi="Times New Roman"/>
          <w:sz w:val="28"/>
          <w:szCs w:val="28"/>
        </w:rPr>
        <w:t>ефективності</w:t>
      </w:r>
      <w:proofErr w:type="spellEnd"/>
      <w:r w:rsidRPr="000765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574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0765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6574">
        <w:rPr>
          <w:rFonts w:ascii="Times New Roman" w:hAnsi="Times New Roman"/>
          <w:sz w:val="28"/>
          <w:szCs w:val="28"/>
        </w:rPr>
        <w:t>Програми</w:t>
      </w:r>
      <w:proofErr w:type="spellEnd"/>
    </w:p>
    <w:tbl>
      <w:tblPr>
        <w:tblW w:w="15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8"/>
        <w:gridCol w:w="4728"/>
        <w:gridCol w:w="4678"/>
        <w:gridCol w:w="1038"/>
        <w:gridCol w:w="1353"/>
        <w:gridCol w:w="1264"/>
      </w:tblGrid>
      <w:tr w:rsidR="005E10C5" w:rsidRPr="008511F5" w:rsidTr="005D1E31">
        <w:trPr>
          <w:trHeight w:val="440"/>
          <w:tblHeader/>
          <w:jc w:val="center"/>
        </w:trPr>
        <w:tc>
          <w:tcPr>
            <w:tcW w:w="26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завдання Програми</w:t>
            </w:r>
          </w:p>
        </w:tc>
        <w:tc>
          <w:tcPr>
            <w:tcW w:w="4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0C5" w:rsidRPr="008511F5" w:rsidRDefault="005E10C5" w:rsidP="005E10C5">
            <w:pPr>
              <w:widowControl w:val="0"/>
              <w:shd w:val="clear" w:color="auto" w:fill="FFFFFF"/>
              <w:tabs>
                <w:tab w:val="left" w:pos="1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Зміст заходів Програми </w:t>
            </w:r>
          </w:p>
          <w:p w:rsidR="005E10C5" w:rsidRPr="008511F5" w:rsidRDefault="005E10C5" w:rsidP="005E10C5">
            <w:pPr>
              <w:widowControl w:val="0"/>
              <w:shd w:val="clear" w:color="auto" w:fill="FFFFFF"/>
              <w:tabs>
                <w:tab w:val="left" w:pos="1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з виконання завдання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0C5" w:rsidRPr="008511F5" w:rsidRDefault="005E10C5" w:rsidP="005E10C5">
            <w:pPr>
              <w:widowControl w:val="0"/>
              <w:shd w:val="clear" w:color="auto" w:fill="FFFFFF"/>
              <w:tabs>
                <w:tab w:val="left" w:pos="1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Результативні показники виконання заходів (кількісні та якісні)</w:t>
            </w:r>
          </w:p>
        </w:tc>
        <w:tc>
          <w:tcPr>
            <w:tcW w:w="10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0C5" w:rsidRPr="008511F5" w:rsidRDefault="005E10C5" w:rsidP="005D1E31">
            <w:pPr>
              <w:widowControl w:val="0"/>
              <w:shd w:val="clear" w:color="auto" w:fill="FFFFFF"/>
              <w:tabs>
                <w:tab w:val="left" w:pos="866"/>
                <w:tab w:val="left" w:pos="1330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8511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Одиниця виміру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C5" w:rsidRPr="008511F5" w:rsidRDefault="005E10C5" w:rsidP="005E10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Значення показника</w:t>
            </w:r>
          </w:p>
        </w:tc>
      </w:tr>
      <w:tr w:rsidR="005E10C5" w:rsidRPr="008511F5" w:rsidTr="0081050A">
        <w:trPr>
          <w:trHeight w:val="580"/>
          <w:tblHeader/>
          <w:jc w:val="center"/>
        </w:trPr>
        <w:tc>
          <w:tcPr>
            <w:tcW w:w="2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C5" w:rsidRPr="008511F5" w:rsidRDefault="005E10C5" w:rsidP="005E10C5">
            <w:pPr>
              <w:widowControl w:val="0"/>
              <w:shd w:val="clear" w:color="auto" w:fill="FFFFFF"/>
              <w:tabs>
                <w:tab w:val="left" w:pos="1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C5" w:rsidRPr="008511F5" w:rsidRDefault="005E10C5" w:rsidP="005E10C5">
            <w:pPr>
              <w:widowControl w:val="0"/>
              <w:shd w:val="clear" w:color="auto" w:fill="FFFFFF"/>
              <w:tabs>
                <w:tab w:val="left" w:pos="13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C5" w:rsidRPr="008511F5" w:rsidRDefault="005E10C5" w:rsidP="005E10C5">
            <w:pPr>
              <w:widowControl w:val="0"/>
              <w:shd w:val="clear" w:color="auto" w:fill="FFFFFF"/>
              <w:tabs>
                <w:tab w:val="left" w:pos="866"/>
                <w:tab w:val="left" w:pos="133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Затверджено програмою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0C5" w:rsidRPr="008511F5" w:rsidRDefault="005E10C5" w:rsidP="005E10C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Фактично виконано</w:t>
            </w:r>
          </w:p>
        </w:tc>
      </w:tr>
      <w:tr w:rsidR="005E10C5" w:rsidRPr="008511F5" w:rsidTr="0081050A">
        <w:trPr>
          <w:trHeight w:val="589"/>
          <w:jc w:val="center"/>
        </w:trPr>
        <w:tc>
          <w:tcPr>
            <w:tcW w:w="263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 Організаційне та методичне забезпечення програми</w:t>
            </w: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1.1. Проведення оцінювання рівня цифрового розвитку районів, міст та територіальних громад області за визначеними показниками</w:t>
            </w:r>
          </w:p>
          <w:p w:rsidR="005D1E31" w:rsidRPr="008511F5" w:rsidRDefault="005D1E31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проведених оцінювань рівня цифрового розвитку районів, міст та територіальних громад області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</w:tr>
      <w:tr w:rsidR="005E10C5" w:rsidRPr="008511F5" w:rsidTr="0081050A">
        <w:trPr>
          <w:trHeight w:val="1541"/>
          <w:jc w:val="center"/>
        </w:trPr>
        <w:tc>
          <w:tcPr>
            <w:tcW w:w="263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D1E31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1.2. Проведення інвентаризації інформаційних </w:t>
            </w:r>
          </w:p>
          <w:p w:rsidR="005D1E31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та програмно-технічних ресурсів усіх структурних підрозділів </w:t>
            </w:r>
            <w:proofErr w:type="spellStart"/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облдержадміністра-ції</w:t>
            </w:r>
            <w:proofErr w:type="spellEnd"/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райдержадміні-страцій</w:t>
            </w:r>
            <w:proofErr w:type="spellEnd"/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органів місцевого самоврядування  з урахуванням вимог нормативно-правових </w:t>
            </w:r>
          </w:p>
          <w:p w:rsidR="005D1E31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актів стосовно використання комп’ютерних </w:t>
            </w:r>
          </w:p>
          <w:p w:rsidR="005E10C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програм</w:t>
            </w:r>
          </w:p>
          <w:p w:rsidR="005D1E31" w:rsidRPr="008511F5" w:rsidRDefault="005D1E31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31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 проведених інвентаризацій інформаційних та програмно-технічних ресурсів усіх структурних підрозділів </w:t>
            </w:r>
          </w:p>
          <w:p w:rsidR="005D1E31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облдержадміністрації, райдержадміністрацій, органів місцевого самоврядування  у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сфері використання ліцензійного програмного забезпечення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</w:tr>
      <w:tr w:rsidR="005E10C5" w:rsidRPr="008511F5" w:rsidTr="0081050A">
        <w:trPr>
          <w:trHeight w:val="1541"/>
          <w:jc w:val="center"/>
        </w:trPr>
        <w:tc>
          <w:tcPr>
            <w:tcW w:w="263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1.3. Розробка нормативно-правових та технічних документів, методичних рекомендацій  щодо: організації виконання завдань програми;  створення, упровадження та адміністрування інформаційних систем та програмно-технічних комплексів, засобів інформатизації, механізмів інтеграції систем; організації цифрових робочих місць службовців; організації  захисту інформації в регіональних телекомунікаційних системах</w:t>
            </w:r>
          </w:p>
          <w:p w:rsidR="0081050A" w:rsidRPr="008511F5" w:rsidRDefault="0081050A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Кількість розроблених документів (порядків, регламентів, інструкцій, методичних рекомендацій тощо)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</w:tr>
      <w:tr w:rsidR="005E10C5" w:rsidRPr="008511F5" w:rsidTr="0081050A">
        <w:trPr>
          <w:jc w:val="center"/>
        </w:trPr>
        <w:tc>
          <w:tcPr>
            <w:tcW w:w="2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1.4. Організація навчання фахівців органів виконавчої влади та органів місцевого самоврядування, у тому числі на базі спеціалізованих установ та підприємств, з питань цифрових навичок та компетенцій. Постійне підвищення  кваліфікації фахівців КП ГІКНВЦ ДОР (адміністраторів мереж та баз даних, захисту інформації тощо)</w:t>
            </w:r>
          </w:p>
          <w:p w:rsidR="0081050A" w:rsidRPr="008511F5" w:rsidRDefault="0081050A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Чисельність фахівців органів виконавчої влади та органів місцевого самоврядування, які пройшли навчання з питань цифрових навичок та компетенцій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670</w:t>
            </w:r>
          </w:p>
        </w:tc>
      </w:tr>
      <w:tr w:rsidR="005E10C5" w:rsidRPr="008511F5" w:rsidTr="0081050A">
        <w:trPr>
          <w:jc w:val="center"/>
        </w:trPr>
        <w:tc>
          <w:tcPr>
            <w:tcW w:w="2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1.5. Залучення усіх верств населення та публічних службовців до використання цифрових технологій та розвитку відповідних цифрових компетенцій та навичок, цифрової грамотності, в тому числі шляхом виготовлення та розповсюдження мультимедійної та друкованої продукції тощо</w:t>
            </w:r>
          </w:p>
          <w:p w:rsidR="0081050A" w:rsidRPr="008511F5" w:rsidRDefault="0081050A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заходів з популяризації (у тому числі виготовлення та розповсюдження мультимедійної та друкованої продукції) щодо залучення публічних службовців та населення області до освітніх програм розвитку цифрових навичок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138</w:t>
            </w:r>
          </w:p>
        </w:tc>
      </w:tr>
      <w:tr w:rsidR="005E10C5" w:rsidRPr="008511F5" w:rsidTr="0081050A">
        <w:trPr>
          <w:trHeight w:val="731"/>
          <w:jc w:val="center"/>
        </w:trPr>
        <w:tc>
          <w:tcPr>
            <w:tcW w:w="263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1.6. Проведення  всеукраїнських науково-практичних конференцій, </w:t>
            </w:r>
          </w:p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регіональних семінарів, круглих столів, </w:t>
            </w:r>
            <w:proofErr w:type="spellStart"/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відеоконференцій</w:t>
            </w:r>
            <w:proofErr w:type="spellEnd"/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 участю керівників органів влади, науковців, </w:t>
            </w: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представників громадських організацій та бізнес-структур щодо впровадження новітніх  інформаційних технологій, електронного урядування тощо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 проведених науково-практичних конференцій, регіональних семінарів, круглих столів, </w:t>
            </w:r>
            <w:proofErr w:type="spellStart"/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відеоконференцій</w:t>
            </w:r>
            <w:proofErr w:type="spell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8511F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1</w:t>
            </w:r>
          </w:p>
        </w:tc>
      </w:tr>
      <w:tr w:rsidR="005E10C5" w:rsidRPr="008511F5" w:rsidTr="005D1E31">
        <w:trPr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Упровадження технологій е-урядування в органах виконавчої влади </w:t>
            </w: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та місцевого самоврядування області; формування системи регіональних електронних інформаційних ресурсів</w:t>
            </w:r>
          </w:p>
        </w:tc>
        <w:tc>
          <w:tcPr>
            <w:tcW w:w="4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2.1. Модернізація, розвиток та забезпечення функціонування системи електронного документообігу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Відсоток забезпеченості користувачів, яким за функціональними обов’язками необхідна система електронного документообігу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widowControl w:val="0"/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95</w:t>
            </w:r>
          </w:p>
        </w:tc>
      </w:tr>
      <w:tr w:rsidR="005E10C5" w:rsidRPr="008511F5" w:rsidTr="005D1E31">
        <w:trPr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територіальних громад, в яких впроваджено сертифіковану систему електронного документообігу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widowControl w:val="0"/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8511F5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86</w:t>
            </w:r>
          </w:p>
        </w:tc>
      </w:tr>
      <w:tr w:rsidR="005E10C5" w:rsidRPr="008511F5" w:rsidTr="005D1E31">
        <w:trPr>
          <w:trHeight w:val="429"/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2.2. Упровадження пілотних проєктів із реалізації електронних сервісів та систем у місцевих органах виконавчої влади,  органах місцевого самоврядування, територіальних громадах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упроваджених проєктів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6E6DEE" w:rsidP="005E10C5">
            <w:pPr>
              <w:widowControl w:val="0"/>
              <w:suppressAutoHyphens/>
              <w:spacing w:after="0" w:line="240" w:lineRule="auto"/>
              <w:ind w:right="-4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5D1E31">
        <w:trPr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2.3. Упровадження типових рішень у місцевих органах виконавчої влади та органах місцевого самоврядування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упроваджених типових рішень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6E6DEE" w:rsidP="005E10C5">
            <w:pPr>
              <w:widowControl w:val="0"/>
              <w:suppressAutoHyphens/>
              <w:spacing w:after="0" w:line="240" w:lineRule="auto"/>
              <w:ind w:right="-4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5D1E31">
        <w:trPr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2.4. Запровадження проєктів зі створення інструментів (сервісів) із застосуванням відкритих даних тощо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Відсоток наборів даних, які підлягають оприлюдненню у формі відкритих даних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widowControl w:val="0"/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8511F5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100</w:t>
            </w:r>
          </w:p>
        </w:tc>
      </w:tr>
      <w:tr w:rsidR="005E10C5" w:rsidRPr="008511F5" w:rsidTr="005D1E31">
        <w:trPr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2.5. Запровадження  та розвиток проєктів </w:t>
            </w: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е-демократії (</w:t>
            </w:r>
            <w:r w:rsidRPr="008511F5">
              <w:rPr>
                <w:rFonts w:ascii="Times New Roman" w:hAnsi="Times New Roman" w:cs="Times New Roman"/>
                <w:color w:val="202124"/>
                <w:sz w:val="20"/>
                <w:szCs w:val="20"/>
                <w:shd w:val="clear" w:color="auto" w:fill="FFFFFF"/>
                <w:lang w:val="uk-UA"/>
              </w:rPr>
              <w:t>е-петиції, е-звернення, е-консультації, “Бюджет участі” тощо</w:t>
            </w: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 упроваджених проєктів </w:t>
            </w: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е-демократії в громадах області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widowControl w:val="0"/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290</w:t>
            </w:r>
          </w:p>
        </w:tc>
      </w:tr>
      <w:tr w:rsidR="005E10C5" w:rsidRPr="008511F5" w:rsidTr="005D1E31">
        <w:trPr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2.6. Реалізація спільних проєктів (програм), спрямованих  на розвиток е-урядування, з державними, міжнародними,  громадськими організаціями (фондами)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 спільно реалізованих проєктів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е-урядування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widowControl w:val="0"/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3</w:t>
            </w:r>
          </w:p>
        </w:tc>
      </w:tr>
      <w:tr w:rsidR="005E10C5" w:rsidRPr="008511F5" w:rsidTr="005D1E31">
        <w:trPr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2.7. Розвиток інтегрованої платформи Інтернет-порталів органів виконавчої влади та місцевого самоврядування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функціонування інтегрованих платформ інтернет-порталів органів виконавчої влади та місцевого самоврядування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widowControl w:val="0"/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1</w:t>
            </w:r>
          </w:p>
        </w:tc>
      </w:tr>
      <w:tr w:rsidR="005E10C5" w:rsidRPr="008511F5" w:rsidTr="005D1E31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 Розвиток електронного комунікаційного середовища в регіоні, організація захисту інформації та реалізація заходів з кібербезпеки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50A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3.1. Підвищення якості та розширення  </w:t>
            </w:r>
          </w:p>
          <w:p w:rsidR="0081050A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доступності широкосмугового доступу до </w:t>
            </w:r>
          </w:p>
          <w:p w:rsidR="0081050A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мережі </w:t>
            </w:r>
            <w:r w:rsidR="007D7F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“</w:t>
            </w: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Інтернет</w:t>
            </w:r>
            <w:r w:rsidR="007D7F2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сільській місцевості, у тому </w:t>
            </w:r>
          </w:p>
          <w:p w:rsidR="005E10C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числі шляхом підключення об’єктів соціальної інфраструктури</w:t>
            </w:r>
          </w:p>
          <w:p w:rsidR="0081050A" w:rsidRPr="008511F5" w:rsidRDefault="0081050A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технічної можливості громадянам доступу до послуг швидкісного інтернету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93</w:t>
            </w:r>
          </w:p>
        </w:tc>
      </w:tr>
      <w:tr w:rsidR="005E10C5" w:rsidRPr="008511F5" w:rsidTr="0081050A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C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3.2. Поширення технології  бездротової мережі у роботі місцевих органів виконавчої влади та органів місцевого самоврядування </w:t>
            </w:r>
          </w:p>
          <w:p w:rsidR="00BD0CAE" w:rsidRPr="008511F5" w:rsidRDefault="00BD0CAE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Відсоток соціальних об’єктів області, що підключені до швидкісного інтернету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0C5" w:rsidRPr="008511F5" w:rsidRDefault="005E10C5" w:rsidP="005E10C5">
            <w:pPr>
              <w:widowControl w:val="0"/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 w:rsidRPr="008511F5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94</w:t>
            </w:r>
          </w:p>
        </w:tc>
      </w:tr>
      <w:tr w:rsidR="005E10C5" w:rsidRPr="008511F5" w:rsidTr="0081050A">
        <w:trPr>
          <w:jc w:val="center"/>
        </w:trPr>
        <w:tc>
          <w:tcPr>
            <w:tcW w:w="2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C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3.3. Розвиток регіонального Дата-центру </w:t>
            </w: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Дніпропетровської області (далі – РДЦ)</w:t>
            </w:r>
          </w:p>
          <w:p w:rsidR="00BD0CAE" w:rsidRPr="008511F5" w:rsidRDefault="00BD0CAE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Модернізація регіонального Дата-центру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6E6DEE" w:rsidP="005E10C5">
            <w:pPr>
              <w:widowControl w:val="0"/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1050A">
        <w:trPr>
          <w:jc w:val="center"/>
        </w:trPr>
        <w:tc>
          <w:tcPr>
            <w:tcW w:w="2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C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3.4. Упровадження технологій швидкісної передачі даних із використанням регіональної мережі ІР-телефонії по всій території області на базі електронного комунікаційного центру (далі – ЕКЦ області)</w:t>
            </w:r>
          </w:p>
          <w:p w:rsidR="00BD0CAE" w:rsidRPr="008511F5" w:rsidRDefault="00BD0CAE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Розвиток (розширення) регіональної мережі 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ІР-телефонії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0C5" w:rsidRPr="008511F5" w:rsidRDefault="006E6DEE" w:rsidP="005E10C5">
            <w:pPr>
              <w:widowControl w:val="0"/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1050A">
        <w:trPr>
          <w:jc w:val="center"/>
        </w:trPr>
        <w:tc>
          <w:tcPr>
            <w:tcW w:w="2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3.5. Апаратне та програмне забезпечення обласного ситуаційного центру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</w:t>
            </w:r>
            <w:r w:rsidRPr="008511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апаратним обладнанням та програмним забезпеченням обласного ситуаційного центру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0C5" w:rsidRPr="008511F5" w:rsidRDefault="006E6DEE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81050A">
        <w:trPr>
          <w:jc w:val="center"/>
        </w:trPr>
        <w:tc>
          <w:tcPr>
            <w:tcW w:w="2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C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3.6. Створення та супроводження комплексних систем захисту інформації на регіональних програмно-технічних комплексах, інформаційних системах тощо</w:t>
            </w:r>
          </w:p>
          <w:p w:rsidR="00BD0CAE" w:rsidRPr="008511F5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Забезпечення функціонування комплексної системи захисту інформації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5E10C5" w:rsidRPr="008511F5" w:rsidTr="0081050A">
        <w:trPr>
          <w:trHeight w:val="902"/>
          <w:jc w:val="center"/>
        </w:trPr>
        <w:tc>
          <w:tcPr>
            <w:tcW w:w="2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3.7. Резервування регіональних інформаційних ресурсів, що функціонують на ЕКЦ області, на зовнішніх інформаційних ресурсах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Забезпечення резервування регіональних інформаційних ресурсів, що функціонують на ЕКЦ області, на зовнішніх інформаційних ресурсах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>1</w:t>
            </w:r>
          </w:p>
        </w:tc>
      </w:tr>
      <w:tr w:rsidR="005E10C5" w:rsidRPr="008511F5" w:rsidTr="00BD0CAE">
        <w:trPr>
          <w:jc w:val="center"/>
        </w:trPr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0C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3.8. Проведення практичних навчань у сфері </w:t>
            </w:r>
            <w:proofErr w:type="spellStart"/>
            <w:r w:rsidRPr="008511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кібербезпеки</w:t>
            </w:r>
            <w:proofErr w:type="spellEnd"/>
            <w:r w:rsidRPr="008511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 xml:space="preserve"> та </w:t>
            </w:r>
            <w:proofErr w:type="spellStart"/>
            <w:r w:rsidRPr="008511F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кібергігієни</w:t>
            </w:r>
            <w:proofErr w:type="spellEnd"/>
          </w:p>
          <w:p w:rsidR="00BD0CAE" w:rsidRPr="008511F5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проведених практичних навчань у сфері кібербезпеки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</w:tr>
      <w:tr w:rsidR="00BD0CAE" w:rsidRPr="008511F5" w:rsidTr="00BD0CAE">
        <w:trPr>
          <w:trHeight w:val="573"/>
          <w:jc w:val="center"/>
        </w:trPr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E" w:rsidRPr="008511F5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 Підтримка працездатності та забезпечення функціонування існуючих систем</w:t>
            </w:r>
          </w:p>
        </w:tc>
        <w:tc>
          <w:tcPr>
            <w:tcW w:w="4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CAE" w:rsidRPr="008511F5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4.1. Підтримка безперебійного функціонування СІАЗ, ЕКЦ та існуючих інформаційних систем області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E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Забезпечення функціонування СІАЗ ЕКЦ </w:t>
            </w:r>
          </w:p>
          <w:p w:rsidR="00BD0CAE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області та регіональних інформаційних </w:t>
            </w:r>
          </w:p>
          <w:p w:rsidR="00BD0CAE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</w:t>
            </w:r>
          </w:p>
          <w:p w:rsidR="00BD0CAE" w:rsidRPr="008511F5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E" w:rsidRPr="008511F5" w:rsidRDefault="00BD0CAE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E" w:rsidRPr="008511F5" w:rsidRDefault="00BD0CAE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E" w:rsidRPr="008511F5" w:rsidRDefault="00BD0CAE" w:rsidP="005E10C5">
            <w:pPr>
              <w:widowControl w:val="0"/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</w:tr>
      <w:tr w:rsidR="00BD0CAE" w:rsidRPr="008511F5" w:rsidTr="00BD0CAE">
        <w:trPr>
          <w:jc w:val="center"/>
        </w:trPr>
        <w:tc>
          <w:tcPr>
            <w:tcW w:w="2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E" w:rsidRPr="008511F5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CAE" w:rsidRPr="008511F5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E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Допустима кількість збоїв систем за рік </w:t>
            </w:r>
          </w:p>
          <w:p w:rsidR="00BD0CAE" w:rsidRPr="008511F5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тривалістю не більше 2 годин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E" w:rsidRPr="008511F5" w:rsidRDefault="00BD0CAE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E" w:rsidRPr="008511F5" w:rsidRDefault="00BD0CAE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E" w:rsidRPr="008511F5" w:rsidRDefault="00BD0CAE" w:rsidP="005E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</w:tc>
      </w:tr>
      <w:tr w:rsidR="005E10C5" w:rsidRPr="008511F5" w:rsidTr="00BD0CAE">
        <w:trPr>
          <w:jc w:val="center"/>
        </w:trPr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4.2. Підтримка існуючих електронних</w:t>
            </w:r>
            <w:r w:rsidRPr="008511F5">
              <w:rPr>
                <w:rFonts w:ascii="Times New Roman" w:hAnsi="Times New Roman" w:cs="Times New Roman"/>
                <w:strike/>
                <w:sz w:val="20"/>
                <w:szCs w:val="20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комунікаційних сервісів та забезпечення функціонування широкосмугових захищених каналів зв’язку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Відсоток забезпеченості СІАЗ захищеними каналами передачі даних</w:t>
            </w: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/>
                <w:sz w:val="20"/>
                <w:szCs w:val="20"/>
                <w:lang w:val="uk-UA"/>
              </w:rPr>
              <w:t>100</w:t>
            </w:r>
          </w:p>
        </w:tc>
      </w:tr>
      <w:tr w:rsidR="005E10C5" w:rsidRPr="008511F5" w:rsidTr="00BD0CAE">
        <w:trPr>
          <w:jc w:val="center"/>
        </w:trPr>
        <w:tc>
          <w:tcPr>
            <w:tcW w:w="2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4.3. Придбання засобів інформатизації для органів </w:t>
            </w: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виконавчої влади та органів місцевого самоврядування</w:t>
            </w:r>
          </w:p>
          <w:p w:rsidR="00BD0CAE" w:rsidRPr="008511F5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Кількість придбаних засобів інформатизації </w:t>
            </w: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(персональні комп’ютери, ноутбуки, операційні системи, периферійне обладнання тощо)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6E6DEE" w:rsidP="005E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BD0CAE">
        <w:trPr>
          <w:jc w:val="center"/>
        </w:trPr>
        <w:tc>
          <w:tcPr>
            <w:tcW w:w="26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4.4. Придбання обладнання, ліцензійного програмного забезпечення, комплектуючих </w:t>
            </w:r>
          </w:p>
          <w:p w:rsidR="005E10C5" w:rsidRPr="008511F5" w:rsidRDefault="005E10C5" w:rsidP="005E10C5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частин та приладів для ЕКЦ області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CAE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 придбаного обладнання (серверне обладнання, сховища даних, активне та пасивне мережеве обладнання, комплектуючі для здійснення поточних ремонтів тощо) та ліцензій </w:t>
            </w:r>
          </w:p>
          <w:p w:rsidR="005E10C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 програмне забезпечення </w:t>
            </w:r>
          </w:p>
          <w:p w:rsidR="00BD0CAE" w:rsidRPr="008511F5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DA2D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/>
                <w:sz w:val="20"/>
                <w:szCs w:val="20"/>
                <w:lang w:val="uk-UA"/>
              </w:rPr>
              <w:t>102</w:t>
            </w:r>
          </w:p>
        </w:tc>
      </w:tr>
      <w:tr w:rsidR="005E10C5" w:rsidRPr="008511F5" w:rsidTr="00BD0CAE">
        <w:trPr>
          <w:jc w:val="center"/>
        </w:trPr>
        <w:tc>
          <w:tcPr>
            <w:tcW w:w="263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tcBorders>
              <w:left w:val="single" w:sz="4" w:space="0" w:color="auto"/>
              <w:right w:val="single" w:sz="4" w:space="0" w:color="auto"/>
            </w:tcBorders>
          </w:tcPr>
          <w:p w:rsidR="005E10C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4.5. Поновлення ліцензій на використання раніше придбаного програмного забезпечення</w:t>
            </w:r>
          </w:p>
          <w:p w:rsidR="00BD0CAE" w:rsidRPr="008511F5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поновлених ліцензій на програмне забезпечення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  <w:r w:rsidR="00DA2D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DA2DF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511F5">
              <w:rPr>
                <w:rFonts w:ascii="Times New Roman" w:hAnsi="Times New Roman"/>
                <w:sz w:val="20"/>
                <w:szCs w:val="20"/>
                <w:lang w:val="uk-UA"/>
              </w:rPr>
              <w:t>576</w:t>
            </w:r>
          </w:p>
        </w:tc>
      </w:tr>
      <w:tr w:rsidR="005E10C5" w:rsidRPr="008511F5" w:rsidTr="005D1E31">
        <w:trPr>
          <w:jc w:val="center"/>
        </w:trPr>
        <w:tc>
          <w:tcPr>
            <w:tcW w:w="26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10C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 Інформатизація стратегічних напрямів розвитку регіону, безпеки та оборони</w:t>
            </w:r>
          </w:p>
          <w:p w:rsidR="00BD0CAE" w:rsidRPr="008511F5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5.1. Упровадження проєктів з розвитку штучного інтелекту та робототехніки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виробленого/придбаного обладнання</w:t>
            </w:r>
          </w:p>
          <w:p w:rsidR="00BD0CAE" w:rsidRPr="008511F5" w:rsidRDefault="00BD0CAE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6E6DEE" w:rsidP="005E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  <w:tr w:rsidR="005E10C5" w:rsidRPr="008511F5" w:rsidTr="005D1E31">
        <w:trPr>
          <w:jc w:val="center"/>
        </w:trPr>
        <w:tc>
          <w:tcPr>
            <w:tcW w:w="26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Кількість упроваджених проєктів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5E10C5" w:rsidP="005E1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0C5" w:rsidRPr="008511F5" w:rsidRDefault="006E6DEE" w:rsidP="005E10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511F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</w:p>
        </w:tc>
      </w:tr>
    </w:tbl>
    <w:p w:rsidR="00BD0CAE" w:rsidRDefault="00BD0CAE" w:rsidP="00BD0C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CAE" w:rsidRDefault="00BD0CAE" w:rsidP="00BD0C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0CAE" w:rsidRPr="00BD0CAE" w:rsidRDefault="00BD0CAE" w:rsidP="00BD0C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D0CAE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</w:t>
      </w:r>
    </w:p>
    <w:p w:rsidR="00BD0CAE" w:rsidRPr="00CE7590" w:rsidRDefault="00BD0CAE" w:rsidP="00BD0CAE">
      <w:pPr>
        <w:spacing w:after="0" w:line="240" w:lineRule="auto"/>
        <w:rPr>
          <w:lang w:val="uk-UA"/>
        </w:rPr>
      </w:pPr>
      <w:r w:rsidRPr="00BD0CAE">
        <w:rPr>
          <w:rFonts w:ascii="Times New Roman" w:hAnsi="Times New Roman" w:cs="Times New Roman"/>
          <w:sz w:val="28"/>
          <w:szCs w:val="28"/>
          <w:lang w:val="uk-UA"/>
        </w:rPr>
        <w:t xml:space="preserve">обласної ради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371C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BD0CAE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0371C1">
        <w:rPr>
          <w:rFonts w:ascii="Times New Roman" w:hAnsi="Times New Roman" w:cs="Times New Roman"/>
          <w:sz w:val="28"/>
          <w:szCs w:val="28"/>
          <w:lang w:val="uk-UA"/>
        </w:rPr>
        <w:t xml:space="preserve">гор </w:t>
      </w:r>
      <w:r w:rsidRPr="00BD0CAE">
        <w:rPr>
          <w:rFonts w:ascii="Times New Roman" w:hAnsi="Times New Roman" w:cs="Times New Roman"/>
          <w:sz w:val="28"/>
          <w:szCs w:val="28"/>
          <w:lang w:val="uk-UA"/>
        </w:rPr>
        <w:t xml:space="preserve"> КАШИРІН</w:t>
      </w:r>
      <w:r w:rsidRPr="00BD0CA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D0CAE">
        <w:rPr>
          <w:lang w:val="uk-UA"/>
        </w:rPr>
        <w:tab/>
      </w:r>
      <w:r w:rsidRPr="00BE2F75">
        <w:rPr>
          <w:lang w:val="uk-UA"/>
        </w:rPr>
        <w:tab/>
      </w:r>
    </w:p>
    <w:p w:rsidR="005E10C5" w:rsidRPr="008511F5" w:rsidRDefault="005E10C5" w:rsidP="005E10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sectPr w:rsidR="005E10C5" w:rsidRPr="008511F5" w:rsidSect="0059705F">
      <w:headerReference w:type="default" r:id="rId8"/>
      <w:pgSz w:w="16838" w:h="11906" w:orient="landscape"/>
      <w:pgMar w:top="1134" w:right="536" w:bottom="156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BF5" w:rsidRDefault="00307BF5" w:rsidP="005E10C5">
      <w:pPr>
        <w:spacing w:after="0" w:line="240" w:lineRule="auto"/>
      </w:pPr>
      <w:r>
        <w:separator/>
      </w:r>
    </w:p>
  </w:endnote>
  <w:endnote w:type="continuationSeparator" w:id="0">
    <w:p w:rsidR="00307BF5" w:rsidRDefault="00307BF5" w:rsidP="005E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BF5" w:rsidRDefault="00307BF5" w:rsidP="005E10C5">
      <w:pPr>
        <w:spacing w:after="0" w:line="240" w:lineRule="auto"/>
      </w:pPr>
      <w:r>
        <w:separator/>
      </w:r>
    </w:p>
  </w:footnote>
  <w:footnote w:type="continuationSeparator" w:id="0">
    <w:p w:rsidR="00307BF5" w:rsidRDefault="00307BF5" w:rsidP="005E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33558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10C5" w:rsidRPr="005E10C5" w:rsidRDefault="005E10C5" w:rsidP="00CF7DB6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5E10C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10C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10C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563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E10C5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="00CF7DB6">
          <w:rPr>
            <w:rFonts w:ascii="Times New Roman" w:hAnsi="Times New Roman" w:cs="Times New Roman"/>
            <w:sz w:val="28"/>
            <w:szCs w:val="28"/>
            <w:lang w:val="uk-UA"/>
          </w:rPr>
          <w:t xml:space="preserve">                                                                    Продовження додатка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C2FDC"/>
    <w:multiLevelType w:val="hybridMultilevel"/>
    <w:tmpl w:val="B9742F30"/>
    <w:lvl w:ilvl="0" w:tplc="ACF48D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B416AA"/>
    <w:multiLevelType w:val="hybridMultilevel"/>
    <w:tmpl w:val="CB528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69"/>
    <w:rsid w:val="000371C1"/>
    <w:rsid w:val="00065E91"/>
    <w:rsid w:val="00076574"/>
    <w:rsid w:val="00257253"/>
    <w:rsid w:val="00307BF5"/>
    <w:rsid w:val="003403D6"/>
    <w:rsid w:val="00416458"/>
    <w:rsid w:val="0049129A"/>
    <w:rsid w:val="00550E6F"/>
    <w:rsid w:val="0059705F"/>
    <w:rsid w:val="005B01EC"/>
    <w:rsid w:val="005D1E31"/>
    <w:rsid w:val="005E10C5"/>
    <w:rsid w:val="006E6DEE"/>
    <w:rsid w:val="006F0BA3"/>
    <w:rsid w:val="007068D7"/>
    <w:rsid w:val="007D7F29"/>
    <w:rsid w:val="0081050A"/>
    <w:rsid w:val="00855118"/>
    <w:rsid w:val="00884D36"/>
    <w:rsid w:val="008C5CE1"/>
    <w:rsid w:val="00B95EAB"/>
    <w:rsid w:val="00BD0CAE"/>
    <w:rsid w:val="00C24822"/>
    <w:rsid w:val="00CD544E"/>
    <w:rsid w:val="00CF7DB6"/>
    <w:rsid w:val="00D22C70"/>
    <w:rsid w:val="00DA2DFF"/>
    <w:rsid w:val="00DB7F69"/>
    <w:rsid w:val="00DD67C2"/>
    <w:rsid w:val="00F65F77"/>
    <w:rsid w:val="00FD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10C5"/>
    <w:rPr>
      <w:lang w:val="uk-UA"/>
    </w:rPr>
  </w:style>
  <w:style w:type="paragraph" w:styleId="a5">
    <w:name w:val="footer"/>
    <w:basedOn w:val="a"/>
    <w:link w:val="a6"/>
    <w:uiPriority w:val="99"/>
    <w:unhideWhenUsed/>
    <w:rsid w:val="005E1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10C5"/>
    <w:rPr>
      <w:lang w:val="uk-UA"/>
    </w:rPr>
  </w:style>
  <w:style w:type="paragraph" w:styleId="a7">
    <w:name w:val="List Paragraph"/>
    <w:basedOn w:val="a"/>
    <w:uiPriority w:val="34"/>
    <w:qFormat/>
    <w:rsid w:val="005E10C5"/>
    <w:pPr>
      <w:ind w:left="720"/>
      <w:contextualSpacing/>
    </w:pPr>
  </w:style>
  <w:style w:type="table" w:styleId="a8">
    <w:name w:val="Table Grid"/>
    <w:basedOn w:val="a1"/>
    <w:uiPriority w:val="59"/>
    <w:rsid w:val="005E1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22C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22C7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22C7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22C7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22C7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2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22C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10C5"/>
    <w:rPr>
      <w:lang w:val="uk-UA"/>
    </w:rPr>
  </w:style>
  <w:style w:type="paragraph" w:styleId="a5">
    <w:name w:val="footer"/>
    <w:basedOn w:val="a"/>
    <w:link w:val="a6"/>
    <w:uiPriority w:val="99"/>
    <w:unhideWhenUsed/>
    <w:rsid w:val="005E1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10C5"/>
    <w:rPr>
      <w:lang w:val="uk-UA"/>
    </w:rPr>
  </w:style>
  <w:style w:type="paragraph" w:styleId="a7">
    <w:name w:val="List Paragraph"/>
    <w:basedOn w:val="a"/>
    <w:uiPriority w:val="34"/>
    <w:qFormat/>
    <w:rsid w:val="005E10C5"/>
    <w:pPr>
      <w:ind w:left="720"/>
      <w:contextualSpacing/>
    </w:pPr>
  </w:style>
  <w:style w:type="table" w:styleId="a8">
    <w:name w:val="Table Grid"/>
    <w:basedOn w:val="a1"/>
    <w:uiPriority w:val="59"/>
    <w:rsid w:val="005E1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22C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22C70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22C70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22C7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22C70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22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22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17369</Words>
  <Characters>9901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2026-04-16T08:18:00Z</cp:lastPrinted>
  <dcterms:created xsi:type="dcterms:W3CDTF">2026-04-16T06:32:00Z</dcterms:created>
  <dcterms:modified xsi:type="dcterms:W3CDTF">2026-05-07T14:13:00Z</dcterms:modified>
</cp:coreProperties>
</file>