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E81" w:rsidRDefault="00ED2E81" w:rsidP="000C5154">
      <w:pPr>
        <w:pStyle w:val="13"/>
        <w:widowControl w:val="0"/>
        <w:spacing w:after="0" w:line="240" w:lineRule="auto"/>
        <w:ind w:left="0"/>
        <w:rPr>
          <w:rFonts w:ascii="Times New Roman" w:hAnsi="Times New Roman" w:cs="Times New Roman"/>
          <w:b/>
          <w:bCs/>
          <w:sz w:val="28"/>
          <w:szCs w:val="28"/>
          <w:lang w:val="uk-UA"/>
        </w:rPr>
      </w:pPr>
    </w:p>
    <w:p w:rsidR="000C5154" w:rsidRPr="009B20A4" w:rsidRDefault="000C5154" w:rsidP="000C5154">
      <w:pPr>
        <w:tabs>
          <w:tab w:val="left" w:pos="5773"/>
        </w:tabs>
        <w:rPr>
          <w:rFonts w:ascii="Times New Roman" w:hAnsi="Times New Roman" w:cs="Times New Roman"/>
          <w:sz w:val="28"/>
          <w:szCs w:val="28"/>
          <w:lang w:val="uk-UA"/>
        </w:rPr>
      </w:pPr>
      <w:r>
        <w:rPr>
          <w:lang w:val="uk-UA"/>
        </w:rPr>
        <w:t xml:space="preserve">                                                                                 </w:t>
      </w:r>
      <w:r w:rsidRPr="009B20A4">
        <w:rPr>
          <w:rFonts w:ascii="Times New Roman" w:hAnsi="Times New Roman" w:cs="Times New Roman"/>
          <w:sz w:val="28"/>
          <w:szCs w:val="28"/>
          <w:lang w:val="uk-UA"/>
        </w:rPr>
        <w:t>Додаток</w:t>
      </w:r>
    </w:p>
    <w:p w:rsidR="000C5154" w:rsidRDefault="000C5154" w:rsidP="000C5154">
      <w:pPr>
        <w:tabs>
          <w:tab w:val="left" w:pos="5773"/>
        </w:tabs>
        <w:rPr>
          <w:rFonts w:ascii="Times New Roman" w:hAnsi="Times New Roman" w:cs="Times New Roman"/>
          <w:sz w:val="28"/>
          <w:szCs w:val="28"/>
          <w:lang w:val="uk-UA"/>
        </w:rPr>
      </w:pPr>
      <w:r w:rsidRPr="009B20A4">
        <w:rPr>
          <w:rFonts w:ascii="Times New Roman" w:hAnsi="Times New Roman" w:cs="Times New Roman"/>
          <w:sz w:val="28"/>
          <w:szCs w:val="28"/>
          <w:lang w:val="uk-UA"/>
        </w:rPr>
        <w:t xml:space="preserve">                                                                                         до рішення обласної ради</w:t>
      </w:r>
    </w:p>
    <w:p w:rsidR="002D68E4" w:rsidRPr="002D68E4" w:rsidRDefault="002D68E4" w:rsidP="002D68E4">
      <w:pPr>
        <w:tabs>
          <w:tab w:val="left" w:pos="5773"/>
        </w:tabs>
        <w:ind w:firstLine="6237"/>
        <w:rPr>
          <w:rFonts w:ascii="Times New Roman" w:hAnsi="Times New Roman" w:cs="Times New Roman"/>
          <w:sz w:val="28"/>
          <w:szCs w:val="28"/>
          <w:lang w:val="uk-UA"/>
        </w:rPr>
      </w:pPr>
      <w:r w:rsidRPr="002D68E4">
        <w:rPr>
          <w:rFonts w:ascii="Times New Roman" w:hAnsi="Times New Roman" w:cs="Times New Roman"/>
          <w:sz w:val="28"/>
          <w:szCs w:val="28"/>
          <w:lang w:val="uk-UA"/>
        </w:rPr>
        <w:t>від 06 травня 2026 року</w:t>
      </w:r>
    </w:p>
    <w:p w:rsidR="000C5154" w:rsidRPr="009B20A4" w:rsidRDefault="002D68E4" w:rsidP="002D68E4">
      <w:pPr>
        <w:tabs>
          <w:tab w:val="left" w:pos="5773"/>
        </w:tabs>
        <w:ind w:firstLine="6237"/>
        <w:rPr>
          <w:rFonts w:ascii="Times New Roman" w:hAnsi="Times New Roman" w:cs="Times New Roman"/>
          <w:sz w:val="28"/>
          <w:szCs w:val="28"/>
          <w:lang w:val="uk-UA"/>
        </w:rPr>
      </w:pPr>
      <w:r w:rsidRPr="002D68E4">
        <w:rPr>
          <w:rFonts w:ascii="Times New Roman" w:hAnsi="Times New Roman" w:cs="Times New Roman"/>
          <w:sz w:val="28"/>
          <w:szCs w:val="28"/>
          <w:lang w:val="uk-UA"/>
        </w:rPr>
        <w:t>№ 60</w:t>
      </w:r>
      <w:r>
        <w:rPr>
          <w:rFonts w:ascii="Times New Roman" w:hAnsi="Times New Roman" w:cs="Times New Roman"/>
          <w:sz w:val="28"/>
          <w:szCs w:val="28"/>
          <w:lang w:val="uk-UA"/>
        </w:rPr>
        <w:t>6</w:t>
      </w:r>
      <w:r w:rsidRPr="002D68E4">
        <w:rPr>
          <w:rFonts w:ascii="Times New Roman" w:hAnsi="Times New Roman" w:cs="Times New Roman"/>
          <w:sz w:val="28"/>
          <w:szCs w:val="28"/>
          <w:lang w:val="uk-UA"/>
        </w:rPr>
        <w:t>-29/VIII</w:t>
      </w:r>
      <w:bookmarkStart w:id="0" w:name="_GoBack"/>
      <w:bookmarkEnd w:id="0"/>
    </w:p>
    <w:p w:rsidR="000C5154" w:rsidRPr="009B20A4" w:rsidRDefault="000C5154" w:rsidP="000C5154">
      <w:pPr>
        <w:rPr>
          <w:rFonts w:ascii="Times New Roman" w:hAnsi="Times New Roman" w:cs="Times New Roman"/>
          <w:sz w:val="28"/>
          <w:szCs w:val="28"/>
          <w:lang w:val="uk-UA"/>
        </w:rPr>
      </w:pPr>
    </w:p>
    <w:p w:rsidR="000C5154" w:rsidRPr="009B20A4" w:rsidRDefault="000C5154" w:rsidP="000C5154">
      <w:pPr>
        <w:rPr>
          <w:rFonts w:ascii="Times New Roman" w:hAnsi="Times New Roman" w:cs="Times New Roman"/>
          <w:sz w:val="28"/>
          <w:szCs w:val="28"/>
          <w:lang w:val="uk-UA"/>
        </w:rPr>
      </w:pPr>
    </w:p>
    <w:p w:rsidR="000C5154" w:rsidRPr="009B20A4" w:rsidRDefault="000C5154" w:rsidP="000C5154">
      <w:pPr>
        <w:rPr>
          <w:rFonts w:ascii="Times New Roman" w:hAnsi="Times New Roman" w:cs="Times New Roman"/>
          <w:sz w:val="28"/>
          <w:szCs w:val="28"/>
          <w:lang w:val="uk-UA"/>
        </w:rPr>
      </w:pPr>
    </w:p>
    <w:p w:rsidR="000C5154" w:rsidRPr="009B20A4" w:rsidRDefault="000C5154" w:rsidP="000C5154">
      <w:pPr>
        <w:rPr>
          <w:rFonts w:ascii="Times New Roman" w:hAnsi="Times New Roman" w:cs="Times New Roman"/>
          <w:sz w:val="28"/>
          <w:szCs w:val="28"/>
          <w:lang w:val="uk-UA"/>
        </w:rPr>
      </w:pPr>
    </w:p>
    <w:p w:rsidR="000C5154" w:rsidRPr="009B20A4" w:rsidRDefault="000C5154" w:rsidP="000C5154">
      <w:pPr>
        <w:rPr>
          <w:rFonts w:ascii="Times New Roman" w:hAnsi="Times New Roman" w:cs="Times New Roman"/>
          <w:sz w:val="28"/>
          <w:szCs w:val="28"/>
        </w:rPr>
      </w:pPr>
    </w:p>
    <w:p w:rsidR="0028098F" w:rsidRPr="009B20A4" w:rsidRDefault="0028098F" w:rsidP="000C5154">
      <w:pPr>
        <w:rPr>
          <w:rFonts w:ascii="Times New Roman" w:hAnsi="Times New Roman" w:cs="Times New Roman"/>
          <w:sz w:val="28"/>
          <w:szCs w:val="28"/>
        </w:rPr>
      </w:pPr>
    </w:p>
    <w:p w:rsidR="0028098F" w:rsidRPr="009B20A4" w:rsidRDefault="0028098F" w:rsidP="000C5154">
      <w:pPr>
        <w:rPr>
          <w:rFonts w:ascii="Times New Roman" w:hAnsi="Times New Roman" w:cs="Times New Roman"/>
          <w:sz w:val="28"/>
          <w:szCs w:val="28"/>
        </w:rPr>
      </w:pPr>
    </w:p>
    <w:p w:rsidR="0028098F" w:rsidRPr="009B20A4" w:rsidRDefault="0028098F" w:rsidP="000C5154">
      <w:pPr>
        <w:rPr>
          <w:rFonts w:ascii="Times New Roman" w:hAnsi="Times New Roman" w:cs="Times New Roman"/>
          <w:sz w:val="28"/>
          <w:szCs w:val="28"/>
        </w:rPr>
      </w:pPr>
    </w:p>
    <w:p w:rsidR="0028098F" w:rsidRPr="009B20A4" w:rsidRDefault="0028098F" w:rsidP="000C5154">
      <w:pPr>
        <w:rPr>
          <w:rFonts w:ascii="Times New Roman" w:hAnsi="Times New Roman" w:cs="Times New Roman"/>
          <w:sz w:val="28"/>
          <w:szCs w:val="28"/>
        </w:rPr>
      </w:pPr>
    </w:p>
    <w:p w:rsidR="0028098F" w:rsidRPr="009B20A4" w:rsidRDefault="0028098F" w:rsidP="000C5154">
      <w:pPr>
        <w:rPr>
          <w:rFonts w:ascii="Times New Roman" w:hAnsi="Times New Roman" w:cs="Times New Roman"/>
          <w:sz w:val="28"/>
          <w:szCs w:val="28"/>
        </w:rPr>
      </w:pPr>
    </w:p>
    <w:p w:rsidR="0028098F" w:rsidRPr="009B20A4" w:rsidRDefault="0028098F" w:rsidP="000C5154">
      <w:pPr>
        <w:rPr>
          <w:rFonts w:ascii="Times New Roman" w:hAnsi="Times New Roman" w:cs="Times New Roman"/>
          <w:sz w:val="28"/>
          <w:szCs w:val="28"/>
        </w:rPr>
      </w:pPr>
    </w:p>
    <w:p w:rsidR="000C5154" w:rsidRPr="009B20A4" w:rsidRDefault="000C5154" w:rsidP="000C5154">
      <w:pPr>
        <w:rPr>
          <w:rFonts w:ascii="Times New Roman" w:hAnsi="Times New Roman" w:cs="Times New Roman"/>
          <w:sz w:val="28"/>
          <w:szCs w:val="28"/>
          <w:lang w:val="uk-UA"/>
        </w:rPr>
      </w:pPr>
    </w:p>
    <w:p w:rsidR="000C5154" w:rsidRPr="009B20A4" w:rsidRDefault="000C5154" w:rsidP="000C5154">
      <w:pPr>
        <w:rPr>
          <w:rFonts w:ascii="Times New Roman" w:hAnsi="Times New Roman" w:cs="Times New Roman"/>
          <w:sz w:val="28"/>
          <w:szCs w:val="28"/>
          <w:lang w:val="uk-UA"/>
        </w:rPr>
      </w:pPr>
    </w:p>
    <w:p w:rsidR="0028098F" w:rsidRPr="009B20A4" w:rsidRDefault="0028098F" w:rsidP="0028098F">
      <w:pPr>
        <w:pStyle w:val="13"/>
        <w:widowControl w:val="0"/>
        <w:spacing w:after="0" w:line="320" w:lineRule="exact"/>
        <w:ind w:left="0"/>
        <w:jc w:val="center"/>
        <w:rPr>
          <w:rFonts w:ascii="Times New Roman" w:hAnsi="Times New Roman" w:cs="Times New Roman"/>
          <w:bCs/>
          <w:sz w:val="28"/>
          <w:szCs w:val="28"/>
          <w:lang w:val="uk-UA"/>
        </w:rPr>
      </w:pPr>
      <w:r w:rsidRPr="009B20A4">
        <w:rPr>
          <w:rFonts w:ascii="Times New Roman" w:hAnsi="Times New Roman" w:cs="Times New Roman"/>
          <w:bCs/>
          <w:sz w:val="28"/>
          <w:szCs w:val="28"/>
          <w:lang w:val="uk-UA"/>
        </w:rPr>
        <w:t>Дніпропетровська обласна комплексна програма (стратегія) екологічної безпеки та запобігання змінам клімату на 2016 – 2028 роки</w:t>
      </w:r>
    </w:p>
    <w:p w:rsidR="0028098F" w:rsidRPr="009B20A4" w:rsidRDefault="0028098F" w:rsidP="0028098F">
      <w:pPr>
        <w:pStyle w:val="13"/>
        <w:widowControl w:val="0"/>
        <w:spacing w:after="0" w:line="320" w:lineRule="exact"/>
        <w:ind w:left="0" w:firstLine="709"/>
        <w:jc w:val="center"/>
        <w:rPr>
          <w:rFonts w:ascii="Times New Roman" w:hAnsi="Times New Roman" w:cs="Times New Roman"/>
          <w:bCs/>
          <w:sz w:val="28"/>
          <w:szCs w:val="28"/>
          <w:lang w:val="uk-UA"/>
        </w:rPr>
      </w:pPr>
      <w:r w:rsidRPr="009B20A4">
        <w:rPr>
          <w:rFonts w:ascii="Times New Roman" w:hAnsi="Times New Roman" w:cs="Times New Roman"/>
          <w:bCs/>
          <w:sz w:val="28"/>
          <w:szCs w:val="28"/>
          <w:lang w:val="uk-UA"/>
        </w:rPr>
        <w:t>(нова редакція)</w:t>
      </w:r>
    </w:p>
    <w:p w:rsidR="000C5154" w:rsidRPr="009B20A4" w:rsidRDefault="000C5154" w:rsidP="000C5154">
      <w:pPr>
        <w:pStyle w:val="13"/>
        <w:widowControl w:val="0"/>
        <w:spacing w:after="0" w:line="320" w:lineRule="exact"/>
        <w:ind w:left="0" w:firstLine="709"/>
        <w:jc w:val="center"/>
        <w:rPr>
          <w:rFonts w:ascii="Times New Roman" w:hAnsi="Times New Roman" w:cs="Times New Roman"/>
          <w:bCs/>
          <w:sz w:val="28"/>
          <w:szCs w:val="28"/>
          <w:lang w:val="uk-UA"/>
        </w:rPr>
      </w:pPr>
    </w:p>
    <w:p w:rsidR="000C5154" w:rsidRPr="009B20A4" w:rsidRDefault="000C5154" w:rsidP="000C5154">
      <w:pPr>
        <w:tabs>
          <w:tab w:val="left" w:pos="3556"/>
        </w:tabs>
        <w:rPr>
          <w:rFonts w:ascii="Times New Roman" w:hAnsi="Times New Roman" w:cs="Times New Roman"/>
          <w:sz w:val="28"/>
          <w:szCs w:val="28"/>
          <w:lang w:val="uk-UA"/>
        </w:rPr>
      </w:pPr>
    </w:p>
    <w:p w:rsidR="000C5154" w:rsidRPr="009B20A4" w:rsidRDefault="000C5154" w:rsidP="000C5154">
      <w:pPr>
        <w:rPr>
          <w:rFonts w:ascii="Times New Roman" w:hAnsi="Times New Roman" w:cs="Times New Roman"/>
          <w:sz w:val="28"/>
          <w:szCs w:val="28"/>
          <w:lang w:val="uk-UA"/>
        </w:rPr>
      </w:pPr>
    </w:p>
    <w:p w:rsidR="000C5154" w:rsidRPr="009B20A4" w:rsidRDefault="000C5154" w:rsidP="000C5154">
      <w:pPr>
        <w:rPr>
          <w:rFonts w:ascii="Times New Roman" w:hAnsi="Times New Roman" w:cs="Times New Roman"/>
          <w:sz w:val="28"/>
          <w:szCs w:val="28"/>
          <w:lang w:val="uk-UA"/>
        </w:rPr>
      </w:pPr>
    </w:p>
    <w:p w:rsidR="000C5154" w:rsidRPr="009B20A4" w:rsidRDefault="000C5154" w:rsidP="000C5154">
      <w:pPr>
        <w:rPr>
          <w:rFonts w:ascii="Times New Roman" w:hAnsi="Times New Roman" w:cs="Times New Roman"/>
          <w:sz w:val="28"/>
          <w:szCs w:val="28"/>
          <w:lang w:val="uk-UA"/>
        </w:rPr>
      </w:pPr>
    </w:p>
    <w:p w:rsidR="000C5154" w:rsidRPr="009B20A4" w:rsidRDefault="000C5154" w:rsidP="000C5154">
      <w:pPr>
        <w:rPr>
          <w:rFonts w:ascii="Times New Roman" w:hAnsi="Times New Roman" w:cs="Times New Roman"/>
          <w:sz w:val="28"/>
          <w:szCs w:val="28"/>
          <w:lang w:val="uk-UA"/>
        </w:rPr>
      </w:pPr>
    </w:p>
    <w:p w:rsidR="000C5154" w:rsidRPr="009B20A4" w:rsidRDefault="000C5154" w:rsidP="000C5154">
      <w:pPr>
        <w:rPr>
          <w:rFonts w:ascii="Times New Roman" w:hAnsi="Times New Roman" w:cs="Times New Roman"/>
          <w:sz w:val="28"/>
          <w:szCs w:val="28"/>
          <w:lang w:val="uk-UA"/>
        </w:rPr>
      </w:pPr>
    </w:p>
    <w:p w:rsidR="000C5154" w:rsidRPr="009B20A4" w:rsidRDefault="000C5154" w:rsidP="000C5154">
      <w:pPr>
        <w:rPr>
          <w:rFonts w:ascii="Times New Roman" w:hAnsi="Times New Roman" w:cs="Times New Roman"/>
          <w:sz w:val="28"/>
          <w:szCs w:val="28"/>
          <w:lang w:val="uk-UA"/>
        </w:rPr>
      </w:pPr>
    </w:p>
    <w:p w:rsidR="000C5154" w:rsidRPr="009B20A4" w:rsidRDefault="000C5154" w:rsidP="000C5154">
      <w:pPr>
        <w:rPr>
          <w:rFonts w:ascii="Times New Roman" w:hAnsi="Times New Roman" w:cs="Times New Roman"/>
          <w:sz w:val="28"/>
          <w:szCs w:val="28"/>
          <w:lang w:val="uk-UA"/>
        </w:rPr>
      </w:pPr>
    </w:p>
    <w:p w:rsidR="000C5154" w:rsidRPr="009B20A4" w:rsidRDefault="000C5154" w:rsidP="000C5154">
      <w:pPr>
        <w:rPr>
          <w:rFonts w:ascii="Times New Roman" w:hAnsi="Times New Roman" w:cs="Times New Roman"/>
          <w:sz w:val="28"/>
          <w:szCs w:val="28"/>
          <w:lang w:val="uk-UA"/>
        </w:rPr>
      </w:pPr>
    </w:p>
    <w:p w:rsidR="000C5154" w:rsidRPr="009B20A4" w:rsidRDefault="000C5154" w:rsidP="000C5154">
      <w:pPr>
        <w:rPr>
          <w:rFonts w:ascii="Times New Roman" w:hAnsi="Times New Roman" w:cs="Times New Roman"/>
          <w:sz w:val="28"/>
          <w:szCs w:val="28"/>
          <w:lang w:val="uk-UA"/>
        </w:rPr>
      </w:pPr>
    </w:p>
    <w:p w:rsidR="000C5154" w:rsidRPr="009B20A4" w:rsidRDefault="000C5154" w:rsidP="000C5154">
      <w:pPr>
        <w:rPr>
          <w:rFonts w:ascii="Times New Roman" w:hAnsi="Times New Roman" w:cs="Times New Roman"/>
          <w:sz w:val="28"/>
          <w:szCs w:val="28"/>
          <w:lang w:val="uk-UA"/>
        </w:rPr>
      </w:pPr>
    </w:p>
    <w:p w:rsidR="000C5154" w:rsidRPr="009B20A4" w:rsidRDefault="000C5154" w:rsidP="000C5154">
      <w:pPr>
        <w:rPr>
          <w:rFonts w:ascii="Times New Roman" w:hAnsi="Times New Roman" w:cs="Times New Roman"/>
          <w:sz w:val="28"/>
          <w:szCs w:val="28"/>
          <w:lang w:val="uk-UA"/>
        </w:rPr>
      </w:pPr>
    </w:p>
    <w:p w:rsidR="000C5154" w:rsidRPr="009B20A4" w:rsidRDefault="000C5154" w:rsidP="000C5154">
      <w:pPr>
        <w:tabs>
          <w:tab w:val="left" w:pos="3256"/>
        </w:tabs>
        <w:rPr>
          <w:rFonts w:ascii="Times New Roman" w:hAnsi="Times New Roman" w:cs="Times New Roman"/>
          <w:sz w:val="28"/>
          <w:szCs w:val="28"/>
          <w:lang w:val="uk-UA"/>
        </w:rPr>
      </w:pPr>
    </w:p>
    <w:p w:rsidR="000C5154" w:rsidRPr="009B20A4" w:rsidRDefault="000C5154" w:rsidP="000C5154">
      <w:pPr>
        <w:tabs>
          <w:tab w:val="left" w:pos="3256"/>
        </w:tabs>
        <w:rPr>
          <w:rFonts w:ascii="Times New Roman" w:hAnsi="Times New Roman" w:cs="Times New Roman"/>
          <w:sz w:val="28"/>
          <w:szCs w:val="28"/>
          <w:lang w:val="uk-UA"/>
        </w:rPr>
      </w:pPr>
    </w:p>
    <w:p w:rsidR="000C5154" w:rsidRPr="009B20A4" w:rsidRDefault="000C5154" w:rsidP="000C5154">
      <w:pPr>
        <w:tabs>
          <w:tab w:val="left" w:pos="3256"/>
        </w:tabs>
        <w:rPr>
          <w:rFonts w:ascii="Times New Roman" w:hAnsi="Times New Roman" w:cs="Times New Roman"/>
          <w:sz w:val="28"/>
          <w:szCs w:val="28"/>
          <w:lang w:val="uk-UA"/>
        </w:rPr>
      </w:pPr>
    </w:p>
    <w:p w:rsidR="000C5154" w:rsidRPr="009B20A4" w:rsidRDefault="000C5154" w:rsidP="000C5154">
      <w:pPr>
        <w:tabs>
          <w:tab w:val="left" w:pos="3256"/>
        </w:tabs>
        <w:rPr>
          <w:rFonts w:ascii="Times New Roman" w:hAnsi="Times New Roman" w:cs="Times New Roman"/>
          <w:sz w:val="28"/>
          <w:szCs w:val="28"/>
          <w:lang w:val="uk-UA"/>
        </w:rPr>
      </w:pPr>
    </w:p>
    <w:p w:rsidR="000C5154" w:rsidRPr="009B20A4" w:rsidRDefault="000C5154" w:rsidP="000C5154">
      <w:pPr>
        <w:tabs>
          <w:tab w:val="left" w:pos="3256"/>
        </w:tabs>
        <w:rPr>
          <w:rFonts w:ascii="Times New Roman" w:hAnsi="Times New Roman" w:cs="Times New Roman"/>
          <w:sz w:val="28"/>
          <w:szCs w:val="28"/>
          <w:lang w:val="uk-UA"/>
        </w:rPr>
      </w:pPr>
    </w:p>
    <w:p w:rsidR="000C5154" w:rsidRPr="009B20A4" w:rsidRDefault="000C5154" w:rsidP="000C5154">
      <w:pPr>
        <w:tabs>
          <w:tab w:val="left" w:pos="3256"/>
        </w:tabs>
        <w:rPr>
          <w:rFonts w:ascii="Times New Roman" w:hAnsi="Times New Roman" w:cs="Times New Roman"/>
          <w:sz w:val="28"/>
          <w:szCs w:val="28"/>
          <w:lang w:val="uk-UA"/>
        </w:rPr>
      </w:pPr>
    </w:p>
    <w:p w:rsidR="000C5154" w:rsidRPr="009B20A4" w:rsidRDefault="000C5154" w:rsidP="000C5154">
      <w:pPr>
        <w:tabs>
          <w:tab w:val="left" w:pos="3256"/>
        </w:tabs>
        <w:rPr>
          <w:rFonts w:ascii="Times New Roman" w:hAnsi="Times New Roman" w:cs="Times New Roman"/>
          <w:sz w:val="28"/>
          <w:szCs w:val="28"/>
          <w:lang w:val="uk-UA"/>
        </w:rPr>
      </w:pPr>
    </w:p>
    <w:p w:rsidR="009E5B83" w:rsidRPr="009B20A4" w:rsidRDefault="009E5B83" w:rsidP="000C5154">
      <w:pPr>
        <w:tabs>
          <w:tab w:val="left" w:pos="3256"/>
        </w:tabs>
        <w:rPr>
          <w:rFonts w:ascii="Times New Roman" w:hAnsi="Times New Roman" w:cs="Times New Roman"/>
          <w:sz w:val="28"/>
          <w:szCs w:val="28"/>
          <w:lang w:val="uk-UA"/>
        </w:rPr>
      </w:pPr>
    </w:p>
    <w:p w:rsidR="000C5154" w:rsidRPr="009B20A4" w:rsidRDefault="000C5154" w:rsidP="000C5154">
      <w:pPr>
        <w:tabs>
          <w:tab w:val="left" w:pos="3256"/>
        </w:tabs>
        <w:rPr>
          <w:rFonts w:ascii="Times New Roman" w:hAnsi="Times New Roman" w:cs="Times New Roman"/>
          <w:sz w:val="28"/>
          <w:szCs w:val="28"/>
        </w:rPr>
      </w:pPr>
    </w:p>
    <w:p w:rsidR="000C5154" w:rsidRPr="009B20A4" w:rsidRDefault="000C5154" w:rsidP="000C5154">
      <w:pPr>
        <w:tabs>
          <w:tab w:val="left" w:pos="3256"/>
        </w:tabs>
        <w:jc w:val="center"/>
        <w:rPr>
          <w:rFonts w:ascii="Times New Roman" w:hAnsi="Times New Roman" w:cs="Times New Roman"/>
          <w:sz w:val="28"/>
          <w:szCs w:val="28"/>
          <w:lang w:val="uk-UA"/>
        </w:rPr>
      </w:pPr>
      <w:r w:rsidRPr="009B20A4">
        <w:rPr>
          <w:rFonts w:ascii="Times New Roman" w:hAnsi="Times New Roman" w:cs="Times New Roman"/>
          <w:sz w:val="28"/>
          <w:szCs w:val="28"/>
          <w:lang w:val="uk-UA"/>
        </w:rPr>
        <w:t>м. Дніпро</w:t>
      </w:r>
    </w:p>
    <w:p w:rsidR="009E5B83" w:rsidRPr="009B20A4" w:rsidRDefault="000C5154" w:rsidP="009E5B83">
      <w:pPr>
        <w:tabs>
          <w:tab w:val="left" w:pos="3256"/>
        </w:tabs>
        <w:jc w:val="center"/>
        <w:rPr>
          <w:rFonts w:ascii="Times New Roman" w:hAnsi="Times New Roman" w:cs="Times New Roman"/>
          <w:sz w:val="28"/>
          <w:szCs w:val="28"/>
          <w:lang w:val="uk-UA"/>
        </w:rPr>
      </w:pPr>
      <w:r w:rsidRPr="009B20A4">
        <w:rPr>
          <w:rFonts w:ascii="Times New Roman" w:hAnsi="Times New Roman" w:cs="Times New Roman"/>
          <w:sz w:val="28"/>
          <w:szCs w:val="28"/>
          <w:lang w:val="uk-UA"/>
        </w:rPr>
        <w:t>202</w:t>
      </w:r>
      <w:r w:rsidR="00E37D69" w:rsidRPr="009B20A4">
        <w:rPr>
          <w:rFonts w:ascii="Times New Roman" w:hAnsi="Times New Roman" w:cs="Times New Roman"/>
          <w:sz w:val="28"/>
          <w:szCs w:val="28"/>
        </w:rPr>
        <w:t>6</w:t>
      </w:r>
      <w:r w:rsidRPr="009B20A4">
        <w:rPr>
          <w:rFonts w:ascii="Times New Roman" w:hAnsi="Times New Roman" w:cs="Times New Roman"/>
          <w:sz w:val="28"/>
          <w:szCs w:val="28"/>
          <w:lang w:val="uk-UA"/>
        </w:rPr>
        <w:t xml:space="preserve"> рік</w:t>
      </w:r>
    </w:p>
    <w:p w:rsidR="00ED2E81" w:rsidRPr="00496851" w:rsidRDefault="00ED2E81" w:rsidP="000C5154">
      <w:pPr>
        <w:pStyle w:val="13"/>
        <w:widowControl w:val="0"/>
        <w:spacing w:after="0" w:line="320" w:lineRule="exact"/>
        <w:ind w:left="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Дн</w:t>
      </w:r>
      <w:r w:rsidRPr="00496851">
        <w:rPr>
          <w:rFonts w:ascii="Times New Roman" w:hAnsi="Times New Roman" w:cs="Times New Roman"/>
          <w:b/>
          <w:bCs/>
          <w:sz w:val="28"/>
          <w:szCs w:val="28"/>
          <w:lang w:val="uk-UA"/>
        </w:rPr>
        <w:t>іпропетровськ</w:t>
      </w:r>
      <w:r>
        <w:rPr>
          <w:rFonts w:ascii="Times New Roman" w:hAnsi="Times New Roman" w:cs="Times New Roman"/>
          <w:b/>
          <w:bCs/>
          <w:sz w:val="28"/>
          <w:szCs w:val="28"/>
          <w:lang w:val="uk-UA"/>
        </w:rPr>
        <w:t>а</w:t>
      </w:r>
      <w:r w:rsidRPr="00496851">
        <w:rPr>
          <w:rFonts w:ascii="Times New Roman" w:hAnsi="Times New Roman" w:cs="Times New Roman"/>
          <w:b/>
          <w:bCs/>
          <w:sz w:val="28"/>
          <w:szCs w:val="28"/>
          <w:lang w:val="uk-UA"/>
        </w:rPr>
        <w:t xml:space="preserve"> обласн</w:t>
      </w:r>
      <w:r>
        <w:rPr>
          <w:rFonts w:ascii="Times New Roman" w:hAnsi="Times New Roman" w:cs="Times New Roman"/>
          <w:b/>
          <w:bCs/>
          <w:sz w:val="28"/>
          <w:szCs w:val="28"/>
          <w:lang w:val="uk-UA"/>
        </w:rPr>
        <w:t>а</w:t>
      </w:r>
      <w:r w:rsidRPr="00496851">
        <w:rPr>
          <w:rFonts w:ascii="Times New Roman" w:hAnsi="Times New Roman" w:cs="Times New Roman"/>
          <w:b/>
          <w:bCs/>
          <w:sz w:val="28"/>
          <w:szCs w:val="28"/>
          <w:lang w:val="uk-UA"/>
        </w:rPr>
        <w:t xml:space="preserve"> комплексн</w:t>
      </w:r>
      <w:r>
        <w:rPr>
          <w:rFonts w:ascii="Times New Roman" w:hAnsi="Times New Roman" w:cs="Times New Roman"/>
          <w:b/>
          <w:bCs/>
          <w:sz w:val="28"/>
          <w:szCs w:val="28"/>
          <w:lang w:val="uk-UA"/>
        </w:rPr>
        <w:t>а</w:t>
      </w:r>
      <w:r w:rsidRPr="00496851">
        <w:rPr>
          <w:rFonts w:ascii="Times New Roman" w:hAnsi="Times New Roman" w:cs="Times New Roman"/>
          <w:b/>
          <w:bCs/>
          <w:sz w:val="28"/>
          <w:szCs w:val="28"/>
          <w:lang w:val="uk-UA"/>
        </w:rPr>
        <w:t xml:space="preserve"> програм</w:t>
      </w:r>
      <w:r>
        <w:rPr>
          <w:rFonts w:ascii="Times New Roman" w:hAnsi="Times New Roman" w:cs="Times New Roman"/>
          <w:b/>
          <w:bCs/>
          <w:sz w:val="28"/>
          <w:szCs w:val="28"/>
          <w:lang w:val="uk-UA"/>
        </w:rPr>
        <w:t>а</w:t>
      </w:r>
      <w:r w:rsidRPr="00496851">
        <w:rPr>
          <w:rFonts w:ascii="Times New Roman" w:hAnsi="Times New Roman" w:cs="Times New Roman"/>
          <w:b/>
          <w:bCs/>
          <w:sz w:val="28"/>
          <w:szCs w:val="28"/>
          <w:lang w:val="uk-UA"/>
        </w:rPr>
        <w:t xml:space="preserve"> (стратегі</w:t>
      </w:r>
      <w:r>
        <w:rPr>
          <w:rFonts w:ascii="Times New Roman" w:hAnsi="Times New Roman" w:cs="Times New Roman"/>
          <w:b/>
          <w:bCs/>
          <w:sz w:val="28"/>
          <w:szCs w:val="28"/>
          <w:lang w:val="uk-UA"/>
        </w:rPr>
        <w:t>я</w:t>
      </w:r>
      <w:r w:rsidRPr="00496851">
        <w:rPr>
          <w:rFonts w:ascii="Times New Roman" w:hAnsi="Times New Roman" w:cs="Times New Roman"/>
          <w:b/>
          <w:bCs/>
          <w:sz w:val="28"/>
          <w:szCs w:val="28"/>
          <w:lang w:val="uk-UA"/>
        </w:rPr>
        <w:t>) екологічної безпеки та запобігання змінам клімату на 2016 – 2028 роки</w:t>
      </w:r>
    </w:p>
    <w:p w:rsidR="00ED2E81" w:rsidRPr="00496851" w:rsidRDefault="00ED2E81" w:rsidP="00ED2E81">
      <w:pPr>
        <w:pStyle w:val="13"/>
        <w:widowControl w:val="0"/>
        <w:spacing w:after="0" w:line="320" w:lineRule="exact"/>
        <w:ind w:left="0" w:firstLine="709"/>
        <w:jc w:val="center"/>
        <w:rPr>
          <w:rFonts w:ascii="Times New Roman" w:hAnsi="Times New Roman" w:cs="Times New Roman"/>
          <w:bCs/>
          <w:sz w:val="28"/>
          <w:szCs w:val="28"/>
          <w:lang w:val="uk-UA"/>
        </w:rPr>
      </w:pPr>
      <w:r w:rsidRPr="00496851">
        <w:rPr>
          <w:rFonts w:ascii="Times New Roman" w:hAnsi="Times New Roman" w:cs="Times New Roman"/>
          <w:bCs/>
          <w:sz w:val="28"/>
          <w:szCs w:val="28"/>
          <w:lang w:val="uk-UA"/>
        </w:rPr>
        <w:t>(нова редакція)</w:t>
      </w:r>
    </w:p>
    <w:p w:rsidR="00ED2E81" w:rsidRPr="00496851" w:rsidRDefault="00ED2E81" w:rsidP="00ED2E81">
      <w:pPr>
        <w:pStyle w:val="13"/>
        <w:widowControl w:val="0"/>
        <w:spacing w:after="0" w:line="320" w:lineRule="exact"/>
        <w:ind w:left="0" w:firstLine="709"/>
        <w:jc w:val="center"/>
        <w:rPr>
          <w:rFonts w:ascii="Times New Roman" w:hAnsi="Times New Roman" w:cs="Times New Roman"/>
          <w:b/>
          <w:bCs/>
          <w:sz w:val="28"/>
          <w:szCs w:val="28"/>
          <w:lang w:val="uk-UA"/>
        </w:rPr>
      </w:pPr>
    </w:p>
    <w:p w:rsidR="00ED2E81" w:rsidRPr="00496851" w:rsidRDefault="00ED2E81" w:rsidP="00ED2E81">
      <w:pPr>
        <w:pStyle w:val="13"/>
        <w:widowControl w:val="0"/>
        <w:spacing w:after="0" w:line="228" w:lineRule="auto"/>
        <w:ind w:left="0" w:firstLine="709"/>
        <w:jc w:val="center"/>
        <w:rPr>
          <w:rFonts w:ascii="Times New Roman" w:hAnsi="Times New Roman" w:cs="Times New Roman"/>
          <w:b/>
          <w:bCs/>
          <w:sz w:val="28"/>
          <w:szCs w:val="28"/>
          <w:lang w:val="uk-UA"/>
        </w:rPr>
      </w:pPr>
      <w:r w:rsidRPr="00496851">
        <w:rPr>
          <w:rFonts w:ascii="Times New Roman" w:hAnsi="Times New Roman" w:cs="Times New Roman"/>
          <w:b/>
          <w:bCs/>
          <w:sz w:val="28"/>
          <w:szCs w:val="28"/>
          <w:lang w:val="uk-UA"/>
        </w:rPr>
        <w:t>І. Паспорт регіональної цільової програми</w:t>
      </w:r>
    </w:p>
    <w:p w:rsidR="00ED2E81" w:rsidRPr="00496851" w:rsidRDefault="00ED2E81" w:rsidP="00ED2E81">
      <w:pPr>
        <w:pStyle w:val="13"/>
        <w:spacing w:after="0" w:line="228" w:lineRule="auto"/>
        <w:ind w:left="0" w:firstLine="709"/>
        <w:rPr>
          <w:rFonts w:ascii="Times New Roman" w:hAnsi="Times New Roman" w:cs="Times New Roman"/>
          <w:b/>
          <w:bCs/>
          <w:color w:val="FF0000"/>
          <w:sz w:val="28"/>
          <w:szCs w:val="28"/>
          <w:lang w:val="uk-UA"/>
        </w:rPr>
      </w:pPr>
    </w:p>
    <w:p w:rsidR="00ED2E81" w:rsidRPr="00496851" w:rsidRDefault="00ED2E81" w:rsidP="00ED2E81">
      <w:pPr>
        <w:pStyle w:val="13"/>
        <w:numPr>
          <w:ilvl w:val="0"/>
          <w:numId w:val="14"/>
        </w:numPr>
        <w:tabs>
          <w:tab w:val="left" w:pos="709"/>
          <w:tab w:val="left" w:pos="993"/>
        </w:tabs>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Назва: Дніпропетровська обласна комплексна програма (стратегія) екологічної безпеки та запобігання змінам клімату на 2016 – 2028 роки</w:t>
      </w:r>
      <w:r w:rsidRPr="000212DB">
        <w:rPr>
          <w:rFonts w:ascii="Times New Roman" w:hAnsi="Times New Roman" w:cs="Times New Roman"/>
          <w:sz w:val="28"/>
          <w:szCs w:val="28"/>
        </w:rPr>
        <w:t xml:space="preserve"> </w:t>
      </w:r>
      <w:r>
        <w:rPr>
          <w:rFonts w:ascii="Times New Roman" w:hAnsi="Times New Roman" w:cs="Times New Roman"/>
          <w:sz w:val="28"/>
          <w:szCs w:val="28"/>
          <w:lang w:val="uk-UA"/>
        </w:rPr>
        <w:t xml:space="preserve">(далі – Програма) </w:t>
      </w:r>
      <w:r w:rsidRPr="00496851">
        <w:rPr>
          <w:rFonts w:ascii="Times New Roman" w:hAnsi="Times New Roman" w:cs="Times New Roman"/>
          <w:bCs/>
          <w:sz w:val="28"/>
          <w:szCs w:val="28"/>
          <w:lang w:val="uk-UA"/>
        </w:rPr>
        <w:t>.</w:t>
      </w:r>
    </w:p>
    <w:p w:rsidR="00ED2E81" w:rsidRPr="00496851" w:rsidRDefault="00ED2E81" w:rsidP="00ED2E81">
      <w:pPr>
        <w:pStyle w:val="13"/>
        <w:tabs>
          <w:tab w:val="left" w:pos="709"/>
          <w:tab w:val="left" w:pos="993"/>
        </w:tabs>
        <w:spacing w:after="0" w:line="228" w:lineRule="auto"/>
        <w:ind w:left="709" w:firstLine="567"/>
        <w:jc w:val="both"/>
        <w:rPr>
          <w:rFonts w:ascii="Times New Roman" w:hAnsi="Times New Roman" w:cs="Times New Roman"/>
          <w:sz w:val="28"/>
          <w:szCs w:val="28"/>
          <w:lang w:val="uk-UA"/>
        </w:rPr>
      </w:pPr>
    </w:p>
    <w:p w:rsidR="00ED2E81" w:rsidRPr="00496851" w:rsidRDefault="00ED2E81" w:rsidP="00ED2E81">
      <w:pPr>
        <w:pStyle w:val="13"/>
        <w:numPr>
          <w:ilvl w:val="0"/>
          <w:numId w:val="14"/>
        </w:numPr>
        <w:tabs>
          <w:tab w:val="left" w:pos="709"/>
          <w:tab w:val="left" w:pos="993"/>
        </w:tabs>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w:t>
      </w:r>
      <w:r>
        <w:rPr>
          <w:rFonts w:ascii="Times New Roman" w:hAnsi="Times New Roman" w:cs="Times New Roman"/>
          <w:sz w:val="28"/>
          <w:szCs w:val="28"/>
          <w:lang w:val="uk-UA"/>
        </w:rPr>
        <w:t>Підстави</w:t>
      </w:r>
      <w:r w:rsidRPr="00496851">
        <w:rPr>
          <w:rFonts w:ascii="Times New Roman" w:hAnsi="Times New Roman" w:cs="Times New Roman"/>
          <w:sz w:val="28"/>
          <w:szCs w:val="28"/>
          <w:lang w:val="uk-UA"/>
        </w:rPr>
        <w:t xml:space="preserve"> для розроблення: закони України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Про місцеві державні адміністрації”,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Про охорону навколишнього природного середовища”, рішення Дніпропетровської обласної ради від 07 серпня 2020 року № 624-24/VIІ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Про </w:t>
      </w:r>
      <w:r>
        <w:rPr>
          <w:rFonts w:ascii="Times New Roman" w:hAnsi="Times New Roman" w:cs="Times New Roman"/>
          <w:sz w:val="28"/>
          <w:szCs w:val="28"/>
          <w:lang w:val="uk-UA"/>
        </w:rPr>
        <w:t>С</w:t>
      </w:r>
      <w:r w:rsidRPr="00496851">
        <w:rPr>
          <w:rFonts w:ascii="Times New Roman" w:hAnsi="Times New Roman" w:cs="Times New Roman"/>
          <w:sz w:val="28"/>
          <w:szCs w:val="28"/>
          <w:lang w:val="uk-UA"/>
        </w:rPr>
        <w:t>тратегію регіонального розвитку Дніпроп</w:t>
      </w:r>
      <w:r>
        <w:rPr>
          <w:rFonts w:ascii="Times New Roman" w:hAnsi="Times New Roman" w:cs="Times New Roman"/>
          <w:sz w:val="28"/>
          <w:szCs w:val="28"/>
          <w:lang w:val="uk-UA"/>
        </w:rPr>
        <w:t>етровської області на період до </w:t>
      </w:r>
      <w:r w:rsidRPr="00496851">
        <w:rPr>
          <w:rFonts w:ascii="Times New Roman" w:hAnsi="Times New Roman" w:cs="Times New Roman"/>
          <w:sz w:val="28"/>
          <w:szCs w:val="28"/>
          <w:lang w:val="uk-UA"/>
        </w:rPr>
        <w:t>2027 року” (</w:t>
      </w:r>
      <w:r>
        <w:rPr>
          <w:rFonts w:ascii="Times New Roman" w:hAnsi="Times New Roman" w:cs="Times New Roman"/>
          <w:sz w:val="28"/>
          <w:szCs w:val="28"/>
          <w:lang w:val="uk-UA"/>
        </w:rPr>
        <w:t>із</w:t>
      </w:r>
      <w:r w:rsidRPr="00496851">
        <w:rPr>
          <w:rFonts w:ascii="Times New Roman" w:hAnsi="Times New Roman" w:cs="Times New Roman"/>
          <w:sz w:val="28"/>
          <w:szCs w:val="28"/>
          <w:lang w:val="uk-UA"/>
        </w:rPr>
        <w:t xml:space="preserve"> змінами</w:t>
      </w:r>
      <w:r>
        <w:rPr>
          <w:rFonts w:ascii="Times New Roman" w:hAnsi="Times New Roman" w:cs="Times New Roman"/>
          <w:sz w:val="28"/>
          <w:szCs w:val="28"/>
          <w:lang w:val="uk-UA"/>
        </w:rPr>
        <w:t>)  (далі – Стратегія</w:t>
      </w:r>
      <w:r w:rsidRPr="00496851">
        <w:rPr>
          <w:rFonts w:ascii="Times New Roman" w:hAnsi="Times New Roman" w:cs="Times New Roman"/>
          <w:sz w:val="28"/>
          <w:szCs w:val="28"/>
          <w:lang w:val="uk-UA"/>
        </w:rPr>
        <w:t>).</w:t>
      </w:r>
    </w:p>
    <w:p w:rsidR="00ED2E81" w:rsidRPr="00496851" w:rsidRDefault="00ED2E81" w:rsidP="00ED2E81">
      <w:pPr>
        <w:pStyle w:val="24"/>
        <w:widowControl w:val="0"/>
        <w:tabs>
          <w:tab w:val="left" w:pos="993"/>
          <w:tab w:val="left" w:pos="1418"/>
        </w:tabs>
        <w:spacing w:after="0" w:line="228" w:lineRule="auto"/>
        <w:ind w:left="709" w:firstLine="567"/>
        <w:jc w:val="both"/>
        <w:rPr>
          <w:rFonts w:ascii="Times New Roman" w:hAnsi="Times New Roman" w:cs="Times New Roman"/>
          <w:sz w:val="20"/>
          <w:szCs w:val="28"/>
          <w:lang w:val="uk-UA"/>
        </w:rPr>
      </w:pPr>
    </w:p>
    <w:p w:rsidR="00ED2E81" w:rsidRPr="00496851" w:rsidRDefault="00ED2E81" w:rsidP="00ED2E81">
      <w:pPr>
        <w:pStyle w:val="13"/>
        <w:numPr>
          <w:ilvl w:val="0"/>
          <w:numId w:val="14"/>
        </w:numPr>
        <w:tabs>
          <w:tab w:val="left" w:pos="709"/>
          <w:tab w:val="left" w:pos="993"/>
        </w:tabs>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Регіональний замовник Програми – головний розпорядник бюджетних коштів: департамент екології та природних ресурсів облдержадміністрації.</w:t>
      </w:r>
    </w:p>
    <w:p w:rsidR="00ED2E81" w:rsidRPr="00496851" w:rsidRDefault="00ED2E81" w:rsidP="00ED2E81">
      <w:pPr>
        <w:pStyle w:val="24"/>
        <w:tabs>
          <w:tab w:val="left" w:pos="993"/>
        </w:tabs>
        <w:spacing w:after="0" w:line="228" w:lineRule="auto"/>
        <w:ind w:left="0" w:firstLine="567"/>
        <w:rPr>
          <w:rFonts w:ascii="Times New Roman" w:hAnsi="Times New Roman" w:cs="Times New Roman"/>
          <w:sz w:val="20"/>
          <w:szCs w:val="28"/>
          <w:lang w:val="uk-UA"/>
        </w:rPr>
      </w:pPr>
    </w:p>
    <w:p w:rsidR="00ED2E81" w:rsidRPr="00496851" w:rsidRDefault="00ED2E81" w:rsidP="00ED2E81">
      <w:pPr>
        <w:pStyle w:val="13"/>
        <w:numPr>
          <w:ilvl w:val="0"/>
          <w:numId w:val="14"/>
        </w:numPr>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w:t>
      </w:r>
      <w:proofErr w:type="spellStart"/>
      <w:r w:rsidRPr="00496851">
        <w:rPr>
          <w:rFonts w:ascii="Times New Roman" w:hAnsi="Times New Roman" w:cs="Times New Roman"/>
          <w:sz w:val="28"/>
          <w:szCs w:val="28"/>
          <w:lang w:val="uk-UA"/>
        </w:rPr>
        <w:t>Співзамовники</w:t>
      </w:r>
      <w:proofErr w:type="spellEnd"/>
      <w:r w:rsidRPr="00496851">
        <w:rPr>
          <w:rFonts w:ascii="Times New Roman" w:hAnsi="Times New Roman" w:cs="Times New Roman"/>
          <w:sz w:val="28"/>
          <w:szCs w:val="28"/>
          <w:lang w:val="uk-UA"/>
        </w:rPr>
        <w:t xml:space="preserve"> Програми – головні розпорядники бюджетних коштів: департамент житлово-комунального господарства та будівництва облдержадміністрації, </w:t>
      </w:r>
      <w:r w:rsidRPr="00496851">
        <w:rPr>
          <w:rFonts w:ascii="Times New Roman" w:hAnsi="Times New Roman" w:cs="Times New Roman"/>
          <w:spacing w:val="-6"/>
          <w:sz w:val="28"/>
          <w:szCs w:val="28"/>
          <w:lang w:val="uk-UA"/>
        </w:rPr>
        <w:t>управління паливно-енергетичного комплексу та енергозбереження облдержадміністрації</w:t>
      </w:r>
      <w:r w:rsidRPr="00496851">
        <w:rPr>
          <w:rFonts w:ascii="Times New Roman" w:hAnsi="Times New Roman" w:cs="Times New Roman"/>
          <w:sz w:val="28"/>
          <w:szCs w:val="28"/>
          <w:lang w:val="uk-UA"/>
        </w:rPr>
        <w:t>, департамент економічного розвитку облдержадміністрації.</w:t>
      </w:r>
    </w:p>
    <w:p w:rsidR="00ED2E81" w:rsidRPr="00496851" w:rsidRDefault="00ED2E81" w:rsidP="00ED2E81">
      <w:pPr>
        <w:pStyle w:val="24"/>
        <w:tabs>
          <w:tab w:val="left" w:pos="993"/>
        </w:tabs>
        <w:spacing w:after="0" w:line="228" w:lineRule="auto"/>
        <w:ind w:left="0" w:firstLine="709"/>
        <w:rPr>
          <w:rFonts w:ascii="Times New Roman" w:hAnsi="Times New Roman" w:cs="Times New Roman"/>
          <w:sz w:val="20"/>
          <w:szCs w:val="28"/>
          <w:lang w:val="uk-UA"/>
        </w:rPr>
      </w:pPr>
    </w:p>
    <w:p w:rsidR="00ED2E81" w:rsidRPr="00F939D8" w:rsidRDefault="00ED2E81" w:rsidP="00ED2E81">
      <w:pPr>
        <w:pStyle w:val="13"/>
        <w:widowControl w:val="0"/>
        <w:numPr>
          <w:ilvl w:val="0"/>
          <w:numId w:val="14"/>
        </w:numPr>
        <w:spacing w:after="0" w:line="228" w:lineRule="auto"/>
        <w:ind w:left="0" w:firstLine="567"/>
        <w:jc w:val="both"/>
        <w:rPr>
          <w:rFonts w:ascii="Times New Roman" w:hAnsi="Times New Roman" w:cs="Times New Roman"/>
          <w:sz w:val="20"/>
          <w:szCs w:val="28"/>
          <w:lang w:val="uk-UA"/>
        </w:rPr>
      </w:pPr>
      <w:r w:rsidRPr="00496851">
        <w:rPr>
          <w:rFonts w:ascii="Times New Roman" w:hAnsi="Times New Roman" w:cs="Times New Roman"/>
          <w:spacing w:val="-4"/>
          <w:sz w:val="28"/>
          <w:szCs w:val="28"/>
          <w:lang w:val="uk-UA"/>
        </w:rPr>
        <w:t xml:space="preserve"> Відповідальні за виконання: департамент екології та природних ресурсів облдержадміністрації, департамент житлово-комунального господарства та будівництва облдержадміністрації, департамент економічного розвитку облдержадміністрації, управління паливно-енергетичного комплексу та енергозбереження облдержадміністрації, райдержадміністрації; за згодою: Регіональний офіс водних ресурсів у Дніпропетровській області, Філія </w:t>
      </w:r>
      <w:r w:rsidR="00DC33B6" w:rsidRPr="00DC33B6">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 xml:space="preserve">Східний лісовий офіс” Державного спеціалізованого господарського підприємства </w:t>
      </w:r>
      <w:r w:rsidR="00DC33B6" w:rsidRPr="00DC33B6">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Ліси України”, Південно-Східне міжрегіональне управління лісового та мисливського господарства, Державна екологічна інспекція Придніпровського округу (Дніпропетровська та Кіровоградська області), управління Державного агентства з розвитку меліорації, рибного господарства та продовольчих програм у Дніпропетровській області; територіальні органи центральних органів виконавчої влади; органи місцевого самоврядування; міжнародні</w:t>
      </w:r>
      <w:r>
        <w:rPr>
          <w:rFonts w:ascii="Times New Roman" w:hAnsi="Times New Roman" w:cs="Times New Roman"/>
          <w:spacing w:val="-4"/>
          <w:sz w:val="28"/>
          <w:szCs w:val="28"/>
          <w:lang w:val="uk-UA"/>
        </w:rPr>
        <w:t xml:space="preserve"> фонди; громадські організації; </w:t>
      </w:r>
      <w:r w:rsidRPr="00496851">
        <w:rPr>
          <w:rFonts w:ascii="Times New Roman" w:hAnsi="Times New Roman" w:cs="Times New Roman"/>
          <w:spacing w:val="-4"/>
          <w:sz w:val="28"/>
          <w:szCs w:val="28"/>
          <w:lang w:val="uk-UA"/>
        </w:rPr>
        <w:t xml:space="preserve">комунальні підприємства: </w:t>
      </w:r>
      <w:r>
        <w:rPr>
          <w:rFonts w:ascii="Times New Roman" w:hAnsi="Times New Roman" w:cs="Times New Roman"/>
          <w:spacing w:val="-4"/>
          <w:sz w:val="28"/>
          <w:szCs w:val="28"/>
          <w:lang w:val="uk-UA"/>
        </w:rPr>
        <w:t xml:space="preserve">                   КП </w:t>
      </w:r>
      <w:r w:rsidR="00DC33B6" w:rsidRPr="00DC33B6">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Дніпропетровський обласний ц</w:t>
      </w:r>
      <w:r>
        <w:rPr>
          <w:rFonts w:ascii="Times New Roman" w:hAnsi="Times New Roman" w:cs="Times New Roman"/>
          <w:spacing w:val="-4"/>
          <w:sz w:val="28"/>
          <w:szCs w:val="28"/>
          <w:lang w:val="uk-UA"/>
        </w:rPr>
        <w:t>ентр поводження з відходами” ДОР</w:t>
      </w:r>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      КП </w:t>
      </w:r>
      <w:r w:rsidR="00DC33B6" w:rsidRPr="00DC33B6">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 xml:space="preserve">Департамент екобезпеки, природокористування та енергозбереження” </w:t>
      </w:r>
      <w:r>
        <w:rPr>
          <w:rFonts w:ascii="Times New Roman" w:hAnsi="Times New Roman" w:cs="Times New Roman"/>
          <w:spacing w:val="-4"/>
          <w:sz w:val="28"/>
          <w:szCs w:val="28"/>
          <w:lang w:val="uk-UA"/>
        </w:rPr>
        <w:t>ДОР</w:t>
      </w:r>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00DC33B6" w:rsidRPr="00DC33B6">
        <w:rPr>
          <w:rFonts w:ascii="Times New Roman" w:hAnsi="Times New Roman" w:cs="Times New Roman"/>
          <w:sz w:val="28"/>
          <w:szCs w:val="28"/>
          <w:lang w:val="uk-UA"/>
        </w:rPr>
        <w:t>“</w:t>
      </w:r>
      <w:proofErr w:type="spellStart"/>
      <w:r w:rsidRPr="00496851">
        <w:rPr>
          <w:rFonts w:ascii="Times New Roman" w:hAnsi="Times New Roman" w:cs="Times New Roman"/>
          <w:spacing w:val="-4"/>
          <w:sz w:val="28"/>
          <w:szCs w:val="28"/>
          <w:lang w:val="uk-UA"/>
        </w:rPr>
        <w:t>Дніпроінвестпроект</w:t>
      </w:r>
      <w:proofErr w:type="spellEnd"/>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ДОР</w:t>
      </w:r>
      <w:r w:rsidRPr="00496851">
        <w:rPr>
          <w:rFonts w:ascii="Times New Roman" w:hAnsi="Times New Roman" w:cs="Times New Roman"/>
          <w:spacing w:val="-4"/>
          <w:sz w:val="28"/>
          <w:szCs w:val="28"/>
          <w:lang w:val="uk-UA"/>
        </w:rPr>
        <w:t xml:space="preserve">”, </w:t>
      </w:r>
      <w:r w:rsidRPr="00F939D8">
        <w:rPr>
          <w:rFonts w:ascii="Times New Roman" w:hAnsi="Times New Roman" w:cs="Times New Roman"/>
          <w:spacing w:val="-4"/>
          <w:sz w:val="28"/>
          <w:szCs w:val="28"/>
          <w:lang w:val="uk-UA"/>
        </w:rPr>
        <w:t xml:space="preserve">КП </w:t>
      </w:r>
      <w:r w:rsidR="00DC33B6" w:rsidRPr="00DC33B6">
        <w:rPr>
          <w:rFonts w:ascii="Times New Roman" w:hAnsi="Times New Roman" w:cs="Times New Roman"/>
          <w:sz w:val="28"/>
          <w:szCs w:val="28"/>
          <w:lang w:val="uk-UA"/>
        </w:rPr>
        <w:t>“</w:t>
      </w:r>
      <w:r w:rsidRPr="00F939D8">
        <w:rPr>
          <w:rFonts w:ascii="Times New Roman" w:hAnsi="Times New Roman" w:cs="Times New Roman"/>
          <w:spacing w:val="-4"/>
          <w:sz w:val="28"/>
          <w:szCs w:val="28"/>
          <w:lang w:val="uk-UA"/>
        </w:rPr>
        <w:t xml:space="preserve">Центр екологічного моніторингу” ДОР”, КП </w:t>
      </w:r>
      <w:r w:rsidR="00DC33B6" w:rsidRPr="00DC33B6">
        <w:rPr>
          <w:rFonts w:ascii="Times New Roman" w:hAnsi="Times New Roman" w:cs="Times New Roman"/>
          <w:sz w:val="28"/>
          <w:szCs w:val="28"/>
          <w:lang w:val="uk-UA"/>
        </w:rPr>
        <w:t>“</w:t>
      </w:r>
      <w:proofErr w:type="spellStart"/>
      <w:r w:rsidRPr="00F939D8">
        <w:rPr>
          <w:rFonts w:ascii="Times New Roman" w:hAnsi="Times New Roman" w:cs="Times New Roman"/>
          <w:spacing w:val="-4"/>
          <w:sz w:val="28"/>
          <w:szCs w:val="28"/>
          <w:lang w:val="uk-UA"/>
        </w:rPr>
        <w:t>Профдезинфекція</w:t>
      </w:r>
      <w:proofErr w:type="spellEnd"/>
      <w:r w:rsidRPr="00F939D8">
        <w:rPr>
          <w:rFonts w:ascii="Times New Roman" w:hAnsi="Times New Roman" w:cs="Times New Roman"/>
          <w:spacing w:val="-4"/>
          <w:sz w:val="28"/>
          <w:szCs w:val="28"/>
          <w:lang w:val="uk-UA"/>
        </w:rPr>
        <w:t>”, КП </w:t>
      </w:r>
      <w:r w:rsidR="00DC33B6" w:rsidRPr="00DC33B6">
        <w:rPr>
          <w:rFonts w:ascii="Times New Roman" w:hAnsi="Times New Roman" w:cs="Times New Roman"/>
          <w:sz w:val="28"/>
          <w:szCs w:val="28"/>
          <w:lang w:val="uk-UA"/>
        </w:rPr>
        <w:t>“</w:t>
      </w:r>
      <w:r w:rsidRPr="00F939D8">
        <w:rPr>
          <w:rFonts w:ascii="Times New Roman" w:hAnsi="Times New Roman" w:cs="Times New Roman"/>
          <w:spacing w:val="-4"/>
          <w:sz w:val="28"/>
          <w:szCs w:val="28"/>
          <w:lang w:val="uk-UA"/>
        </w:rPr>
        <w:t xml:space="preserve">ДНІПРОВОДОКАНАЛ” ДМР, </w:t>
      </w:r>
      <w:r>
        <w:rPr>
          <w:rFonts w:ascii="Times New Roman" w:hAnsi="Times New Roman" w:cs="Times New Roman"/>
          <w:spacing w:val="-4"/>
          <w:sz w:val="28"/>
          <w:szCs w:val="28"/>
          <w:lang w:val="uk-UA"/>
        </w:rPr>
        <w:t xml:space="preserve">                        </w:t>
      </w:r>
      <w:r w:rsidRPr="00F939D8">
        <w:rPr>
          <w:rFonts w:ascii="Times New Roman" w:hAnsi="Times New Roman" w:cs="Times New Roman"/>
          <w:spacing w:val="-4"/>
          <w:sz w:val="28"/>
          <w:szCs w:val="28"/>
          <w:lang w:val="uk-UA"/>
        </w:rPr>
        <w:t xml:space="preserve">КП </w:t>
      </w:r>
      <w:r w:rsidR="00DC33B6" w:rsidRPr="00DC33B6">
        <w:rPr>
          <w:rFonts w:ascii="Times New Roman" w:hAnsi="Times New Roman" w:cs="Times New Roman"/>
          <w:sz w:val="28"/>
          <w:szCs w:val="28"/>
          <w:lang w:val="uk-UA"/>
        </w:rPr>
        <w:t>“</w:t>
      </w:r>
      <w:r w:rsidRPr="00F939D8">
        <w:rPr>
          <w:rFonts w:ascii="Times New Roman" w:hAnsi="Times New Roman" w:cs="Times New Roman"/>
          <w:spacing w:val="-4"/>
          <w:sz w:val="28"/>
          <w:szCs w:val="28"/>
          <w:lang w:val="uk-UA"/>
        </w:rPr>
        <w:t>КРИВБАСВОДОКАНАЛ”, КП ДОР </w:t>
      </w:r>
      <w:r w:rsidR="00DC33B6" w:rsidRPr="00DC33B6">
        <w:rPr>
          <w:rFonts w:ascii="Times New Roman" w:hAnsi="Times New Roman" w:cs="Times New Roman"/>
          <w:sz w:val="28"/>
          <w:szCs w:val="28"/>
          <w:lang w:val="uk-UA"/>
        </w:rPr>
        <w:t>“</w:t>
      </w:r>
      <w:r w:rsidRPr="00F939D8">
        <w:rPr>
          <w:rFonts w:ascii="Times New Roman" w:hAnsi="Times New Roman" w:cs="Times New Roman"/>
          <w:spacing w:val="-4"/>
          <w:sz w:val="28"/>
          <w:szCs w:val="28"/>
          <w:lang w:val="uk-UA"/>
        </w:rPr>
        <w:t xml:space="preserve">АУЛЬСЬКИЙ ВОДОВІД”; КЗ </w:t>
      </w:r>
      <w:r w:rsidR="00DC33B6" w:rsidRPr="00DC33B6">
        <w:rPr>
          <w:rFonts w:ascii="Times New Roman" w:hAnsi="Times New Roman" w:cs="Times New Roman"/>
          <w:sz w:val="28"/>
          <w:szCs w:val="28"/>
          <w:lang w:val="uk-UA"/>
        </w:rPr>
        <w:t>“</w:t>
      </w:r>
      <w:r w:rsidRPr="00F939D8">
        <w:rPr>
          <w:rFonts w:ascii="Times New Roman" w:hAnsi="Times New Roman" w:cs="Times New Roman"/>
          <w:spacing w:val="-4"/>
          <w:sz w:val="28"/>
          <w:szCs w:val="28"/>
          <w:lang w:val="uk-UA"/>
        </w:rPr>
        <w:t xml:space="preserve">САРЛП </w:t>
      </w:r>
      <w:r w:rsidR="00DC33B6" w:rsidRPr="00DC33B6">
        <w:rPr>
          <w:rFonts w:ascii="Times New Roman" w:hAnsi="Times New Roman" w:cs="Times New Roman"/>
          <w:sz w:val="28"/>
          <w:szCs w:val="28"/>
          <w:lang w:val="uk-UA"/>
        </w:rPr>
        <w:t>“</w:t>
      </w:r>
      <w:r w:rsidRPr="00F939D8">
        <w:rPr>
          <w:rFonts w:ascii="Times New Roman" w:hAnsi="Times New Roman" w:cs="Times New Roman"/>
          <w:spacing w:val="-4"/>
          <w:sz w:val="28"/>
          <w:szCs w:val="28"/>
          <w:lang w:val="uk-UA"/>
        </w:rPr>
        <w:t xml:space="preserve">ДНІПРОВІ ПОРОГИ” ДОР”; забруднювачі: </w:t>
      </w:r>
      <w:r w:rsidRPr="00F939D8">
        <w:rPr>
          <w:rFonts w:ascii="Times New Roman" w:hAnsi="Times New Roman" w:cs="Times New Roman"/>
          <w:sz w:val="28"/>
          <w:szCs w:val="28"/>
          <w:lang w:val="uk-UA"/>
        </w:rPr>
        <w:t xml:space="preserve">ВІДОКРЕМЛЕНИЙ ПІДРОЗДІЛ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 xml:space="preserve">КРИВОРІЗЬКА ТЕПЛОВА ЕЛЕКТРИЧНА СТАНЦІЯ” АКЦІОНЕРНОГО ТОВАРИСТВА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ДТЕК ДНІПРОЕНЕРГО”</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lastRenderedPageBreak/>
        <w:t xml:space="preserve">ВІДОКРЕМЛЕНИЙ ПІДРОЗДІЛ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 xml:space="preserve">ПРИДНІПРОВСЬКА ТЕПЛОВА ЕЛЕКТРИЧНА СТАНЦІЯ” АКЦІОНЕРНОГО ТОВАРИСТВА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ДТЕК ДНІПРОЕНЕРГО”</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ПРАТ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ДМЗ”</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металургійне виробництво ПРАТ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КАМЕТ-СТАЛЬ”</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коксохімічне виробництво ПРАТ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КАМЕТ-СТАЛЬ”</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ПАТ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АРСЕЛОРМІТТАЛ КРИВИЙ РІГ”</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ПРАТ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ЮЖКОКС”</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ПАТ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ІНТЕРПАЙП НТЗ”</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НІКОПОЛЬСЬКИЙ ЗАВОД ФЕРОСПЛАВІВ”</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ПІВДГЗК”</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ПРАТ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ПІВНГЗК”</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ПРАТ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ІНГЗК”</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ПРАТ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ЦЕНТРАЛЬНИЙ ГЗК”</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ПОКРОВСЬКИЙ ГЗК”</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МАРГАНЕЦЬКИЙ ГЗК”</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ПРАТ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СУХА БАЛКА”</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ПРАТ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ДТЕК ПАВЛОГРАДВУГІЛЛЯ”</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ДНІПРОАЗОТ”</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ТОВ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 xml:space="preserve">МЗ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ДНІПРОСТАЛЬ”</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ПРАТ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КРЦ”</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АТ </w:t>
      </w:r>
      <w:r w:rsidR="00DC33B6" w:rsidRPr="00DC33B6">
        <w:rPr>
          <w:rFonts w:ascii="Times New Roman" w:hAnsi="Times New Roman" w:cs="Times New Roman"/>
          <w:sz w:val="28"/>
          <w:szCs w:val="28"/>
          <w:lang w:val="uk-UA"/>
        </w:rPr>
        <w:t>“</w:t>
      </w:r>
      <w:r w:rsidRPr="00F939D8">
        <w:rPr>
          <w:rFonts w:ascii="Times New Roman" w:hAnsi="Times New Roman" w:cs="Times New Roman"/>
          <w:sz w:val="28"/>
          <w:szCs w:val="28"/>
          <w:lang w:val="uk-UA"/>
        </w:rPr>
        <w:t>КРИВБАСЗАЛІЗРУДКОМ”</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 xml:space="preserve">ФІЛІЯ </w:t>
      </w:r>
      <w:r w:rsidR="00DC33B6" w:rsidRPr="00DC33B6">
        <w:rPr>
          <w:rFonts w:ascii="Times New Roman" w:hAnsi="Times New Roman" w:cs="Times New Roman"/>
          <w:sz w:val="28"/>
          <w:szCs w:val="28"/>
          <w:lang w:val="uk-UA"/>
        </w:rPr>
        <w:t>“</w:t>
      </w:r>
      <w:r w:rsidRPr="00F939D8">
        <w:rPr>
          <w:rFonts w:ascii="Times New Roman" w:eastAsia="Times New Roman" w:hAnsi="Times New Roman"/>
          <w:sz w:val="28"/>
          <w:szCs w:val="28"/>
          <w:lang w:val="uk-UA" w:eastAsia="ru-RU"/>
        </w:rPr>
        <w:t xml:space="preserve">ВІЛЬНОГІРСЬКИЙ ГІРНИЧО-МЕТАЛУРГІЙНИЙ КОМБІНАТ” АКЦІОНЕРНОГО ТОВАРИСТВА </w:t>
      </w:r>
      <w:r w:rsidR="00DC33B6" w:rsidRPr="00DC33B6">
        <w:rPr>
          <w:rFonts w:ascii="Times New Roman" w:hAnsi="Times New Roman" w:cs="Times New Roman"/>
          <w:sz w:val="28"/>
          <w:szCs w:val="28"/>
          <w:lang w:val="uk-UA"/>
        </w:rPr>
        <w:t>“</w:t>
      </w:r>
      <w:r w:rsidRPr="00F939D8">
        <w:rPr>
          <w:rFonts w:ascii="Times New Roman" w:eastAsia="Times New Roman" w:hAnsi="Times New Roman"/>
          <w:sz w:val="28"/>
          <w:szCs w:val="28"/>
          <w:lang w:val="uk-UA" w:eastAsia="ru-RU"/>
        </w:rPr>
        <w:t>ОБ’ЄДНАНА ГІРНИЧО-ХІМІЧНА КОМПАНІЯ”</w:t>
      </w:r>
      <w:r w:rsidRPr="00F939D8">
        <w:rPr>
          <w:rFonts w:ascii="Times New Roman" w:hAnsi="Times New Roman" w:cs="Times New Roman"/>
          <w:spacing w:val="-4"/>
          <w:sz w:val="28"/>
          <w:szCs w:val="28"/>
          <w:lang w:val="uk-UA"/>
        </w:rPr>
        <w:t>.</w:t>
      </w:r>
    </w:p>
    <w:p w:rsidR="00ED2E81" w:rsidRPr="00496851" w:rsidRDefault="00ED2E81" w:rsidP="00ED2E81">
      <w:pPr>
        <w:pStyle w:val="13"/>
        <w:tabs>
          <w:tab w:val="left" w:pos="709"/>
          <w:tab w:val="left" w:pos="993"/>
        </w:tabs>
        <w:spacing w:after="0" w:line="320" w:lineRule="exact"/>
        <w:ind w:left="709"/>
        <w:jc w:val="both"/>
        <w:rPr>
          <w:rFonts w:ascii="Times New Roman" w:hAnsi="Times New Roman" w:cs="Times New Roman"/>
          <w:sz w:val="20"/>
          <w:szCs w:val="28"/>
          <w:lang w:val="uk-UA"/>
        </w:rPr>
      </w:pPr>
    </w:p>
    <w:p w:rsidR="00ED2E81" w:rsidRPr="00496851" w:rsidRDefault="00ED2E81" w:rsidP="00ED2E81">
      <w:pPr>
        <w:pStyle w:val="13"/>
        <w:numPr>
          <w:ilvl w:val="0"/>
          <w:numId w:val="14"/>
        </w:numPr>
        <w:tabs>
          <w:tab w:val="left" w:pos="709"/>
          <w:tab w:val="left" w:pos="993"/>
        </w:tabs>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Мета: створення екологічно безпечних та комфортних умов для життя населення Дніпропетровської області шляхом зменшення антропогенного навантаження й відновлення довкілля за рахунок упровадження інноваційних технологій виробництва, зменшення викидів парникових газів та підвищення рівня екологічної культури і свідомості суспільства.</w:t>
      </w:r>
    </w:p>
    <w:p w:rsidR="00ED2E81" w:rsidRPr="00496851" w:rsidRDefault="00ED2E81" w:rsidP="00ED2E81">
      <w:pPr>
        <w:pStyle w:val="24"/>
        <w:spacing w:after="0" w:line="228" w:lineRule="auto"/>
        <w:ind w:left="0" w:firstLine="567"/>
        <w:rPr>
          <w:rFonts w:ascii="Times New Roman" w:hAnsi="Times New Roman" w:cs="Times New Roman"/>
          <w:sz w:val="20"/>
          <w:szCs w:val="28"/>
          <w:lang w:val="uk-UA"/>
        </w:rPr>
      </w:pPr>
    </w:p>
    <w:p w:rsidR="00ED2E81" w:rsidRPr="00496851" w:rsidRDefault="00ED2E81" w:rsidP="00ED2E81">
      <w:pPr>
        <w:pStyle w:val="13"/>
        <w:numPr>
          <w:ilvl w:val="0"/>
          <w:numId w:val="14"/>
        </w:numPr>
        <w:tabs>
          <w:tab w:val="left" w:pos="709"/>
          <w:tab w:val="left" w:pos="993"/>
        </w:tabs>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Початок: 2016 рік, закінчення: 2028 рік.</w:t>
      </w:r>
    </w:p>
    <w:p w:rsidR="00ED2E81" w:rsidRPr="00496851" w:rsidRDefault="00ED2E81" w:rsidP="00ED2E81">
      <w:pPr>
        <w:pStyle w:val="24"/>
        <w:tabs>
          <w:tab w:val="left" w:pos="993"/>
        </w:tabs>
        <w:spacing w:after="0" w:line="228" w:lineRule="auto"/>
        <w:ind w:left="0" w:firstLine="567"/>
        <w:rPr>
          <w:rFonts w:ascii="Times New Roman" w:hAnsi="Times New Roman" w:cs="Times New Roman"/>
          <w:sz w:val="20"/>
          <w:szCs w:val="28"/>
          <w:lang w:val="uk-UA"/>
        </w:rPr>
      </w:pPr>
    </w:p>
    <w:p w:rsidR="00ED2E81" w:rsidRPr="00496851" w:rsidRDefault="00ED2E81" w:rsidP="00ED2E81">
      <w:pPr>
        <w:pStyle w:val="13"/>
        <w:numPr>
          <w:ilvl w:val="0"/>
          <w:numId w:val="14"/>
        </w:numPr>
        <w:tabs>
          <w:tab w:val="left" w:pos="709"/>
          <w:tab w:val="left" w:pos="993"/>
        </w:tabs>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Етапи виконання: І етап – з 2016 до 2020 року, ІІ етап – з </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2021 д</w:t>
      </w:r>
      <w:r>
        <w:rPr>
          <w:rFonts w:ascii="Times New Roman" w:hAnsi="Times New Roman" w:cs="Times New Roman"/>
          <w:sz w:val="28"/>
          <w:szCs w:val="28"/>
          <w:lang w:val="uk-UA"/>
        </w:rPr>
        <w:t>о </w:t>
      </w:r>
      <w:r w:rsidRPr="00496851">
        <w:rPr>
          <w:rFonts w:ascii="Times New Roman" w:hAnsi="Times New Roman" w:cs="Times New Roman"/>
          <w:sz w:val="28"/>
          <w:szCs w:val="28"/>
          <w:lang w:val="uk-UA"/>
        </w:rPr>
        <w:t>2025 року, ІІІ етап – з 2026 до 2028 року.</w:t>
      </w:r>
    </w:p>
    <w:p w:rsidR="00ED2E81" w:rsidRPr="00496851" w:rsidRDefault="00ED2E81" w:rsidP="00ED2E81">
      <w:pPr>
        <w:pStyle w:val="24"/>
        <w:spacing w:after="0" w:line="228" w:lineRule="auto"/>
        <w:ind w:left="0" w:firstLine="709"/>
        <w:rPr>
          <w:rFonts w:ascii="Times New Roman" w:hAnsi="Times New Roman" w:cs="Times New Roman"/>
          <w:sz w:val="20"/>
          <w:szCs w:val="28"/>
          <w:lang w:val="uk-UA"/>
        </w:rPr>
      </w:pPr>
    </w:p>
    <w:p w:rsidR="00ED2E81" w:rsidRPr="00496851" w:rsidRDefault="00ED2E81" w:rsidP="00ED2E81">
      <w:pPr>
        <w:pStyle w:val="13"/>
        <w:widowControl w:val="0"/>
        <w:numPr>
          <w:ilvl w:val="0"/>
          <w:numId w:val="14"/>
        </w:numPr>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pacing w:val="-4"/>
          <w:sz w:val="28"/>
          <w:szCs w:val="28"/>
          <w:lang w:val="uk-UA"/>
        </w:rPr>
        <w:t xml:space="preserve"> </w:t>
      </w:r>
      <w:r w:rsidRPr="00496851">
        <w:rPr>
          <w:rFonts w:ascii="Times New Roman" w:hAnsi="Times New Roman" w:cs="Times New Roman"/>
          <w:sz w:val="28"/>
          <w:szCs w:val="28"/>
          <w:lang w:val="uk-UA"/>
        </w:rPr>
        <w:t xml:space="preserve">Номер та назва завдань Стратегії регіонального розвитку Дніпропетровської області на відповідний період, яким відповідає Програма: Програма відповідає завданням: 4.2.2.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Запровадження комплексного екологічного моніторингу області”; 4.2.3.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Поліпшення екологічного та водогосподарського стану малих та середніх річок області”; 4.2.4.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Органі</w:t>
      </w:r>
      <w:r>
        <w:rPr>
          <w:rFonts w:ascii="Times New Roman" w:hAnsi="Times New Roman" w:cs="Times New Roman"/>
          <w:sz w:val="28"/>
          <w:szCs w:val="28"/>
          <w:lang w:val="uk-UA"/>
        </w:rPr>
        <w:t xml:space="preserve">зація ремонту та реконструкції </w:t>
      </w:r>
      <w:r w:rsidRPr="00496851">
        <w:rPr>
          <w:rFonts w:ascii="Times New Roman" w:hAnsi="Times New Roman" w:cs="Times New Roman"/>
          <w:sz w:val="28"/>
          <w:szCs w:val="28"/>
          <w:lang w:val="uk-UA"/>
        </w:rPr>
        <w:t xml:space="preserve">очисних споруд для населення та контроль за промисловими підприємствами”; 4.2.5.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Збереження та розширення природних територій та об’єктів природо-заповідного фонду”; 4.2.6.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Упровадження комплексної та ефективної системи управління відходами на території області”; 4.2.7.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Будівництво </w:t>
      </w:r>
      <w:proofErr w:type="spellStart"/>
      <w:r w:rsidRPr="00496851">
        <w:rPr>
          <w:rFonts w:ascii="Times New Roman" w:hAnsi="Times New Roman" w:cs="Times New Roman"/>
          <w:sz w:val="28"/>
          <w:szCs w:val="28"/>
          <w:lang w:val="uk-UA"/>
        </w:rPr>
        <w:t>сміттєпереробних</w:t>
      </w:r>
      <w:proofErr w:type="spellEnd"/>
      <w:r w:rsidRPr="00496851">
        <w:rPr>
          <w:rFonts w:ascii="Times New Roman" w:hAnsi="Times New Roman" w:cs="Times New Roman"/>
          <w:sz w:val="28"/>
          <w:szCs w:val="28"/>
          <w:lang w:val="uk-UA"/>
        </w:rPr>
        <w:t xml:space="preserve"> заводів, полігонів ТПВ з сортувальними лініями”; 4.2.8.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Організація заходів із підвищення обізнаності мешканців щодо впливу на екологію їх діяльності”; 4.2.11.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Залучення інвестицій у перероблення промислових відходів, включаючи відходи високого рівня небезпеки”.  Опера</w:t>
      </w:r>
      <w:r>
        <w:rPr>
          <w:rFonts w:ascii="Times New Roman" w:hAnsi="Times New Roman" w:cs="Times New Roman"/>
          <w:sz w:val="28"/>
          <w:szCs w:val="28"/>
          <w:lang w:val="uk-UA"/>
        </w:rPr>
        <w:t>тивній</w:t>
      </w:r>
      <w:r w:rsidRPr="00496851">
        <w:rPr>
          <w:rFonts w:ascii="Times New Roman" w:hAnsi="Times New Roman" w:cs="Times New Roman"/>
          <w:sz w:val="28"/>
          <w:szCs w:val="28"/>
          <w:lang w:val="uk-UA"/>
        </w:rPr>
        <w:t xml:space="preserve"> цілі 4.2.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Покращення екологічної ситуації в регіоні”</w:t>
      </w:r>
      <w:r>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 Стратегічн</w:t>
      </w:r>
      <w:r>
        <w:rPr>
          <w:rFonts w:ascii="Times New Roman" w:hAnsi="Times New Roman" w:cs="Times New Roman"/>
          <w:sz w:val="28"/>
          <w:szCs w:val="28"/>
          <w:lang w:val="uk-UA"/>
        </w:rPr>
        <w:t>ій</w:t>
      </w:r>
      <w:r w:rsidRPr="00496851">
        <w:rPr>
          <w:rFonts w:ascii="Times New Roman" w:hAnsi="Times New Roman" w:cs="Times New Roman"/>
          <w:sz w:val="28"/>
          <w:szCs w:val="28"/>
          <w:lang w:val="uk-UA"/>
        </w:rPr>
        <w:t xml:space="preserve"> цілі 4.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Енергетична, цивільна та екологічна безп</w:t>
      </w:r>
      <w:r>
        <w:rPr>
          <w:rFonts w:ascii="Times New Roman" w:hAnsi="Times New Roman" w:cs="Times New Roman"/>
          <w:sz w:val="28"/>
          <w:szCs w:val="28"/>
          <w:lang w:val="uk-UA"/>
        </w:rPr>
        <w:t>ека як основа розвитку регіону” Стратегії.</w:t>
      </w:r>
    </w:p>
    <w:p w:rsidR="00ED2E81" w:rsidRPr="000771D9" w:rsidRDefault="00ED2E81" w:rsidP="00ED2E81">
      <w:pPr>
        <w:pStyle w:val="13"/>
        <w:spacing w:after="0" w:line="228" w:lineRule="auto"/>
        <w:ind w:left="567"/>
        <w:jc w:val="both"/>
        <w:rPr>
          <w:rFonts w:ascii="Times New Roman" w:hAnsi="Times New Roman" w:cs="Times New Roman"/>
          <w:sz w:val="28"/>
          <w:szCs w:val="28"/>
          <w:lang w:val="uk-UA"/>
        </w:rPr>
      </w:pPr>
    </w:p>
    <w:p w:rsidR="00A76D35" w:rsidRDefault="00A76D35" w:rsidP="00ED2E81">
      <w:pPr>
        <w:pStyle w:val="13"/>
        <w:spacing w:after="0" w:line="228" w:lineRule="auto"/>
        <w:ind w:left="567"/>
        <w:jc w:val="both"/>
        <w:rPr>
          <w:rFonts w:ascii="Times New Roman" w:hAnsi="Times New Roman" w:cs="Times New Roman"/>
          <w:sz w:val="28"/>
          <w:szCs w:val="28"/>
          <w:lang w:val="uk-UA"/>
        </w:rPr>
      </w:pPr>
    </w:p>
    <w:p w:rsidR="009E5B83" w:rsidRPr="000771D9" w:rsidRDefault="009E5B83" w:rsidP="00ED2E81">
      <w:pPr>
        <w:pStyle w:val="13"/>
        <w:spacing w:after="0" w:line="228" w:lineRule="auto"/>
        <w:ind w:left="567"/>
        <w:jc w:val="both"/>
        <w:rPr>
          <w:rFonts w:ascii="Times New Roman" w:hAnsi="Times New Roman" w:cs="Times New Roman"/>
          <w:sz w:val="28"/>
          <w:szCs w:val="28"/>
          <w:lang w:val="uk-UA"/>
        </w:rPr>
      </w:pPr>
    </w:p>
    <w:p w:rsidR="00ED2E81" w:rsidRDefault="00ED2E81" w:rsidP="009E5B83">
      <w:pPr>
        <w:pStyle w:val="13"/>
        <w:spacing w:after="0" w:line="228" w:lineRule="auto"/>
        <w:ind w:left="0"/>
        <w:jc w:val="both"/>
        <w:rPr>
          <w:rFonts w:ascii="Times New Roman" w:hAnsi="Times New Roman" w:cs="Times New Roman"/>
          <w:sz w:val="28"/>
          <w:szCs w:val="28"/>
          <w:lang w:val="uk-UA"/>
        </w:rPr>
      </w:pPr>
    </w:p>
    <w:p w:rsidR="009E5B83" w:rsidRDefault="009E5B83" w:rsidP="009E5B83">
      <w:pPr>
        <w:pStyle w:val="13"/>
        <w:spacing w:after="0" w:line="228" w:lineRule="auto"/>
        <w:ind w:left="0"/>
        <w:jc w:val="both"/>
        <w:rPr>
          <w:rFonts w:ascii="Times New Roman" w:hAnsi="Times New Roman" w:cs="Times New Roman"/>
          <w:sz w:val="28"/>
          <w:szCs w:val="28"/>
          <w:lang w:val="uk-UA"/>
        </w:rPr>
      </w:pPr>
    </w:p>
    <w:p w:rsidR="00ED2E81" w:rsidRDefault="00ED2E81" w:rsidP="00ED2E81">
      <w:pPr>
        <w:pStyle w:val="13"/>
        <w:numPr>
          <w:ilvl w:val="0"/>
          <w:numId w:val="14"/>
        </w:numPr>
        <w:tabs>
          <w:tab w:val="left" w:pos="709"/>
          <w:tab w:val="left" w:pos="993"/>
        </w:tabs>
        <w:spacing w:after="0" w:line="228" w:lineRule="auto"/>
        <w:ind w:left="0" w:firstLine="709"/>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lastRenderedPageBreak/>
        <w:t>Загальні обсяги фінансування:</w:t>
      </w:r>
    </w:p>
    <w:p w:rsidR="00ED2E81" w:rsidRPr="00496851" w:rsidRDefault="00ED2E81" w:rsidP="00ED2E81">
      <w:pPr>
        <w:pStyle w:val="13"/>
        <w:tabs>
          <w:tab w:val="left" w:pos="709"/>
          <w:tab w:val="left" w:pos="993"/>
        </w:tabs>
        <w:spacing w:after="0" w:line="228" w:lineRule="auto"/>
        <w:ind w:left="709"/>
        <w:jc w:val="both"/>
        <w:rPr>
          <w:rFonts w:ascii="Times New Roman" w:hAnsi="Times New Roman" w:cs="Times New Roman"/>
          <w:sz w:val="28"/>
          <w:szCs w:val="28"/>
          <w:lang w:val="uk-UA"/>
        </w:rPr>
      </w:pPr>
    </w:p>
    <w:tbl>
      <w:tblPr>
        <w:tblW w:w="10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275"/>
        <w:gridCol w:w="1277"/>
        <w:gridCol w:w="1275"/>
        <w:gridCol w:w="1134"/>
        <w:gridCol w:w="1134"/>
        <w:gridCol w:w="993"/>
        <w:gridCol w:w="992"/>
        <w:gridCol w:w="1134"/>
      </w:tblGrid>
      <w:tr w:rsidR="00ED2E81" w:rsidRPr="00496851" w:rsidTr="00B1669E">
        <w:trPr>
          <w:tblHeader/>
        </w:trPr>
        <w:tc>
          <w:tcPr>
            <w:tcW w:w="1135" w:type="dxa"/>
            <w:vMerge w:val="restart"/>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 xml:space="preserve">Джерела </w:t>
            </w:r>
            <w:proofErr w:type="spellStart"/>
            <w:r w:rsidRPr="00496851">
              <w:rPr>
                <w:rFonts w:ascii="Times New Roman" w:hAnsi="Times New Roman" w:cs="Times New Roman"/>
                <w:b/>
                <w:bCs/>
                <w:sz w:val="18"/>
                <w:szCs w:val="18"/>
                <w:lang w:val="uk-UA"/>
              </w:rPr>
              <w:t>фінансу-вання</w:t>
            </w:r>
            <w:proofErr w:type="spellEnd"/>
          </w:p>
        </w:tc>
        <w:tc>
          <w:tcPr>
            <w:tcW w:w="1275" w:type="dxa"/>
            <w:vMerge w:val="restart"/>
            <w:vAlign w:val="center"/>
          </w:tcPr>
          <w:p w:rsidR="00ED2E81" w:rsidRPr="00496851" w:rsidRDefault="00ED2E81" w:rsidP="00B1669E">
            <w:pPr>
              <w:pStyle w:val="13"/>
              <w:widowControl w:val="0"/>
              <w:tabs>
                <w:tab w:val="left" w:pos="709"/>
              </w:tabs>
              <w:spacing w:after="0" w:line="240" w:lineRule="auto"/>
              <w:ind w:left="-108" w:right="-108" w:firstLine="142"/>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Обсяг фінансування, усього</w:t>
            </w:r>
          </w:p>
        </w:tc>
        <w:tc>
          <w:tcPr>
            <w:tcW w:w="7939" w:type="dxa"/>
            <w:gridSpan w:val="7"/>
            <w:vAlign w:val="center"/>
          </w:tcPr>
          <w:p w:rsidR="00ED2E81" w:rsidRPr="00496851" w:rsidRDefault="00ED2E81" w:rsidP="00B1669E">
            <w:pPr>
              <w:pStyle w:val="13"/>
              <w:widowControl w:val="0"/>
              <w:tabs>
                <w:tab w:val="left" w:pos="709"/>
              </w:tabs>
              <w:spacing w:after="0" w:line="240" w:lineRule="auto"/>
              <w:ind w:left="0" w:firstLine="709"/>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За роками виконання, тис. грн</w:t>
            </w:r>
          </w:p>
        </w:tc>
      </w:tr>
      <w:tr w:rsidR="00ED2E81" w:rsidRPr="00496851" w:rsidTr="00B1669E">
        <w:trPr>
          <w:tblHeader/>
        </w:trPr>
        <w:tc>
          <w:tcPr>
            <w:tcW w:w="1135" w:type="dxa"/>
            <w:vMerge/>
            <w:vAlign w:val="center"/>
          </w:tcPr>
          <w:p w:rsidR="00ED2E81" w:rsidRPr="00496851" w:rsidRDefault="00ED2E81" w:rsidP="00B1669E">
            <w:pPr>
              <w:pStyle w:val="13"/>
              <w:widowControl w:val="0"/>
              <w:tabs>
                <w:tab w:val="left" w:pos="709"/>
              </w:tabs>
              <w:spacing w:after="0" w:line="240" w:lineRule="auto"/>
              <w:ind w:left="0" w:firstLine="709"/>
              <w:jc w:val="center"/>
              <w:rPr>
                <w:rFonts w:ascii="Times New Roman" w:hAnsi="Times New Roman" w:cs="Times New Roman"/>
                <w:sz w:val="18"/>
                <w:szCs w:val="18"/>
                <w:lang w:val="uk-UA"/>
              </w:rPr>
            </w:pPr>
          </w:p>
        </w:tc>
        <w:tc>
          <w:tcPr>
            <w:tcW w:w="1275" w:type="dxa"/>
            <w:vMerge/>
          </w:tcPr>
          <w:p w:rsidR="00ED2E81" w:rsidRPr="00496851" w:rsidRDefault="00ED2E81" w:rsidP="00B1669E">
            <w:pPr>
              <w:pStyle w:val="13"/>
              <w:widowControl w:val="0"/>
              <w:tabs>
                <w:tab w:val="left" w:pos="709"/>
              </w:tabs>
              <w:spacing w:after="0" w:line="240" w:lineRule="auto"/>
              <w:ind w:left="0" w:firstLine="709"/>
              <w:jc w:val="center"/>
              <w:rPr>
                <w:rFonts w:ascii="Times New Roman" w:hAnsi="Times New Roman" w:cs="Times New Roman"/>
                <w:b/>
                <w:bCs/>
                <w:sz w:val="18"/>
                <w:szCs w:val="18"/>
                <w:lang w:val="uk-UA"/>
              </w:rPr>
            </w:pPr>
          </w:p>
        </w:tc>
        <w:tc>
          <w:tcPr>
            <w:tcW w:w="1277" w:type="dxa"/>
            <w:vMerge w:val="restart"/>
            <w:vAlign w:val="center"/>
          </w:tcPr>
          <w:p w:rsidR="00ED2E81" w:rsidRPr="00496851" w:rsidRDefault="00ED2E81" w:rsidP="00B1669E">
            <w:pPr>
              <w:pStyle w:val="13"/>
              <w:widowControl w:val="0"/>
              <w:tabs>
                <w:tab w:val="left" w:pos="709"/>
              </w:tabs>
              <w:spacing w:after="0" w:line="240" w:lineRule="auto"/>
              <w:ind w:left="0" w:firstLine="34"/>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І етап</w:t>
            </w:r>
          </w:p>
          <w:p w:rsidR="00ED2E81" w:rsidRPr="00496851" w:rsidRDefault="00ED2E81" w:rsidP="00B1669E">
            <w:pPr>
              <w:pStyle w:val="13"/>
              <w:widowControl w:val="0"/>
              <w:tabs>
                <w:tab w:val="left" w:pos="709"/>
              </w:tabs>
              <w:spacing w:after="0" w:line="240" w:lineRule="auto"/>
              <w:ind w:left="0" w:firstLine="34"/>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(2016</w:t>
            </w:r>
            <w:r>
              <w:rPr>
                <w:rFonts w:ascii="Times New Roman" w:hAnsi="Times New Roman" w:cs="Times New Roman"/>
                <w:b/>
                <w:bCs/>
                <w:sz w:val="18"/>
                <w:szCs w:val="18"/>
                <w:lang w:val="uk-UA"/>
              </w:rPr>
              <w:t xml:space="preserve"> – </w:t>
            </w:r>
            <w:r w:rsidRPr="00496851">
              <w:rPr>
                <w:rFonts w:ascii="Times New Roman" w:hAnsi="Times New Roman" w:cs="Times New Roman"/>
                <w:b/>
                <w:bCs/>
                <w:sz w:val="18"/>
                <w:szCs w:val="18"/>
                <w:lang w:val="uk-UA"/>
              </w:rPr>
              <w:t>2020)</w:t>
            </w:r>
          </w:p>
        </w:tc>
        <w:tc>
          <w:tcPr>
            <w:tcW w:w="2409" w:type="dxa"/>
            <w:gridSpan w:val="2"/>
            <w:vAlign w:val="center"/>
          </w:tcPr>
          <w:p w:rsidR="00ED2E81" w:rsidRPr="00496851" w:rsidRDefault="00ED2E81" w:rsidP="00B1669E">
            <w:pPr>
              <w:pStyle w:val="13"/>
              <w:widowControl w:val="0"/>
              <w:tabs>
                <w:tab w:val="left" w:pos="709"/>
              </w:tabs>
              <w:spacing w:after="0" w:line="240" w:lineRule="auto"/>
              <w:ind w:left="0" w:firstLine="34"/>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ІІ етап</w:t>
            </w:r>
          </w:p>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r>
              <w:rPr>
                <w:rFonts w:ascii="Times New Roman" w:hAnsi="Times New Roman" w:cs="Times New Roman"/>
                <w:b/>
                <w:bCs/>
                <w:sz w:val="18"/>
                <w:szCs w:val="18"/>
                <w:lang w:val="uk-UA"/>
              </w:rPr>
              <w:t xml:space="preserve">(2021 – </w:t>
            </w:r>
            <w:r w:rsidRPr="00496851">
              <w:rPr>
                <w:rFonts w:ascii="Times New Roman" w:hAnsi="Times New Roman" w:cs="Times New Roman"/>
                <w:b/>
                <w:bCs/>
                <w:sz w:val="18"/>
                <w:szCs w:val="18"/>
                <w:lang w:val="uk-UA"/>
              </w:rPr>
              <w:t>2025)</w:t>
            </w:r>
          </w:p>
        </w:tc>
        <w:tc>
          <w:tcPr>
            <w:tcW w:w="1134" w:type="dxa"/>
            <w:vMerge w:val="restart"/>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2026</w:t>
            </w:r>
          </w:p>
        </w:tc>
        <w:tc>
          <w:tcPr>
            <w:tcW w:w="993" w:type="dxa"/>
            <w:vMerge w:val="restart"/>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2027</w:t>
            </w:r>
          </w:p>
        </w:tc>
        <w:tc>
          <w:tcPr>
            <w:tcW w:w="992" w:type="dxa"/>
            <w:vMerge w:val="restart"/>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2028</w:t>
            </w:r>
          </w:p>
        </w:tc>
        <w:tc>
          <w:tcPr>
            <w:tcW w:w="1134" w:type="dxa"/>
            <w:vMerge w:val="restart"/>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усього ІІІ етап</w:t>
            </w:r>
          </w:p>
          <w:p w:rsidR="00ED2E81" w:rsidRPr="00B56E9D" w:rsidRDefault="00ED2E81" w:rsidP="00B1669E">
            <w:pPr>
              <w:pStyle w:val="13"/>
              <w:widowControl w:val="0"/>
              <w:tabs>
                <w:tab w:val="left" w:pos="709"/>
              </w:tabs>
              <w:spacing w:after="0" w:line="240" w:lineRule="auto"/>
              <w:ind w:left="0"/>
              <w:jc w:val="center"/>
              <w:rPr>
                <w:rFonts w:ascii="Times New Roman" w:hAnsi="Times New Roman" w:cs="Times New Roman"/>
                <w:b/>
                <w:bCs/>
                <w:spacing w:val="-10"/>
                <w:sz w:val="18"/>
                <w:szCs w:val="18"/>
                <w:lang w:val="uk-UA"/>
              </w:rPr>
            </w:pPr>
            <w:r w:rsidRPr="00B56E9D">
              <w:rPr>
                <w:rFonts w:ascii="Times New Roman" w:hAnsi="Times New Roman" w:cs="Times New Roman"/>
                <w:b/>
                <w:bCs/>
                <w:spacing w:val="-10"/>
                <w:sz w:val="18"/>
                <w:szCs w:val="18"/>
                <w:lang w:val="uk-UA"/>
              </w:rPr>
              <w:t>(2026</w:t>
            </w:r>
            <w:r>
              <w:rPr>
                <w:rFonts w:ascii="Times New Roman" w:hAnsi="Times New Roman" w:cs="Times New Roman"/>
                <w:b/>
                <w:bCs/>
                <w:spacing w:val="-10"/>
                <w:sz w:val="18"/>
                <w:szCs w:val="18"/>
                <w:lang w:val="uk-UA"/>
              </w:rPr>
              <w:t xml:space="preserve"> </w:t>
            </w:r>
            <w:r w:rsidRPr="00B56E9D">
              <w:rPr>
                <w:rFonts w:ascii="Times New Roman" w:hAnsi="Times New Roman" w:cs="Times New Roman"/>
                <w:b/>
                <w:bCs/>
                <w:spacing w:val="-10"/>
                <w:sz w:val="18"/>
                <w:szCs w:val="18"/>
                <w:lang w:val="uk-UA"/>
              </w:rPr>
              <w:t>– 2028)</w:t>
            </w:r>
          </w:p>
        </w:tc>
      </w:tr>
      <w:tr w:rsidR="00ED2E81" w:rsidRPr="00496851" w:rsidTr="00B1669E">
        <w:trPr>
          <w:tblHeader/>
        </w:trPr>
        <w:tc>
          <w:tcPr>
            <w:tcW w:w="1135" w:type="dxa"/>
            <w:vMerge/>
            <w:vAlign w:val="center"/>
          </w:tcPr>
          <w:p w:rsidR="00ED2E81" w:rsidRPr="00496851" w:rsidRDefault="00ED2E81" w:rsidP="00B1669E">
            <w:pPr>
              <w:pStyle w:val="13"/>
              <w:widowControl w:val="0"/>
              <w:tabs>
                <w:tab w:val="left" w:pos="709"/>
              </w:tabs>
              <w:spacing w:after="0" w:line="240" w:lineRule="auto"/>
              <w:ind w:left="0" w:firstLine="709"/>
              <w:jc w:val="center"/>
              <w:rPr>
                <w:rFonts w:ascii="Times New Roman" w:hAnsi="Times New Roman" w:cs="Times New Roman"/>
                <w:sz w:val="18"/>
                <w:szCs w:val="18"/>
                <w:lang w:val="uk-UA"/>
              </w:rPr>
            </w:pPr>
          </w:p>
        </w:tc>
        <w:tc>
          <w:tcPr>
            <w:tcW w:w="1275" w:type="dxa"/>
            <w:vMerge/>
          </w:tcPr>
          <w:p w:rsidR="00ED2E81" w:rsidRPr="00496851" w:rsidRDefault="00ED2E81" w:rsidP="00B1669E">
            <w:pPr>
              <w:pStyle w:val="13"/>
              <w:widowControl w:val="0"/>
              <w:tabs>
                <w:tab w:val="left" w:pos="709"/>
              </w:tabs>
              <w:spacing w:after="0" w:line="240" w:lineRule="auto"/>
              <w:ind w:left="0" w:firstLine="709"/>
              <w:jc w:val="center"/>
              <w:rPr>
                <w:rFonts w:ascii="Times New Roman" w:hAnsi="Times New Roman" w:cs="Times New Roman"/>
                <w:b/>
                <w:bCs/>
                <w:sz w:val="18"/>
                <w:szCs w:val="18"/>
                <w:lang w:val="uk-UA"/>
              </w:rPr>
            </w:pPr>
          </w:p>
        </w:tc>
        <w:tc>
          <w:tcPr>
            <w:tcW w:w="1277" w:type="dxa"/>
            <w:vMerge/>
            <w:vAlign w:val="center"/>
          </w:tcPr>
          <w:p w:rsidR="00ED2E81" w:rsidRPr="00496851" w:rsidRDefault="00ED2E81" w:rsidP="00B1669E">
            <w:pPr>
              <w:pStyle w:val="13"/>
              <w:widowControl w:val="0"/>
              <w:tabs>
                <w:tab w:val="left" w:pos="709"/>
              </w:tabs>
              <w:spacing w:after="0" w:line="240" w:lineRule="auto"/>
              <w:ind w:left="0" w:firstLine="34"/>
              <w:jc w:val="center"/>
              <w:rPr>
                <w:rFonts w:ascii="Times New Roman" w:hAnsi="Times New Roman" w:cs="Times New Roman"/>
                <w:b/>
                <w:bCs/>
                <w:sz w:val="18"/>
                <w:szCs w:val="18"/>
                <w:lang w:val="uk-UA"/>
              </w:rPr>
            </w:pPr>
          </w:p>
        </w:tc>
        <w:tc>
          <w:tcPr>
            <w:tcW w:w="1275" w:type="dxa"/>
            <w:vAlign w:val="center"/>
          </w:tcPr>
          <w:p w:rsidR="00ED2E81" w:rsidRPr="00496851" w:rsidRDefault="00ED2E81" w:rsidP="00B1669E">
            <w:pPr>
              <w:pStyle w:val="13"/>
              <w:widowControl w:val="0"/>
              <w:tabs>
                <w:tab w:val="left" w:pos="709"/>
              </w:tabs>
              <w:spacing w:after="0" w:line="240" w:lineRule="auto"/>
              <w:ind w:left="0" w:firstLine="34"/>
              <w:jc w:val="center"/>
              <w:rPr>
                <w:rFonts w:ascii="Times New Roman" w:hAnsi="Times New Roman" w:cs="Times New Roman"/>
                <w:b/>
                <w:bCs/>
                <w:sz w:val="18"/>
                <w:szCs w:val="18"/>
                <w:lang w:val="uk-UA"/>
              </w:rPr>
            </w:pPr>
            <w:r>
              <w:rPr>
                <w:rFonts w:ascii="Times New Roman" w:hAnsi="Times New Roman" w:cs="Times New Roman"/>
                <w:b/>
                <w:bCs/>
                <w:sz w:val="18"/>
                <w:szCs w:val="18"/>
                <w:lang w:val="uk-UA"/>
              </w:rPr>
              <w:t xml:space="preserve">2021 – </w:t>
            </w:r>
            <w:r w:rsidRPr="00496851">
              <w:rPr>
                <w:rFonts w:ascii="Times New Roman" w:hAnsi="Times New Roman" w:cs="Times New Roman"/>
                <w:b/>
                <w:bCs/>
                <w:sz w:val="18"/>
                <w:szCs w:val="18"/>
                <w:lang w:val="uk-UA"/>
              </w:rPr>
              <w:t>2024</w:t>
            </w:r>
          </w:p>
        </w:tc>
        <w:tc>
          <w:tcPr>
            <w:tcW w:w="1134" w:type="dxa"/>
            <w:vAlign w:val="center"/>
          </w:tcPr>
          <w:p w:rsidR="00ED2E81" w:rsidRPr="00496851" w:rsidRDefault="00ED2E81" w:rsidP="00B1669E">
            <w:pPr>
              <w:pStyle w:val="13"/>
              <w:widowControl w:val="0"/>
              <w:tabs>
                <w:tab w:val="left" w:pos="709"/>
              </w:tabs>
              <w:spacing w:after="0" w:line="240" w:lineRule="auto"/>
              <w:ind w:left="0" w:firstLine="34"/>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2025</w:t>
            </w:r>
          </w:p>
        </w:tc>
        <w:tc>
          <w:tcPr>
            <w:tcW w:w="1134" w:type="dxa"/>
            <w:vMerge/>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p>
        </w:tc>
        <w:tc>
          <w:tcPr>
            <w:tcW w:w="993" w:type="dxa"/>
            <w:vMerge/>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p>
        </w:tc>
        <w:tc>
          <w:tcPr>
            <w:tcW w:w="992" w:type="dxa"/>
            <w:vMerge/>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p>
        </w:tc>
        <w:tc>
          <w:tcPr>
            <w:tcW w:w="1134" w:type="dxa"/>
            <w:vMerge/>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p>
        </w:tc>
      </w:tr>
      <w:tr w:rsidR="001779A6" w:rsidRPr="00496851" w:rsidTr="00B1669E">
        <w:trPr>
          <w:trHeight w:val="377"/>
        </w:trPr>
        <w:tc>
          <w:tcPr>
            <w:tcW w:w="1135" w:type="dxa"/>
            <w:vAlign w:val="center"/>
          </w:tcPr>
          <w:p w:rsidR="001779A6" w:rsidRPr="00496851" w:rsidRDefault="001779A6" w:rsidP="00B1669E">
            <w:pPr>
              <w:widowControl w:val="0"/>
              <w:rPr>
                <w:rFonts w:ascii="Times New Roman" w:hAnsi="Times New Roman" w:cs="Times New Roman"/>
                <w:sz w:val="18"/>
                <w:szCs w:val="18"/>
                <w:lang w:val="uk-UA"/>
              </w:rPr>
            </w:pPr>
            <w:r w:rsidRPr="00496851">
              <w:rPr>
                <w:rFonts w:ascii="Times New Roman" w:hAnsi="Times New Roman" w:cs="Times New Roman"/>
                <w:sz w:val="18"/>
                <w:szCs w:val="18"/>
                <w:lang w:val="uk-UA"/>
              </w:rPr>
              <w:t>Державний бюджет</w:t>
            </w:r>
          </w:p>
        </w:tc>
        <w:tc>
          <w:tcPr>
            <w:tcW w:w="1275" w:type="dxa"/>
            <w:vAlign w:val="center"/>
          </w:tcPr>
          <w:p w:rsidR="001779A6" w:rsidRPr="00F436B9" w:rsidRDefault="001779A6" w:rsidP="00CC4E25">
            <w:pPr>
              <w:ind w:left="29"/>
              <w:jc w:val="center"/>
              <w:rPr>
                <w:rFonts w:ascii="Times New Roman" w:hAnsi="Times New Roman"/>
                <w:sz w:val="16"/>
                <w:szCs w:val="16"/>
                <w:lang w:val="en-US"/>
              </w:rPr>
            </w:pPr>
            <w:r w:rsidRPr="00F436B9">
              <w:rPr>
                <w:rFonts w:ascii="Times New Roman" w:hAnsi="Times New Roman"/>
                <w:sz w:val="16"/>
                <w:szCs w:val="16"/>
              </w:rPr>
              <w:t>1</w:t>
            </w:r>
            <w:r w:rsidRPr="00F436B9">
              <w:rPr>
                <w:rFonts w:ascii="Times New Roman" w:hAnsi="Times New Roman"/>
                <w:sz w:val="16"/>
                <w:szCs w:val="16"/>
                <w:lang w:val="uk-UA"/>
              </w:rPr>
              <w:t> </w:t>
            </w:r>
            <w:r w:rsidRPr="00F436B9">
              <w:rPr>
                <w:rFonts w:ascii="Times New Roman" w:hAnsi="Times New Roman"/>
                <w:sz w:val="16"/>
                <w:szCs w:val="16"/>
                <w:lang w:val="en-US"/>
              </w:rPr>
              <w:t>455</w:t>
            </w:r>
            <w:r w:rsidRPr="00F436B9">
              <w:rPr>
                <w:rFonts w:ascii="Times New Roman" w:hAnsi="Times New Roman"/>
                <w:sz w:val="16"/>
                <w:szCs w:val="16"/>
                <w:lang w:val="uk-UA"/>
              </w:rPr>
              <w:t> </w:t>
            </w:r>
            <w:r w:rsidRPr="00F436B9">
              <w:rPr>
                <w:rFonts w:ascii="Times New Roman" w:hAnsi="Times New Roman"/>
                <w:sz w:val="16"/>
                <w:szCs w:val="16"/>
                <w:lang w:val="en-US"/>
              </w:rPr>
              <w:t>0</w:t>
            </w:r>
            <w:r w:rsidRPr="00F436B9">
              <w:rPr>
                <w:rFonts w:ascii="Times New Roman" w:hAnsi="Times New Roman"/>
                <w:sz w:val="16"/>
                <w:szCs w:val="16"/>
              </w:rPr>
              <w:t>3</w:t>
            </w:r>
            <w:r w:rsidRPr="00F436B9">
              <w:rPr>
                <w:rFonts w:ascii="Times New Roman" w:hAnsi="Times New Roman"/>
                <w:sz w:val="16"/>
                <w:szCs w:val="16"/>
                <w:lang w:val="uk-UA"/>
              </w:rPr>
              <w:t>0,</w:t>
            </w:r>
            <w:r w:rsidRPr="00F436B9">
              <w:rPr>
                <w:rFonts w:ascii="Times New Roman" w:hAnsi="Times New Roman"/>
                <w:sz w:val="16"/>
                <w:szCs w:val="16"/>
                <w:lang w:val="en-US"/>
              </w:rPr>
              <w:t>4</w:t>
            </w:r>
          </w:p>
        </w:tc>
        <w:tc>
          <w:tcPr>
            <w:tcW w:w="1277"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rPr>
              <w:t>26</w:t>
            </w:r>
            <w:r w:rsidRPr="00F436B9">
              <w:rPr>
                <w:rFonts w:ascii="Times New Roman" w:hAnsi="Times New Roman"/>
                <w:sz w:val="16"/>
                <w:szCs w:val="16"/>
                <w:lang w:val="uk-UA"/>
              </w:rPr>
              <w:t xml:space="preserve"> </w:t>
            </w:r>
            <w:r w:rsidRPr="00F436B9">
              <w:rPr>
                <w:rFonts w:ascii="Times New Roman" w:hAnsi="Times New Roman"/>
                <w:sz w:val="16"/>
                <w:szCs w:val="16"/>
              </w:rPr>
              <w:t>600</w:t>
            </w:r>
          </w:p>
        </w:tc>
        <w:tc>
          <w:tcPr>
            <w:tcW w:w="1275"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rPr>
              <w:t>11</w:t>
            </w:r>
            <w:r w:rsidRPr="00F436B9">
              <w:rPr>
                <w:rFonts w:ascii="Times New Roman" w:hAnsi="Times New Roman"/>
                <w:sz w:val="16"/>
                <w:szCs w:val="16"/>
                <w:lang w:val="uk-UA"/>
              </w:rPr>
              <w:t xml:space="preserve"> </w:t>
            </w:r>
            <w:r w:rsidRPr="00F436B9">
              <w:rPr>
                <w:rFonts w:ascii="Times New Roman" w:hAnsi="Times New Roman"/>
                <w:sz w:val="16"/>
                <w:szCs w:val="16"/>
              </w:rPr>
              <w:t>482,4</w:t>
            </w:r>
          </w:p>
        </w:tc>
        <w:tc>
          <w:tcPr>
            <w:tcW w:w="1134"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rPr>
              <w:t>167</w:t>
            </w:r>
            <w:r w:rsidRPr="00F436B9">
              <w:rPr>
                <w:rFonts w:ascii="Times New Roman" w:hAnsi="Times New Roman"/>
                <w:sz w:val="16"/>
                <w:szCs w:val="16"/>
                <w:lang w:val="uk-UA"/>
              </w:rPr>
              <w:t xml:space="preserve"> </w:t>
            </w:r>
            <w:r w:rsidRPr="00F436B9">
              <w:rPr>
                <w:rFonts w:ascii="Times New Roman" w:hAnsi="Times New Roman"/>
                <w:sz w:val="16"/>
                <w:szCs w:val="16"/>
              </w:rPr>
              <w:t>076</w:t>
            </w:r>
          </w:p>
        </w:tc>
        <w:tc>
          <w:tcPr>
            <w:tcW w:w="1134"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lang w:val="en-US"/>
              </w:rPr>
              <w:t>358 342</w:t>
            </w:r>
          </w:p>
        </w:tc>
        <w:tc>
          <w:tcPr>
            <w:tcW w:w="993"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lang w:val="uk-UA"/>
              </w:rPr>
              <w:t>423 342</w:t>
            </w:r>
          </w:p>
        </w:tc>
        <w:tc>
          <w:tcPr>
            <w:tcW w:w="992"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lang w:val="uk-UA"/>
              </w:rPr>
              <w:t>468 188</w:t>
            </w:r>
          </w:p>
        </w:tc>
        <w:tc>
          <w:tcPr>
            <w:tcW w:w="1134"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lang w:val="uk-UA"/>
              </w:rPr>
              <w:t>1</w:t>
            </w:r>
            <w:r>
              <w:rPr>
                <w:rFonts w:ascii="Times New Roman" w:hAnsi="Times New Roman"/>
                <w:sz w:val="16"/>
                <w:szCs w:val="16"/>
                <w:lang w:val="uk-UA"/>
              </w:rPr>
              <w:t> 249 872</w:t>
            </w:r>
          </w:p>
        </w:tc>
      </w:tr>
      <w:tr w:rsidR="001779A6" w:rsidRPr="00496851" w:rsidTr="00B1669E">
        <w:tc>
          <w:tcPr>
            <w:tcW w:w="1135" w:type="dxa"/>
          </w:tcPr>
          <w:p w:rsidR="001779A6" w:rsidRPr="00496851" w:rsidRDefault="001779A6" w:rsidP="00B1669E">
            <w:pPr>
              <w:widowControl w:val="0"/>
              <w:rPr>
                <w:rFonts w:ascii="Times New Roman" w:hAnsi="Times New Roman" w:cs="Times New Roman"/>
                <w:sz w:val="18"/>
                <w:szCs w:val="18"/>
                <w:lang w:val="uk-UA"/>
              </w:rPr>
            </w:pPr>
            <w:r w:rsidRPr="00496851">
              <w:rPr>
                <w:rFonts w:ascii="Times New Roman" w:hAnsi="Times New Roman" w:cs="Times New Roman"/>
                <w:sz w:val="18"/>
                <w:szCs w:val="18"/>
                <w:lang w:val="uk-UA"/>
              </w:rPr>
              <w:t>Обласний бюджет</w:t>
            </w:r>
          </w:p>
        </w:tc>
        <w:tc>
          <w:tcPr>
            <w:tcW w:w="1275" w:type="dxa"/>
            <w:vAlign w:val="center"/>
          </w:tcPr>
          <w:p w:rsidR="001779A6" w:rsidRPr="00266E3D" w:rsidRDefault="001779A6" w:rsidP="00CC4E25">
            <w:pPr>
              <w:ind w:left="29"/>
              <w:jc w:val="center"/>
              <w:rPr>
                <w:rFonts w:ascii="Times New Roman" w:hAnsi="Times New Roman"/>
                <w:sz w:val="16"/>
                <w:szCs w:val="16"/>
                <w:lang w:val="uk-UA"/>
              </w:rPr>
            </w:pPr>
            <w:r>
              <w:rPr>
                <w:rFonts w:ascii="Times New Roman" w:hAnsi="Times New Roman"/>
                <w:sz w:val="16"/>
                <w:szCs w:val="16"/>
                <w:lang w:val="uk-UA"/>
              </w:rPr>
              <w:t>4371455,2</w:t>
            </w:r>
          </w:p>
        </w:tc>
        <w:tc>
          <w:tcPr>
            <w:tcW w:w="1277"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rPr>
              <w:t>1</w:t>
            </w:r>
            <w:r w:rsidRPr="00F436B9">
              <w:rPr>
                <w:rFonts w:ascii="Times New Roman" w:hAnsi="Times New Roman"/>
                <w:sz w:val="16"/>
                <w:szCs w:val="16"/>
                <w:lang w:val="uk-UA"/>
              </w:rPr>
              <w:t xml:space="preserve"> </w:t>
            </w:r>
            <w:r w:rsidRPr="00F436B9">
              <w:rPr>
                <w:rFonts w:ascii="Times New Roman" w:hAnsi="Times New Roman"/>
                <w:sz w:val="16"/>
                <w:szCs w:val="16"/>
              </w:rPr>
              <w:t>761</w:t>
            </w:r>
            <w:r w:rsidRPr="00F436B9">
              <w:rPr>
                <w:rFonts w:ascii="Times New Roman" w:hAnsi="Times New Roman"/>
                <w:sz w:val="16"/>
                <w:szCs w:val="16"/>
                <w:lang w:val="uk-UA"/>
              </w:rPr>
              <w:t xml:space="preserve"> </w:t>
            </w:r>
            <w:r w:rsidRPr="00F436B9">
              <w:rPr>
                <w:rFonts w:ascii="Times New Roman" w:hAnsi="Times New Roman"/>
                <w:sz w:val="16"/>
                <w:szCs w:val="16"/>
              </w:rPr>
              <w:t>248,2</w:t>
            </w:r>
          </w:p>
        </w:tc>
        <w:tc>
          <w:tcPr>
            <w:tcW w:w="1275"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rPr>
              <w:t>406</w:t>
            </w:r>
            <w:r w:rsidRPr="00F436B9">
              <w:rPr>
                <w:rFonts w:ascii="Times New Roman" w:hAnsi="Times New Roman"/>
                <w:sz w:val="16"/>
                <w:szCs w:val="16"/>
                <w:lang w:val="uk-UA"/>
              </w:rPr>
              <w:t xml:space="preserve"> </w:t>
            </w:r>
            <w:r w:rsidRPr="00F436B9">
              <w:rPr>
                <w:rFonts w:ascii="Times New Roman" w:hAnsi="Times New Roman"/>
                <w:sz w:val="16"/>
                <w:szCs w:val="16"/>
              </w:rPr>
              <w:t>109,0</w:t>
            </w:r>
          </w:p>
        </w:tc>
        <w:tc>
          <w:tcPr>
            <w:tcW w:w="1134"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rPr>
              <w:t>1</w:t>
            </w:r>
            <w:r w:rsidRPr="00F436B9">
              <w:rPr>
                <w:rFonts w:ascii="Times New Roman" w:hAnsi="Times New Roman"/>
                <w:sz w:val="16"/>
                <w:szCs w:val="16"/>
                <w:lang w:val="uk-UA"/>
              </w:rPr>
              <w:t xml:space="preserve"> </w:t>
            </w:r>
            <w:r w:rsidRPr="00F436B9">
              <w:rPr>
                <w:rFonts w:ascii="Times New Roman" w:hAnsi="Times New Roman"/>
                <w:sz w:val="16"/>
                <w:szCs w:val="16"/>
              </w:rPr>
              <w:t>064</w:t>
            </w:r>
            <w:r w:rsidRPr="00F436B9">
              <w:rPr>
                <w:rFonts w:ascii="Times New Roman" w:hAnsi="Times New Roman"/>
                <w:sz w:val="16"/>
                <w:szCs w:val="16"/>
                <w:lang w:val="uk-UA"/>
              </w:rPr>
              <w:t xml:space="preserve"> </w:t>
            </w:r>
            <w:r w:rsidRPr="00F436B9">
              <w:rPr>
                <w:rFonts w:ascii="Times New Roman" w:hAnsi="Times New Roman"/>
                <w:sz w:val="16"/>
                <w:szCs w:val="16"/>
              </w:rPr>
              <w:t>558</w:t>
            </w:r>
          </w:p>
        </w:tc>
        <w:tc>
          <w:tcPr>
            <w:tcW w:w="1134"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Pr>
                <w:rFonts w:ascii="Times New Roman" w:hAnsi="Times New Roman"/>
                <w:sz w:val="16"/>
                <w:szCs w:val="16"/>
                <w:lang w:val="uk-UA"/>
              </w:rPr>
              <w:t>4</w:t>
            </w:r>
            <w:r>
              <w:rPr>
                <w:rFonts w:ascii="Times New Roman" w:hAnsi="Times New Roman"/>
                <w:sz w:val="16"/>
                <w:szCs w:val="16"/>
                <w:lang w:val="en-US"/>
              </w:rPr>
              <w:t>41</w:t>
            </w:r>
            <w:r>
              <w:rPr>
                <w:rFonts w:ascii="Times New Roman" w:hAnsi="Times New Roman"/>
                <w:sz w:val="16"/>
                <w:szCs w:val="16"/>
                <w:lang w:val="uk-UA"/>
              </w:rPr>
              <w:t xml:space="preserve"> 180</w:t>
            </w:r>
          </w:p>
        </w:tc>
        <w:tc>
          <w:tcPr>
            <w:tcW w:w="993"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Pr>
                <w:rFonts w:ascii="Times New Roman" w:hAnsi="Times New Roman"/>
                <w:sz w:val="16"/>
                <w:szCs w:val="16"/>
                <w:lang w:val="uk-UA"/>
              </w:rPr>
              <w:t>405 380</w:t>
            </w:r>
          </w:p>
        </w:tc>
        <w:tc>
          <w:tcPr>
            <w:tcW w:w="992"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Pr>
                <w:rFonts w:ascii="Times New Roman" w:hAnsi="Times New Roman"/>
                <w:sz w:val="16"/>
                <w:szCs w:val="16"/>
                <w:lang w:val="uk-UA"/>
              </w:rPr>
              <w:t>405 380</w:t>
            </w:r>
          </w:p>
        </w:tc>
        <w:tc>
          <w:tcPr>
            <w:tcW w:w="1134"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Pr>
                <w:rFonts w:ascii="Times New Roman" w:hAnsi="Times New Roman"/>
                <w:sz w:val="16"/>
                <w:szCs w:val="16"/>
                <w:lang w:val="uk-UA"/>
              </w:rPr>
              <w:t>1 252 240</w:t>
            </w:r>
          </w:p>
        </w:tc>
      </w:tr>
      <w:tr w:rsidR="001779A6" w:rsidRPr="00496851" w:rsidTr="00B1669E">
        <w:tc>
          <w:tcPr>
            <w:tcW w:w="1135" w:type="dxa"/>
            <w:vAlign w:val="center"/>
          </w:tcPr>
          <w:p w:rsidR="001779A6" w:rsidRPr="00496851" w:rsidRDefault="001779A6" w:rsidP="00B1669E">
            <w:pPr>
              <w:widowControl w:val="0"/>
              <w:rPr>
                <w:rFonts w:ascii="Times New Roman" w:hAnsi="Times New Roman" w:cs="Times New Roman"/>
                <w:sz w:val="18"/>
                <w:szCs w:val="18"/>
                <w:lang w:val="uk-UA"/>
              </w:rPr>
            </w:pPr>
            <w:r w:rsidRPr="00496851">
              <w:rPr>
                <w:rFonts w:ascii="Times New Roman" w:hAnsi="Times New Roman" w:cs="Times New Roman"/>
                <w:sz w:val="18"/>
                <w:szCs w:val="18"/>
                <w:lang w:val="uk-UA"/>
              </w:rPr>
              <w:t>Місцевий бюджет</w:t>
            </w:r>
          </w:p>
        </w:tc>
        <w:tc>
          <w:tcPr>
            <w:tcW w:w="1275" w:type="dxa"/>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lang w:val="uk-UA"/>
              </w:rPr>
              <w:t>848649,5</w:t>
            </w:r>
          </w:p>
        </w:tc>
        <w:tc>
          <w:tcPr>
            <w:tcW w:w="1277"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rPr>
              <w:t>94</w:t>
            </w:r>
            <w:r w:rsidRPr="00F436B9">
              <w:rPr>
                <w:rFonts w:ascii="Times New Roman" w:hAnsi="Times New Roman"/>
                <w:sz w:val="16"/>
                <w:szCs w:val="16"/>
                <w:lang w:val="uk-UA"/>
              </w:rPr>
              <w:t xml:space="preserve"> </w:t>
            </w:r>
            <w:r w:rsidRPr="00F436B9">
              <w:rPr>
                <w:rFonts w:ascii="Times New Roman" w:hAnsi="Times New Roman"/>
                <w:sz w:val="16"/>
                <w:szCs w:val="16"/>
              </w:rPr>
              <w:t>242,5</w:t>
            </w:r>
          </w:p>
        </w:tc>
        <w:tc>
          <w:tcPr>
            <w:tcW w:w="1275"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rPr>
              <w:t>6</w:t>
            </w:r>
            <w:r w:rsidRPr="00F436B9">
              <w:rPr>
                <w:rFonts w:ascii="Times New Roman" w:hAnsi="Times New Roman"/>
                <w:sz w:val="16"/>
                <w:szCs w:val="16"/>
                <w:lang w:val="uk-UA"/>
              </w:rPr>
              <w:t xml:space="preserve"> </w:t>
            </w:r>
            <w:r w:rsidRPr="00F436B9">
              <w:rPr>
                <w:rFonts w:ascii="Times New Roman" w:hAnsi="Times New Roman"/>
                <w:sz w:val="16"/>
                <w:szCs w:val="16"/>
              </w:rPr>
              <w:t>407</w:t>
            </w:r>
          </w:p>
        </w:tc>
        <w:tc>
          <w:tcPr>
            <w:tcW w:w="1134"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rPr>
              <w:t>187</w:t>
            </w:r>
            <w:r w:rsidRPr="00F436B9">
              <w:rPr>
                <w:rFonts w:ascii="Times New Roman" w:hAnsi="Times New Roman"/>
                <w:sz w:val="16"/>
                <w:szCs w:val="16"/>
                <w:lang w:val="uk-UA"/>
              </w:rPr>
              <w:t xml:space="preserve"> </w:t>
            </w:r>
            <w:r w:rsidRPr="00F436B9">
              <w:rPr>
                <w:rFonts w:ascii="Times New Roman" w:hAnsi="Times New Roman"/>
                <w:sz w:val="16"/>
                <w:szCs w:val="16"/>
              </w:rPr>
              <w:t>000</w:t>
            </w:r>
          </w:p>
        </w:tc>
        <w:tc>
          <w:tcPr>
            <w:tcW w:w="1134"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rPr>
              <w:t>187</w:t>
            </w:r>
            <w:r w:rsidRPr="00F436B9">
              <w:rPr>
                <w:rFonts w:ascii="Times New Roman" w:hAnsi="Times New Roman"/>
                <w:sz w:val="16"/>
                <w:szCs w:val="16"/>
                <w:lang w:val="uk-UA"/>
              </w:rPr>
              <w:t xml:space="preserve"> </w:t>
            </w:r>
            <w:r w:rsidRPr="00F436B9">
              <w:rPr>
                <w:rFonts w:ascii="Times New Roman" w:hAnsi="Times New Roman"/>
                <w:sz w:val="16"/>
                <w:szCs w:val="16"/>
              </w:rPr>
              <w:t>000</w:t>
            </w:r>
          </w:p>
        </w:tc>
        <w:tc>
          <w:tcPr>
            <w:tcW w:w="993"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rPr>
              <w:t>187</w:t>
            </w:r>
            <w:r w:rsidRPr="00F436B9">
              <w:rPr>
                <w:rFonts w:ascii="Times New Roman" w:hAnsi="Times New Roman"/>
                <w:sz w:val="16"/>
                <w:szCs w:val="16"/>
                <w:lang w:val="uk-UA"/>
              </w:rPr>
              <w:t xml:space="preserve"> </w:t>
            </w:r>
            <w:r w:rsidRPr="00F436B9">
              <w:rPr>
                <w:rFonts w:ascii="Times New Roman" w:hAnsi="Times New Roman"/>
                <w:sz w:val="16"/>
                <w:szCs w:val="16"/>
              </w:rPr>
              <w:t>000</w:t>
            </w:r>
          </w:p>
        </w:tc>
        <w:tc>
          <w:tcPr>
            <w:tcW w:w="992"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rPr>
              <w:t>187</w:t>
            </w:r>
            <w:r w:rsidRPr="00F436B9">
              <w:rPr>
                <w:rFonts w:ascii="Times New Roman" w:hAnsi="Times New Roman"/>
                <w:sz w:val="16"/>
                <w:szCs w:val="16"/>
                <w:lang w:val="uk-UA"/>
              </w:rPr>
              <w:t xml:space="preserve"> </w:t>
            </w:r>
            <w:r w:rsidRPr="00F436B9">
              <w:rPr>
                <w:rFonts w:ascii="Times New Roman" w:hAnsi="Times New Roman"/>
                <w:sz w:val="16"/>
                <w:szCs w:val="16"/>
              </w:rPr>
              <w:t>000</w:t>
            </w:r>
          </w:p>
        </w:tc>
        <w:tc>
          <w:tcPr>
            <w:tcW w:w="1134"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lang w:val="uk-UA"/>
              </w:rPr>
              <w:t>561</w:t>
            </w:r>
            <w:r>
              <w:rPr>
                <w:rFonts w:ascii="Times New Roman" w:hAnsi="Times New Roman"/>
                <w:sz w:val="16"/>
                <w:szCs w:val="16"/>
                <w:lang w:val="uk-UA"/>
              </w:rPr>
              <w:t xml:space="preserve"> </w:t>
            </w:r>
            <w:r w:rsidRPr="00F436B9">
              <w:rPr>
                <w:rFonts w:ascii="Times New Roman" w:hAnsi="Times New Roman"/>
                <w:sz w:val="16"/>
                <w:szCs w:val="16"/>
                <w:lang w:val="uk-UA"/>
              </w:rPr>
              <w:t>000</w:t>
            </w:r>
          </w:p>
        </w:tc>
      </w:tr>
      <w:tr w:rsidR="001779A6" w:rsidRPr="00496851" w:rsidTr="00B1669E">
        <w:tc>
          <w:tcPr>
            <w:tcW w:w="1135" w:type="dxa"/>
          </w:tcPr>
          <w:p w:rsidR="001779A6" w:rsidRPr="00496851" w:rsidRDefault="001779A6" w:rsidP="00B1669E">
            <w:pPr>
              <w:widowControl w:val="0"/>
              <w:rPr>
                <w:rFonts w:ascii="Times New Roman" w:hAnsi="Times New Roman" w:cs="Times New Roman"/>
                <w:sz w:val="18"/>
                <w:szCs w:val="18"/>
                <w:lang w:val="uk-UA"/>
              </w:rPr>
            </w:pPr>
            <w:r w:rsidRPr="00496851">
              <w:rPr>
                <w:rFonts w:ascii="Times New Roman" w:hAnsi="Times New Roman" w:cs="Times New Roman"/>
                <w:sz w:val="18"/>
                <w:szCs w:val="18"/>
                <w:lang w:val="uk-UA"/>
              </w:rPr>
              <w:t>Інші джерела</w:t>
            </w:r>
          </w:p>
        </w:tc>
        <w:tc>
          <w:tcPr>
            <w:tcW w:w="1275" w:type="dxa"/>
            <w:shd w:val="clear" w:color="auto" w:fill="FFFFFF"/>
            <w:vAlign w:val="center"/>
          </w:tcPr>
          <w:p w:rsidR="001779A6" w:rsidRPr="00F436B9" w:rsidRDefault="001779A6" w:rsidP="00CC4E25">
            <w:pPr>
              <w:ind w:left="29"/>
              <w:jc w:val="center"/>
              <w:rPr>
                <w:rFonts w:ascii="Times New Roman" w:hAnsi="Times New Roman"/>
                <w:color w:val="FF0000"/>
                <w:sz w:val="16"/>
                <w:szCs w:val="16"/>
                <w:lang w:val="uk-UA"/>
              </w:rPr>
            </w:pPr>
            <w:r w:rsidRPr="00F436B9">
              <w:rPr>
                <w:rFonts w:ascii="Times New Roman" w:hAnsi="Times New Roman"/>
                <w:sz w:val="16"/>
                <w:szCs w:val="16"/>
                <w:lang w:val="uk-UA"/>
              </w:rPr>
              <w:t>31121285,9</w:t>
            </w:r>
          </w:p>
        </w:tc>
        <w:tc>
          <w:tcPr>
            <w:tcW w:w="1277" w:type="dxa"/>
            <w:shd w:val="clear" w:color="auto" w:fill="FFFFFF"/>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lang w:val="uk-UA"/>
              </w:rPr>
              <w:t>17</w:t>
            </w:r>
            <w:r w:rsidRPr="00F436B9">
              <w:rPr>
                <w:rFonts w:ascii="Times New Roman" w:hAnsi="Times New Roman"/>
                <w:sz w:val="16"/>
                <w:szCs w:val="16"/>
                <w:lang w:val="en-US"/>
              </w:rPr>
              <w:t> </w:t>
            </w:r>
            <w:r w:rsidRPr="00F436B9">
              <w:rPr>
                <w:rFonts w:ascii="Times New Roman" w:hAnsi="Times New Roman"/>
                <w:sz w:val="16"/>
                <w:szCs w:val="16"/>
                <w:lang w:val="uk-UA"/>
              </w:rPr>
              <w:t>819</w:t>
            </w:r>
            <w:r w:rsidRPr="00F436B9">
              <w:rPr>
                <w:rFonts w:ascii="Times New Roman" w:hAnsi="Times New Roman"/>
                <w:sz w:val="16"/>
                <w:szCs w:val="16"/>
                <w:lang w:val="en-US"/>
              </w:rPr>
              <w:t xml:space="preserve"> </w:t>
            </w:r>
            <w:r w:rsidRPr="00F436B9">
              <w:rPr>
                <w:rFonts w:ascii="Times New Roman" w:hAnsi="Times New Roman"/>
                <w:sz w:val="16"/>
                <w:szCs w:val="16"/>
                <w:lang w:val="uk-UA"/>
              </w:rPr>
              <w:t>277,5</w:t>
            </w:r>
          </w:p>
        </w:tc>
        <w:tc>
          <w:tcPr>
            <w:tcW w:w="1275" w:type="dxa"/>
            <w:shd w:val="clear" w:color="auto" w:fill="FFFFFF"/>
            <w:vAlign w:val="center"/>
          </w:tcPr>
          <w:p w:rsidR="001779A6" w:rsidRPr="00F436B9" w:rsidRDefault="001779A6" w:rsidP="00CC4E25">
            <w:pPr>
              <w:ind w:left="29"/>
              <w:jc w:val="center"/>
              <w:rPr>
                <w:rFonts w:ascii="Times New Roman" w:hAnsi="Times New Roman"/>
                <w:color w:val="FF0000"/>
                <w:sz w:val="16"/>
                <w:szCs w:val="16"/>
                <w:lang w:val="uk-UA"/>
              </w:rPr>
            </w:pPr>
            <w:r w:rsidRPr="00F436B9">
              <w:rPr>
                <w:rFonts w:ascii="Times New Roman" w:hAnsi="Times New Roman"/>
                <w:sz w:val="16"/>
                <w:szCs w:val="16"/>
                <w:lang w:val="uk-UA"/>
              </w:rPr>
              <w:t>11 588 850,2</w:t>
            </w:r>
          </w:p>
        </w:tc>
        <w:tc>
          <w:tcPr>
            <w:tcW w:w="1134" w:type="dxa"/>
            <w:shd w:val="clear" w:color="auto" w:fill="FFFFFF"/>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lang w:val="uk-UA"/>
              </w:rPr>
              <w:t>1 538 601</w:t>
            </w:r>
          </w:p>
        </w:tc>
        <w:tc>
          <w:tcPr>
            <w:tcW w:w="1134" w:type="dxa"/>
            <w:shd w:val="clear" w:color="auto" w:fill="FFFFFF"/>
            <w:vAlign w:val="center"/>
          </w:tcPr>
          <w:p w:rsidR="001779A6" w:rsidRPr="00F436B9" w:rsidRDefault="001779A6" w:rsidP="00CC4E25">
            <w:pPr>
              <w:ind w:left="29"/>
              <w:jc w:val="center"/>
              <w:rPr>
                <w:rFonts w:ascii="Times New Roman" w:hAnsi="Times New Roman"/>
                <w:sz w:val="16"/>
                <w:szCs w:val="16"/>
                <w:highlight w:val="yellow"/>
                <w:lang w:val="uk-UA"/>
              </w:rPr>
            </w:pPr>
            <w:r w:rsidRPr="00F436B9">
              <w:rPr>
                <w:rFonts w:ascii="Times New Roman" w:hAnsi="Times New Roman"/>
                <w:sz w:val="16"/>
                <w:szCs w:val="16"/>
                <w:lang w:val="uk-UA"/>
              </w:rPr>
              <w:t>114 698,9</w:t>
            </w:r>
          </w:p>
        </w:tc>
        <w:tc>
          <w:tcPr>
            <w:tcW w:w="993" w:type="dxa"/>
            <w:shd w:val="clear" w:color="auto" w:fill="FFFFFF"/>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lang w:val="uk-UA"/>
              </w:rPr>
              <w:t>54 168,3</w:t>
            </w:r>
          </w:p>
        </w:tc>
        <w:tc>
          <w:tcPr>
            <w:tcW w:w="992" w:type="dxa"/>
            <w:shd w:val="clear" w:color="auto" w:fill="FFFFFF"/>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lang w:val="uk-UA"/>
              </w:rPr>
              <w:t>5 690</w:t>
            </w:r>
          </w:p>
        </w:tc>
        <w:tc>
          <w:tcPr>
            <w:tcW w:w="1134" w:type="dxa"/>
            <w:shd w:val="clear" w:color="auto" w:fill="FFFFFF"/>
            <w:vAlign w:val="center"/>
          </w:tcPr>
          <w:p w:rsidR="001779A6" w:rsidRPr="00F436B9" w:rsidRDefault="001779A6" w:rsidP="00CC4E25">
            <w:pPr>
              <w:ind w:left="29"/>
              <w:jc w:val="center"/>
              <w:rPr>
                <w:rFonts w:ascii="Times New Roman" w:hAnsi="Times New Roman"/>
                <w:sz w:val="16"/>
                <w:szCs w:val="16"/>
                <w:lang w:val="uk-UA"/>
              </w:rPr>
            </w:pPr>
            <w:r w:rsidRPr="00F436B9">
              <w:rPr>
                <w:rFonts w:ascii="Times New Roman" w:hAnsi="Times New Roman"/>
                <w:sz w:val="16"/>
                <w:szCs w:val="16"/>
                <w:lang w:val="uk-UA"/>
              </w:rPr>
              <w:t>174 557,2</w:t>
            </w:r>
          </w:p>
        </w:tc>
      </w:tr>
      <w:tr w:rsidR="001779A6" w:rsidRPr="00496851" w:rsidTr="00B1669E">
        <w:tc>
          <w:tcPr>
            <w:tcW w:w="1135" w:type="dxa"/>
          </w:tcPr>
          <w:p w:rsidR="001779A6" w:rsidRPr="00496851" w:rsidRDefault="001779A6" w:rsidP="00B1669E">
            <w:pPr>
              <w:widowControl w:val="0"/>
              <w:rPr>
                <w:rFonts w:ascii="Times New Roman" w:hAnsi="Times New Roman" w:cs="Times New Roman"/>
                <w:b/>
                <w:sz w:val="18"/>
                <w:szCs w:val="18"/>
                <w:lang w:val="uk-UA"/>
              </w:rPr>
            </w:pPr>
            <w:r w:rsidRPr="00496851">
              <w:rPr>
                <w:rFonts w:ascii="Times New Roman" w:hAnsi="Times New Roman" w:cs="Times New Roman"/>
                <w:b/>
                <w:sz w:val="18"/>
                <w:szCs w:val="18"/>
                <w:lang w:val="uk-UA"/>
              </w:rPr>
              <w:t>Загальний обсяг</w:t>
            </w:r>
          </w:p>
        </w:tc>
        <w:tc>
          <w:tcPr>
            <w:tcW w:w="1275" w:type="dxa"/>
            <w:vAlign w:val="center"/>
          </w:tcPr>
          <w:p w:rsidR="001779A6" w:rsidRPr="00F436B9" w:rsidRDefault="001779A6" w:rsidP="00CC4E25">
            <w:pPr>
              <w:ind w:left="29"/>
              <w:jc w:val="center"/>
              <w:rPr>
                <w:rFonts w:ascii="Times New Roman" w:hAnsi="Times New Roman"/>
                <w:color w:val="FF0000"/>
                <w:sz w:val="16"/>
                <w:szCs w:val="18"/>
                <w:lang w:val="uk-UA"/>
              </w:rPr>
            </w:pPr>
            <w:r>
              <w:rPr>
                <w:rFonts w:ascii="Times New Roman" w:hAnsi="Times New Roman"/>
                <w:sz w:val="16"/>
                <w:szCs w:val="18"/>
                <w:lang w:val="uk-UA"/>
              </w:rPr>
              <w:t>37796421</w:t>
            </w:r>
          </w:p>
        </w:tc>
        <w:tc>
          <w:tcPr>
            <w:tcW w:w="1277" w:type="dxa"/>
            <w:shd w:val="clear" w:color="auto" w:fill="auto"/>
            <w:vAlign w:val="center"/>
          </w:tcPr>
          <w:p w:rsidR="001779A6" w:rsidRPr="00F436B9" w:rsidRDefault="001779A6" w:rsidP="00CC4E25">
            <w:pPr>
              <w:ind w:left="29"/>
              <w:jc w:val="center"/>
              <w:rPr>
                <w:rFonts w:ascii="Times New Roman" w:hAnsi="Times New Roman"/>
                <w:sz w:val="16"/>
                <w:szCs w:val="18"/>
                <w:lang w:val="uk-UA"/>
              </w:rPr>
            </w:pPr>
            <w:r w:rsidRPr="00F436B9">
              <w:rPr>
                <w:rFonts w:ascii="Times New Roman" w:hAnsi="Times New Roman"/>
                <w:bCs/>
                <w:sz w:val="16"/>
                <w:szCs w:val="18"/>
              </w:rPr>
              <w:t>19 701 368,2</w:t>
            </w:r>
          </w:p>
        </w:tc>
        <w:tc>
          <w:tcPr>
            <w:tcW w:w="1275" w:type="dxa"/>
            <w:shd w:val="clear" w:color="auto" w:fill="auto"/>
            <w:vAlign w:val="center"/>
          </w:tcPr>
          <w:p w:rsidR="001779A6" w:rsidRPr="00F436B9" w:rsidRDefault="001779A6" w:rsidP="00CC4E25">
            <w:pPr>
              <w:ind w:left="29"/>
              <w:jc w:val="center"/>
              <w:rPr>
                <w:rFonts w:ascii="Times New Roman" w:hAnsi="Times New Roman"/>
                <w:color w:val="FF0000"/>
                <w:sz w:val="16"/>
                <w:szCs w:val="18"/>
                <w:lang w:val="uk-UA"/>
              </w:rPr>
            </w:pPr>
            <w:r w:rsidRPr="00F436B9">
              <w:rPr>
                <w:rFonts w:ascii="Times New Roman" w:hAnsi="Times New Roman"/>
                <w:sz w:val="16"/>
                <w:szCs w:val="18"/>
                <w:lang w:val="uk-UA"/>
              </w:rPr>
              <w:t>12 012 848,6</w:t>
            </w:r>
          </w:p>
        </w:tc>
        <w:tc>
          <w:tcPr>
            <w:tcW w:w="1134" w:type="dxa"/>
            <w:shd w:val="clear" w:color="auto" w:fill="auto"/>
            <w:vAlign w:val="center"/>
          </w:tcPr>
          <w:p w:rsidR="001779A6" w:rsidRPr="00F436B9" w:rsidRDefault="001779A6" w:rsidP="00CC4E25">
            <w:pPr>
              <w:jc w:val="center"/>
              <w:rPr>
                <w:rFonts w:ascii="Times New Roman" w:hAnsi="Times New Roman"/>
                <w:sz w:val="16"/>
                <w:szCs w:val="16"/>
                <w:lang w:val="uk-UA"/>
              </w:rPr>
            </w:pPr>
            <w:r w:rsidRPr="00F436B9">
              <w:rPr>
                <w:rFonts w:ascii="Times New Roman" w:hAnsi="Times New Roman"/>
                <w:sz w:val="16"/>
                <w:szCs w:val="16"/>
                <w:lang w:val="uk-UA"/>
              </w:rPr>
              <w:t>2 957 235</w:t>
            </w:r>
          </w:p>
        </w:tc>
        <w:tc>
          <w:tcPr>
            <w:tcW w:w="1134" w:type="dxa"/>
            <w:shd w:val="clear" w:color="auto" w:fill="auto"/>
            <w:vAlign w:val="center"/>
          </w:tcPr>
          <w:p w:rsidR="001779A6" w:rsidRPr="00C07D22" w:rsidRDefault="001779A6" w:rsidP="00CC4E25">
            <w:pPr>
              <w:ind w:left="29"/>
              <w:jc w:val="center"/>
              <w:rPr>
                <w:rFonts w:ascii="Times New Roman" w:hAnsi="Times New Roman"/>
                <w:sz w:val="16"/>
                <w:szCs w:val="16"/>
                <w:lang w:val="en-US"/>
              </w:rPr>
            </w:pPr>
            <w:r>
              <w:rPr>
                <w:rFonts w:ascii="Times New Roman" w:hAnsi="Times New Roman"/>
                <w:sz w:val="16"/>
                <w:szCs w:val="16"/>
                <w:lang w:val="en-US"/>
              </w:rPr>
              <w:t>1101520</w:t>
            </w:r>
            <w:r>
              <w:rPr>
                <w:rFonts w:ascii="Times New Roman" w:hAnsi="Times New Roman"/>
                <w:sz w:val="16"/>
                <w:szCs w:val="16"/>
                <w:lang w:val="uk-UA"/>
              </w:rPr>
              <w:t>,</w:t>
            </w:r>
            <w:r>
              <w:rPr>
                <w:rFonts w:ascii="Times New Roman" w:hAnsi="Times New Roman"/>
                <w:sz w:val="16"/>
                <w:szCs w:val="16"/>
                <w:lang w:val="en-US"/>
              </w:rPr>
              <w:t>9</w:t>
            </w:r>
          </w:p>
        </w:tc>
        <w:tc>
          <w:tcPr>
            <w:tcW w:w="993"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Pr>
                <w:rFonts w:ascii="Times New Roman" w:hAnsi="Times New Roman"/>
                <w:sz w:val="16"/>
                <w:szCs w:val="16"/>
                <w:lang w:val="uk-UA"/>
              </w:rPr>
              <w:t>1 069 890,3</w:t>
            </w:r>
          </w:p>
        </w:tc>
        <w:tc>
          <w:tcPr>
            <w:tcW w:w="992"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Pr>
                <w:rFonts w:ascii="Times New Roman" w:hAnsi="Times New Roman"/>
                <w:sz w:val="16"/>
                <w:szCs w:val="16"/>
                <w:lang w:val="uk-UA"/>
              </w:rPr>
              <w:t>1 066 258</w:t>
            </w:r>
          </w:p>
        </w:tc>
        <w:tc>
          <w:tcPr>
            <w:tcW w:w="1134" w:type="dxa"/>
            <w:shd w:val="clear" w:color="auto" w:fill="auto"/>
            <w:vAlign w:val="center"/>
          </w:tcPr>
          <w:p w:rsidR="001779A6" w:rsidRPr="00F436B9" w:rsidRDefault="001779A6" w:rsidP="00CC4E25">
            <w:pPr>
              <w:ind w:left="29"/>
              <w:jc w:val="center"/>
              <w:rPr>
                <w:rFonts w:ascii="Times New Roman" w:hAnsi="Times New Roman"/>
                <w:sz w:val="16"/>
                <w:szCs w:val="16"/>
                <w:lang w:val="uk-UA"/>
              </w:rPr>
            </w:pPr>
            <w:r>
              <w:rPr>
                <w:rFonts w:ascii="Times New Roman" w:hAnsi="Times New Roman"/>
                <w:sz w:val="16"/>
                <w:szCs w:val="16"/>
                <w:lang w:val="uk-UA"/>
              </w:rPr>
              <w:t>3 237 669,2</w:t>
            </w:r>
          </w:p>
        </w:tc>
      </w:tr>
    </w:tbl>
    <w:p w:rsidR="00ED2E81" w:rsidRDefault="00ED2E81" w:rsidP="00ED2E81">
      <w:pPr>
        <w:pStyle w:val="13"/>
        <w:tabs>
          <w:tab w:val="left" w:pos="709"/>
        </w:tabs>
        <w:spacing w:after="0" w:line="240" w:lineRule="auto"/>
        <w:ind w:left="709" w:firstLine="709"/>
        <w:jc w:val="both"/>
        <w:rPr>
          <w:rFonts w:ascii="Times New Roman" w:hAnsi="Times New Roman" w:cs="Times New Roman"/>
          <w:sz w:val="28"/>
          <w:szCs w:val="28"/>
          <w:lang w:val="uk-UA"/>
        </w:rPr>
      </w:pPr>
    </w:p>
    <w:p w:rsidR="00ED2E81" w:rsidRPr="00496851" w:rsidRDefault="00ED2E81" w:rsidP="00ED2E81">
      <w:pPr>
        <w:pStyle w:val="13"/>
        <w:numPr>
          <w:ilvl w:val="0"/>
          <w:numId w:val="14"/>
        </w:numPr>
        <w:tabs>
          <w:tab w:val="left" w:pos="990"/>
        </w:tabs>
        <w:spacing w:after="0" w:line="240" w:lineRule="auto"/>
        <w:ind w:left="567" w:firstLine="0"/>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Результативні показники виконання регіональної цільової Програми:</w:t>
      </w:r>
    </w:p>
    <w:p w:rsidR="00ED2E81" w:rsidRPr="00496851" w:rsidRDefault="00ED2E81" w:rsidP="00ED2E81">
      <w:pPr>
        <w:pStyle w:val="13"/>
        <w:tabs>
          <w:tab w:val="left" w:pos="990"/>
        </w:tabs>
        <w:spacing w:after="0" w:line="240" w:lineRule="auto"/>
        <w:ind w:left="770"/>
        <w:jc w:val="both"/>
        <w:rPr>
          <w:rFonts w:ascii="Times New Roman" w:hAnsi="Times New Roman" w:cs="Times New Roman"/>
          <w:sz w:val="28"/>
          <w:szCs w:val="28"/>
          <w:lang w:val="uk-UA"/>
        </w:rPr>
      </w:pPr>
    </w:p>
    <w:tbl>
      <w:tblPr>
        <w:tblW w:w="9923"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851"/>
        <w:gridCol w:w="1417"/>
        <w:gridCol w:w="851"/>
        <w:gridCol w:w="850"/>
        <w:gridCol w:w="850"/>
        <w:gridCol w:w="851"/>
        <w:gridCol w:w="851"/>
        <w:gridCol w:w="850"/>
        <w:gridCol w:w="851"/>
        <w:gridCol w:w="850"/>
        <w:gridCol w:w="851"/>
      </w:tblGrid>
      <w:tr w:rsidR="00ED2E81" w:rsidRPr="001E555D" w:rsidTr="00B1669E">
        <w:trPr>
          <w:tblHeader/>
        </w:trPr>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481"/>
              </w:tabs>
              <w:spacing w:after="0" w:line="216" w:lineRule="auto"/>
              <w:ind w:left="-119" w:right="-97"/>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Назва завдання Програми</w:t>
            </w:r>
          </w:p>
        </w:tc>
        <w:tc>
          <w:tcPr>
            <w:tcW w:w="1417"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Результативні показники виконання Програми (кількісні та якісні)</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Одиниця виміру</w:t>
            </w:r>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ight="-73"/>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Усього</w:t>
            </w:r>
          </w:p>
        </w:tc>
        <w:tc>
          <w:tcPr>
            <w:tcW w:w="5954" w:type="dxa"/>
            <w:gridSpan w:val="7"/>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Значення показників</w:t>
            </w:r>
          </w:p>
        </w:tc>
      </w:tr>
      <w:tr w:rsidR="00ED2E81" w:rsidRPr="001E555D" w:rsidTr="00B1669E">
        <w:trPr>
          <w:tblHeader/>
        </w:trPr>
        <w:tc>
          <w:tcPr>
            <w:tcW w:w="851" w:type="dxa"/>
            <w:vMerge/>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481"/>
              </w:tabs>
              <w:spacing w:after="0" w:line="216" w:lineRule="auto"/>
              <w:ind w:left="-119" w:right="-97"/>
              <w:jc w:val="center"/>
              <w:rPr>
                <w:rFonts w:ascii="Times New Roman" w:hAnsi="Times New Roman" w:cs="Times New Roman"/>
                <w:b/>
                <w:bCs/>
                <w:spacing w:val="-6"/>
                <w:sz w:val="18"/>
                <w:szCs w:val="18"/>
                <w:lang w:val="uk-UA"/>
              </w:rPr>
            </w:pPr>
          </w:p>
        </w:tc>
        <w:tc>
          <w:tcPr>
            <w:tcW w:w="1417" w:type="dxa"/>
            <w:vMerge/>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1" w:type="dxa"/>
            <w:vMerge/>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0" w:type="dxa"/>
            <w:vMerge/>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ight="-73"/>
              <w:jc w:val="center"/>
              <w:rPr>
                <w:rFonts w:ascii="Times New Roman" w:hAnsi="Times New Roman" w:cs="Times New Roman"/>
                <w:b/>
                <w:bCs/>
                <w:spacing w:val="-6"/>
                <w:sz w:val="18"/>
                <w:szCs w:val="18"/>
                <w:lang w:val="uk-UA"/>
              </w:rPr>
            </w:pPr>
          </w:p>
        </w:tc>
        <w:tc>
          <w:tcPr>
            <w:tcW w:w="5954" w:type="dxa"/>
            <w:gridSpan w:val="7"/>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У тому числі за роками</w:t>
            </w:r>
          </w:p>
        </w:tc>
      </w:tr>
      <w:tr w:rsidR="00ED2E81" w:rsidRPr="001E555D" w:rsidTr="00B1669E">
        <w:trPr>
          <w:trHeight w:val="281"/>
          <w:tblHeader/>
        </w:trPr>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119"/>
              <w:jc w:val="center"/>
              <w:rPr>
                <w:rFonts w:ascii="Times New Roman" w:hAnsi="Times New Roman" w:cs="Times New Roman"/>
                <w:spacing w:val="-6"/>
                <w:sz w:val="18"/>
                <w:szCs w:val="18"/>
                <w:lang w:val="uk-UA"/>
              </w:rPr>
            </w:pPr>
          </w:p>
        </w:tc>
        <w:tc>
          <w:tcPr>
            <w:tcW w:w="1417"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0"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0" w:type="dxa"/>
            <w:vMerge w:val="restart"/>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firstLine="34"/>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І етап</w:t>
            </w:r>
          </w:p>
          <w:p w:rsidR="00ED2E81" w:rsidRPr="001E555D" w:rsidRDefault="00ED2E81" w:rsidP="00B1669E">
            <w:pPr>
              <w:pStyle w:val="13"/>
              <w:widowControl w:val="0"/>
              <w:tabs>
                <w:tab w:val="left" w:pos="709"/>
              </w:tabs>
              <w:spacing w:after="0" w:line="216" w:lineRule="auto"/>
              <w:ind w:left="0" w:firstLine="34"/>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(2016 – 2020)</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firstLine="34"/>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ІІ етап</w:t>
            </w:r>
          </w:p>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(2021 – 2025)</w:t>
            </w:r>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2026</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2027</w:t>
            </w:r>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2028</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усього ІІІ етап</w:t>
            </w:r>
          </w:p>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(2026 – 2028)</w:t>
            </w:r>
          </w:p>
        </w:tc>
      </w:tr>
      <w:tr w:rsidR="00ED2E81" w:rsidRPr="001E555D" w:rsidTr="00B1669E">
        <w:trPr>
          <w:trHeight w:val="204"/>
          <w:tblHeader/>
        </w:trPr>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119"/>
              <w:jc w:val="center"/>
              <w:rPr>
                <w:rFonts w:ascii="Times New Roman" w:hAnsi="Times New Roman" w:cs="Times New Roman"/>
                <w:spacing w:val="-6"/>
                <w:sz w:val="18"/>
                <w:szCs w:val="18"/>
                <w:lang w:val="uk-UA"/>
              </w:rPr>
            </w:pPr>
          </w:p>
        </w:tc>
        <w:tc>
          <w:tcPr>
            <w:tcW w:w="1417"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firstLine="34"/>
              <w:jc w:val="center"/>
              <w:rPr>
                <w:rFonts w:ascii="Times New Roman" w:hAnsi="Times New Roman" w:cs="Times New Roman"/>
                <w:b/>
                <w:bCs/>
                <w:spacing w:val="-6"/>
                <w:sz w:val="18"/>
                <w:szCs w:val="18"/>
                <w:lang w:val="uk-UA"/>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firstLine="34"/>
              <w:jc w:val="center"/>
              <w:rPr>
                <w:rFonts w:ascii="Times New Roman" w:hAnsi="Times New Roman" w:cs="Times New Roman"/>
                <w:b/>
                <w:bCs/>
                <w:spacing w:val="-6"/>
                <w:sz w:val="18"/>
                <w:szCs w:val="18"/>
                <w:lang w:val="uk-UA"/>
              </w:rPr>
            </w:pPr>
            <w:r>
              <w:rPr>
                <w:rFonts w:ascii="Times New Roman" w:hAnsi="Times New Roman" w:cs="Times New Roman"/>
                <w:b/>
                <w:bCs/>
                <w:spacing w:val="-6"/>
                <w:sz w:val="18"/>
                <w:szCs w:val="18"/>
                <w:lang w:val="uk-UA"/>
              </w:rPr>
              <w:t xml:space="preserve">2021 – </w:t>
            </w:r>
            <w:r w:rsidRPr="001E555D">
              <w:rPr>
                <w:rFonts w:ascii="Times New Roman" w:hAnsi="Times New Roman" w:cs="Times New Roman"/>
                <w:b/>
                <w:bCs/>
                <w:spacing w:val="-6"/>
                <w:sz w:val="18"/>
                <w:szCs w:val="18"/>
                <w:lang w:val="uk-UA"/>
              </w:rPr>
              <w:t>2024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2025</w:t>
            </w: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r>
      <w:tr w:rsidR="00ED2E81" w:rsidRPr="001E555D" w:rsidTr="00B1669E">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1026"/>
              </w:tabs>
              <w:spacing w:after="0" w:line="216" w:lineRule="auto"/>
              <w:ind w:left="0" w:hanging="108"/>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1. Охорона та поліп-</w:t>
            </w:r>
            <w:proofErr w:type="spellStart"/>
            <w:r w:rsidRPr="001E555D">
              <w:rPr>
                <w:rFonts w:ascii="Times New Roman" w:hAnsi="Times New Roman" w:cs="Times New Roman"/>
                <w:spacing w:val="-6"/>
                <w:sz w:val="18"/>
                <w:szCs w:val="18"/>
                <w:lang w:val="uk-UA"/>
              </w:rPr>
              <w:t>шення</w:t>
            </w:r>
            <w:proofErr w:type="spellEnd"/>
            <w:r w:rsidRPr="001E555D">
              <w:rPr>
                <w:rFonts w:ascii="Times New Roman" w:hAnsi="Times New Roman" w:cs="Times New Roman"/>
                <w:spacing w:val="-6"/>
                <w:sz w:val="18"/>
                <w:szCs w:val="18"/>
                <w:lang w:val="uk-UA"/>
              </w:rPr>
              <w:t xml:space="preserve"> стану атмосфер-ного повітря</w:t>
            </w: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1.1. Кількість викидів забруднюючих речовин на </w:t>
            </w:r>
            <w:r w:rsidRPr="001E555D">
              <w:rPr>
                <w:rFonts w:ascii="Times New Roman" w:hAnsi="Times New Roman" w:cs="Times New Roman"/>
                <w:spacing w:val="-6"/>
                <w:sz w:val="18"/>
                <w:szCs w:val="18"/>
                <w:lang w:val="uk-UA"/>
              </w:rPr>
              <w:br/>
              <w:t>1 км² території області</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proofErr w:type="spellStart"/>
            <w:r w:rsidRPr="001E555D">
              <w:rPr>
                <w:rFonts w:ascii="Times New Roman" w:hAnsi="Times New Roman" w:cs="Times New Roman"/>
                <w:spacing w:val="-6"/>
                <w:sz w:val="18"/>
                <w:szCs w:val="18"/>
                <w:lang w:val="uk-UA"/>
              </w:rPr>
              <w:t>тонн</w:t>
            </w:r>
            <w:proofErr w:type="spellEnd"/>
            <w:r w:rsidRPr="001E555D">
              <w:rPr>
                <w:rFonts w:ascii="Times New Roman" w:hAnsi="Times New Roman" w:cs="Times New Roman"/>
                <w:spacing w:val="-6"/>
                <w:sz w:val="18"/>
                <w:szCs w:val="18"/>
                <w:lang w:val="uk-UA"/>
              </w:rPr>
              <w:t>/</w:t>
            </w:r>
          </w:p>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 км²</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20,625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21,09</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12,8</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14,1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15,1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15,7</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17,2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17,2</w:t>
            </w:r>
          </w:p>
        </w:tc>
      </w:tr>
      <w:tr w:rsidR="00ED2E81" w:rsidRPr="001E555D" w:rsidTr="00B1669E">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1026"/>
              </w:tabs>
              <w:spacing w:after="0" w:line="216" w:lineRule="auto"/>
              <w:ind w:left="0"/>
              <w:jc w:val="center"/>
              <w:rPr>
                <w:rFonts w:ascii="Times New Roman" w:hAnsi="Times New Roman" w:cs="Times New Roman"/>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1.2. Зменшення обсягів викидів забруднюючих речовин в атмосферне повітря </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тис. </w:t>
            </w:r>
            <w:proofErr w:type="spellStart"/>
            <w:r w:rsidRPr="001E555D">
              <w:rPr>
                <w:rFonts w:ascii="Times New Roman" w:hAnsi="Times New Roman" w:cs="Times New Roman"/>
                <w:spacing w:val="-6"/>
                <w:sz w:val="18"/>
                <w:szCs w:val="18"/>
                <w:lang w:val="uk-UA"/>
              </w:rPr>
              <w:t>тонн</w:t>
            </w:r>
            <w:proofErr w:type="spellEnd"/>
            <w:r w:rsidRPr="001E555D">
              <w:rPr>
                <w:rFonts w:ascii="Times New Roman" w:hAnsi="Times New Roman" w:cs="Times New Roman"/>
                <w:spacing w:val="-6"/>
                <w:sz w:val="18"/>
                <w:szCs w:val="18"/>
                <w:lang w:val="uk-UA"/>
              </w:rPr>
              <w:t>/рік</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282,15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191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62,05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29,1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spacing w:val="-6"/>
                <w:sz w:val="18"/>
                <w:szCs w:val="18"/>
                <w:lang w:val="uk-UA"/>
              </w:rPr>
              <w:t>−</w:t>
            </w:r>
          </w:p>
        </w:tc>
      </w:tr>
      <w:tr w:rsidR="00ED2E81" w:rsidRPr="001E555D" w:rsidTr="00B1669E">
        <w:trPr>
          <w:trHeight w:val="764"/>
        </w:trPr>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425"/>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2. Охорона та </w:t>
            </w:r>
            <w:proofErr w:type="spellStart"/>
            <w:r w:rsidRPr="001E555D">
              <w:rPr>
                <w:rFonts w:ascii="Times New Roman" w:hAnsi="Times New Roman" w:cs="Times New Roman"/>
                <w:spacing w:val="-6"/>
                <w:sz w:val="18"/>
                <w:szCs w:val="18"/>
                <w:lang w:val="uk-UA"/>
              </w:rPr>
              <w:t>раціо-нальне</w:t>
            </w:r>
            <w:proofErr w:type="spellEnd"/>
            <w:r w:rsidRPr="001E555D">
              <w:rPr>
                <w:rFonts w:ascii="Times New Roman" w:hAnsi="Times New Roman" w:cs="Times New Roman"/>
                <w:spacing w:val="-6"/>
                <w:sz w:val="18"/>
                <w:szCs w:val="18"/>
                <w:lang w:val="uk-UA"/>
              </w:rPr>
              <w:t xml:space="preserve"> вико- </w:t>
            </w:r>
            <w:proofErr w:type="spellStart"/>
            <w:r w:rsidRPr="001E555D">
              <w:rPr>
                <w:rFonts w:ascii="Times New Roman" w:hAnsi="Times New Roman" w:cs="Times New Roman"/>
                <w:spacing w:val="-6"/>
                <w:sz w:val="18"/>
                <w:szCs w:val="18"/>
                <w:lang w:val="uk-UA"/>
              </w:rPr>
              <w:t>ристання</w:t>
            </w:r>
            <w:proofErr w:type="spellEnd"/>
            <w:r w:rsidRPr="001E555D">
              <w:rPr>
                <w:rFonts w:ascii="Times New Roman" w:hAnsi="Times New Roman" w:cs="Times New Roman"/>
                <w:spacing w:val="-6"/>
                <w:sz w:val="18"/>
                <w:szCs w:val="18"/>
                <w:lang w:val="uk-UA"/>
              </w:rPr>
              <w:t xml:space="preserve"> водних ресурсів</w:t>
            </w:r>
          </w:p>
          <w:p w:rsidR="00ED2E81" w:rsidRPr="001E555D" w:rsidRDefault="00ED2E81" w:rsidP="00B1669E">
            <w:pPr>
              <w:pStyle w:val="13"/>
              <w:widowControl w:val="0"/>
              <w:tabs>
                <w:tab w:val="left" w:pos="425"/>
                <w:tab w:val="left" w:pos="709"/>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2.1. Кількість населених пунктів, що планується захистити від шкідливої дії вод</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75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31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7</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13</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37</w:t>
            </w:r>
          </w:p>
        </w:tc>
      </w:tr>
      <w:tr w:rsidR="00ED2E81" w:rsidRPr="001E555D" w:rsidTr="00B1669E">
        <w:trPr>
          <w:trHeight w:val="763"/>
        </w:trPr>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2.2. Кількість населених пунктів, яких планується забезпечити централізованим водопостачанням</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52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13</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13</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40</w:t>
            </w:r>
          </w:p>
        </w:tc>
      </w:tr>
      <w:tr w:rsidR="00ED2E81" w:rsidRPr="001E555D" w:rsidTr="00B1669E">
        <w:trPr>
          <w:trHeight w:val="1421"/>
        </w:trPr>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2.3. Площа земель, на якій планується  провести реконструкцію інженерної інфраструктури зрошувальних систем</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тис. га</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5,084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2,084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0,5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0,5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2,5</w:t>
            </w:r>
          </w:p>
        </w:tc>
      </w:tr>
      <w:tr w:rsidR="00ED2E81" w:rsidRPr="001E555D" w:rsidTr="00B1669E">
        <w:trPr>
          <w:trHeight w:val="859"/>
        </w:trPr>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2.4. Довжина </w:t>
            </w:r>
            <w:proofErr w:type="spellStart"/>
            <w:r w:rsidRPr="001E555D">
              <w:rPr>
                <w:rFonts w:ascii="Times New Roman" w:hAnsi="Times New Roman" w:cs="Times New Roman"/>
                <w:spacing w:val="-6"/>
                <w:sz w:val="18"/>
                <w:szCs w:val="18"/>
                <w:lang w:val="uk-UA"/>
              </w:rPr>
              <w:t>берегоукріплюва-льних</w:t>
            </w:r>
            <w:proofErr w:type="spellEnd"/>
            <w:r w:rsidRPr="001E555D">
              <w:rPr>
                <w:rFonts w:ascii="Times New Roman" w:hAnsi="Times New Roman" w:cs="Times New Roman"/>
                <w:spacing w:val="-6"/>
                <w:sz w:val="18"/>
                <w:szCs w:val="18"/>
                <w:lang w:val="uk-UA"/>
              </w:rPr>
              <w:t xml:space="preserve"> споруд, що планується збудувати</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км</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5,64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1,64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1,5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1,5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en-US"/>
              </w:rPr>
            </w:pPr>
            <w:r w:rsidRPr="001E555D">
              <w:rPr>
                <w:rFonts w:ascii="Times New Roman" w:hAnsi="Times New Roman" w:cs="Times New Roman"/>
                <w:spacing w:val="-6"/>
                <w:sz w:val="18"/>
                <w:szCs w:val="18"/>
                <w:lang w:val="en-US"/>
              </w:rPr>
              <w:t>4</w:t>
            </w:r>
          </w:p>
        </w:tc>
      </w:tr>
      <w:tr w:rsidR="00ED2E81" w:rsidRPr="001E555D" w:rsidTr="00B1669E">
        <w:trPr>
          <w:trHeight w:val="543"/>
        </w:trPr>
        <w:tc>
          <w:tcPr>
            <w:tcW w:w="851" w:type="dxa"/>
            <w:vMerge/>
            <w:tcBorders>
              <w:left w:val="single" w:sz="4" w:space="0" w:color="000000"/>
              <w:bottom w:val="single" w:sz="4" w:space="0" w:color="auto"/>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w:t>
            </w:r>
            <w:r w:rsidRPr="00622459">
              <w:rPr>
                <w:rFonts w:ascii="Times New Roman" w:hAnsi="Times New Roman" w:cs="Times New Roman"/>
                <w:spacing w:val="-6"/>
                <w:sz w:val="18"/>
                <w:szCs w:val="18"/>
                <w:lang w:val="uk-UA"/>
              </w:rPr>
              <w:t>5.</w:t>
            </w:r>
            <w:r w:rsidRPr="001E555D">
              <w:rPr>
                <w:rFonts w:ascii="Times New Roman" w:hAnsi="Times New Roman" w:cs="Times New Roman"/>
                <w:spacing w:val="-6"/>
                <w:sz w:val="18"/>
                <w:szCs w:val="18"/>
                <w:lang w:val="uk-UA"/>
              </w:rPr>
              <w:t xml:space="preserve"> Протяжність </w:t>
            </w:r>
            <w:proofErr w:type="spellStart"/>
            <w:r w:rsidRPr="001E555D">
              <w:rPr>
                <w:rFonts w:ascii="Times New Roman" w:hAnsi="Times New Roman" w:cs="Times New Roman"/>
                <w:spacing w:val="-6"/>
                <w:sz w:val="18"/>
                <w:szCs w:val="18"/>
                <w:lang w:val="uk-UA"/>
              </w:rPr>
              <w:t>русел</w:t>
            </w:r>
            <w:proofErr w:type="spellEnd"/>
            <w:r w:rsidRPr="001E555D">
              <w:rPr>
                <w:rFonts w:ascii="Times New Roman" w:hAnsi="Times New Roman" w:cs="Times New Roman"/>
                <w:spacing w:val="-6"/>
                <w:sz w:val="18"/>
                <w:szCs w:val="18"/>
                <w:lang w:val="uk-UA"/>
              </w:rPr>
              <w:t xml:space="preserve"> річок і водойм, на яких планується здійснити  розчищення та врегулювання гідрологічного режиму</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Pr>
                <w:rFonts w:ascii="Times New Roman" w:hAnsi="Times New Roman" w:cs="Times New Roman"/>
                <w:spacing w:val="-6"/>
                <w:sz w:val="18"/>
                <w:szCs w:val="18"/>
                <w:lang w:val="uk-UA"/>
              </w:rPr>
              <w:t>км</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215,311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95,311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9,574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30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30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30,426</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90,426</w:t>
            </w:r>
          </w:p>
        </w:tc>
      </w:tr>
      <w:tr w:rsidR="00ED2E81" w:rsidRPr="001E555D" w:rsidTr="00B1669E">
        <w:trPr>
          <w:trHeight w:val="407"/>
        </w:trPr>
        <w:tc>
          <w:tcPr>
            <w:tcW w:w="851" w:type="dxa"/>
            <w:tcBorders>
              <w:top w:val="nil"/>
              <w:left w:val="single" w:sz="4" w:space="0" w:color="000000"/>
              <w:bottom w:val="nil"/>
              <w:right w:val="single" w:sz="4" w:space="0" w:color="000000"/>
            </w:tcBorders>
            <w:vAlign w:val="center"/>
          </w:tcPr>
          <w:p w:rsidR="00ED2E81" w:rsidRPr="001E555D" w:rsidRDefault="00ED2E81" w:rsidP="00B1669E">
            <w:pPr>
              <w:pStyle w:val="13"/>
              <w:widowControl w:val="0"/>
              <w:tabs>
                <w:tab w:val="left" w:pos="885"/>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nil"/>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2.6. Зменшення кількості забруднюючих речовин, що скидаються із зворотними </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тис. </w:t>
            </w:r>
            <w:proofErr w:type="spellStart"/>
            <w:r w:rsidRPr="001E555D">
              <w:rPr>
                <w:rFonts w:ascii="Times New Roman" w:hAnsi="Times New Roman" w:cs="Times New Roman"/>
                <w:spacing w:val="-6"/>
                <w:sz w:val="18"/>
                <w:szCs w:val="18"/>
                <w:lang w:val="uk-UA"/>
              </w:rPr>
              <w:t>тонн</w:t>
            </w:r>
            <w:proofErr w:type="spellEnd"/>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230,0</w:t>
            </w:r>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173,0</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12</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45</w:t>
            </w:r>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r>
      <w:tr w:rsidR="00ED2E81" w:rsidRPr="001E555D" w:rsidTr="00B1669E">
        <w:trPr>
          <w:trHeight w:val="407"/>
        </w:trPr>
        <w:tc>
          <w:tcPr>
            <w:tcW w:w="851" w:type="dxa"/>
            <w:tcBorders>
              <w:top w:val="nil"/>
              <w:left w:val="single" w:sz="4" w:space="0" w:color="000000"/>
              <w:bottom w:val="nil"/>
              <w:right w:val="single" w:sz="4" w:space="0" w:color="000000"/>
            </w:tcBorders>
            <w:vAlign w:val="center"/>
          </w:tcPr>
          <w:p w:rsidR="00ED2E81" w:rsidRPr="001E555D" w:rsidRDefault="00ED2E81" w:rsidP="00B1669E">
            <w:pPr>
              <w:pStyle w:val="13"/>
              <w:widowControl w:val="0"/>
              <w:tabs>
                <w:tab w:val="left" w:pos="885"/>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nil"/>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водами у поверхневі водні об’єкти</w:t>
            </w: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p>
        </w:tc>
      </w:tr>
      <w:tr w:rsidR="00ED2E81" w:rsidRPr="001E555D" w:rsidTr="00B1669E">
        <w:trPr>
          <w:trHeight w:val="1302"/>
        </w:trPr>
        <w:tc>
          <w:tcPr>
            <w:tcW w:w="851" w:type="dxa"/>
            <w:tcBorders>
              <w:top w:val="nil"/>
              <w:left w:val="single" w:sz="4" w:space="0" w:color="000000"/>
              <w:right w:val="single" w:sz="4" w:space="0" w:color="000000"/>
            </w:tcBorders>
            <w:vAlign w:val="center"/>
          </w:tcPr>
          <w:p w:rsidR="00ED2E81" w:rsidRPr="001E555D" w:rsidRDefault="00ED2E81" w:rsidP="00B1669E">
            <w:pPr>
              <w:pStyle w:val="13"/>
              <w:widowControl w:val="0"/>
              <w:tabs>
                <w:tab w:val="left" w:pos="885"/>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2.7. Кількість проведених </w:t>
            </w:r>
            <w:proofErr w:type="spellStart"/>
            <w:r w:rsidRPr="001E555D">
              <w:rPr>
                <w:rFonts w:ascii="Times New Roman" w:hAnsi="Times New Roman" w:cs="Times New Roman"/>
                <w:spacing w:val="-6"/>
                <w:sz w:val="18"/>
                <w:szCs w:val="18"/>
                <w:lang w:val="uk-UA"/>
              </w:rPr>
              <w:t>проєктно</w:t>
            </w:r>
            <w:proofErr w:type="spellEnd"/>
            <w:r w:rsidRPr="001E555D">
              <w:rPr>
                <w:rFonts w:ascii="Times New Roman" w:hAnsi="Times New Roman" w:cs="Times New Roman"/>
                <w:spacing w:val="-6"/>
                <w:sz w:val="18"/>
                <w:szCs w:val="18"/>
                <w:lang w:val="uk-UA"/>
              </w:rPr>
              <w:t>-вишукувальних робіт зі створення прибережних захисних смуг уздовж річок і водойм</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км</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186</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37</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46</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47</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47</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140</w:t>
            </w:r>
          </w:p>
        </w:tc>
      </w:tr>
      <w:tr w:rsidR="00ED2E81" w:rsidRPr="001E555D" w:rsidTr="00B1669E">
        <w:trPr>
          <w:trHeight w:val="1302"/>
        </w:trPr>
        <w:tc>
          <w:tcPr>
            <w:tcW w:w="851" w:type="dxa"/>
            <w:tcBorders>
              <w:left w:val="single" w:sz="4" w:space="0" w:color="000000"/>
              <w:right w:val="single" w:sz="4" w:space="0" w:color="000000"/>
            </w:tcBorders>
            <w:vAlign w:val="center"/>
          </w:tcPr>
          <w:p w:rsidR="00ED2E81" w:rsidRPr="005B5F5A" w:rsidRDefault="00ED2E81" w:rsidP="00B1669E">
            <w:pPr>
              <w:pStyle w:val="13"/>
              <w:widowControl w:val="0"/>
              <w:tabs>
                <w:tab w:val="left" w:pos="885"/>
              </w:tabs>
              <w:spacing w:after="0" w:line="216" w:lineRule="auto"/>
              <w:ind w:left="0"/>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 xml:space="preserve">3. </w:t>
            </w:r>
            <w:proofErr w:type="spellStart"/>
            <w:r w:rsidRPr="005B5F5A">
              <w:rPr>
                <w:rFonts w:ascii="Times New Roman" w:hAnsi="Times New Roman" w:cs="Times New Roman"/>
                <w:spacing w:val="-6"/>
                <w:sz w:val="18"/>
                <w:szCs w:val="18"/>
                <w:lang w:val="uk-UA"/>
              </w:rPr>
              <w:t>Управ-ління</w:t>
            </w:r>
            <w:proofErr w:type="spellEnd"/>
            <w:r w:rsidRPr="005B5F5A">
              <w:rPr>
                <w:rFonts w:ascii="Times New Roman" w:hAnsi="Times New Roman" w:cs="Times New Roman"/>
                <w:spacing w:val="-6"/>
                <w:sz w:val="18"/>
                <w:szCs w:val="18"/>
                <w:lang w:val="uk-UA"/>
              </w:rPr>
              <w:t xml:space="preserve"> відходами</w:t>
            </w: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3.1. Зменшення кількості щорічного обсягу видалених відходів І – ІV класів у спеціально відведені місця чи об’єкти</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sidRPr="005B5F5A">
              <w:rPr>
                <w:rFonts w:ascii="Times New Roman" w:hAnsi="Times New Roman" w:cs="Times New Roman"/>
                <w:spacing w:val="-6"/>
                <w:sz w:val="18"/>
                <w:szCs w:val="18"/>
              </w:rPr>
              <w:t>тис. т</w:t>
            </w:r>
            <w:proofErr w:type="spellStart"/>
            <w:r w:rsidRPr="005B5F5A">
              <w:rPr>
                <w:rFonts w:ascii="Times New Roman" w:hAnsi="Times New Roman" w:cs="Times New Roman"/>
                <w:spacing w:val="-6"/>
                <w:sz w:val="18"/>
                <w:szCs w:val="18"/>
                <w:lang w:val="uk-UA"/>
              </w:rPr>
              <w:t>онн</w:t>
            </w:r>
            <w:proofErr w:type="spellEnd"/>
            <w:r w:rsidRPr="005B5F5A">
              <w:rPr>
                <w:rFonts w:ascii="Times New Roman" w:hAnsi="Times New Roman" w:cs="Times New Roman"/>
                <w:spacing w:val="-6"/>
                <w:sz w:val="18"/>
                <w:szCs w:val="18"/>
              </w:rPr>
              <w:t>/</w:t>
            </w:r>
            <w:proofErr w:type="spellStart"/>
            <w:proofErr w:type="gramStart"/>
            <w:r w:rsidRPr="005B5F5A">
              <w:rPr>
                <w:rFonts w:ascii="Times New Roman" w:hAnsi="Times New Roman" w:cs="Times New Roman"/>
                <w:spacing w:val="-6"/>
                <w:sz w:val="18"/>
                <w:szCs w:val="18"/>
              </w:rPr>
              <w:t>р</w:t>
            </w:r>
            <w:proofErr w:type="gramEnd"/>
            <w:r w:rsidRPr="005B5F5A">
              <w:rPr>
                <w:rFonts w:ascii="Times New Roman" w:hAnsi="Times New Roman" w:cs="Times New Roman"/>
                <w:spacing w:val="-6"/>
                <w:sz w:val="18"/>
                <w:szCs w:val="18"/>
              </w:rPr>
              <w:t>ік</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sidRPr="005B5F5A">
              <w:rPr>
                <w:rFonts w:ascii="Times New Roman" w:hAnsi="Times New Roman" w:cs="Times New Roman"/>
                <w:spacing w:val="-6"/>
                <w:sz w:val="18"/>
                <w:szCs w:val="18"/>
              </w:rPr>
              <w:t>29 892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sidRPr="005B5F5A">
              <w:rPr>
                <w:rFonts w:ascii="Times New Roman" w:hAnsi="Times New Roman" w:cs="Times New Roman"/>
                <w:spacing w:val="-6"/>
                <w:sz w:val="18"/>
                <w:szCs w:val="18"/>
              </w:rPr>
              <w:t>15 000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sidRPr="005B5F5A">
              <w:rPr>
                <w:rFonts w:ascii="Times New Roman" w:hAnsi="Times New Roman" w:cs="Times New Roman"/>
                <w:spacing w:val="-6"/>
                <w:sz w:val="18"/>
                <w:szCs w:val="18"/>
              </w:rPr>
              <w:t>6 907,5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sidRPr="005B5F5A">
              <w:rPr>
                <w:rFonts w:ascii="Times New Roman" w:hAnsi="Times New Roman" w:cs="Times New Roman"/>
                <w:spacing w:val="-6"/>
                <w:sz w:val="18"/>
                <w:szCs w:val="18"/>
              </w:rPr>
              <w:t>7 984,6</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r>
      <w:tr w:rsidR="00ED2E81" w:rsidRPr="001E555D" w:rsidTr="00B1669E">
        <w:trPr>
          <w:trHeight w:val="773"/>
        </w:trPr>
        <w:tc>
          <w:tcPr>
            <w:tcW w:w="851" w:type="dxa"/>
            <w:vMerge w:val="restart"/>
            <w:tcBorders>
              <w:left w:val="single" w:sz="4" w:space="0" w:color="000000"/>
              <w:right w:val="single" w:sz="4" w:space="0" w:color="000000"/>
            </w:tcBorders>
            <w:vAlign w:val="center"/>
          </w:tcPr>
          <w:p w:rsidR="00ED2E81" w:rsidRPr="005B5F5A" w:rsidRDefault="00ED2E81" w:rsidP="00B1669E">
            <w:pPr>
              <w:pStyle w:val="13"/>
              <w:widowControl w:val="0"/>
              <w:tabs>
                <w:tab w:val="left" w:pos="885"/>
              </w:tabs>
              <w:spacing w:after="0" w:line="216" w:lineRule="auto"/>
              <w:ind w:left="0"/>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 xml:space="preserve">4. Охорона та </w:t>
            </w:r>
            <w:proofErr w:type="spellStart"/>
            <w:r w:rsidRPr="005B5F5A">
              <w:rPr>
                <w:rFonts w:ascii="Times New Roman" w:hAnsi="Times New Roman" w:cs="Times New Roman"/>
                <w:spacing w:val="-6"/>
                <w:sz w:val="18"/>
                <w:szCs w:val="18"/>
                <w:lang w:val="uk-UA"/>
              </w:rPr>
              <w:t>раціо-нальне</w:t>
            </w:r>
            <w:proofErr w:type="spellEnd"/>
            <w:r w:rsidRPr="005B5F5A">
              <w:rPr>
                <w:rFonts w:ascii="Times New Roman" w:hAnsi="Times New Roman" w:cs="Times New Roman"/>
                <w:spacing w:val="-6"/>
                <w:sz w:val="18"/>
                <w:szCs w:val="18"/>
                <w:lang w:val="uk-UA"/>
              </w:rPr>
              <w:t xml:space="preserve"> вико- </w:t>
            </w:r>
            <w:proofErr w:type="spellStart"/>
            <w:r w:rsidRPr="005B5F5A">
              <w:rPr>
                <w:rFonts w:ascii="Times New Roman" w:hAnsi="Times New Roman" w:cs="Times New Roman"/>
                <w:spacing w:val="-6"/>
                <w:sz w:val="18"/>
                <w:szCs w:val="18"/>
                <w:lang w:val="uk-UA"/>
              </w:rPr>
              <w:t>ристання</w:t>
            </w:r>
            <w:proofErr w:type="spellEnd"/>
            <w:r w:rsidRPr="005B5F5A">
              <w:rPr>
                <w:rFonts w:ascii="Times New Roman" w:hAnsi="Times New Roman" w:cs="Times New Roman"/>
                <w:spacing w:val="-6"/>
                <w:sz w:val="18"/>
                <w:szCs w:val="18"/>
                <w:lang w:val="uk-UA"/>
              </w:rPr>
              <w:t xml:space="preserve"> земель</w:t>
            </w:r>
          </w:p>
        </w:tc>
        <w:tc>
          <w:tcPr>
            <w:tcW w:w="1417" w:type="dxa"/>
            <w:tcBorders>
              <w:top w:val="single" w:sz="4" w:space="0" w:color="000000"/>
              <w:left w:val="single" w:sz="4" w:space="0" w:color="000000"/>
              <w:bottom w:val="single" w:sz="4" w:space="0" w:color="000000"/>
              <w:right w:val="single" w:sz="4" w:space="0" w:color="000000"/>
            </w:tcBorders>
          </w:tcPr>
          <w:p w:rsidR="00ED2E81" w:rsidRPr="005B5F5A" w:rsidRDefault="00ED2E81" w:rsidP="00B1669E">
            <w:pPr>
              <w:spacing w:line="216" w:lineRule="auto"/>
              <w:rPr>
                <w:rFonts w:ascii="Times New Roman" w:hAnsi="Times New Roman" w:cs="Times New Roman"/>
                <w:spacing w:val="-6"/>
                <w:sz w:val="18"/>
                <w:szCs w:val="18"/>
              </w:rPr>
            </w:pPr>
            <w:r w:rsidRPr="005B5F5A">
              <w:rPr>
                <w:rFonts w:ascii="Times New Roman" w:hAnsi="Times New Roman" w:cs="Times New Roman"/>
                <w:spacing w:val="-6"/>
                <w:sz w:val="18"/>
                <w:szCs w:val="18"/>
              </w:rPr>
              <w:t xml:space="preserve">4.1. </w:t>
            </w:r>
            <w:r w:rsidRPr="005B5F5A">
              <w:rPr>
                <w:rFonts w:ascii="Times New Roman" w:hAnsi="Times New Roman" w:cs="Times New Roman"/>
                <w:spacing w:val="-6"/>
                <w:sz w:val="18"/>
                <w:szCs w:val="18"/>
                <w:lang w:val="uk-UA"/>
              </w:rPr>
              <w:t>Зменшення площі земель, що потребують рекультивації</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га</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870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32,5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bCs/>
                <w:spacing w:val="-6"/>
                <w:sz w:val="18"/>
                <w:szCs w:val="18"/>
                <w:lang w:val="uk-UA"/>
              </w:rPr>
            </w:pPr>
            <w:r w:rsidRPr="005B5F5A">
              <w:rPr>
                <w:rFonts w:ascii="Times New Roman" w:hAnsi="Times New Roman" w:cs="Times New Roman"/>
                <w:bCs/>
                <w:spacing w:val="-6"/>
                <w:sz w:val="18"/>
                <w:szCs w:val="18"/>
                <w:lang w:val="uk-UA"/>
              </w:rPr>
              <w:t>143,5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bCs/>
                <w:spacing w:val="-6"/>
                <w:sz w:val="18"/>
                <w:szCs w:val="18"/>
                <w:lang w:val="uk-UA"/>
              </w:rPr>
            </w:pPr>
            <w:r w:rsidRPr="005B5F5A">
              <w:rPr>
                <w:rFonts w:ascii="Times New Roman" w:hAnsi="Times New Roman" w:cs="Times New Roman"/>
                <w:bCs/>
                <w:spacing w:val="-6"/>
                <w:sz w:val="18"/>
                <w:szCs w:val="18"/>
                <w:lang w:val="uk-UA"/>
              </w:rPr>
              <w:t>694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Pr>
                <w:rFonts w:ascii="Times New Roman" w:hAnsi="Times New Roman" w:cs="Times New Roman"/>
                <w:bCs/>
                <w:spacing w:val="-6"/>
                <w:sz w:val="18"/>
                <w:szCs w:val="18"/>
                <w:lang w:val="uk-UA"/>
              </w:rPr>
              <w:t>−</w:t>
            </w:r>
          </w:p>
        </w:tc>
      </w:tr>
      <w:tr w:rsidR="00ED2E81" w:rsidRPr="001E555D" w:rsidTr="00B1669E">
        <w:trPr>
          <w:trHeight w:val="1302"/>
        </w:trPr>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885"/>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tcPr>
          <w:p w:rsidR="00ED2E81" w:rsidRPr="00622459" w:rsidRDefault="00ED2E81" w:rsidP="00B1669E">
            <w:pPr>
              <w:spacing w:line="216" w:lineRule="auto"/>
              <w:rPr>
                <w:rFonts w:ascii="Times New Roman" w:hAnsi="Times New Roman" w:cs="Times New Roman"/>
                <w:spacing w:val="-6"/>
                <w:sz w:val="18"/>
                <w:szCs w:val="18"/>
                <w:lang w:val="uk-UA"/>
              </w:rPr>
            </w:pPr>
            <w:r w:rsidRPr="00622459">
              <w:rPr>
                <w:rFonts w:ascii="Times New Roman" w:hAnsi="Times New Roman" w:cs="Times New Roman"/>
                <w:spacing w:val="-6"/>
                <w:sz w:val="18"/>
                <w:szCs w:val="18"/>
                <w:lang w:val="uk-UA"/>
              </w:rPr>
              <w:t xml:space="preserve">4.2. </w:t>
            </w:r>
            <w:r w:rsidRPr="005B5F5A">
              <w:rPr>
                <w:rFonts w:ascii="Times New Roman" w:hAnsi="Times New Roman" w:cs="Times New Roman"/>
                <w:spacing w:val="-6"/>
                <w:sz w:val="18"/>
                <w:szCs w:val="18"/>
                <w:lang w:val="uk-UA"/>
              </w:rPr>
              <w:t>Повторне використання відходів гірничої  промисловості, розроблення кар’єрів при добуванні та збагаченні руд і мінеральної сировини</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 xml:space="preserve">тис. </w:t>
            </w:r>
            <w:proofErr w:type="spellStart"/>
            <w:r w:rsidRPr="005B5F5A">
              <w:rPr>
                <w:rFonts w:ascii="Times New Roman" w:hAnsi="Times New Roman" w:cs="Times New Roman"/>
                <w:spacing w:val="-6"/>
                <w:sz w:val="18"/>
                <w:szCs w:val="18"/>
                <w:lang w:val="uk-UA"/>
              </w:rPr>
              <w:t>тонн</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950 000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235 000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bCs/>
                <w:spacing w:val="-6"/>
                <w:sz w:val="18"/>
                <w:szCs w:val="18"/>
                <w:lang w:val="uk-UA"/>
              </w:rPr>
            </w:pPr>
            <w:r w:rsidRPr="005B5F5A">
              <w:rPr>
                <w:rFonts w:ascii="Times New Roman" w:hAnsi="Times New Roman" w:cs="Times New Roman"/>
                <w:bCs/>
                <w:spacing w:val="-6"/>
                <w:sz w:val="18"/>
                <w:szCs w:val="18"/>
                <w:lang w:val="uk-UA"/>
              </w:rPr>
              <w:t>75 000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bCs/>
                <w:spacing w:val="-6"/>
                <w:sz w:val="18"/>
                <w:szCs w:val="18"/>
                <w:lang w:val="uk-UA"/>
              </w:rPr>
            </w:pPr>
            <w:r w:rsidRPr="005B5F5A">
              <w:rPr>
                <w:rFonts w:ascii="Times New Roman" w:hAnsi="Times New Roman" w:cs="Times New Roman"/>
                <w:bCs/>
                <w:spacing w:val="-6"/>
                <w:sz w:val="18"/>
                <w:szCs w:val="18"/>
                <w:lang w:val="uk-UA"/>
              </w:rPr>
              <w:t>640 000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Pr>
                <w:rFonts w:ascii="Times New Roman" w:hAnsi="Times New Roman" w:cs="Times New Roman"/>
                <w:bCs/>
                <w:spacing w:val="-6"/>
                <w:sz w:val="18"/>
                <w:szCs w:val="18"/>
                <w:lang w:val="uk-UA"/>
              </w:rPr>
              <w:t>−</w:t>
            </w:r>
          </w:p>
        </w:tc>
      </w:tr>
      <w:tr w:rsidR="00ED2E81" w:rsidRPr="001E555D" w:rsidTr="00B1669E">
        <w:trPr>
          <w:trHeight w:val="1252"/>
        </w:trPr>
        <w:tc>
          <w:tcPr>
            <w:tcW w:w="851" w:type="dxa"/>
            <w:vMerge w:val="restart"/>
            <w:tcBorders>
              <w:left w:val="single" w:sz="4" w:space="0" w:color="000000"/>
              <w:right w:val="single" w:sz="4" w:space="0" w:color="000000"/>
            </w:tcBorders>
            <w:vAlign w:val="center"/>
          </w:tcPr>
          <w:p w:rsidR="00ED2E81" w:rsidRPr="005B5F5A" w:rsidRDefault="00ED2E81" w:rsidP="00B1669E">
            <w:pPr>
              <w:pStyle w:val="13"/>
              <w:widowControl w:val="0"/>
              <w:tabs>
                <w:tab w:val="left" w:pos="885"/>
              </w:tabs>
              <w:spacing w:after="0" w:line="216" w:lineRule="auto"/>
              <w:ind w:left="0"/>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 xml:space="preserve">5. </w:t>
            </w:r>
            <w:proofErr w:type="spellStart"/>
            <w:r w:rsidRPr="005B5F5A">
              <w:rPr>
                <w:rFonts w:ascii="Times New Roman" w:hAnsi="Times New Roman" w:cs="Times New Roman"/>
                <w:spacing w:val="-6"/>
                <w:sz w:val="18"/>
                <w:szCs w:val="18"/>
                <w:lang w:val="uk-UA"/>
              </w:rPr>
              <w:t>Підви-щення</w:t>
            </w:r>
            <w:proofErr w:type="spellEnd"/>
            <w:r w:rsidRPr="005B5F5A">
              <w:rPr>
                <w:rFonts w:ascii="Times New Roman" w:hAnsi="Times New Roman" w:cs="Times New Roman"/>
                <w:spacing w:val="-6"/>
                <w:sz w:val="18"/>
                <w:szCs w:val="18"/>
                <w:lang w:val="uk-UA"/>
              </w:rPr>
              <w:t xml:space="preserve"> </w:t>
            </w:r>
            <w:proofErr w:type="spellStart"/>
            <w:r w:rsidRPr="005B5F5A">
              <w:rPr>
                <w:rFonts w:ascii="Times New Roman" w:hAnsi="Times New Roman" w:cs="Times New Roman"/>
                <w:spacing w:val="-6"/>
                <w:sz w:val="18"/>
                <w:szCs w:val="18"/>
                <w:lang w:val="uk-UA"/>
              </w:rPr>
              <w:t>енерго-ефектив-ності</w:t>
            </w:r>
            <w:proofErr w:type="spellEnd"/>
            <w:r w:rsidRPr="005B5F5A">
              <w:rPr>
                <w:rFonts w:ascii="Times New Roman" w:hAnsi="Times New Roman" w:cs="Times New Roman"/>
                <w:spacing w:val="-6"/>
                <w:sz w:val="18"/>
                <w:szCs w:val="18"/>
                <w:lang w:val="uk-UA"/>
              </w:rPr>
              <w:t xml:space="preserve"> та </w:t>
            </w:r>
            <w:proofErr w:type="spellStart"/>
            <w:r w:rsidRPr="005B5F5A">
              <w:rPr>
                <w:rFonts w:ascii="Times New Roman" w:hAnsi="Times New Roman" w:cs="Times New Roman"/>
                <w:spacing w:val="-6"/>
                <w:sz w:val="18"/>
                <w:szCs w:val="18"/>
                <w:lang w:val="uk-UA"/>
              </w:rPr>
              <w:t>енерго</w:t>
            </w:r>
            <w:proofErr w:type="spellEnd"/>
            <w:r w:rsidRPr="005B5F5A">
              <w:rPr>
                <w:rFonts w:ascii="Times New Roman" w:hAnsi="Times New Roman" w:cs="Times New Roman"/>
                <w:spacing w:val="-6"/>
                <w:sz w:val="18"/>
                <w:szCs w:val="18"/>
                <w:lang w:val="uk-UA"/>
              </w:rPr>
              <w:t>-</w:t>
            </w:r>
            <w:proofErr w:type="spellStart"/>
            <w:r w:rsidRPr="005B5F5A">
              <w:rPr>
                <w:rFonts w:ascii="Times New Roman" w:hAnsi="Times New Roman" w:cs="Times New Roman"/>
                <w:spacing w:val="-6"/>
                <w:sz w:val="18"/>
                <w:szCs w:val="18"/>
                <w:lang w:val="uk-UA"/>
              </w:rPr>
              <w:t>збережен</w:t>
            </w:r>
            <w:proofErr w:type="spellEnd"/>
            <w:r w:rsidRPr="005B5F5A">
              <w:rPr>
                <w:rFonts w:ascii="Times New Roman" w:hAnsi="Times New Roman" w:cs="Times New Roman"/>
                <w:spacing w:val="-6"/>
                <w:sz w:val="18"/>
                <w:szCs w:val="18"/>
                <w:lang w:val="uk-UA"/>
              </w:rPr>
              <w:t>-ня</w:t>
            </w: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5.1. Зменшення кількості щорічного споживання</w:t>
            </w:r>
            <w:r>
              <w:rPr>
                <w:rFonts w:ascii="Times New Roman" w:hAnsi="Times New Roman" w:cs="Times New Roman"/>
                <w:spacing w:val="-6"/>
                <w:sz w:val="18"/>
                <w:szCs w:val="18"/>
                <w:lang w:val="uk-UA"/>
              </w:rPr>
              <w:t xml:space="preserve"> </w:t>
            </w:r>
            <w:r w:rsidRPr="005B5F5A">
              <w:rPr>
                <w:rFonts w:ascii="Times New Roman" w:hAnsi="Times New Roman" w:cs="Times New Roman"/>
                <w:spacing w:val="-6"/>
                <w:sz w:val="18"/>
                <w:szCs w:val="18"/>
                <w:lang w:val="uk-UA"/>
              </w:rPr>
              <w:t>енергії на об’єктах комунальної власності</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proofErr w:type="spellStart"/>
            <w:r w:rsidRPr="005B5F5A">
              <w:rPr>
                <w:rFonts w:ascii="Times New Roman" w:hAnsi="Times New Roman" w:cs="Times New Roman"/>
                <w:spacing w:val="-6"/>
                <w:sz w:val="18"/>
                <w:szCs w:val="18"/>
                <w:lang w:val="uk-UA"/>
              </w:rPr>
              <w:t>MВт</w:t>
            </w:r>
            <w:proofErr w:type="spellEnd"/>
            <w:r w:rsidRPr="005B5F5A">
              <w:rPr>
                <w:rFonts w:ascii="Times New Roman" w:hAnsi="Times New Roman" w:cs="Times New Roman"/>
                <w:spacing w:val="-6"/>
                <w:sz w:val="18"/>
                <w:szCs w:val="18"/>
                <w:lang w:val="uk-UA"/>
              </w:rPr>
              <w:t>*</w:t>
            </w:r>
          </w:p>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год</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48 000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143 040,2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bCs/>
                <w:spacing w:val="-6"/>
                <w:sz w:val="18"/>
                <w:szCs w:val="18"/>
                <w:lang w:val="uk-UA"/>
              </w:rPr>
            </w:pPr>
            <w:r w:rsidRPr="005B5F5A">
              <w:rPr>
                <w:rFonts w:ascii="Times New Roman" w:hAnsi="Times New Roman" w:cs="Times New Roman"/>
                <w:bCs/>
                <w:spacing w:val="-6"/>
                <w:sz w:val="18"/>
                <w:szCs w:val="18"/>
                <w:lang w:val="uk-UA"/>
              </w:rPr>
              <w:t>272 782,9</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r>
      <w:tr w:rsidR="00ED2E81" w:rsidRPr="001E555D" w:rsidTr="00B1669E">
        <w:trPr>
          <w:trHeight w:val="577"/>
        </w:trPr>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885"/>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5.2. Заміна вуличного освітлення</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км</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2,4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9,6</w:t>
            </w:r>
          </w:p>
        </w:tc>
      </w:tr>
      <w:tr w:rsidR="00ED2E81" w:rsidRPr="001E555D" w:rsidTr="00B1669E">
        <w:trPr>
          <w:trHeight w:val="742"/>
        </w:trPr>
        <w:tc>
          <w:tcPr>
            <w:tcW w:w="851" w:type="dxa"/>
            <w:vMerge w:val="restart"/>
            <w:tcBorders>
              <w:left w:val="single" w:sz="4" w:space="0" w:color="000000"/>
              <w:right w:val="single" w:sz="4" w:space="0" w:color="000000"/>
            </w:tcBorders>
            <w:vAlign w:val="center"/>
          </w:tcPr>
          <w:p w:rsidR="00ED2E81" w:rsidRPr="00400940" w:rsidRDefault="00ED2E81" w:rsidP="00B1669E">
            <w:pPr>
              <w:pStyle w:val="13"/>
              <w:widowControl w:val="0"/>
              <w:tabs>
                <w:tab w:val="left" w:pos="885"/>
              </w:tabs>
              <w:spacing w:after="0" w:line="216" w:lineRule="auto"/>
              <w:ind w:left="0"/>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 xml:space="preserve">6. </w:t>
            </w:r>
            <w:proofErr w:type="spellStart"/>
            <w:r w:rsidRPr="00400940">
              <w:rPr>
                <w:rFonts w:ascii="Times New Roman" w:hAnsi="Times New Roman" w:cs="Times New Roman"/>
                <w:spacing w:val="-6"/>
                <w:sz w:val="18"/>
                <w:szCs w:val="18"/>
                <w:lang w:val="uk-UA"/>
              </w:rPr>
              <w:t>Розбу-дова</w:t>
            </w:r>
            <w:proofErr w:type="spellEnd"/>
            <w:r w:rsidRPr="00400940">
              <w:rPr>
                <w:rFonts w:ascii="Times New Roman" w:hAnsi="Times New Roman" w:cs="Times New Roman"/>
                <w:spacing w:val="-6"/>
                <w:sz w:val="18"/>
                <w:szCs w:val="18"/>
                <w:lang w:val="uk-UA"/>
              </w:rPr>
              <w:t xml:space="preserve"> та </w:t>
            </w:r>
            <w:proofErr w:type="spellStart"/>
            <w:r w:rsidRPr="00400940">
              <w:rPr>
                <w:rFonts w:ascii="Times New Roman" w:hAnsi="Times New Roman" w:cs="Times New Roman"/>
                <w:spacing w:val="-6"/>
                <w:sz w:val="18"/>
                <w:szCs w:val="18"/>
                <w:lang w:val="uk-UA"/>
              </w:rPr>
              <w:t>вдоскона-лення</w:t>
            </w:r>
            <w:proofErr w:type="spellEnd"/>
            <w:r w:rsidRPr="00400940">
              <w:rPr>
                <w:rFonts w:ascii="Times New Roman" w:hAnsi="Times New Roman" w:cs="Times New Roman"/>
                <w:spacing w:val="-6"/>
                <w:sz w:val="18"/>
                <w:szCs w:val="18"/>
                <w:lang w:val="uk-UA"/>
              </w:rPr>
              <w:t xml:space="preserve"> </w:t>
            </w:r>
            <w:proofErr w:type="spellStart"/>
            <w:r w:rsidRPr="00400940">
              <w:rPr>
                <w:rFonts w:ascii="Times New Roman" w:hAnsi="Times New Roman" w:cs="Times New Roman"/>
                <w:spacing w:val="-6"/>
                <w:sz w:val="18"/>
                <w:szCs w:val="18"/>
                <w:lang w:val="uk-UA"/>
              </w:rPr>
              <w:t>регіона-льної</w:t>
            </w:r>
            <w:proofErr w:type="spellEnd"/>
            <w:r w:rsidRPr="00400940">
              <w:rPr>
                <w:rFonts w:ascii="Times New Roman" w:hAnsi="Times New Roman" w:cs="Times New Roman"/>
                <w:spacing w:val="-6"/>
                <w:sz w:val="18"/>
                <w:szCs w:val="18"/>
                <w:lang w:val="uk-UA"/>
              </w:rPr>
              <w:t xml:space="preserve"> системи </w:t>
            </w:r>
            <w:proofErr w:type="spellStart"/>
            <w:r w:rsidRPr="00400940">
              <w:rPr>
                <w:rFonts w:ascii="Times New Roman" w:hAnsi="Times New Roman" w:cs="Times New Roman"/>
                <w:spacing w:val="-8"/>
                <w:sz w:val="18"/>
                <w:szCs w:val="18"/>
                <w:lang w:val="uk-UA"/>
              </w:rPr>
              <w:t>моніторин</w:t>
            </w:r>
            <w:proofErr w:type="spellEnd"/>
            <w:r w:rsidRPr="00400940">
              <w:rPr>
                <w:rFonts w:ascii="Times New Roman" w:hAnsi="Times New Roman" w:cs="Times New Roman"/>
                <w:spacing w:val="-8"/>
                <w:sz w:val="18"/>
                <w:szCs w:val="18"/>
                <w:lang w:val="uk-UA"/>
              </w:rPr>
              <w:t>-</w:t>
            </w:r>
            <w:r w:rsidRPr="00400940">
              <w:rPr>
                <w:rFonts w:ascii="Times New Roman" w:hAnsi="Times New Roman" w:cs="Times New Roman"/>
                <w:spacing w:val="-6"/>
                <w:sz w:val="18"/>
                <w:szCs w:val="18"/>
                <w:lang w:val="uk-UA"/>
              </w:rPr>
              <w:t>гу довкілля Дніпро</w:t>
            </w:r>
            <w:r>
              <w:rPr>
                <w:rFonts w:ascii="Times New Roman" w:hAnsi="Times New Roman" w:cs="Times New Roman"/>
                <w:spacing w:val="-6"/>
                <w:sz w:val="18"/>
                <w:szCs w:val="18"/>
                <w:lang w:val="uk-UA"/>
              </w:rPr>
              <w:t>-</w:t>
            </w:r>
            <w:proofErr w:type="spellStart"/>
            <w:r w:rsidRPr="00400940">
              <w:rPr>
                <w:rFonts w:ascii="Times New Roman" w:hAnsi="Times New Roman" w:cs="Times New Roman"/>
                <w:spacing w:val="-6"/>
                <w:sz w:val="18"/>
                <w:szCs w:val="18"/>
                <w:lang w:val="uk-UA"/>
              </w:rPr>
              <w:t>пет</w:t>
            </w:r>
            <w:proofErr w:type="spellEnd"/>
            <w:r w:rsidRPr="00400940">
              <w:rPr>
                <w:rFonts w:ascii="Times New Roman" w:hAnsi="Times New Roman" w:cs="Times New Roman"/>
                <w:spacing w:val="-6"/>
                <w:sz w:val="18"/>
                <w:szCs w:val="18"/>
                <w:lang w:val="uk-UA"/>
              </w:rPr>
              <w:t>-</w:t>
            </w:r>
            <w:proofErr w:type="spellStart"/>
            <w:r w:rsidRPr="00400940">
              <w:rPr>
                <w:rFonts w:ascii="Times New Roman" w:hAnsi="Times New Roman" w:cs="Times New Roman"/>
                <w:spacing w:val="-6"/>
                <w:sz w:val="18"/>
                <w:szCs w:val="18"/>
                <w:lang w:val="uk-UA"/>
              </w:rPr>
              <w:t>ровської</w:t>
            </w:r>
            <w:proofErr w:type="spellEnd"/>
            <w:r w:rsidRPr="00400940">
              <w:rPr>
                <w:rFonts w:ascii="Times New Roman" w:hAnsi="Times New Roman" w:cs="Times New Roman"/>
                <w:spacing w:val="-6"/>
                <w:sz w:val="18"/>
                <w:szCs w:val="18"/>
                <w:lang w:val="uk-UA"/>
              </w:rPr>
              <w:t xml:space="preserve"> області</w:t>
            </w:r>
          </w:p>
        </w:tc>
        <w:tc>
          <w:tcPr>
            <w:tcW w:w="1417" w:type="dxa"/>
            <w:tcBorders>
              <w:top w:val="single" w:sz="4" w:space="0" w:color="000000"/>
              <w:left w:val="single" w:sz="4" w:space="0" w:color="000000"/>
              <w:bottom w:val="single" w:sz="4" w:space="0" w:color="000000"/>
              <w:right w:val="single" w:sz="4" w:space="0" w:color="000000"/>
            </w:tcBorders>
          </w:tcPr>
          <w:p w:rsidR="00ED2E81" w:rsidRDefault="00ED2E81" w:rsidP="00B1669E">
            <w:pPr>
              <w:spacing w:line="216" w:lineRule="auto"/>
              <w:rPr>
                <w:rFonts w:ascii="Times New Roman" w:hAnsi="Times New Roman" w:cs="Times New Roman"/>
                <w:spacing w:val="-6"/>
                <w:sz w:val="18"/>
                <w:szCs w:val="18"/>
                <w:lang w:val="uk-UA"/>
              </w:rPr>
            </w:pPr>
            <w:r w:rsidRPr="00400940">
              <w:rPr>
                <w:rFonts w:ascii="Times New Roman" w:hAnsi="Times New Roman" w:cs="Times New Roman"/>
                <w:spacing w:val="-6"/>
                <w:sz w:val="18"/>
                <w:szCs w:val="18"/>
              </w:rPr>
              <w:t>6.1</w:t>
            </w:r>
            <w:r w:rsidRPr="00400940">
              <w:rPr>
                <w:rFonts w:ascii="Times New Roman" w:hAnsi="Times New Roman" w:cs="Times New Roman"/>
                <w:spacing w:val="-6"/>
                <w:sz w:val="18"/>
                <w:szCs w:val="18"/>
                <w:lang w:val="uk-UA"/>
              </w:rPr>
              <w:t>. Організація та утримання регіонального інформаційно-аналітичного центру моніторингу довкілля</w:t>
            </w:r>
          </w:p>
          <w:p w:rsidR="00ED2E81" w:rsidRPr="00400940" w:rsidRDefault="00ED2E81" w:rsidP="00B1669E">
            <w:pPr>
              <w:spacing w:line="216" w:lineRule="auto"/>
              <w:rPr>
                <w:rFonts w:ascii="Times New Roman" w:hAnsi="Times New Roman" w:cs="Times New Roman"/>
                <w:spacing w:val="-6"/>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r>
      <w:tr w:rsidR="00ED2E81" w:rsidRPr="001E555D" w:rsidTr="00B1669E">
        <w:trPr>
          <w:trHeight w:val="742"/>
        </w:trPr>
        <w:tc>
          <w:tcPr>
            <w:tcW w:w="851" w:type="dxa"/>
            <w:vMerge/>
            <w:tcBorders>
              <w:left w:val="single" w:sz="4" w:space="0" w:color="000000"/>
              <w:right w:val="single" w:sz="4" w:space="0" w:color="000000"/>
            </w:tcBorders>
            <w:vAlign w:val="center"/>
          </w:tcPr>
          <w:p w:rsidR="00ED2E81" w:rsidRPr="00400940" w:rsidRDefault="00ED2E81" w:rsidP="00B1669E">
            <w:pPr>
              <w:pStyle w:val="13"/>
              <w:widowControl w:val="0"/>
              <w:tabs>
                <w:tab w:val="left" w:pos="885"/>
              </w:tabs>
              <w:spacing w:after="0" w:line="216" w:lineRule="auto"/>
              <w:ind w:left="0"/>
              <w:jc w:val="center"/>
              <w:rPr>
                <w:rFonts w:ascii="Times New Roman" w:hAnsi="Times New Roman" w:cs="Times New Roman"/>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tcPr>
          <w:p w:rsidR="00ED2E81" w:rsidRPr="00622459" w:rsidRDefault="00ED2E81" w:rsidP="00B1669E">
            <w:pPr>
              <w:spacing w:line="216" w:lineRule="auto"/>
              <w:rPr>
                <w:rFonts w:ascii="Times New Roman" w:hAnsi="Times New Roman" w:cs="Times New Roman"/>
                <w:spacing w:val="-6"/>
                <w:sz w:val="18"/>
                <w:szCs w:val="18"/>
                <w:lang w:val="uk-UA"/>
              </w:rPr>
            </w:pPr>
            <w:r w:rsidRPr="00622459">
              <w:rPr>
                <w:rFonts w:ascii="Times New Roman" w:hAnsi="Times New Roman" w:cs="Times New Roman"/>
                <w:spacing w:val="-6"/>
                <w:sz w:val="18"/>
                <w:szCs w:val="18"/>
                <w:lang w:val="uk-UA"/>
              </w:rPr>
              <w:t xml:space="preserve">6.2. </w:t>
            </w:r>
            <w:r w:rsidRPr="00400940">
              <w:rPr>
                <w:rFonts w:ascii="Times New Roman" w:hAnsi="Times New Roman" w:cs="Times New Roman"/>
                <w:spacing w:val="-6"/>
                <w:sz w:val="18"/>
                <w:szCs w:val="18"/>
                <w:lang w:val="uk-UA"/>
              </w:rPr>
              <w:t>Упровадження єдиної регіональної інформаційної системи збору, обробки, збереження, обміну, аналізу та оцінювання даних</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r>
      <w:tr w:rsidR="00ED2E81" w:rsidRPr="001E555D" w:rsidTr="00B1669E">
        <w:tc>
          <w:tcPr>
            <w:tcW w:w="851" w:type="dxa"/>
            <w:vMerge w:val="restart"/>
            <w:tcBorders>
              <w:left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lastRenderedPageBreak/>
              <w:t xml:space="preserve">7. </w:t>
            </w:r>
            <w:proofErr w:type="spellStart"/>
            <w:r w:rsidRPr="00400940">
              <w:rPr>
                <w:rFonts w:ascii="Times New Roman" w:hAnsi="Times New Roman" w:cs="Times New Roman"/>
                <w:spacing w:val="-6"/>
                <w:sz w:val="18"/>
                <w:szCs w:val="18"/>
                <w:lang w:val="uk-UA"/>
              </w:rPr>
              <w:t>Охо-рона</w:t>
            </w:r>
            <w:proofErr w:type="spellEnd"/>
            <w:r w:rsidRPr="00400940">
              <w:rPr>
                <w:rFonts w:ascii="Times New Roman" w:hAnsi="Times New Roman" w:cs="Times New Roman"/>
                <w:spacing w:val="-6"/>
                <w:sz w:val="18"/>
                <w:szCs w:val="18"/>
                <w:lang w:val="uk-UA"/>
              </w:rPr>
              <w:t xml:space="preserve">, </w:t>
            </w:r>
            <w:proofErr w:type="spellStart"/>
            <w:r w:rsidRPr="00400940">
              <w:rPr>
                <w:rFonts w:ascii="Times New Roman" w:hAnsi="Times New Roman" w:cs="Times New Roman"/>
                <w:spacing w:val="-6"/>
                <w:sz w:val="18"/>
                <w:szCs w:val="18"/>
                <w:lang w:val="uk-UA"/>
              </w:rPr>
              <w:t>збере-ження</w:t>
            </w:r>
            <w:proofErr w:type="spellEnd"/>
            <w:r w:rsidRPr="00400940">
              <w:rPr>
                <w:rFonts w:ascii="Times New Roman" w:hAnsi="Times New Roman" w:cs="Times New Roman"/>
                <w:spacing w:val="-6"/>
                <w:sz w:val="18"/>
                <w:szCs w:val="18"/>
                <w:lang w:val="uk-UA"/>
              </w:rPr>
              <w:t xml:space="preserve"> та </w:t>
            </w:r>
            <w:proofErr w:type="spellStart"/>
            <w:r w:rsidRPr="00400940">
              <w:rPr>
                <w:rFonts w:ascii="Times New Roman" w:hAnsi="Times New Roman" w:cs="Times New Roman"/>
                <w:spacing w:val="-6"/>
                <w:sz w:val="18"/>
                <w:szCs w:val="18"/>
                <w:lang w:val="uk-UA"/>
              </w:rPr>
              <w:t>відтво-рення</w:t>
            </w:r>
            <w:proofErr w:type="spellEnd"/>
            <w:r w:rsidRPr="00400940">
              <w:rPr>
                <w:rFonts w:ascii="Times New Roman" w:hAnsi="Times New Roman" w:cs="Times New Roman"/>
                <w:spacing w:val="-6"/>
                <w:sz w:val="18"/>
                <w:szCs w:val="18"/>
                <w:lang w:val="uk-UA"/>
              </w:rPr>
              <w:t xml:space="preserve"> </w:t>
            </w:r>
            <w:proofErr w:type="spellStart"/>
            <w:r w:rsidRPr="00400940">
              <w:rPr>
                <w:rFonts w:ascii="Times New Roman" w:hAnsi="Times New Roman" w:cs="Times New Roman"/>
                <w:spacing w:val="-6"/>
                <w:sz w:val="18"/>
                <w:szCs w:val="18"/>
                <w:lang w:val="uk-UA"/>
              </w:rPr>
              <w:t>біоресур</w:t>
            </w:r>
            <w:proofErr w:type="spellEnd"/>
            <w:r w:rsidRPr="00400940">
              <w:rPr>
                <w:rFonts w:ascii="Times New Roman" w:hAnsi="Times New Roman" w:cs="Times New Roman"/>
                <w:spacing w:val="-6"/>
                <w:sz w:val="18"/>
                <w:szCs w:val="18"/>
                <w:lang w:val="uk-UA"/>
              </w:rPr>
              <w:t>-сів, форму-</w:t>
            </w:r>
            <w:proofErr w:type="spellStart"/>
            <w:r w:rsidRPr="00400940">
              <w:rPr>
                <w:rFonts w:ascii="Times New Roman" w:hAnsi="Times New Roman" w:cs="Times New Roman"/>
                <w:spacing w:val="-6"/>
                <w:sz w:val="18"/>
                <w:szCs w:val="18"/>
                <w:lang w:val="uk-UA"/>
              </w:rPr>
              <w:t>вання</w:t>
            </w:r>
            <w:proofErr w:type="spellEnd"/>
            <w:r w:rsidRPr="00400940">
              <w:rPr>
                <w:rFonts w:ascii="Times New Roman" w:hAnsi="Times New Roman" w:cs="Times New Roman"/>
                <w:spacing w:val="-6"/>
                <w:sz w:val="18"/>
                <w:szCs w:val="18"/>
                <w:lang w:val="uk-UA"/>
              </w:rPr>
              <w:t xml:space="preserve"> </w:t>
            </w:r>
            <w:proofErr w:type="spellStart"/>
            <w:r w:rsidRPr="00400940">
              <w:rPr>
                <w:rFonts w:ascii="Times New Roman" w:hAnsi="Times New Roman" w:cs="Times New Roman"/>
                <w:spacing w:val="-6"/>
                <w:sz w:val="18"/>
                <w:szCs w:val="18"/>
                <w:lang w:val="uk-UA"/>
              </w:rPr>
              <w:t>екологіч-ної</w:t>
            </w:r>
            <w:proofErr w:type="spellEnd"/>
            <w:r w:rsidRPr="00400940">
              <w:rPr>
                <w:rFonts w:ascii="Times New Roman" w:hAnsi="Times New Roman" w:cs="Times New Roman"/>
                <w:spacing w:val="-6"/>
                <w:sz w:val="18"/>
                <w:szCs w:val="18"/>
                <w:lang w:val="uk-UA"/>
              </w:rPr>
              <w:t xml:space="preserve"> мережі та розвитку природно-заповідно-го фонду</w:t>
            </w:r>
          </w:p>
        </w:tc>
        <w:tc>
          <w:tcPr>
            <w:tcW w:w="1417" w:type="dxa"/>
            <w:tcBorders>
              <w:top w:val="single" w:sz="4" w:space="0" w:color="000000"/>
              <w:left w:val="single" w:sz="4" w:space="0" w:color="000000"/>
              <w:bottom w:val="single" w:sz="4" w:space="0" w:color="000000"/>
              <w:right w:val="single" w:sz="4" w:space="0" w:color="000000"/>
            </w:tcBorders>
          </w:tcPr>
          <w:p w:rsidR="00ED2E81" w:rsidRDefault="00ED2E81" w:rsidP="00B1669E">
            <w:pPr>
              <w:spacing w:line="216" w:lineRule="auto"/>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7.</w:t>
            </w:r>
            <w:r>
              <w:rPr>
                <w:rFonts w:ascii="Times New Roman" w:hAnsi="Times New Roman" w:cs="Times New Roman"/>
                <w:spacing w:val="-6"/>
                <w:sz w:val="18"/>
                <w:szCs w:val="18"/>
                <w:lang w:val="uk-UA"/>
              </w:rPr>
              <w:t>1</w:t>
            </w:r>
            <w:r w:rsidRPr="00400940">
              <w:rPr>
                <w:rFonts w:ascii="Times New Roman" w:hAnsi="Times New Roman" w:cs="Times New Roman"/>
                <w:spacing w:val="-6"/>
                <w:sz w:val="18"/>
                <w:szCs w:val="18"/>
                <w:lang w:val="uk-UA"/>
              </w:rPr>
              <w:t xml:space="preserve">. Проєкт створення (розширення) та організації території природних </w:t>
            </w:r>
            <w:proofErr w:type="spellStart"/>
            <w:r w:rsidRPr="00400940">
              <w:rPr>
                <w:rFonts w:ascii="Times New Roman" w:hAnsi="Times New Roman" w:cs="Times New Roman"/>
                <w:spacing w:val="-6"/>
                <w:sz w:val="18"/>
                <w:szCs w:val="18"/>
                <w:lang w:val="uk-UA"/>
              </w:rPr>
              <w:t>ядер</w:t>
            </w:r>
            <w:proofErr w:type="spellEnd"/>
            <w:r w:rsidRPr="00400940">
              <w:rPr>
                <w:rFonts w:ascii="Times New Roman" w:hAnsi="Times New Roman" w:cs="Times New Roman"/>
                <w:spacing w:val="-6"/>
                <w:sz w:val="18"/>
                <w:szCs w:val="18"/>
                <w:lang w:val="uk-UA"/>
              </w:rPr>
              <w:t xml:space="preserve"> національного значення</w:t>
            </w:r>
          </w:p>
          <w:p w:rsidR="00ED2E81" w:rsidRPr="00400940" w:rsidRDefault="00ED2E81" w:rsidP="00B1669E">
            <w:pPr>
              <w:spacing w:line="216" w:lineRule="auto"/>
              <w:rPr>
                <w:rFonts w:ascii="Times New Roman" w:hAnsi="Times New Roman" w:cs="Times New Roman"/>
                <w:spacing w:val="-6"/>
                <w:sz w:val="18"/>
                <w:szCs w:val="18"/>
                <w:lang w:val="uk-UA"/>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14</w:t>
            </w:r>
          </w:p>
        </w:tc>
      </w:tr>
      <w:tr w:rsidR="00ED2E81" w:rsidRPr="001E555D" w:rsidTr="00B1669E">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Pr>
                <w:rFonts w:ascii="Times New Roman" w:hAnsi="Times New Roman" w:cs="Times New Roman"/>
                <w:spacing w:val="-6"/>
                <w:sz w:val="18"/>
                <w:szCs w:val="18"/>
                <w:lang w:val="uk-UA"/>
              </w:rPr>
              <w:t>7.2</w:t>
            </w:r>
            <w:r w:rsidRPr="00400940">
              <w:rPr>
                <w:rFonts w:ascii="Times New Roman" w:hAnsi="Times New Roman" w:cs="Times New Roman"/>
                <w:spacing w:val="-6"/>
                <w:sz w:val="18"/>
                <w:szCs w:val="18"/>
                <w:lang w:val="uk-UA"/>
              </w:rPr>
              <w:t xml:space="preserve">. Кількість створених (розширених) об’єктів природно-заповідного фонду місцевого значення </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124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32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29</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29</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29</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87</w:t>
            </w:r>
          </w:p>
        </w:tc>
      </w:tr>
      <w:tr w:rsidR="00ED2E81" w:rsidRPr="001E555D" w:rsidTr="00B1669E">
        <w:tc>
          <w:tcPr>
            <w:tcW w:w="851" w:type="dxa"/>
            <w:tcBorders>
              <w:left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 xml:space="preserve">8. Інші </w:t>
            </w:r>
            <w:proofErr w:type="spellStart"/>
            <w:r w:rsidRPr="00400940">
              <w:rPr>
                <w:rFonts w:ascii="Times New Roman" w:hAnsi="Times New Roman" w:cs="Times New Roman"/>
                <w:spacing w:val="-6"/>
                <w:sz w:val="18"/>
                <w:szCs w:val="18"/>
                <w:lang w:val="uk-UA"/>
              </w:rPr>
              <w:t>приро-доохо-ронні</w:t>
            </w:r>
            <w:proofErr w:type="spellEnd"/>
            <w:r w:rsidRPr="00400940">
              <w:rPr>
                <w:rFonts w:ascii="Times New Roman" w:hAnsi="Times New Roman" w:cs="Times New Roman"/>
                <w:spacing w:val="-6"/>
                <w:sz w:val="18"/>
                <w:szCs w:val="18"/>
                <w:lang w:val="uk-UA"/>
              </w:rPr>
              <w:t xml:space="preserve"> заходи</w:t>
            </w: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8.1. Кількість виконаних заходів</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r>
      <w:tr w:rsidR="00ED2E81" w:rsidRPr="001E555D" w:rsidTr="00B1669E">
        <w:tc>
          <w:tcPr>
            <w:tcW w:w="851" w:type="dxa"/>
            <w:vMerge w:val="restart"/>
            <w:tcBorders>
              <w:left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9. Під-</w:t>
            </w:r>
            <w:proofErr w:type="spellStart"/>
            <w:r w:rsidRPr="00400940">
              <w:rPr>
                <w:rFonts w:ascii="Times New Roman" w:hAnsi="Times New Roman" w:cs="Times New Roman"/>
                <w:spacing w:val="-6"/>
                <w:sz w:val="18"/>
                <w:szCs w:val="18"/>
                <w:lang w:val="uk-UA"/>
              </w:rPr>
              <w:t>вищен</w:t>
            </w:r>
            <w:proofErr w:type="spellEnd"/>
            <w:r w:rsidRPr="00400940">
              <w:rPr>
                <w:rFonts w:ascii="Times New Roman" w:hAnsi="Times New Roman" w:cs="Times New Roman"/>
                <w:spacing w:val="-6"/>
                <w:sz w:val="18"/>
                <w:szCs w:val="18"/>
                <w:lang w:val="uk-UA"/>
              </w:rPr>
              <w:t xml:space="preserve">- ня рівня суспільної </w:t>
            </w:r>
            <w:proofErr w:type="spellStart"/>
            <w:r w:rsidRPr="00400940">
              <w:rPr>
                <w:rFonts w:ascii="Times New Roman" w:hAnsi="Times New Roman" w:cs="Times New Roman"/>
                <w:spacing w:val="-6"/>
                <w:sz w:val="18"/>
                <w:szCs w:val="18"/>
                <w:lang w:val="uk-UA"/>
              </w:rPr>
              <w:t>екологіч-ної</w:t>
            </w:r>
            <w:proofErr w:type="spellEnd"/>
            <w:r w:rsidRPr="00400940">
              <w:rPr>
                <w:rFonts w:ascii="Times New Roman" w:hAnsi="Times New Roman" w:cs="Times New Roman"/>
                <w:spacing w:val="-6"/>
                <w:sz w:val="18"/>
                <w:szCs w:val="18"/>
                <w:lang w:val="uk-UA"/>
              </w:rPr>
              <w:t xml:space="preserve"> свідомості</w:t>
            </w:r>
          </w:p>
        </w:tc>
        <w:tc>
          <w:tcPr>
            <w:tcW w:w="1417" w:type="dxa"/>
            <w:tcBorders>
              <w:top w:val="single" w:sz="4" w:space="0" w:color="000000"/>
              <w:left w:val="single" w:sz="4" w:space="0" w:color="000000"/>
              <w:bottom w:val="single" w:sz="4" w:space="0" w:color="000000"/>
              <w:right w:val="single" w:sz="4" w:space="0" w:color="000000"/>
            </w:tcBorders>
          </w:tcPr>
          <w:p w:rsidR="00ED2E81" w:rsidRPr="00400940" w:rsidRDefault="00ED2E81" w:rsidP="00B1669E">
            <w:pPr>
              <w:spacing w:line="216" w:lineRule="auto"/>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9.1. Кількість підготовлених щорічних Екологічних паспортів Дніпропетровської області</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p>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13</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3</w:t>
            </w:r>
          </w:p>
        </w:tc>
      </w:tr>
      <w:tr w:rsidR="00ED2E81" w:rsidRPr="001E555D" w:rsidTr="00B1669E">
        <w:tc>
          <w:tcPr>
            <w:tcW w:w="851" w:type="dxa"/>
            <w:vMerge/>
            <w:tcBorders>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tcPr>
          <w:p w:rsidR="00ED2E81" w:rsidRDefault="00ED2E81" w:rsidP="00B1669E">
            <w:pPr>
              <w:spacing w:line="216" w:lineRule="auto"/>
              <w:rPr>
                <w:rFonts w:ascii="Times New Roman" w:hAnsi="Times New Roman" w:cs="Times New Roman"/>
                <w:spacing w:val="-6"/>
                <w:sz w:val="18"/>
                <w:szCs w:val="18"/>
                <w:lang w:val="uk-UA"/>
              </w:rPr>
            </w:pPr>
            <w:r>
              <w:rPr>
                <w:rFonts w:ascii="Times New Roman" w:hAnsi="Times New Roman" w:cs="Times New Roman"/>
                <w:spacing w:val="-6"/>
                <w:sz w:val="18"/>
                <w:szCs w:val="18"/>
                <w:lang w:val="uk-UA"/>
              </w:rPr>
              <w:t>9.</w:t>
            </w:r>
            <w:r w:rsidRPr="00400940">
              <w:rPr>
                <w:rFonts w:ascii="Times New Roman" w:hAnsi="Times New Roman" w:cs="Times New Roman"/>
                <w:spacing w:val="-6"/>
                <w:sz w:val="18"/>
                <w:szCs w:val="18"/>
                <w:lang w:val="uk-UA"/>
              </w:rPr>
              <w:t>2. Кількість підготовлених щорічних Доповідей про стан навколишнього природного середовища у Дніпропетровській області</w:t>
            </w:r>
          </w:p>
          <w:p w:rsidR="00ED2E81" w:rsidRPr="00400940" w:rsidRDefault="00ED2E81" w:rsidP="00B1669E">
            <w:pPr>
              <w:spacing w:line="216" w:lineRule="auto"/>
              <w:rPr>
                <w:rFonts w:ascii="Times New Roman" w:hAnsi="Times New Roman" w:cs="Times New Roman"/>
                <w:spacing w:val="-6"/>
                <w:sz w:val="18"/>
                <w:szCs w:val="18"/>
                <w:lang w:val="uk-UA"/>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13</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3</w:t>
            </w:r>
          </w:p>
        </w:tc>
      </w:tr>
      <w:tr w:rsidR="00ED2E81" w:rsidRPr="001E555D" w:rsidTr="00B1669E">
        <w:trPr>
          <w:trHeight w:val="409"/>
        </w:trPr>
        <w:tc>
          <w:tcPr>
            <w:tcW w:w="851" w:type="dxa"/>
            <w:vMerge w:val="restart"/>
            <w:tcBorders>
              <w:left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 xml:space="preserve">10. </w:t>
            </w:r>
            <w:proofErr w:type="spellStart"/>
            <w:r w:rsidRPr="00400940">
              <w:rPr>
                <w:rFonts w:ascii="Times New Roman" w:hAnsi="Times New Roman" w:cs="Times New Roman"/>
                <w:spacing w:val="-6"/>
                <w:sz w:val="18"/>
                <w:szCs w:val="18"/>
                <w:lang w:val="uk-UA"/>
              </w:rPr>
              <w:t>Збере-ження</w:t>
            </w:r>
            <w:proofErr w:type="spellEnd"/>
            <w:r w:rsidRPr="00400940">
              <w:rPr>
                <w:rFonts w:ascii="Times New Roman" w:hAnsi="Times New Roman" w:cs="Times New Roman"/>
                <w:spacing w:val="-6"/>
                <w:sz w:val="18"/>
                <w:szCs w:val="18"/>
                <w:lang w:val="uk-UA"/>
              </w:rPr>
              <w:t xml:space="preserve"> та </w:t>
            </w:r>
            <w:proofErr w:type="spellStart"/>
            <w:r w:rsidRPr="00400940">
              <w:rPr>
                <w:rFonts w:ascii="Times New Roman" w:hAnsi="Times New Roman" w:cs="Times New Roman"/>
                <w:spacing w:val="-6"/>
                <w:sz w:val="18"/>
                <w:szCs w:val="18"/>
                <w:lang w:val="uk-UA"/>
              </w:rPr>
              <w:t>відтво-рення</w:t>
            </w:r>
            <w:proofErr w:type="spellEnd"/>
            <w:r w:rsidRPr="00400940">
              <w:rPr>
                <w:rFonts w:ascii="Times New Roman" w:hAnsi="Times New Roman" w:cs="Times New Roman"/>
                <w:spacing w:val="-6"/>
                <w:sz w:val="18"/>
                <w:szCs w:val="18"/>
                <w:lang w:val="uk-UA"/>
              </w:rPr>
              <w:t xml:space="preserve"> лісів</w:t>
            </w: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rPr>
                <w:rFonts w:ascii="Times New Roman" w:eastAsia="SchoolDL" w:hAnsi="Times New Roman" w:cs="Times New Roman"/>
                <w:spacing w:val="-6"/>
                <w:sz w:val="18"/>
                <w:szCs w:val="18"/>
                <w:lang w:val="uk-UA"/>
              </w:rPr>
            </w:pPr>
            <w:r>
              <w:rPr>
                <w:rFonts w:ascii="Times New Roman" w:eastAsia="SchoolDL" w:hAnsi="Times New Roman" w:cs="Times New Roman"/>
                <w:spacing w:val="-6"/>
                <w:sz w:val="18"/>
                <w:szCs w:val="18"/>
                <w:lang w:val="uk-UA"/>
              </w:rPr>
              <w:t>10</w:t>
            </w:r>
            <w:r w:rsidRPr="00400940">
              <w:rPr>
                <w:rFonts w:ascii="Times New Roman" w:eastAsia="SchoolDL" w:hAnsi="Times New Roman" w:cs="Times New Roman"/>
                <w:spacing w:val="-6"/>
                <w:sz w:val="18"/>
                <w:szCs w:val="18"/>
                <w:lang w:val="uk-UA"/>
              </w:rPr>
              <w:t>.1. Збільшення площі лісів (створення нових лісових насаджень)</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jc w:val="center"/>
              <w:rPr>
                <w:rFonts w:ascii="Times New Roman" w:eastAsia="SchoolDL" w:hAnsi="Times New Roman" w:cs="Times New Roman"/>
                <w:spacing w:val="-6"/>
                <w:sz w:val="18"/>
                <w:szCs w:val="18"/>
                <w:lang w:val="uk-UA"/>
              </w:rPr>
            </w:pPr>
            <w:r w:rsidRPr="00400940">
              <w:rPr>
                <w:rFonts w:ascii="Times New Roman" w:eastAsia="SchoolDL" w:hAnsi="Times New Roman" w:cs="Times New Roman"/>
                <w:spacing w:val="-6"/>
                <w:sz w:val="18"/>
                <w:szCs w:val="18"/>
                <w:lang w:val="uk-UA"/>
              </w:rPr>
              <w:t>га</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jc w:val="center"/>
              <w:rPr>
                <w:rFonts w:ascii="Times New Roman" w:eastAsia="SchoolDL" w:hAnsi="Times New Roman" w:cs="Times New Roman"/>
                <w:spacing w:val="-6"/>
                <w:sz w:val="18"/>
                <w:szCs w:val="18"/>
                <w:lang w:val="uk-UA"/>
              </w:rPr>
            </w:pPr>
            <w:r w:rsidRPr="00400940">
              <w:rPr>
                <w:rFonts w:ascii="Times New Roman" w:eastAsia="SchoolDL" w:hAnsi="Times New Roman" w:cs="Times New Roman"/>
                <w:spacing w:val="-6"/>
                <w:sz w:val="18"/>
                <w:szCs w:val="18"/>
                <w:lang w:val="uk-UA"/>
              </w:rPr>
              <w:t>3810,0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326,3</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1265,2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1018,5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400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1200</w:t>
            </w:r>
          </w:p>
        </w:tc>
      </w:tr>
      <w:tr w:rsidR="00ED2E81" w:rsidRPr="001E555D" w:rsidTr="00B1669E">
        <w:trPr>
          <w:trHeight w:val="113"/>
        </w:trPr>
        <w:tc>
          <w:tcPr>
            <w:tcW w:w="851" w:type="dxa"/>
            <w:vMerge/>
            <w:tcBorders>
              <w:left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rPr>
                <w:rFonts w:ascii="Times New Roman" w:eastAsia="SchoolDL" w:hAnsi="Times New Roman" w:cs="Times New Roman"/>
                <w:spacing w:val="-6"/>
                <w:sz w:val="18"/>
                <w:szCs w:val="18"/>
                <w:lang w:val="uk-UA"/>
              </w:rPr>
            </w:pPr>
            <w:r>
              <w:rPr>
                <w:rFonts w:ascii="Times New Roman" w:eastAsia="SchoolDL" w:hAnsi="Times New Roman" w:cs="Times New Roman"/>
                <w:spacing w:val="-6"/>
                <w:sz w:val="18"/>
                <w:szCs w:val="18"/>
                <w:lang w:val="uk-UA"/>
              </w:rPr>
              <w:t>10</w:t>
            </w:r>
            <w:r w:rsidRPr="00400940">
              <w:rPr>
                <w:rFonts w:ascii="Times New Roman" w:eastAsia="SchoolDL" w:hAnsi="Times New Roman" w:cs="Times New Roman"/>
                <w:spacing w:val="-6"/>
                <w:sz w:val="18"/>
                <w:szCs w:val="18"/>
                <w:lang w:val="uk-UA"/>
              </w:rPr>
              <w:t>.2. Відновлення лісів</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jc w:val="center"/>
              <w:rPr>
                <w:rFonts w:ascii="Times New Roman" w:eastAsia="SchoolDL" w:hAnsi="Times New Roman" w:cs="Times New Roman"/>
                <w:spacing w:val="-6"/>
                <w:sz w:val="18"/>
                <w:szCs w:val="18"/>
                <w:lang w:val="uk-UA"/>
              </w:rPr>
            </w:pPr>
            <w:r w:rsidRPr="00400940">
              <w:rPr>
                <w:rFonts w:ascii="Times New Roman" w:eastAsia="SchoolDL" w:hAnsi="Times New Roman" w:cs="Times New Roman"/>
                <w:spacing w:val="-6"/>
                <w:sz w:val="18"/>
                <w:szCs w:val="18"/>
                <w:lang w:val="uk-UA"/>
              </w:rPr>
              <w:t>га</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2427</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214,0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1067,9</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845,1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300</w:t>
            </w:r>
          </w:p>
        </w:tc>
      </w:tr>
      <w:tr w:rsidR="00ED2E81" w:rsidRPr="001E555D" w:rsidTr="00B1669E">
        <w:tc>
          <w:tcPr>
            <w:tcW w:w="851" w:type="dxa"/>
            <w:vMerge/>
            <w:tcBorders>
              <w:left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rPr>
                <w:rFonts w:ascii="Times New Roman" w:hAnsi="Times New Roman" w:cs="Times New Roman"/>
                <w:spacing w:val="-6"/>
                <w:sz w:val="18"/>
                <w:szCs w:val="18"/>
                <w:lang w:val="uk-UA"/>
              </w:rPr>
            </w:pPr>
            <w:r>
              <w:rPr>
                <w:rFonts w:ascii="Times New Roman" w:hAnsi="Times New Roman" w:cs="Times New Roman"/>
                <w:spacing w:val="-6"/>
                <w:sz w:val="18"/>
                <w:szCs w:val="18"/>
                <w:lang w:val="uk-UA"/>
              </w:rPr>
              <w:t>10</w:t>
            </w:r>
            <w:r w:rsidRPr="00400940">
              <w:rPr>
                <w:rFonts w:ascii="Times New Roman" w:hAnsi="Times New Roman" w:cs="Times New Roman"/>
                <w:spacing w:val="-6"/>
                <w:sz w:val="18"/>
                <w:szCs w:val="18"/>
                <w:lang w:val="uk-UA"/>
              </w:rPr>
              <w:t xml:space="preserve">.3. Охорона лісів від пожеж </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тис. км</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104,09</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34,0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57,4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5,49</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2,4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2,4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2,4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7,2</w:t>
            </w:r>
          </w:p>
        </w:tc>
      </w:tr>
      <w:tr w:rsidR="00ED2E81" w:rsidRPr="001E555D" w:rsidTr="00B1669E">
        <w:tc>
          <w:tcPr>
            <w:tcW w:w="851" w:type="dxa"/>
            <w:vMerge/>
            <w:tcBorders>
              <w:left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rPr>
                <w:rFonts w:ascii="Times New Roman" w:eastAsia="SchoolDL" w:hAnsi="Times New Roman" w:cs="Times New Roman"/>
                <w:spacing w:val="-6"/>
                <w:sz w:val="18"/>
                <w:szCs w:val="18"/>
                <w:lang w:val="uk-UA"/>
              </w:rPr>
            </w:pPr>
            <w:r>
              <w:rPr>
                <w:rFonts w:ascii="Times New Roman" w:eastAsia="SchoolDL" w:hAnsi="Times New Roman" w:cs="Times New Roman"/>
                <w:spacing w:val="-6"/>
                <w:sz w:val="18"/>
                <w:szCs w:val="18"/>
                <w:lang w:val="uk-UA"/>
              </w:rPr>
              <w:t>10</w:t>
            </w:r>
            <w:r w:rsidRPr="00400940">
              <w:rPr>
                <w:rFonts w:ascii="Times New Roman" w:eastAsia="SchoolDL" w:hAnsi="Times New Roman" w:cs="Times New Roman"/>
                <w:spacing w:val="-6"/>
                <w:sz w:val="18"/>
                <w:szCs w:val="18"/>
                <w:lang w:val="uk-UA"/>
              </w:rPr>
              <w:t>.4. Охорона лісів від шкідників (проведення комплексу профілактичних заходів)</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тис. га</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325,00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108,5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256</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0,1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0,1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0,1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0,1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0,3</w:t>
            </w:r>
          </w:p>
        </w:tc>
      </w:tr>
      <w:tr w:rsidR="00ED2E81" w:rsidRPr="001E555D" w:rsidTr="00B1669E">
        <w:tc>
          <w:tcPr>
            <w:tcW w:w="851" w:type="dxa"/>
            <w:tcBorders>
              <w:left w:val="single" w:sz="4" w:space="0" w:color="000000"/>
              <w:bottom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11. Дер-</w:t>
            </w:r>
            <w:proofErr w:type="spellStart"/>
            <w:r w:rsidRPr="00400940">
              <w:rPr>
                <w:rFonts w:ascii="Times New Roman" w:hAnsi="Times New Roman" w:cs="Times New Roman"/>
                <w:spacing w:val="-6"/>
                <w:sz w:val="18"/>
                <w:szCs w:val="18"/>
                <w:lang w:val="uk-UA"/>
              </w:rPr>
              <w:t>жавний</w:t>
            </w:r>
            <w:proofErr w:type="spellEnd"/>
            <w:r w:rsidRPr="00400940">
              <w:rPr>
                <w:rFonts w:ascii="Times New Roman" w:hAnsi="Times New Roman" w:cs="Times New Roman"/>
                <w:spacing w:val="-6"/>
                <w:sz w:val="18"/>
                <w:szCs w:val="18"/>
                <w:lang w:val="uk-UA"/>
              </w:rPr>
              <w:t xml:space="preserve"> нагляд (контроль) у сфері охорони </w:t>
            </w:r>
            <w:proofErr w:type="spellStart"/>
            <w:r w:rsidRPr="00400940">
              <w:rPr>
                <w:rFonts w:ascii="Times New Roman" w:hAnsi="Times New Roman" w:cs="Times New Roman"/>
                <w:spacing w:val="-6"/>
                <w:sz w:val="18"/>
                <w:szCs w:val="18"/>
                <w:lang w:val="uk-UA"/>
              </w:rPr>
              <w:t>навколи-шнього</w:t>
            </w:r>
            <w:proofErr w:type="spellEnd"/>
            <w:r w:rsidRPr="00400940">
              <w:rPr>
                <w:rFonts w:ascii="Times New Roman" w:hAnsi="Times New Roman" w:cs="Times New Roman"/>
                <w:spacing w:val="-6"/>
                <w:sz w:val="18"/>
                <w:szCs w:val="18"/>
                <w:lang w:val="uk-UA"/>
              </w:rPr>
              <w:t xml:space="preserve"> </w:t>
            </w:r>
            <w:proofErr w:type="spellStart"/>
            <w:r w:rsidRPr="00400940">
              <w:rPr>
                <w:rFonts w:ascii="Times New Roman" w:hAnsi="Times New Roman" w:cs="Times New Roman"/>
                <w:spacing w:val="-6"/>
                <w:sz w:val="18"/>
                <w:szCs w:val="18"/>
                <w:lang w:val="uk-UA"/>
              </w:rPr>
              <w:t>природ</w:t>
            </w:r>
            <w:proofErr w:type="spellEnd"/>
            <w:r>
              <w:rPr>
                <w:rFonts w:ascii="Times New Roman" w:hAnsi="Times New Roman" w:cs="Times New Roman"/>
                <w:spacing w:val="-6"/>
                <w:sz w:val="18"/>
                <w:szCs w:val="18"/>
                <w:lang w:val="uk-UA"/>
              </w:rPr>
              <w:t>-</w:t>
            </w:r>
            <w:r w:rsidRPr="00400940">
              <w:rPr>
                <w:rFonts w:ascii="Times New Roman" w:hAnsi="Times New Roman" w:cs="Times New Roman"/>
                <w:spacing w:val="-6"/>
                <w:sz w:val="18"/>
                <w:szCs w:val="18"/>
                <w:lang w:val="uk-UA"/>
              </w:rPr>
              <w:t xml:space="preserve">ного </w:t>
            </w:r>
            <w:proofErr w:type="spellStart"/>
            <w:r w:rsidRPr="00400940">
              <w:rPr>
                <w:rFonts w:ascii="Times New Roman" w:hAnsi="Times New Roman" w:cs="Times New Roman"/>
                <w:spacing w:val="-6"/>
                <w:sz w:val="18"/>
                <w:szCs w:val="18"/>
                <w:lang w:val="uk-UA"/>
              </w:rPr>
              <w:t>середови</w:t>
            </w:r>
            <w:r>
              <w:rPr>
                <w:rFonts w:ascii="Times New Roman" w:hAnsi="Times New Roman" w:cs="Times New Roman"/>
                <w:spacing w:val="-6"/>
                <w:sz w:val="18"/>
                <w:szCs w:val="18"/>
                <w:lang w:val="uk-UA"/>
              </w:rPr>
              <w:t>-</w:t>
            </w:r>
            <w:r w:rsidRPr="00400940">
              <w:rPr>
                <w:rFonts w:ascii="Times New Roman" w:hAnsi="Times New Roman" w:cs="Times New Roman"/>
                <w:spacing w:val="-6"/>
                <w:sz w:val="18"/>
                <w:szCs w:val="18"/>
                <w:lang w:val="uk-UA"/>
              </w:rPr>
              <w:t>ща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rPr>
                <w:rFonts w:ascii="Times New Roman" w:eastAsia="SchoolDL" w:hAnsi="Times New Roman" w:cs="Times New Roman"/>
                <w:spacing w:val="-6"/>
                <w:sz w:val="18"/>
                <w:szCs w:val="18"/>
                <w:lang w:val="uk-UA"/>
              </w:rPr>
            </w:pPr>
            <w:r>
              <w:rPr>
                <w:rFonts w:ascii="Times New Roman" w:eastAsia="SchoolDL" w:hAnsi="Times New Roman" w:cs="Times New Roman"/>
                <w:spacing w:val="-6"/>
                <w:sz w:val="18"/>
                <w:szCs w:val="18"/>
                <w:lang w:val="uk-UA"/>
              </w:rPr>
              <w:t>11.</w:t>
            </w:r>
            <w:r w:rsidRPr="00400940">
              <w:rPr>
                <w:rFonts w:ascii="Times New Roman" w:eastAsia="SchoolDL" w:hAnsi="Times New Roman" w:cs="Times New Roman"/>
                <w:spacing w:val="-6"/>
                <w:sz w:val="18"/>
                <w:szCs w:val="18"/>
                <w:lang w:val="uk-UA"/>
              </w:rPr>
              <w:t>1. Кількість приладів (обладнання)</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622459"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sz w:val="18"/>
                <w:szCs w:val="18"/>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sz w:val="18"/>
                <w:szCs w:val="18"/>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sz w:val="18"/>
                <w:szCs w:val="18"/>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sz w:val="18"/>
                <w:szCs w:val="18"/>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sz w:val="18"/>
                <w:szCs w:val="18"/>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r>
    </w:tbl>
    <w:p w:rsidR="00ED2E81" w:rsidRDefault="00ED2E81" w:rsidP="00ED2E81">
      <w:pPr>
        <w:pStyle w:val="13"/>
        <w:tabs>
          <w:tab w:val="left" w:pos="709"/>
        </w:tabs>
        <w:spacing w:after="0" w:line="240" w:lineRule="auto"/>
        <w:ind w:left="993" w:firstLine="709"/>
        <w:jc w:val="both"/>
        <w:rPr>
          <w:rFonts w:ascii="Times New Roman" w:hAnsi="Times New Roman" w:cs="Times New Roman"/>
          <w:color w:val="FF0000"/>
          <w:sz w:val="20"/>
          <w:szCs w:val="28"/>
          <w:lang w:val="uk-UA"/>
        </w:rPr>
      </w:pPr>
    </w:p>
    <w:p w:rsidR="00ED2E81" w:rsidRDefault="00ED2E81" w:rsidP="00ED2E81">
      <w:pPr>
        <w:pStyle w:val="24"/>
        <w:widowControl w:val="0"/>
        <w:tabs>
          <w:tab w:val="left" w:pos="1134"/>
        </w:tabs>
        <w:spacing w:after="0" w:line="228" w:lineRule="auto"/>
        <w:ind w:left="0" w:firstLine="709"/>
        <w:jc w:val="both"/>
        <w:rPr>
          <w:rFonts w:ascii="Times New Roman" w:hAnsi="Times New Roman" w:cs="Times New Roman"/>
          <w:sz w:val="28"/>
          <w:szCs w:val="28"/>
          <w:lang w:val="uk-UA"/>
        </w:rPr>
      </w:pPr>
    </w:p>
    <w:p w:rsidR="00ED2E81" w:rsidRDefault="00ED2E81" w:rsidP="00ED2E81">
      <w:pPr>
        <w:pStyle w:val="24"/>
        <w:widowControl w:val="0"/>
        <w:tabs>
          <w:tab w:val="left" w:pos="1134"/>
        </w:tabs>
        <w:spacing w:after="0" w:line="228" w:lineRule="auto"/>
        <w:ind w:left="0" w:firstLine="709"/>
        <w:jc w:val="both"/>
        <w:rPr>
          <w:rFonts w:ascii="Times New Roman" w:hAnsi="Times New Roman" w:cs="Times New Roman"/>
          <w:sz w:val="28"/>
          <w:szCs w:val="28"/>
          <w:lang w:val="uk-UA"/>
        </w:rPr>
      </w:pPr>
    </w:p>
    <w:p w:rsidR="00ED2E81" w:rsidRDefault="00ED2E81" w:rsidP="00ED2E81">
      <w:pPr>
        <w:pStyle w:val="24"/>
        <w:widowControl w:val="0"/>
        <w:tabs>
          <w:tab w:val="left" w:pos="1134"/>
        </w:tabs>
        <w:spacing w:after="0" w:line="228" w:lineRule="auto"/>
        <w:ind w:left="0" w:firstLine="709"/>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12. Координація та контроль за виконанням: координацію щодо реалізації Програми здійснює замовник – департамент екології та природних ресурсів облдержадміністрації, контроль – постійна комісія обласної ради з питань екології та енергозбереження. Замовник Програми щоквартально до 15 числа місяця, наступного за звітним періодом, надає інформацію щодо фінансування</w:t>
      </w:r>
      <w:r>
        <w:rPr>
          <w:rFonts w:ascii="Times New Roman" w:hAnsi="Times New Roman" w:cs="Times New Roman"/>
          <w:sz w:val="28"/>
          <w:szCs w:val="28"/>
          <w:lang w:val="uk-UA"/>
        </w:rPr>
        <w:t xml:space="preserve"> заходів</w:t>
      </w:r>
      <w:r w:rsidRPr="00496851">
        <w:rPr>
          <w:rFonts w:ascii="Times New Roman" w:hAnsi="Times New Roman" w:cs="Times New Roman"/>
          <w:sz w:val="28"/>
          <w:szCs w:val="28"/>
          <w:lang w:val="uk-UA"/>
        </w:rPr>
        <w:t xml:space="preserve"> з обласного бюджету до облдержадміністрації та до 15 числа другого місяця, наступного за звітним періодом, надає загальний звіт </w:t>
      </w:r>
      <w:r>
        <w:rPr>
          <w:rFonts w:ascii="Times New Roman" w:hAnsi="Times New Roman" w:cs="Times New Roman"/>
          <w:sz w:val="28"/>
          <w:szCs w:val="28"/>
          <w:lang w:val="uk-UA"/>
        </w:rPr>
        <w:t>про хід</w:t>
      </w:r>
      <w:r w:rsidRPr="00496851">
        <w:rPr>
          <w:rFonts w:ascii="Times New Roman" w:hAnsi="Times New Roman" w:cs="Times New Roman"/>
          <w:sz w:val="28"/>
          <w:szCs w:val="28"/>
          <w:lang w:val="uk-UA"/>
        </w:rPr>
        <w:t xml:space="preserve"> виконання </w:t>
      </w:r>
      <w:r>
        <w:rPr>
          <w:rFonts w:ascii="Times New Roman" w:hAnsi="Times New Roman" w:cs="Times New Roman"/>
          <w:sz w:val="28"/>
          <w:szCs w:val="28"/>
          <w:lang w:val="uk-UA"/>
        </w:rPr>
        <w:t xml:space="preserve">Програми </w:t>
      </w:r>
      <w:r w:rsidRPr="00496851">
        <w:rPr>
          <w:rFonts w:ascii="Times New Roman" w:hAnsi="Times New Roman" w:cs="Times New Roman"/>
          <w:sz w:val="28"/>
          <w:szCs w:val="28"/>
          <w:lang w:val="uk-UA"/>
        </w:rPr>
        <w:t>до обласної ради та облдержадміністрації.</w:t>
      </w:r>
    </w:p>
    <w:p w:rsidR="00ED2E81" w:rsidRPr="00496851" w:rsidRDefault="00ED2E81" w:rsidP="00ED2E81">
      <w:pPr>
        <w:widowControl w:val="0"/>
        <w:spacing w:line="228" w:lineRule="auto"/>
        <w:rPr>
          <w:rFonts w:ascii="Times New Roman" w:hAnsi="Times New Roman" w:cs="Times New Roman"/>
          <w:spacing w:val="-6"/>
          <w:sz w:val="28"/>
          <w:lang w:val="uk-UA"/>
        </w:rPr>
      </w:pPr>
    </w:p>
    <w:p w:rsidR="00ED2E81" w:rsidRPr="00496851" w:rsidRDefault="00ED2E81" w:rsidP="00ED2E81">
      <w:pPr>
        <w:widowControl w:val="0"/>
        <w:spacing w:line="228" w:lineRule="auto"/>
        <w:jc w:val="center"/>
        <w:rPr>
          <w:rFonts w:ascii="Times New Roman" w:hAnsi="Times New Roman" w:cs="Times New Roman"/>
          <w:b/>
          <w:sz w:val="28"/>
          <w:lang w:val="uk-UA"/>
        </w:rPr>
      </w:pPr>
      <w:r w:rsidRPr="00496851">
        <w:rPr>
          <w:rFonts w:ascii="Times New Roman" w:hAnsi="Times New Roman" w:cs="Times New Roman"/>
          <w:b/>
          <w:sz w:val="28"/>
          <w:lang w:val="uk-UA"/>
        </w:rPr>
        <w:t>ІІ. Зазначення стратегічних, оперативних цілей та завдань Стратегії регіонального розвитку Дніпропетровської області на відповідний період, на реалізацію яких спрямована Програма</w:t>
      </w:r>
    </w:p>
    <w:p w:rsidR="00ED2E81" w:rsidRPr="00496851" w:rsidRDefault="00ED2E81" w:rsidP="00ED2E81">
      <w:pPr>
        <w:pStyle w:val="13"/>
        <w:spacing w:after="0" w:line="228" w:lineRule="auto"/>
        <w:ind w:left="0" w:firstLine="567"/>
        <w:jc w:val="both"/>
        <w:rPr>
          <w:rFonts w:ascii="Times New Roman" w:hAnsi="Times New Roman" w:cs="Times New Roman"/>
          <w:sz w:val="28"/>
          <w:szCs w:val="28"/>
          <w:lang w:val="uk-UA"/>
        </w:rPr>
      </w:pPr>
    </w:p>
    <w:p w:rsidR="00ED2E81" w:rsidRDefault="00ED2E81" w:rsidP="00ED2E81">
      <w:pPr>
        <w:pStyle w:val="13"/>
        <w:spacing w:after="0" w:line="240" w:lineRule="auto"/>
        <w:ind w:left="0" w:firstLine="567"/>
        <w:jc w:val="both"/>
        <w:rPr>
          <w:rFonts w:ascii="Times New Roman" w:hAnsi="Times New Roman" w:cs="Times New Roman"/>
          <w:sz w:val="28"/>
          <w:szCs w:val="28"/>
          <w:lang w:val="uk-UA"/>
        </w:rPr>
      </w:pPr>
      <w:r w:rsidRPr="005E15F4">
        <w:rPr>
          <w:rFonts w:ascii="Times New Roman" w:hAnsi="Times New Roman" w:cs="Times New Roman"/>
          <w:sz w:val="28"/>
          <w:szCs w:val="28"/>
          <w:lang w:val="uk-UA"/>
        </w:rPr>
        <w:t xml:space="preserve">Програма відповідає завданням: 4.2.2. </w:t>
      </w:r>
      <w:r w:rsidR="00DC33B6" w:rsidRPr="00DC33B6">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Запровадження комплексного екологічного моніторингу області”; 4.2.3. </w:t>
      </w:r>
      <w:r w:rsidR="00DC33B6" w:rsidRPr="00DC33B6">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Поліпшення екологічного та водогосподарського стану малих та середніх річок області”; 4.2.4. </w:t>
      </w:r>
      <w:r w:rsidR="00DC33B6" w:rsidRPr="00DC33B6">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Організація ремонту та реконструкції  очисних споруд для населення та контроль за промисловими підприємствами”; 4.2.5. </w:t>
      </w:r>
      <w:r w:rsidR="00DC33B6" w:rsidRPr="00DC33B6">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Збереження та розширення природних територій та об’єктів природо-заповідного фонду”; 4.2.6. </w:t>
      </w:r>
      <w:r w:rsidR="00DC33B6" w:rsidRPr="00DC33B6">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Упровадження комплексної та ефективної системи управління відходами на території області”; 4.2.7. </w:t>
      </w:r>
      <w:r w:rsidR="00DC33B6" w:rsidRPr="00DC33B6">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Будівництво </w:t>
      </w:r>
      <w:proofErr w:type="spellStart"/>
      <w:r w:rsidRPr="005E15F4">
        <w:rPr>
          <w:rFonts w:ascii="Times New Roman" w:hAnsi="Times New Roman" w:cs="Times New Roman"/>
          <w:sz w:val="28"/>
          <w:szCs w:val="28"/>
          <w:lang w:val="uk-UA"/>
        </w:rPr>
        <w:t>сміттєпереробних</w:t>
      </w:r>
      <w:proofErr w:type="spellEnd"/>
      <w:r w:rsidRPr="005E15F4">
        <w:rPr>
          <w:rFonts w:ascii="Times New Roman" w:hAnsi="Times New Roman" w:cs="Times New Roman"/>
          <w:sz w:val="28"/>
          <w:szCs w:val="28"/>
          <w:lang w:val="uk-UA"/>
        </w:rPr>
        <w:t xml:space="preserve"> заводів, полігонів ТПВ з сортувальними лініями”; 4.2.8. </w:t>
      </w:r>
      <w:r w:rsidR="00DC33B6" w:rsidRPr="00DC33B6">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Організація заходів із підвищення обізнаності мешканців щодо впливу на екологію їх діяльності”; 4.2.11. </w:t>
      </w:r>
      <w:r w:rsidR="00DC33B6" w:rsidRPr="00DC33B6">
        <w:rPr>
          <w:rFonts w:ascii="Times New Roman" w:hAnsi="Times New Roman" w:cs="Times New Roman"/>
          <w:sz w:val="28"/>
          <w:szCs w:val="28"/>
          <w:lang w:val="uk-UA"/>
        </w:rPr>
        <w:t>“</w:t>
      </w:r>
      <w:r w:rsidRPr="005E15F4">
        <w:rPr>
          <w:rFonts w:ascii="Times New Roman" w:hAnsi="Times New Roman" w:cs="Times New Roman"/>
          <w:sz w:val="28"/>
          <w:szCs w:val="28"/>
          <w:lang w:val="uk-UA"/>
        </w:rPr>
        <w:t>Залучення інвестицій у перероблення промислових відходів, включаючи відходи високого рівня небезпеки”.  Оперативн</w:t>
      </w:r>
      <w:r>
        <w:rPr>
          <w:rFonts w:ascii="Times New Roman" w:hAnsi="Times New Roman" w:cs="Times New Roman"/>
          <w:sz w:val="28"/>
          <w:szCs w:val="28"/>
          <w:lang w:val="uk-UA"/>
        </w:rPr>
        <w:t>ій</w:t>
      </w:r>
      <w:r w:rsidRPr="005E15F4">
        <w:rPr>
          <w:rFonts w:ascii="Times New Roman" w:hAnsi="Times New Roman" w:cs="Times New Roman"/>
          <w:sz w:val="28"/>
          <w:szCs w:val="28"/>
          <w:lang w:val="uk-UA"/>
        </w:rPr>
        <w:t xml:space="preserve"> цілі 4.2. </w:t>
      </w:r>
      <w:r w:rsidR="00DC33B6" w:rsidRPr="00DC33B6">
        <w:rPr>
          <w:rFonts w:ascii="Times New Roman" w:hAnsi="Times New Roman" w:cs="Times New Roman"/>
          <w:sz w:val="28"/>
          <w:szCs w:val="28"/>
          <w:lang w:val="uk-UA"/>
        </w:rPr>
        <w:t>“</w:t>
      </w:r>
      <w:r w:rsidRPr="005E15F4">
        <w:rPr>
          <w:rFonts w:ascii="Times New Roman" w:hAnsi="Times New Roman" w:cs="Times New Roman"/>
          <w:sz w:val="28"/>
          <w:szCs w:val="28"/>
          <w:lang w:val="uk-UA"/>
        </w:rPr>
        <w:t>Покращення екологічної ситуації в регіоні”</w:t>
      </w:r>
      <w:r>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 Стратегічн</w:t>
      </w:r>
      <w:r>
        <w:rPr>
          <w:rFonts w:ascii="Times New Roman" w:hAnsi="Times New Roman" w:cs="Times New Roman"/>
          <w:sz w:val="28"/>
          <w:szCs w:val="28"/>
          <w:lang w:val="uk-UA"/>
        </w:rPr>
        <w:t>ій</w:t>
      </w:r>
      <w:r w:rsidRPr="005E15F4">
        <w:rPr>
          <w:rFonts w:ascii="Times New Roman" w:hAnsi="Times New Roman" w:cs="Times New Roman"/>
          <w:sz w:val="28"/>
          <w:szCs w:val="28"/>
          <w:lang w:val="uk-UA"/>
        </w:rPr>
        <w:t xml:space="preserve"> цілі 4. </w:t>
      </w:r>
      <w:r w:rsidR="00DC33B6" w:rsidRPr="00DC33B6">
        <w:rPr>
          <w:rFonts w:ascii="Times New Roman" w:hAnsi="Times New Roman" w:cs="Times New Roman"/>
          <w:sz w:val="28"/>
          <w:szCs w:val="28"/>
          <w:lang w:val="uk-UA"/>
        </w:rPr>
        <w:t>“</w:t>
      </w:r>
      <w:r w:rsidRPr="005E15F4">
        <w:rPr>
          <w:rFonts w:ascii="Times New Roman" w:hAnsi="Times New Roman" w:cs="Times New Roman"/>
          <w:sz w:val="28"/>
          <w:szCs w:val="28"/>
          <w:lang w:val="uk-UA"/>
        </w:rPr>
        <w:t>Енергетична, цивільна та екологічна безпека як основа розвитку регіону” Стратегії.</w:t>
      </w:r>
    </w:p>
    <w:p w:rsidR="00ED2E81" w:rsidRPr="00496851" w:rsidRDefault="00ED2E81" w:rsidP="00ED2E81">
      <w:pPr>
        <w:pStyle w:val="13"/>
        <w:spacing w:after="0" w:line="240" w:lineRule="auto"/>
        <w:ind w:left="0" w:firstLine="567"/>
        <w:jc w:val="both"/>
        <w:rPr>
          <w:rFonts w:ascii="Times New Roman" w:hAnsi="Times New Roman" w:cs="Times New Roman"/>
          <w:b/>
          <w:sz w:val="28"/>
          <w:szCs w:val="28"/>
          <w:lang w:val="uk-UA"/>
        </w:rPr>
      </w:pPr>
    </w:p>
    <w:p w:rsidR="00ED2E81" w:rsidRPr="00496851" w:rsidRDefault="00ED2E81" w:rsidP="00ED2E81">
      <w:pPr>
        <w:pStyle w:val="13"/>
        <w:spacing w:after="0" w:line="240" w:lineRule="auto"/>
        <w:ind w:left="0"/>
        <w:jc w:val="center"/>
        <w:rPr>
          <w:rFonts w:ascii="Times New Roman" w:hAnsi="Times New Roman" w:cs="Times New Roman"/>
          <w:b/>
          <w:sz w:val="28"/>
          <w:szCs w:val="28"/>
          <w:lang w:val="uk-UA"/>
        </w:rPr>
      </w:pPr>
      <w:r w:rsidRPr="00496851">
        <w:rPr>
          <w:rFonts w:ascii="Times New Roman" w:hAnsi="Times New Roman" w:cs="Times New Roman"/>
          <w:b/>
          <w:sz w:val="28"/>
          <w:szCs w:val="28"/>
          <w:lang w:val="uk-UA"/>
        </w:rPr>
        <w:t>ІІІ. Склад проблеми та обґрунтування необхідності її розв’язання шляхом розроблення і виконання Програми</w:t>
      </w:r>
    </w:p>
    <w:p w:rsidR="00ED2E81" w:rsidRDefault="00ED2E81" w:rsidP="00ED2E81">
      <w:pPr>
        <w:pStyle w:val="13"/>
        <w:spacing w:after="0" w:line="240" w:lineRule="auto"/>
        <w:ind w:left="0" w:firstLine="567"/>
        <w:jc w:val="both"/>
        <w:rPr>
          <w:rFonts w:ascii="Times New Roman" w:hAnsi="Times New Roman" w:cs="Times New Roman"/>
          <w:sz w:val="28"/>
          <w:szCs w:val="28"/>
          <w:lang w:val="uk-UA"/>
        </w:rPr>
      </w:pP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Дніпропетровська область є одним із найбільш індустріально розвинених регіонів України. Потужна енергетична база стала підґрунтям для розвитку гірничо-металургійного комплексу. Зокрема, за підсумками 2013 року концентрація промислових </w:t>
      </w:r>
      <w:proofErr w:type="spellStart"/>
      <w:r w:rsidRPr="00496851">
        <w:rPr>
          <w:rFonts w:ascii="Times New Roman" w:hAnsi="Times New Roman" w:cs="Times New Roman"/>
          <w:sz w:val="28"/>
          <w:szCs w:val="28"/>
          <w:lang w:val="uk-UA"/>
        </w:rPr>
        <w:t>потужностей</w:t>
      </w:r>
      <w:proofErr w:type="spellEnd"/>
      <w:r w:rsidRPr="00496851">
        <w:rPr>
          <w:rFonts w:ascii="Times New Roman" w:hAnsi="Times New Roman" w:cs="Times New Roman"/>
          <w:sz w:val="28"/>
          <w:szCs w:val="28"/>
          <w:lang w:val="uk-UA"/>
        </w:rPr>
        <w:t xml:space="preserve"> перевищувала середній рівень в Україні у 2 рази. На сьогодні в області видобувається більше 50 відсотків усіх мінеральних ресурсів в Україні, використовується 249 родовищ 79 видів корисних копалин.</w:t>
      </w:r>
    </w:p>
    <w:p w:rsidR="00ED2E81" w:rsidRPr="00B1669E" w:rsidRDefault="00ED2E81" w:rsidP="00A76D35">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Економіка Дніпропетровщини характеризується високою </w:t>
      </w:r>
      <w:proofErr w:type="spellStart"/>
      <w:r w:rsidRPr="00496851">
        <w:rPr>
          <w:rFonts w:ascii="Times New Roman" w:hAnsi="Times New Roman" w:cs="Times New Roman"/>
          <w:sz w:val="28"/>
          <w:szCs w:val="28"/>
          <w:lang w:val="uk-UA"/>
        </w:rPr>
        <w:t>енерго</w:t>
      </w:r>
      <w:proofErr w:type="spellEnd"/>
      <w:r w:rsidRPr="00496851">
        <w:rPr>
          <w:rFonts w:ascii="Times New Roman" w:hAnsi="Times New Roman" w:cs="Times New Roman"/>
          <w:sz w:val="28"/>
          <w:szCs w:val="28"/>
          <w:lang w:val="uk-UA"/>
        </w:rPr>
        <w:t xml:space="preserve">- і </w:t>
      </w:r>
      <w:proofErr w:type="spellStart"/>
      <w:r w:rsidRPr="00496851">
        <w:rPr>
          <w:rFonts w:ascii="Times New Roman" w:hAnsi="Times New Roman" w:cs="Times New Roman"/>
          <w:sz w:val="28"/>
          <w:szCs w:val="28"/>
          <w:lang w:val="uk-UA"/>
        </w:rPr>
        <w:t>ресурсоємністю</w:t>
      </w:r>
      <w:proofErr w:type="spellEnd"/>
      <w:r w:rsidRPr="00496851">
        <w:rPr>
          <w:rFonts w:ascii="Times New Roman" w:hAnsi="Times New Roman" w:cs="Times New Roman"/>
          <w:sz w:val="28"/>
          <w:szCs w:val="28"/>
          <w:lang w:val="uk-UA"/>
        </w:rPr>
        <w:t xml:space="preserve">, значною питомою вагою великих підприємств гірничодобувної, металургійної, хімічної, машинобудівної і паливно-енергетичної галузей промисловості, які в основному створювалися у 1930 – </w:t>
      </w:r>
      <w:r w:rsidRPr="00496851">
        <w:rPr>
          <w:rFonts w:ascii="Times New Roman" w:hAnsi="Times New Roman" w:cs="Times New Roman"/>
          <w:sz w:val="28"/>
          <w:szCs w:val="28"/>
          <w:lang w:val="uk-UA"/>
        </w:rPr>
        <w:lastRenderedPageBreak/>
        <w:t xml:space="preserve">1970 роки без урахування екологічних наслідків їхньої діяльності. </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Ці та інші причини призвели до значного погіршення стану навколишнього природного середовища.</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Забруднення повітря у більшості міст регіону за багатьма показниками перевищує встановлені нормативи. Основними джерелами забруднення повітряного басейну є промислові підприємства гірничо-металургійного, паливно-енергетичного, хімічного комплексів і транспорт. Викиди в атмосферу здійснюються нерівномірно – переважно у промислових зонах.</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Станом на 01 січня </w:t>
      </w:r>
      <w:r w:rsidRPr="00496851">
        <w:rPr>
          <w:rFonts w:ascii="Times New Roman" w:hAnsi="Times New Roman" w:cs="Times New Roman"/>
          <w:sz w:val="28"/>
          <w:szCs w:val="28"/>
          <w:lang w:val="uk-UA"/>
        </w:rPr>
        <w:t xml:space="preserve">2014 </w:t>
      </w:r>
      <w:r>
        <w:rPr>
          <w:rFonts w:ascii="Times New Roman" w:hAnsi="Times New Roman" w:cs="Times New Roman"/>
          <w:sz w:val="28"/>
          <w:szCs w:val="28"/>
          <w:lang w:val="uk-UA"/>
        </w:rPr>
        <w:t xml:space="preserve">року </w:t>
      </w:r>
      <w:r w:rsidRPr="00496851">
        <w:rPr>
          <w:rFonts w:ascii="Times New Roman" w:hAnsi="Times New Roman" w:cs="Times New Roman"/>
          <w:sz w:val="28"/>
          <w:szCs w:val="28"/>
          <w:lang w:val="uk-UA"/>
        </w:rPr>
        <w:t xml:space="preserve">найбільші обсяги викидів забруднюючих речовин в атмосферне повітря від стаціонарних джерел забруднення спостерігаються в містах: Кривому Розі (37% усіх викидів в області), </w:t>
      </w:r>
      <w:proofErr w:type="spellStart"/>
      <w:r w:rsidRPr="00496851">
        <w:rPr>
          <w:rFonts w:ascii="Times New Roman" w:hAnsi="Times New Roman" w:cs="Times New Roman"/>
          <w:sz w:val="28"/>
          <w:szCs w:val="28"/>
          <w:lang w:val="uk-UA"/>
        </w:rPr>
        <w:t>Кам’янському</w:t>
      </w:r>
      <w:proofErr w:type="spellEnd"/>
      <w:r w:rsidRPr="00496851">
        <w:rPr>
          <w:rFonts w:ascii="Times New Roman" w:hAnsi="Times New Roman" w:cs="Times New Roman"/>
          <w:sz w:val="28"/>
          <w:szCs w:val="28"/>
          <w:lang w:val="uk-UA"/>
        </w:rPr>
        <w:t xml:space="preserve"> (12%) і Дніпрі (11%). Найбільше забруднюється атмосферне повітря оксидом вуглецю (38,3% усіх викидів в області), діоксидом сірки </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(24,8%), метаном (16,5%) і твердими суспендованими частинками (11,7%).</w:t>
      </w:r>
      <w:r>
        <w:rPr>
          <w:rFonts w:ascii="Times New Roman" w:hAnsi="Times New Roman" w:cs="Times New Roman"/>
          <w:sz w:val="28"/>
          <w:szCs w:val="28"/>
          <w:lang w:val="uk-UA"/>
        </w:rPr>
        <w:t xml:space="preserve"> </w:t>
      </w:r>
    </w:p>
    <w:p w:rsidR="00ED2E81" w:rsidRPr="00496851" w:rsidRDefault="00ED2E81" w:rsidP="00ED2E81">
      <w:pPr>
        <w:pStyle w:val="13"/>
        <w:shd w:val="clear" w:color="auto" w:fill="FFFFFF"/>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2024 році</w:t>
      </w:r>
      <w:r w:rsidRPr="00496851">
        <w:rPr>
          <w:rFonts w:ascii="Times New Roman" w:hAnsi="Times New Roman" w:cs="Times New Roman"/>
          <w:sz w:val="28"/>
          <w:szCs w:val="28"/>
          <w:lang w:val="uk-UA"/>
        </w:rPr>
        <w:t xml:space="preserve"> у Дніпропетровській області викиди забруднюючих речовин в атмосферне повітря від стаціонарних джерел</w:t>
      </w:r>
      <w:r>
        <w:rPr>
          <w:rFonts w:ascii="Times New Roman" w:hAnsi="Times New Roman" w:cs="Times New Roman"/>
          <w:sz w:val="28"/>
          <w:szCs w:val="28"/>
          <w:lang w:val="uk-UA"/>
        </w:rPr>
        <w:t xml:space="preserve"> забруднення, порівняно з 2023 роком, збільшилися на 1,8</w:t>
      </w:r>
      <w:r w:rsidRPr="00496851">
        <w:rPr>
          <w:rFonts w:ascii="Times New Roman" w:hAnsi="Times New Roman" w:cs="Times New Roman"/>
          <w:sz w:val="28"/>
          <w:szCs w:val="28"/>
          <w:lang w:val="uk-UA"/>
        </w:rPr>
        <w:t xml:space="preserve">% та становили 392,1 тис. т, </w:t>
      </w:r>
      <w:r>
        <w:rPr>
          <w:rFonts w:ascii="Times New Roman" w:hAnsi="Times New Roman" w:cs="Times New Roman"/>
          <w:sz w:val="28"/>
          <w:szCs w:val="28"/>
          <w:lang w:val="uk-UA"/>
        </w:rPr>
        <w:t>або 39,2</w:t>
      </w:r>
      <w:r w:rsidRPr="00496851">
        <w:rPr>
          <w:rFonts w:ascii="Times New Roman" w:hAnsi="Times New Roman" w:cs="Times New Roman"/>
          <w:sz w:val="28"/>
          <w:szCs w:val="28"/>
          <w:lang w:val="uk-UA"/>
        </w:rPr>
        <w:t xml:space="preserve">% від загального обсягу викидів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Україні.</w:t>
      </w:r>
    </w:p>
    <w:p w:rsidR="00ED2E81" w:rsidRPr="00655123" w:rsidRDefault="00ED2E81" w:rsidP="00ED2E81">
      <w:pPr>
        <w:pStyle w:val="13"/>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 xml:space="preserve">Найбільший внесок у забруднення атмосферного повітря </w:t>
      </w:r>
      <w:r>
        <w:rPr>
          <w:rFonts w:ascii="Times New Roman" w:hAnsi="Times New Roman" w:cs="Times New Roman"/>
          <w:sz w:val="28"/>
          <w:szCs w:val="28"/>
          <w:lang w:val="uk-UA"/>
        </w:rPr>
        <w:t xml:space="preserve">здійснюють </w:t>
      </w:r>
      <w:r w:rsidRPr="00655123">
        <w:rPr>
          <w:rFonts w:ascii="Times New Roman" w:hAnsi="Times New Roman" w:cs="Times New Roman"/>
          <w:sz w:val="28"/>
          <w:szCs w:val="28"/>
          <w:lang w:val="uk-UA"/>
        </w:rPr>
        <w:t xml:space="preserve"> підприємства гірничо-металургійної галузі та енергетики:</w:t>
      </w:r>
    </w:p>
    <w:p w:rsidR="00ED2E81" w:rsidRPr="00655123" w:rsidRDefault="00ED2E81" w:rsidP="00ED2E81">
      <w:pPr>
        <w:pStyle w:val="13"/>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м. Дніпро –</w:t>
      </w:r>
      <w:r>
        <w:rPr>
          <w:rFonts w:ascii="Times New Roman" w:hAnsi="Times New Roman" w:cs="Times New Roman"/>
          <w:sz w:val="28"/>
          <w:szCs w:val="28"/>
          <w:lang w:val="uk-UA"/>
        </w:rPr>
        <w:t xml:space="preserve"> </w:t>
      </w:r>
      <w:r w:rsidRPr="00655123">
        <w:rPr>
          <w:rFonts w:ascii="Times New Roman" w:hAnsi="Times New Roman" w:cs="Times New Roman"/>
          <w:sz w:val="28"/>
          <w:szCs w:val="28"/>
          <w:lang w:val="uk-UA"/>
        </w:rPr>
        <w:t xml:space="preserve">ПРАТ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ДМЗ”, </w:t>
      </w:r>
      <w:r>
        <w:rPr>
          <w:rFonts w:ascii="Times New Roman" w:hAnsi="Times New Roman" w:cs="Times New Roman"/>
          <w:sz w:val="28"/>
          <w:szCs w:val="28"/>
          <w:lang w:val="uk-UA"/>
        </w:rPr>
        <w:t xml:space="preserve">ПАТ </w:t>
      </w:r>
      <w:r w:rsidR="00C76280">
        <w:rPr>
          <w:rFonts w:ascii="Times New Roman" w:hAnsi="Times New Roman" w:cs="Times New Roman"/>
          <w:sz w:val="28"/>
          <w:szCs w:val="28"/>
          <w:lang w:val="uk-UA"/>
        </w:rPr>
        <w:t>«</w:t>
      </w:r>
      <w:r>
        <w:rPr>
          <w:rFonts w:ascii="Times New Roman" w:hAnsi="Times New Roman" w:cs="Times New Roman"/>
          <w:sz w:val="28"/>
          <w:szCs w:val="28"/>
          <w:lang w:val="uk-UA"/>
        </w:rPr>
        <w:t>ІНТЕРПАЙП НТЗ”</w:t>
      </w:r>
      <w:r w:rsidRPr="00655123">
        <w:rPr>
          <w:rFonts w:ascii="Times New Roman" w:hAnsi="Times New Roman" w:cs="Times New Roman"/>
          <w:sz w:val="28"/>
          <w:szCs w:val="28"/>
          <w:lang w:val="uk-UA"/>
        </w:rPr>
        <w:t xml:space="preserve">, ВІДОКРЕМЛЕНИЙ ПІДРОЗДІЛ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ПРИДНІПРОВСЬКА ТЕПЛОВА ЕЛЕКТРИЧНА СТАНЦІЯ” АКЦІОНЕРНОГО ТОВАРИСТВА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ДТЕК ДНІПРОЕНЕРГО”; </w:t>
      </w:r>
    </w:p>
    <w:p w:rsidR="00ED2E81" w:rsidRPr="00655123" w:rsidRDefault="00ED2E81" w:rsidP="00ED2E81">
      <w:pPr>
        <w:pStyle w:val="13"/>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м. Кривий Ріг –</w:t>
      </w:r>
      <w:r>
        <w:rPr>
          <w:rFonts w:ascii="Times New Roman" w:hAnsi="Times New Roman" w:cs="Times New Roman"/>
          <w:sz w:val="28"/>
          <w:szCs w:val="28"/>
          <w:lang w:val="uk-UA"/>
        </w:rPr>
        <w:t xml:space="preserve"> </w:t>
      </w:r>
      <w:r w:rsidRPr="00655123">
        <w:rPr>
          <w:rFonts w:ascii="Times New Roman" w:hAnsi="Times New Roman" w:cs="Times New Roman"/>
          <w:sz w:val="28"/>
          <w:szCs w:val="28"/>
          <w:lang w:val="uk-UA"/>
        </w:rPr>
        <w:t xml:space="preserve">ПАТ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АРСЕЛОРМІТТАЛ КРИВИЙ РІГ</w:t>
      </w:r>
      <w:r>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 </w:t>
      </w:r>
      <w:r w:rsidRPr="00655123">
        <w:rPr>
          <w:rFonts w:ascii="Times New Roman" w:hAnsi="Times New Roman" w:cs="Times New Roman"/>
          <w:sz w:val="28"/>
          <w:szCs w:val="28"/>
          <w:lang w:val="uk-UA"/>
        </w:rPr>
        <w:br/>
        <w:t xml:space="preserve">ПРАТ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ПІВНГЗК”, АТ </w:t>
      </w:r>
      <w:r w:rsidR="00DC33B6" w:rsidRPr="00DC33B6">
        <w:rPr>
          <w:rFonts w:ascii="Times New Roman" w:hAnsi="Times New Roman" w:cs="Times New Roman"/>
          <w:sz w:val="28"/>
          <w:szCs w:val="28"/>
          <w:lang w:val="uk-UA"/>
        </w:rPr>
        <w:t>“</w:t>
      </w:r>
      <w:r>
        <w:rPr>
          <w:rFonts w:ascii="Times New Roman" w:hAnsi="Times New Roman" w:cs="Times New Roman"/>
          <w:sz w:val="28"/>
          <w:szCs w:val="28"/>
          <w:lang w:val="uk-UA"/>
        </w:rPr>
        <w:t>ПІВДГЗК”</w:t>
      </w:r>
      <w:r w:rsidRPr="00655123">
        <w:rPr>
          <w:rFonts w:ascii="Times New Roman" w:hAnsi="Times New Roman" w:cs="Times New Roman"/>
          <w:sz w:val="28"/>
          <w:szCs w:val="28"/>
          <w:lang w:val="uk-UA"/>
        </w:rPr>
        <w:t xml:space="preserve">, ПРАТ </w:t>
      </w:r>
      <w:r w:rsidR="00DC33B6" w:rsidRPr="00DC33B6">
        <w:rPr>
          <w:rFonts w:ascii="Times New Roman" w:hAnsi="Times New Roman" w:cs="Times New Roman"/>
          <w:sz w:val="28"/>
          <w:szCs w:val="28"/>
          <w:lang w:val="uk-UA"/>
        </w:rPr>
        <w:t>“</w:t>
      </w:r>
      <w:r>
        <w:rPr>
          <w:rFonts w:ascii="Times New Roman" w:hAnsi="Times New Roman" w:cs="Times New Roman"/>
          <w:sz w:val="28"/>
          <w:szCs w:val="28"/>
          <w:lang w:val="uk-UA"/>
        </w:rPr>
        <w:t>ЦГЗК”</w:t>
      </w:r>
      <w:r w:rsidRPr="0065512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ПРАТ </w:t>
      </w:r>
      <w:r w:rsidR="00DC33B6" w:rsidRPr="00DC33B6">
        <w:rPr>
          <w:rFonts w:ascii="Times New Roman" w:hAnsi="Times New Roman" w:cs="Times New Roman"/>
          <w:sz w:val="28"/>
          <w:szCs w:val="28"/>
          <w:lang w:val="uk-UA"/>
        </w:rPr>
        <w:t>“</w:t>
      </w:r>
      <w:r>
        <w:rPr>
          <w:rFonts w:ascii="Times New Roman" w:hAnsi="Times New Roman" w:cs="Times New Roman"/>
          <w:sz w:val="28"/>
          <w:szCs w:val="28"/>
          <w:lang w:val="uk-UA"/>
        </w:rPr>
        <w:t>ІНГЗК”</w:t>
      </w:r>
      <w:r w:rsidRPr="00655123">
        <w:rPr>
          <w:rFonts w:ascii="Times New Roman" w:hAnsi="Times New Roman" w:cs="Times New Roman"/>
          <w:sz w:val="28"/>
          <w:szCs w:val="28"/>
          <w:lang w:val="uk-UA"/>
        </w:rPr>
        <w:t>;</w:t>
      </w:r>
    </w:p>
    <w:p w:rsidR="00ED2E81" w:rsidRPr="00655123" w:rsidRDefault="00ED2E81" w:rsidP="00ED2E81">
      <w:pPr>
        <w:pStyle w:val="13"/>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 xml:space="preserve">Криворізький район – ВІДОКРЕМЛЕНИЙ ПІДРОЗДІЛ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КРИВОРІЗЬКА ТЕПЛОВА ЕЛЕКТРИЧНА СТАНЦІЯ” АКЦІОНЕРНОГО ТОВАРИСТВА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ДТЕК ДНІПРОЕНЕРГО”;</w:t>
      </w:r>
    </w:p>
    <w:p w:rsidR="00ED2E81" w:rsidRPr="00655123"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 xml:space="preserve">м. </w:t>
      </w:r>
      <w:proofErr w:type="spellStart"/>
      <w:r w:rsidRPr="00655123">
        <w:rPr>
          <w:rFonts w:ascii="Times New Roman" w:hAnsi="Times New Roman" w:cs="Times New Roman"/>
          <w:sz w:val="28"/>
          <w:szCs w:val="28"/>
          <w:lang w:val="uk-UA"/>
        </w:rPr>
        <w:t>Кам’янське</w:t>
      </w:r>
      <w:proofErr w:type="spellEnd"/>
      <w:r w:rsidRPr="00655123">
        <w:rPr>
          <w:rFonts w:ascii="Times New Roman" w:hAnsi="Times New Roman" w:cs="Times New Roman"/>
          <w:sz w:val="28"/>
          <w:szCs w:val="28"/>
          <w:lang w:val="uk-UA"/>
        </w:rPr>
        <w:t xml:space="preserve"> – металургійне виробництво </w:t>
      </w:r>
      <w:r>
        <w:rPr>
          <w:rFonts w:ascii="Times New Roman" w:hAnsi="Times New Roman" w:cs="Times New Roman"/>
          <w:sz w:val="28"/>
          <w:szCs w:val="28"/>
          <w:lang w:val="uk-UA"/>
        </w:rPr>
        <w:t xml:space="preserve">ПРАТ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КАМЕТ-СТАЛЬ”, коксохімічне виробництво </w:t>
      </w:r>
      <w:r>
        <w:rPr>
          <w:rFonts w:ascii="Times New Roman" w:hAnsi="Times New Roman" w:cs="Times New Roman"/>
          <w:sz w:val="28"/>
          <w:szCs w:val="28"/>
          <w:lang w:val="uk-UA"/>
        </w:rPr>
        <w:t>ПРАТ</w:t>
      </w:r>
      <w:r w:rsidRPr="00655123">
        <w:rPr>
          <w:rFonts w:ascii="Times New Roman" w:hAnsi="Times New Roman" w:cs="Times New Roman"/>
          <w:sz w:val="28"/>
          <w:szCs w:val="28"/>
          <w:lang w:val="uk-UA"/>
        </w:rPr>
        <w:t xml:space="preserve">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КАМЕТ-СТАЛЬ”</w:t>
      </w:r>
      <w:r>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 ПРАТ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ЮЖКОКС</w:t>
      </w:r>
      <w:r>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 </w:t>
      </w:r>
      <w:r>
        <w:rPr>
          <w:rFonts w:ascii="Times New Roman" w:hAnsi="Times New Roman" w:cs="Times New Roman"/>
          <w:sz w:val="28"/>
          <w:szCs w:val="28"/>
          <w:lang w:val="uk-UA"/>
        </w:rPr>
        <w:t>АТ </w:t>
      </w:r>
      <w:r w:rsidR="00DC33B6" w:rsidRPr="00DC33B6">
        <w:rPr>
          <w:rFonts w:ascii="Times New Roman" w:hAnsi="Times New Roman" w:cs="Times New Roman"/>
          <w:sz w:val="28"/>
          <w:szCs w:val="28"/>
          <w:lang w:val="uk-UA"/>
        </w:rPr>
        <w:t>“</w:t>
      </w:r>
      <w:r>
        <w:rPr>
          <w:rFonts w:ascii="Times New Roman" w:hAnsi="Times New Roman" w:cs="Times New Roman"/>
          <w:sz w:val="28"/>
          <w:szCs w:val="28"/>
          <w:lang w:val="uk-UA"/>
        </w:rPr>
        <w:t>ДНІПРОАЗОТ”</w:t>
      </w:r>
      <w:r w:rsidRPr="00655123">
        <w:rPr>
          <w:rFonts w:ascii="Times New Roman" w:hAnsi="Times New Roman" w:cs="Times New Roman"/>
          <w:sz w:val="28"/>
          <w:szCs w:val="28"/>
          <w:lang w:val="uk-UA"/>
        </w:rPr>
        <w:t>;</w:t>
      </w:r>
    </w:p>
    <w:p w:rsidR="00ED2E81" w:rsidRPr="00655123"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м. Нікополь –</w:t>
      </w:r>
      <w:r>
        <w:rPr>
          <w:rFonts w:ascii="Times New Roman" w:hAnsi="Times New Roman" w:cs="Times New Roman"/>
          <w:sz w:val="28"/>
          <w:szCs w:val="28"/>
          <w:lang w:val="uk-UA"/>
        </w:rPr>
        <w:t xml:space="preserve"> </w:t>
      </w:r>
      <w:r w:rsidRPr="00655123">
        <w:rPr>
          <w:rFonts w:ascii="Times New Roman" w:hAnsi="Times New Roman" w:cs="Times New Roman"/>
          <w:sz w:val="28"/>
          <w:szCs w:val="28"/>
          <w:lang w:val="uk-UA"/>
        </w:rPr>
        <w:t xml:space="preserve">АТ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НІКОПОЛЬСЬКИЙ ЗАВОД ФЕРОСПЛАВІВ</w:t>
      </w:r>
      <w:r>
        <w:rPr>
          <w:rFonts w:ascii="Times New Roman" w:hAnsi="Times New Roman" w:cs="Times New Roman"/>
          <w:sz w:val="28"/>
          <w:szCs w:val="28"/>
          <w:lang w:val="uk-UA"/>
        </w:rPr>
        <w:t>”</w:t>
      </w:r>
      <w:r w:rsidRPr="00655123">
        <w:rPr>
          <w:rFonts w:ascii="Times New Roman" w:hAnsi="Times New Roman" w:cs="Times New Roman"/>
          <w:sz w:val="28"/>
          <w:szCs w:val="28"/>
          <w:lang w:val="uk-UA"/>
        </w:rPr>
        <w:t>;</w:t>
      </w:r>
    </w:p>
    <w:p w:rsidR="00ED2E81" w:rsidRPr="00655123"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м. Покров –</w:t>
      </w:r>
      <w:r>
        <w:rPr>
          <w:rFonts w:ascii="Times New Roman" w:hAnsi="Times New Roman" w:cs="Times New Roman"/>
          <w:sz w:val="28"/>
          <w:szCs w:val="28"/>
          <w:lang w:val="uk-UA"/>
        </w:rPr>
        <w:t xml:space="preserve"> </w:t>
      </w:r>
      <w:r w:rsidRPr="00655123">
        <w:rPr>
          <w:rFonts w:ascii="Times New Roman" w:hAnsi="Times New Roman" w:cs="Times New Roman"/>
          <w:sz w:val="28"/>
          <w:szCs w:val="28"/>
          <w:lang w:val="uk-UA"/>
        </w:rPr>
        <w:t xml:space="preserve">АТ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ПОКРОВСЬКИЙ </w:t>
      </w:r>
      <w:r>
        <w:rPr>
          <w:rFonts w:ascii="Times New Roman" w:hAnsi="Times New Roman" w:cs="Times New Roman"/>
          <w:sz w:val="28"/>
          <w:szCs w:val="28"/>
          <w:lang w:val="uk-UA"/>
        </w:rPr>
        <w:t>ГЗК”</w:t>
      </w:r>
      <w:r w:rsidRPr="00655123">
        <w:rPr>
          <w:rFonts w:ascii="Times New Roman" w:hAnsi="Times New Roman" w:cs="Times New Roman"/>
          <w:sz w:val="28"/>
          <w:szCs w:val="28"/>
          <w:lang w:val="uk-UA"/>
        </w:rPr>
        <w:t>;</w:t>
      </w:r>
    </w:p>
    <w:p w:rsidR="00ED2E81" w:rsidRPr="00655123"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м. Марганець –</w:t>
      </w:r>
      <w:r>
        <w:rPr>
          <w:rFonts w:ascii="Times New Roman" w:hAnsi="Times New Roman" w:cs="Times New Roman"/>
          <w:sz w:val="28"/>
          <w:szCs w:val="28"/>
          <w:lang w:val="uk-UA"/>
        </w:rPr>
        <w:t xml:space="preserve"> </w:t>
      </w:r>
      <w:r w:rsidRPr="00655123">
        <w:rPr>
          <w:rFonts w:ascii="Times New Roman" w:hAnsi="Times New Roman" w:cs="Times New Roman"/>
          <w:sz w:val="28"/>
          <w:szCs w:val="28"/>
          <w:lang w:val="uk-UA"/>
        </w:rPr>
        <w:t xml:space="preserve">АТ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МАРГАНЕЦЬКИЙ </w:t>
      </w:r>
      <w:r>
        <w:rPr>
          <w:rFonts w:ascii="Times New Roman" w:hAnsi="Times New Roman" w:cs="Times New Roman"/>
          <w:sz w:val="28"/>
          <w:szCs w:val="28"/>
          <w:lang w:val="uk-UA"/>
        </w:rPr>
        <w:t>ГЗК”</w:t>
      </w:r>
      <w:r w:rsidRPr="00655123">
        <w:rPr>
          <w:rFonts w:ascii="Times New Roman" w:hAnsi="Times New Roman" w:cs="Times New Roman"/>
          <w:sz w:val="28"/>
          <w:szCs w:val="28"/>
          <w:lang w:val="uk-UA"/>
        </w:rPr>
        <w:t>.</w:t>
      </w:r>
    </w:p>
    <w:p w:rsidR="00ED2E81" w:rsidRPr="00082885"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Також</w:t>
      </w:r>
      <w:r w:rsidRPr="00655123">
        <w:rPr>
          <w:rFonts w:ascii="Times New Roman" w:hAnsi="Times New Roman" w:cs="Times New Roman"/>
          <w:sz w:val="28"/>
          <w:szCs w:val="28"/>
          <w:lang w:val="uk-UA"/>
        </w:rPr>
        <w:t xml:space="preserve"> негативний вплив на стан атмосферного повітря області від виробничої діяльності спричиняють такі підприємства як: ТОВ </w:t>
      </w:r>
      <w:r w:rsidR="00F555F2">
        <w:rPr>
          <w:rFonts w:ascii="Times New Roman" w:hAnsi="Times New Roman" w:cs="Times New Roman"/>
          <w:sz w:val="28"/>
          <w:szCs w:val="28"/>
          <w:lang w:val="uk-UA"/>
        </w:rPr>
        <w:t xml:space="preserve">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МЗ  </w:t>
      </w:r>
      <w:r w:rsidR="00C76280">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ДНІПРОСТАЛЬ”, ПРАТ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КРЦ</w:t>
      </w:r>
      <w:r>
        <w:rPr>
          <w:rFonts w:ascii="Times New Roman" w:hAnsi="Times New Roman" w:cs="Times New Roman"/>
          <w:sz w:val="28"/>
          <w:szCs w:val="28"/>
          <w:lang w:val="uk-UA"/>
        </w:rPr>
        <w:t>”</w:t>
      </w:r>
      <w:r w:rsidRPr="00655123">
        <w:rPr>
          <w:rFonts w:ascii="Times New Roman" w:hAnsi="Times New Roman" w:cs="Times New Roman"/>
          <w:sz w:val="28"/>
          <w:szCs w:val="28"/>
          <w:lang w:val="uk-UA"/>
        </w:rPr>
        <w:t>, ПР</w:t>
      </w:r>
      <w:r>
        <w:rPr>
          <w:rFonts w:ascii="Times New Roman" w:hAnsi="Times New Roman" w:cs="Times New Roman"/>
          <w:sz w:val="28"/>
          <w:szCs w:val="28"/>
          <w:lang w:val="uk-UA"/>
        </w:rPr>
        <w:t xml:space="preserve">АТ </w:t>
      </w:r>
      <w:r w:rsidR="00DC33B6" w:rsidRPr="00DC33B6">
        <w:rPr>
          <w:rFonts w:ascii="Times New Roman" w:hAnsi="Times New Roman" w:cs="Times New Roman"/>
          <w:sz w:val="28"/>
          <w:szCs w:val="28"/>
          <w:lang w:val="uk-UA"/>
        </w:rPr>
        <w:t>“</w:t>
      </w:r>
      <w:r>
        <w:rPr>
          <w:rFonts w:ascii="Times New Roman" w:hAnsi="Times New Roman" w:cs="Times New Roman"/>
          <w:sz w:val="28"/>
          <w:szCs w:val="28"/>
          <w:lang w:val="uk-UA"/>
        </w:rPr>
        <w:t>СУХА БАЛКА”</w:t>
      </w:r>
      <w:r w:rsidRPr="00655123">
        <w:rPr>
          <w:rFonts w:ascii="Times New Roman" w:hAnsi="Times New Roman" w:cs="Times New Roman"/>
          <w:sz w:val="28"/>
          <w:szCs w:val="28"/>
          <w:lang w:val="uk-UA"/>
        </w:rPr>
        <w:t xml:space="preserve">, </w:t>
      </w:r>
      <w:r>
        <w:rPr>
          <w:rFonts w:ascii="Times New Roman" w:hAnsi="Times New Roman" w:cs="Times New Roman"/>
          <w:sz w:val="28"/>
          <w:szCs w:val="28"/>
          <w:lang w:val="uk-UA"/>
        </w:rPr>
        <w:t>АТ </w:t>
      </w:r>
      <w:r w:rsidR="00DC33B6" w:rsidRPr="00DC33B6">
        <w:rPr>
          <w:rFonts w:ascii="Times New Roman" w:hAnsi="Times New Roman" w:cs="Times New Roman"/>
          <w:sz w:val="28"/>
          <w:szCs w:val="28"/>
          <w:lang w:val="uk-UA"/>
        </w:rPr>
        <w:t>“</w:t>
      </w:r>
      <w:r w:rsidRPr="00655123">
        <w:rPr>
          <w:rFonts w:ascii="Times New Roman" w:hAnsi="Times New Roman" w:cs="Times New Roman"/>
          <w:sz w:val="28"/>
          <w:szCs w:val="28"/>
          <w:lang w:val="uk-UA"/>
        </w:rPr>
        <w:t>КРИВБАСЗАЛІЗРУДКОМ</w:t>
      </w:r>
      <w:r>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 ФІЛІЯ </w:t>
      </w:r>
      <w:r w:rsidR="00DC33B6" w:rsidRPr="00DC33B6">
        <w:rPr>
          <w:rFonts w:ascii="Times New Roman" w:hAnsi="Times New Roman" w:cs="Times New Roman"/>
          <w:sz w:val="28"/>
          <w:szCs w:val="28"/>
          <w:lang w:val="uk-UA"/>
        </w:rPr>
        <w:t>“</w:t>
      </w:r>
      <w:r w:rsidRPr="00655123">
        <w:rPr>
          <w:rFonts w:ascii="Times New Roman" w:eastAsia="Times New Roman" w:hAnsi="Times New Roman"/>
          <w:sz w:val="28"/>
          <w:szCs w:val="28"/>
          <w:lang w:val="uk-UA" w:eastAsia="ru-RU"/>
        </w:rPr>
        <w:t xml:space="preserve">ВІЛЬНОГІРСЬКИЙ ГІРНИЧО-МЕТАЛУРГІЙНИЙ КОМБІНАТ” АКЦІОНЕРНОГО ТОВАРИСТВА </w:t>
      </w:r>
      <w:r w:rsidR="00DC33B6" w:rsidRPr="00DC33B6">
        <w:rPr>
          <w:rFonts w:ascii="Times New Roman" w:hAnsi="Times New Roman" w:cs="Times New Roman"/>
          <w:sz w:val="28"/>
          <w:szCs w:val="28"/>
          <w:lang w:val="uk-UA"/>
        </w:rPr>
        <w:t>“</w:t>
      </w:r>
      <w:r w:rsidRPr="00655123">
        <w:rPr>
          <w:rFonts w:ascii="Times New Roman" w:eastAsia="Times New Roman" w:hAnsi="Times New Roman"/>
          <w:sz w:val="28"/>
          <w:szCs w:val="28"/>
          <w:lang w:val="uk-UA" w:eastAsia="ru-RU"/>
        </w:rPr>
        <w:t>ОБ’ЄДНАНА ГІРНИЧО-ХІМІЧНА КОМПАНІЯ”.</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Станом на 01 січня </w:t>
      </w:r>
      <w:r w:rsidRPr="00496851">
        <w:rPr>
          <w:rFonts w:ascii="Times New Roman" w:hAnsi="Times New Roman" w:cs="Times New Roman"/>
          <w:sz w:val="28"/>
          <w:szCs w:val="28"/>
          <w:lang w:val="uk-UA"/>
        </w:rPr>
        <w:t xml:space="preserve">2014 </w:t>
      </w:r>
      <w:r>
        <w:rPr>
          <w:rFonts w:ascii="Times New Roman" w:hAnsi="Times New Roman" w:cs="Times New Roman"/>
          <w:sz w:val="28"/>
          <w:szCs w:val="28"/>
          <w:lang w:val="uk-UA"/>
        </w:rPr>
        <w:t xml:space="preserve">року </w:t>
      </w:r>
      <w:r w:rsidRPr="00496851">
        <w:rPr>
          <w:rFonts w:ascii="Times New Roman" w:hAnsi="Times New Roman" w:cs="Times New Roman"/>
          <w:sz w:val="28"/>
          <w:szCs w:val="28"/>
          <w:lang w:val="uk-UA"/>
        </w:rPr>
        <w:t xml:space="preserve">на стаціонарні джерела припадає 82% всіх викидів в атмосферне повітря, решта – на пересувні (двигуни автомобілів, авіа-, водної та залізничної техніки). Забруднення атмосферного повітря в </w:t>
      </w:r>
      <w:r w:rsidRPr="00496851">
        <w:rPr>
          <w:rFonts w:ascii="Times New Roman" w:hAnsi="Times New Roman" w:cs="Times New Roman"/>
          <w:sz w:val="28"/>
          <w:szCs w:val="28"/>
          <w:lang w:val="uk-UA"/>
        </w:rPr>
        <w:lastRenderedPageBreak/>
        <w:t xml:space="preserve">області автотранспортом є серйозною проблемою. Збільшення кількості транспортних засобів, завантаження доріг, пошкоджений стан дорожнього покриття, наслідком якого є нерівномірний рух транспорту, призвели до збільшення кількості викидів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атмосферне повітря.</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Така несприятлива екологічна ситуація є однією з основних передумов змін клімату. У контексті окремо визначеного регіону явище зміни клімату розглядати складно. Основною передумовою зміни клімату є локальні антропогенні впливи, а саме – викиди в атмосферне повітря парникових газів промисловості </w:t>
      </w:r>
      <w:r>
        <w:rPr>
          <w:rFonts w:ascii="Times New Roman" w:hAnsi="Times New Roman" w:cs="Times New Roman"/>
          <w:sz w:val="28"/>
          <w:szCs w:val="28"/>
          <w:lang w:val="uk-UA"/>
        </w:rPr>
        <w:t>й</w:t>
      </w:r>
      <w:r w:rsidRPr="00496851">
        <w:rPr>
          <w:rFonts w:ascii="Times New Roman" w:hAnsi="Times New Roman" w:cs="Times New Roman"/>
          <w:sz w:val="28"/>
          <w:szCs w:val="28"/>
          <w:lang w:val="uk-UA"/>
        </w:rPr>
        <w:t xml:space="preserve"> транспортної індустрії, а також інтенсивне сільське господарство, що притаманні Дніпропетровській області. </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Надмірне використання водних ресурсів малих річок для потреб сільського господарства та риборозведення, самовільне водокористування та </w:t>
      </w:r>
      <w:proofErr w:type="spellStart"/>
      <w:r w:rsidRPr="00496851">
        <w:rPr>
          <w:rFonts w:ascii="Times New Roman" w:hAnsi="Times New Roman" w:cs="Times New Roman"/>
          <w:sz w:val="28"/>
          <w:szCs w:val="28"/>
          <w:lang w:val="uk-UA"/>
        </w:rPr>
        <w:t>гідрологічно</w:t>
      </w:r>
      <w:proofErr w:type="spellEnd"/>
      <w:r w:rsidRPr="00496851">
        <w:rPr>
          <w:rFonts w:ascii="Times New Roman" w:hAnsi="Times New Roman" w:cs="Times New Roman"/>
          <w:sz w:val="28"/>
          <w:szCs w:val="28"/>
          <w:lang w:val="uk-UA"/>
        </w:rPr>
        <w:t xml:space="preserve"> необґрунтоване створення штучних водойм на руслах малих річок порушують природний водний та гідробіологічний режими річок, збільшують заростання та утворення донних </w:t>
      </w:r>
      <w:proofErr w:type="spellStart"/>
      <w:r w:rsidRPr="00496851">
        <w:rPr>
          <w:rFonts w:ascii="Times New Roman" w:hAnsi="Times New Roman" w:cs="Times New Roman"/>
          <w:sz w:val="28"/>
          <w:szCs w:val="28"/>
          <w:lang w:val="uk-UA"/>
        </w:rPr>
        <w:t>відкладень</w:t>
      </w:r>
      <w:proofErr w:type="spellEnd"/>
      <w:r w:rsidRPr="00496851">
        <w:rPr>
          <w:rFonts w:ascii="Times New Roman" w:hAnsi="Times New Roman" w:cs="Times New Roman"/>
          <w:sz w:val="28"/>
          <w:szCs w:val="28"/>
          <w:lang w:val="uk-UA"/>
        </w:rPr>
        <w:t>. Додатково забруднюють води річок скиди мінеральних речовин із шахтними водами. Потенційними забруднювачами малих річок є неорганізовані сховища непридатних пестицидів і отрутохімікатів. Розораність водозабірних басейнів сягає граничних меж при низькому ступені залісення. На багатьох річках і водоймах не закріплені прибережні захисні смуги, а деякі із закріплених не завжди відповідають вимогам чинного законодавства України.</w:t>
      </w:r>
    </w:p>
    <w:p w:rsidR="00ED2E81" w:rsidRPr="00A12AFD" w:rsidRDefault="00ED2E81" w:rsidP="00ED2E81">
      <w:pPr>
        <w:pStyle w:val="13"/>
        <w:widowControl w:val="0"/>
        <w:spacing w:after="0" w:line="240" w:lineRule="auto"/>
        <w:ind w:left="0" w:firstLine="567"/>
        <w:jc w:val="both"/>
        <w:rPr>
          <w:rFonts w:ascii="Times New Roman" w:hAnsi="Times New Roman" w:cs="Times New Roman"/>
          <w:spacing w:val="-2"/>
          <w:sz w:val="28"/>
          <w:szCs w:val="28"/>
          <w:lang w:val="uk-UA"/>
        </w:rPr>
      </w:pPr>
      <w:r w:rsidRPr="00A12AFD">
        <w:rPr>
          <w:rFonts w:ascii="Times New Roman" w:hAnsi="Times New Roman" w:cs="Times New Roman"/>
          <w:spacing w:val="-2"/>
          <w:sz w:val="28"/>
          <w:szCs w:val="28"/>
          <w:lang w:val="uk-UA"/>
        </w:rPr>
        <w:t>За результатами 2013 року основні забруднювачі водних об’єктів – це промисловість (65%), комунальне (25,6</w:t>
      </w:r>
      <w:r>
        <w:rPr>
          <w:rFonts w:ascii="Times New Roman" w:hAnsi="Times New Roman" w:cs="Times New Roman"/>
          <w:spacing w:val="-2"/>
          <w:sz w:val="28"/>
          <w:szCs w:val="28"/>
          <w:lang w:val="uk-UA"/>
        </w:rPr>
        <w:t>%) та сільське (9,2</w:t>
      </w:r>
      <w:r w:rsidRPr="00A12AFD">
        <w:rPr>
          <w:rFonts w:ascii="Times New Roman" w:hAnsi="Times New Roman" w:cs="Times New Roman"/>
          <w:spacing w:val="-2"/>
          <w:sz w:val="28"/>
          <w:szCs w:val="28"/>
          <w:lang w:val="uk-UA"/>
        </w:rPr>
        <w:t>%)</w:t>
      </w:r>
      <w:r>
        <w:rPr>
          <w:rFonts w:ascii="Times New Roman" w:hAnsi="Times New Roman" w:cs="Times New Roman"/>
          <w:spacing w:val="-2"/>
          <w:sz w:val="28"/>
          <w:szCs w:val="28"/>
          <w:lang w:val="uk-UA"/>
        </w:rPr>
        <w:t xml:space="preserve"> </w:t>
      </w:r>
      <w:r w:rsidRPr="00A12AFD">
        <w:rPr>
          <w:rFonts w:ascii="Times New Roman" w:hAnsi="Times New Roman" w:cs="Times New Roman"/>
          <w:spacing w:val="-2"/>
          <w:sz w:val="28"/>
          <w:szCs w:val="28"/>
          <w:lang w:val="uk-UA"/>
        </w:rPr>
        <w:t>господарств</w:t>
      </w:r>
      <w:r>
        <w:rPr>
          <w:rFonts w:ascii="Times New Roman" w:hAnsi="Times New Roman" w:cs="Times New Roman"/>
          <w:spacing w:val="-2"/>
          <w:sz w:val="28"/>
          <w:szCs w:val="28"/>
          <w:lang w:val="uk-UA"/>
        </w:rPr>
        <w:t>а</w:t>
      </w:r>
      <w:r w:rsidRPr="00A12AFD">
        <w:rPr>
          <w:rFonts w:ascii="Times New Roman" w:hAnsi="Times New Roman" w:cs="Times New Roman"/>
          <w:spacing w:val="-2"/>
          <w:sz w:val="28"/>
          <w:szCs w:val="28"/>
          <w:lang w:val="uk-UA"/>
        </w:rPr>
        <w:t>. Додатково до водних об’єктів потрапляють дренажні води зрошувальних систем, забруднені пестицидами, гербіцидами, мінеральними солями. Значна кількість забрудню</w:t>
      </w:r>
      <w:r>
        <w:rPr>
          <w:rFonts w:ascii="Times New Roman" w:hAnsi="Times New Roman" w:cs="Times New Roman"/>
          <w:spacing w:val="-2"/>
          <w:sz w:val="28"/>
          <w:szCs w:val="28"/>
          <w:lang w:val="uk-UA"/>
        </w:rPr>
        <w:t>вальн</w:t>
      </w:r>
      <w:r w:rsidRPr="00A12AFD">
        <w:rPr>
          <w:rFonts w:ascii="Times New Roman" w:hAnsi="Times New Roman" w:cs="Times New Roman"/>
          <w:spacing w:val="-2"/>
          <w:sz w:val="28"/>
          <w:szCs w:val="28"/>
          <w:lang w:val="uk-UA"/>
        </w:rPr>
        <w:t>их речовин надходить до водних об’єктів із території населених пунктів, не обладнаних очисними спорудами зливових вод. Із поверхневим змивом із сільськогосподарських угідь i тваринницьких комплексів у поверхневі води потрапляють біогенні елементи та залишки агрохімії.</w:t>
      </w:r>
    </w:p>
    <w:p w:rsidR="00ED2E81" w:rsidRPr="00077DA6" w:rsidRDefault="00ED2E81" w:rsidP="00ED2E81">
      <w:pPr>
        <w:pStyle w:val="13"/>
        <w:widowControl w:val="0"/>
        <w:spacing w:after="0" w:line="240" w:lineRule="auto"/>
        <w:ind w:left="0" w:firstLine="567"/>
        <w:jc w:val="both"/>
        <w:rPr>
          <w:rFonts w:ascii="Times New Roman" w:hAnsi="Times New Roman" w:cs="Times New Roman"/>
          <w:spacing w:val="-4"/>
          <w:sz w:val="28"/>
          <w:szCs w:val="28"/>
          <w:lang w:val="uk-UA"/>
        </w:rPr>
      </w:pPr>
      <w:r w:rsidRPr="00077DA6">
        <w:rPr>
          <w:rFonts w:ascii="Times New Roman" w:hAnsi="Times New Roman" w:cs="Times New Roman"/>
          <w:spacing w:val="-4"/>
          <w:sz w:val="28"/>
          <w:szCs w:val="28"/>
          <w:lang w:val="uk-UA"/>
        </w:rPr>
        <w:t xml:space="preserve">Підприємства, </w:t>
      </w:r>
      <w:r>
        <w:rPr>
          <w:rFonts w:ascii="Times New Roman" w:hAnsi="Times New Roman" w:cs="Times New Roman"/>
          <w:spacing w:val="-4"/>
          <w:sz w:val="28"/>
          <w:szCs w:val="28"/>
          <w:lang w:val="uk-UA"/>
        </w:rPr>
        <w:t>які</w:t>
      </w:r>
      <w:r w:rsidRPr="00077DA6">
        <w:rPr>
          <w:rFonts w:ascii="Times New Roman" w:hAnsi="Times New Roman" w:cs="Times New Roman"/>
          <w:spacing w:val="-4"/>
          <w:sz w:val="28"/>
          <w:szCs w:val="28"/>
          <w:lang w:val="uk-UA"/>
        </w:rPr>
        <w:t xml:space="preserve"> мають найбільші обсяги використання водних ресурсів: </w:t>
      </w:r>
      <w:r w:rsidRPr="00655123">
        <w:rPr>
          <w:rFonts w:ascii="Times New Roman" w:hAnsi="Times New Roman" w:cs="Times New Roman"/>
          <w:sz w:val="28"/>
          <w:szCs w:val="28"/>
          <w:lang w:val="uk-UA"/>
        </w:rPr>
        <w:t>металургійне виробництво</w:t>
      </w:r>
      <w:r w:rsidRPr="00077DA6">
        <w:rPr>
          <w:rFonts w:ascii="Times New Roman" w:hAnsi="Times New Roman" w:cs="Times New Roman"/>
          <w:spacing w:val="-4"/>
          <w:sz w:val="28"/>
          <w:szCs w:val="28"/>
          <w:lang w:val="uk-UA"/>
        </w:rPr>
        <w:t xml:space="preserve"> ПРАТ </w:t>
      </w:r>
      <w:r w:rsidR="00DC33B6" w:rsidRPr="00DC33B6">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 xml:space="preserve">КАМЕТ-СТАЛЬ” (м. </w:t>
      </w:r>
      <w:proofErr w:type="spellStart"/>
      <w:r w:rsidRPr="00077DA6">
        <w:rPr>
          <w:rFonts w:ascii="Times New Roman" w:hAnsi="Times New Roman" w:cs="Times New Roman"/>
          <w:spacing w:val="-4"/>
          <w:sz w:val="28"/>
          <w:szCs w:val="28"/>
          <w:lang w:val="uk-UA"/>
        </w:rPr>
        <w:t>Кам’янське</w:t>
      </w:r>
      <w:proofErr w:type="spellEnd"/>
      <w:r w:rsidRPr="00077DA6">
        <w:rPr>
          <w:rFonts w:ascii="Times New Roman" w:hAnsi="Times New Roman" w:cs="Times New Roman"/>
          <w:spacing w:val="-4"/>
          <w:sz w:val="28"/>
          <w:szCs w:val="28"/>
          <w:lang w:val="uk-UA"/>
        </w:rPr>
        <w:t>), ПР</w:t>
      </w:r>
      <w:r>
        <w:rPr>
          <w:rFonts w:ascii="Times New Roman" w:hAnsi="Times New Roman" w:cs="Times New Roman"/>
          <w:spacing w:val="-4"/>
          <w:sz w:val="28"/>
          <w:szCs w:val="28"/>
          <w:lang w:val="uk-UA"/>
        </w:rPr>
        <w:t>АТ </w:t>
      </w:r>
      <w:r w:rsidR="00DC33B6" w:rsidRPr="00DC33B6">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 xml:space="preserve">ДМЗ”, ПАТ </w:t>
      </w:r>
      <w:r w:rsidR="00DC33B6" w:rsidRPr="00DC33B6">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 xml:space="preserve">АРСЕЛОРМІТТАЛ КРИВИЙ РІГ”, ПРАТ </w:t>
      </w:r>
      <w:r w:rsidR="00DC33B6" w:rsidRPr="00DC33B6">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ДТЕК ПАВЛОГРАДВУГІЛЛЯ</w:t>
      </w:r>
      <w:r>
        <w:rPr>
          <w:rFonts w:ascii="Times New Roman" w:hAnsi="Times New Roman" w:cs="Times New Roman"/>
          <w:spacing w:val="-4"/>
          <w:sz w:val="28"/>
          <w:szCs w:val="28"/>
          <w:lang w:val="uk-UA"/>
        </w:rPr>
        <w:t>”</w:t>
      </w:r>
      <w:r w:rsidRPr="00077DA6">
        <w:rPr>
          <w:rFonts w:ascii="Times New Roman" w:hAnsi="Times New Roman" w:cs="Times New Roman"/>
          <w:spacing w:val="-4"/>
          <w:sz w:val="28"/>
          <w:szCs w:val="28"/>
          <w:lang w:val="uk-UA"/>
        </w:rPr>
        <w:t>, АТ </w:t>
      </w:r>
      <w:r w:rsidR="00DC33B6" w:rsidRPr="00DC33B6">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 xml:space="preserve">ДНІПРОАЗОТ”, комунальні підприємства водопроводу </w:t>
      </w:r>
      <w:r>
        <w:rPr>
          <w:rFonts w:ascii="Times New Roman" w:hAnsi="Times New Roman" w:cs="Times New Roman"/>
          <w:spacing w:val="-4"/>
          <w:sz w:val="28"/>
          <w:szCs w:val="28"/>
          <w:lang w:val="uk-UA"/>
        </w:rPr>
        <w:t>й</w:t>
      </w:r>
      <w:r w:rsidRPr="00077DA6">
        <w:rPr>
          <w:rFonts w:ascii="Times New Roman" w:hAnsi="Times New Roman" w:cs="Times New Roman"/>
          <w:spacing w:val="-4"/>
          <w:sz w:val="28"/>
          <w:szCs w:val="28"/>
          <w:lang w:val="uk-UA"/>
        </w:rPr>
        <w:t xml:space="preserve"> каналізації Дніпра (КП </w:t>
      </w:r>
      <w:r w:rsidR="00DC33B6" w:rsidRPr="00DC33B6">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 xml:space="preserve">ДНІПРОВОДОКАНАЛ” ДМР”), </w:t>
      </w:r>
      <w:proofErr w:type="spellStart"/>
      <w:r w:rsidRPr="00077DA6">
        <w:rPr>
          <w:rFonts w:ascii="Times New Roman" w:hAnsi="Times New Roman" w:cs="Times New Roman"/>
          <w:spacing w:val="-4"/>
          <w:sz w:val="28"/>
          <w:szCs w:val="28"/>
          <w:lang w:val="uk-UA"/>
        </w:rPr>
        <w:t>Кам’янського</w:t>
      </w:r>
      <w:proofErr w:type="spellEnd"/>
      <w:r w:rsidRPr="00077DA6">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ДОР </w:t>
      </w:r>
      <w:r w:rsidR="00DC33B6" w:rsidRPr="00DC33B6">
        <w:rPr>
          <w:rFonts w:ascii="Times New Roman" w:hAnsi="Times New Roman" w:cs="Times New Roman"/>
          <w:sz w:val="28"/>
          <w:szCs w:val="28"/>
          <w:lang w:val="uk-UA"/>
        </w:rPr>
        <w:t>“</w:t>
      </w:r>
      <w:r>
        <w:rPr>
          <w:rFonts w:ascii="Times New Roman" w:hAnsi="Times New Roman" w:cs="Times New Roman"/>
          <w:spacing w:val="-4"/>
          <w:sz w:val="28"/>
          <w:szCs w:val="28"/>
          <w:lang w:val="uk-UA"/>
        </w:rPr>
        <w:t>АУЛЬСЬКИЙ ВОДОВІД”</w:t>
      </w:r>
      <w:r w:rsidRPr="00077DA6">
        <w:rPr>
          <w:rFonts w:ascii="Times New Roman" w:hAnsi="Times New Roman" w:cs="Times New Roman"/>
          <w:spacing w:val="-4"/>
          <w:sz w:val="28"/>
          <w:szCs w:val="28"/>
          <w:lang w:val="uk-UA"/>
        </w:rPr>
        <w:t xml:space="preserve">), Павлограда, Нікополя, Кривого Рогу (КП </w:t>
      </w:r>
      <w:r w:rsidR="00DC33B6" w:rsidRPr="00DC33B6">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КРИВБАСВОДОКАНАЛ”) та інших міст області.</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На якості природних вод негативно позначається низька ефективність роботи очисних споруд комунального господарства. </w:t>
      </w:r>
      <w:r>
        <w:rPr>
          <w:rFonts w:ascii="Times New Roman" w:hAnsi="Times New Roman" w:cs="Times New Roman"/>
          <w:sz w:val="28"/>
          <w:szCs w:val="28"/>
          <w:lang w:val="uk-UA"/>
        </w:rPr>
        <w:t xml:space="preserve">Станом на 01 січня        </w:t>
      </w:r>
      <w:r w:rsidRPr="00496851">
        <w:rPr>
          <w:rFonts w:ascii="Times New Roman" w:hAnsi="Times New Roman" w:cs="Times New Roman"/>
          <w:sz w:val="28"/>
          <w:szCs w:val="28"/>
          <w:lang w:val="uk-UA"/>
        </w:rPr>
        <w:t>2014</w:t>
      </w:r>
      <w:r>
        <w:rPr>
          <w:rFonts w:ascii="Times New Roman" w:hAnsi="Times New Roman" w:cs="Times New Roman"/>
          <w:sz w:val="28"/>
          <w:szCs w:val="28"/>
          <w:lang w:val="uk-UA"/>
        </w:rPr>
        <w:t xml:space="preserve"> року</w:t>
      </w:r>
      <w:r w:rsidRPr="00496851">
        <w:rPr>
          <w:rFonts w:ascii="Times New Roman" w:hAnsi="Times New Roman" w:cs="Times New Roman"/>
          <w:sz w:val="28"/>
          <w:szCs w:val="28"/>
          <w:lang w:val="uk-UA"/>
        </w:rPr>
        <w:t xml:space="preserve"> більше 75% обсягу скиду не відповідає технологічним і екологічним вимогам якості очистки.</w:t>
      </w:r>
    </w:p>
    <w:p w:rsidR="00ED2E81" w:rsidRPr="00496851" w:rsidRDefault="00ED2E81" w:rsidP="00ED2E81">
      <w:pPr>
        <w:pStyle w:val="13"/>
        <w:shd w:val="clear" w:color="auto" w:fill="FFFFFF"/>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shd w:val="clear" w:color="auto" w:fill="FFFFFF"/>
          <w:lang w:val="uk-UA"/>
        </w:rPr>
        <w:t xml:space="preserve">Скид стічних вод </w:t>
      </w:r>
      <w:r>
        <w:rPr>
          <w:rFonts w:ascii="Times New Roman" w:hAnsi="Times New Roman" w:cs="Times New Roman"/>
          <w:sz w:val="28"/>
          <w:szCs w:val="28"/>
          <w:shd w:val="clear" w:color="auto" w:fill="FFFFFF"/>
          <w:lang w:val="uk-UA"/>
        </w:rPr>
        <w:t>у</w:t>
      </w:r>
      <w:r w:rsidRPr="00496851">
        <w:rPr>
          <w:rFonts w:ascii="Times New Roman" w:hAnsi="Times New Roman" w:cs="Times New Roman"/>
          <w:sz w:val="28"/>
          <w:szCs w:val="28"/>
          <w:shd w:val="clear" w:color="auto" w:fill="FFFFFF"/>
          <w:lang w:val="uk-UA"/>
        </w:rPr>
        <w:t xml:space="preserve"> поверхневі водні об’єкти в 2024 році </w:t>
      </w:r>
      <w:r>
        <w:rPr>
          <w:rFonts w:ascii="Times New Roman" w:hAnsi="Times New Roman" w:cs="Times New Roman"/>
          <w:sz w:val="28"/>
          <w:szCs w:val="28"/>
          <w:shd w:val="clear" w:color="auto" w:fill="FFFFFF"/>
          <w:lang w:val="uk-UA"/>
        </w:rPr>
        <w:t>становив</w:t>
      </w:r>
      <w:r w:rsidRPr="00496851">
        <w:rPr>
          <w:rFonts w:ascii="Times New Roman" w:hAnsi="Times New Roman" w:cs="Times New Roman"/>
          <w:sz w:val="28"/>
          <w:szCs w:val="28"/>
          <w:shd w:val="clear" w:color="auto" w:fill="FFFFFF"/>
          <w:lang w:val="uk-UA"/>
        </w:rPr>
        <w:t xml:space="preserve">  </w:t>
      </w:r>
      <w:r w:rsidRPr="00496851">
        <w:rPr>
          <w:rFonts w:ascii="Times New Roman" w:hAnsi="Times New Roman" w:cs="Times New Roman"/>
          <w:sz w:val="28"/>
          <w:szCs w:val="28"/>
          <w:shd w:val="clear" w:color="auto" w:fill="FFFFFF"/>
          <w:lang w:val="uk-UA"/>
        </w:rPr>
        <w:br/>
        <w:t>490,573 млн м</w:t>
      </w:r>
      <w:r w:rsidRPr="00496851">
        <w:rPr>
          <w:rFonts w:ascii="Times New Roman" w:hAnsi="Times New Roman" w:cs="Times New Roman"/>
          <w:sz w:val="28"/>
          <w:szCs w:val="28"/>
          <w:shd w:val="clear" w:color="auto" w:fill="FFFFFF"/>
          <w:vertAlign w:val="superscript"/>
          <w:lang w:val="uk-UA"/>
        </w:rPr>
        <w:t>3</w:t>
      </w:r>
      <w:r w:rsidRPr="00496851">
        <w:rPr>
          <w:rFonts w:ascii="Times New Roman" w:hAnsi="Times New Roman" w:cs="Times New Roman"/>
          <w:sz w:val="28"/>
          <w:szCs w:val="28"/>
          <w:shd w:val="clear" w:color="auto" w:fill="FFFFFF"/>
          <w:lang w:val="uk-UA"/>
        </w:rPr>
        <w:t xml:space="preserve"> (на 25,391 млн м</w:t>
      </w:r>
      <w:r w:rsidRPr="00496851">
        <w:rPr>
          <w:rFonts w:ascii="Times New Roman" w:hAnsi="Times New Roman" w:cs="Times New Roman"/>
          <w:sz w:val="28"/>
          <w:szCs w:val="28"/>
          <w:shd w:val="clear" w:color="auto" w:fill="FFFFFF"/>
          <w:vertAlign w:val="superscript"/>
          <w:lang w:val="uk-UA"/>
        </w:rPr>
        <w:t>3</w:t>
      </w:r>
      <w:r>
        <w:rPr>
          <w:rFonts w:ascii="Times New Roman" w:hAnsi="Times New Roman" w:cs="Times New Roman"/>
          <w:sz w:val="28"/>
          <w:szCs w:val="28"/>
          <w:shd w:val="clear" w:color="auto" w:fill="FFFFFF"/>
          <w:lang w:val="uk-UA"/>
        </w:rPr>
        <w:t xml:space="preserve"> менше</w:t>
      </w:r>
      <w:r w:rsidRPr="00496851">
        <w:rPr>
          <w:rFonts w:ascii="Times New Roman" w:hAnsi="Times New Roman" w:cs="Times New Roman"/>
          <w:sz w:val="28"/>
          <w:szCs w:val="28"/>
          <w:shd w:val="clear" w:color="auto" w:fill="FFFFFF"/>
          <w:lang w:val="uk-UA"/>
        </w:rPr>
        <w:t xml:space="preserve"> ніж у 2023 році), з них: забруднених </w:t>
      </w:r>
      <w:r w:rsidRPr="00496851">
        <w:rPr>
          <w:rFonts w:ascii="Times New Roman" w:hAnsi="Times New Roman" w:cs="Times New Roman"/>
          <w:sz w:val="28"/>
          <w:szCs w:val="28"/>
          <w:shd w:val="clear" w:color="auto" w:fill="FFFFFF"/>
          <w:lang w:val="uk-UA"/>
        </w:rPr>
        <w:lastRenderedPageBreak/>
        <w:t>106,493 млн м</w:t>
      </w:r>
      <w:r w:rsidRPr="00D33246">
        <w:rPr>
          <w:rFonts w:ascii="Times New Roman" w:hAnsi="Times New Roman" w:cs="Times New Roman"/>
          <w:sz w:val="28"/>
          <w:szCs w:val="28"/>
          <w:shd w:val="clear" w:color="auto" w:fill="FFFFFF"/>
          <w:vertAlign w:val="superscript"/>
          <w:lang w:val="uk-UA"/>
        </w:rPr>
        <w:t>3</w:t>
      </w:r>
      <w:r w:rsidRPr="00496851">
        <w:rPr>
          <w:rFonts w:ascii="Times New Roman" w:hAnsi="Times New Roman" w:cs="Times New Roman"/>
          <w:sz w:val="28"/>
          <w:szCs w:val="28"/>
          <w:shd w:val="clear" w:color="auto" w:fill="FFFFFF"/>
          <w:lang w:val="uk-UA"/>
        </w:rPr>
        <w:t>;  нормативно</w:t>
      </w:r>
      <w:r w:rsidRPr="00496851">
        <w:rPr>
          <w:rFonts w:ascii="Times New Roman" w:hAnsi="Times New Roman" w:cs="Times New Roman"/>
          <w:sz w:val="28"/>
          <w:szCs w:val="28"/>
          <w:lang w:val="uk-UA"/>
        </w:rPr>
        <w:t xml:space="preserve"> чистих без очистки – 222,416 млн 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 нормативно очищених – 161,3 млн 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Гострою залишається проблема дефіциту питної води у Дніпропетровській області, що становить майже 150 тис. 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 xml:space="preserve"> на добу</w:t>
      </w:r>
      <w:r>
        <w:rPr>
          <w:rFonts w:ascii="Times New Roman" w:hAnsi="Times New Roman" w:cs="Times New Roman"/>
          <w:sz w:val="28"/>
          <w:szCs w:val="28"/>
          <w:lang w:val="uk-UA"/>
        </w:rPr>
        <w:t xml:space="preserve"> (станом на 01 січня </w:t>
      </w:r>
      <w:r w:rsidRPr="00496851">
        <w:rPr>
          <w:rFonts w:ascii="Times New Roman" w:hAnsi="Times New Roman" w:cs="Times New Roman"/>
          <w:sz w:val="28"/>
          <w:szCs w:val="28"/>
          <w:lang w:val="uk-UA"/>
        </w:rPr>
        <w:t>2014</w:t>
      </w:r>
      <w:r>
        <w:rPr>
          <w:rFonts w:ascii="Times New Roman" w:hAnsi="Times New Roman" w:cs="Times New Roman"/>
          <w:sz w:val="28"/>
          <w:szCs w:val="28"/>
          <w:lang w:val="uk-UA"/>
        </w:rPr>
        <w:t xml:space="preserve"> року</w:t>
      </w:r>
      <w:r w:rsidRPr="00496851">
        <w:rPr>
          <w:rFonts w:ascii="Times New Roman" w:hAnsi="Times New Roman" w:cs="Times New Roman"/>
          <w:sz w:val="28"/>
          <w:szCs w:val="28"/>
          <w:lang w:val="uk-UA"/>
        </w:rPr>
        <w:t xml:space="preserve">). </w:t>
      </w:r>
      <w:r>
        <w:rPr>
          <w:rFonts w:ascii="Times New Roman" w:hAnsi="Times New Roman" w:cs="Times New Roman"/>
          <w:sz w:val="28"/>
          <w:szCs w:val="28"/>
          <w:lang w:val="uk-UA"/>
        </w:rPr>
        <w:t>У </w:t>
      </w:r>
      <w:r w:rsidRPr="00496851">
        <w:rPr>
          <w:rFonts w:ascii="Times New Roman" w:hAnsi="Times New Roman" w:cs="Times New Roman"/>
          <w:sz w:val="28"/>
          <w:szCs w:val="28"/>
          <w:lang w:val="uk-UA"/>
        </w:rPr>
        <w:t xml:space="preserve">2013 році централізованим питним водопостачанням </w:t>
      </w:r>
      <w:r w:rsidR="00B1669E">
        <w:rPr>
          <w:rFonts w:ascii="Times New Roman" w:hAnsi="Times New Roman" w:cs="Times New Roman"/>
          <w:sz w:val="28"/>
          <w:szCs w:val="28"/>
          <w:lang w:val="uk-UA"/>
        </w:rPr>
        <w:t xml:space="preserve">були охоплені </w:t>
      </w:r>
      <w:r>
        <w:rPr>
          <w:rFonts w:ascii="Times New Roman" w:hAnsi="Times New Roman" w:cs="Times New Roman"/>
          <w:sz w:val="28"/>
          <w:szCs w:val="28"/>
          <w:lang w:val="uk-UA"/>
        </w:rPr>
        <w:t>20 міст області</w:t>
      </w:r>
      <w:r w:rsidRPr="00496851">
        <w:rPr>
          <w:rFonts w:ascii="Times New Roman" w:hAnsi="Times New Roman" w:cs="Times New Roman"/>
          <w:sz w:val="28"/>
          <w:szCs w:val="28"/>
          <w:lang w:val="uk-UA"/>
        </w:rPr>
        <w:t xml:space="preserve"> (понад 2,2 млн осіб), 42 селища та 293 села (з 148</w:t>
      </w:r>
      <w:r>
        <w:rPr>
          <w:rFonts w:ascii="Times New Roman" w:hAnsi="Times New Roman" w:cs="Times New Roman"/>
          <w:sz w:val="28"/>
          <w:szCs w:val="28"/>
          <w:lang w:val="uk-UA"/>
        </w:rPr>
        <w:t>1), тобто було забезпечено 74,8</w:t>
      </w:r>
      <w:r w:rsidRPr="00496851">
        <w:rPr>
          <w:rFonts w:ascii="Times New Roman" w:hAnsi="Times New Roman" w:cs="Times New Roman"/>
          <w:sz w:val="28"/>
          <w:szCs w:val="28"/>
          <w:lang w:val="uk-UA"/>
        </w:rPr>
        <w:t>% населення області.</w:t>
      </w:r>
    </w:p>
    <w:p w:rsidR="00ED2E81" w:rsidRPr="00496851" w:rsidRDefault="00ED2E81" w:rsidP="00ED2E81">
      <w:pPr>
        <w:pStyle w:val="13"/>
        <w:spacing w:after="0" w:line="240" w:lineRule="auto"/>
        <w:ind w:left="0" w:firstLine="567"/>
        <w:jc w:val="both"/>
        <w:rPr>
          <w:rFonts w:ascii="Times New Roman" w:eastAsia="Times New Roman" w:hAnsi="Times New Roman" w:cs="Times New Roman"/>
          <w:sz w:val="28"/>
          <w:szCs w:val="28"/>
          <w:lang w:val="uk-UA"/>
        </w:rPr>
      </w:pPr>
      <w:r w:rsidRPr="00496851">
        <w:rPr>
          <w:rFonts w:ascii="Times New Roman" w:eastAsia="Times New Roman" w:hAnsi="Times New Roman" w:cs="Times New Roman"/>
          <w:color w:val="000000"/>
          <w:sz w:val="28"/>
          <w:szCs w:val="28"/>
          <w:lang w:val="uk-UA"/>
        </w:rPr>
        <w:t xml:space="preserve">Дніпропетровська область значною мірою залежить від водних ресурсів Дніпра та його водосховищ. </w:t>
      </w:r>
      <w:r w:rsidRPr="00496851">
        <w:rPr>
          <w:rFonts w:ascii="Times New Roman" w:eastAsia="Times New Roman" w:hAnsi="Times New Roman" w:cs="Times New Roman"/>
          <w:sz w:val="28"/>
          <w:szCs w:val="28"/>
          <w:lang w:val="uk-UA"/>
        </w:rPr>
        <w:t>Знищення Каховсько</w:t>
      </w:r>
      <w:r w:rsidR="00B1669E">
        <w:rPr>
          <w:rFonts w:ascii="Times New Roman" w:eastAsia="Times New Roman" w:hAnsi="Times New Roman" w:cs="Times New Roman"/>
          <w:sz w:val="28"/>
          <w:szCs w:val="28"/>
          <w:lang w:val="uk-UA"/>
        </w:rPr>
        <w:t xml:space="preserve">ї гідроелектростанції в червні </w:t>
      </w:r>
      <w:r w:rsidRPr="00496851">
        <w:rPr>
          <w:rFonts w:ascii="Times New Roman" w:eastAsia="Times New Roman" w:hAnsi="Times New Roman" w:cs="Times New Roman"/>
          <w:sz w:val="28"/>
          <w:szCs w:val="28"/>
          <w:lang w:val="uk-UA"/>
        </w:rPr>
        <w:t xml:space="preserve">2023 року </w:t>
      </w:r>
      <w:r>
        <w:rPr>
          <w:rFonts w:ascii="Times New Roman" w:eastAsia="Times New Roman" w:hAnsi="Times New Roman" w:cs="Times New Roman"/>
          <w:sz w:val="28"/>
          <w:szCs w:val="28"/>
          <w:lang w:val="uk-UA"/>
        </w:rPr>
        <w:t>значно</w:t>
      </w:r>
      <w:r w:rsidRPr="00496851">
        <w:rPr>
          <w:rFonts w:ascii="Times New Roman" w:eastAsia="Times New Roman" w:hAnsi="Times New Roman" w:cs="Times New Roman"/>
          <w:sz w:val="28"/>
          <w:szCs w:val="28"/>
          <w:lang w:val="uk-UA"/>
        </w:rPr>
        <w:t xml:space="preserve"> впли</w:t>
      </w:r>
      <w:r>
        <w:rPr>
          <w:rFonts w:ascii="Times New Roman" w:eastAsia="Times New Roman" w:hAnsi="Times New Roman" w:cs="Times New Roman"/>
          <w:sz w:val="28"/>
          <w:szCs w:val="28"/>
          <w:lang w:val="uk-UA"/>
        </w:rPr>
        <w:t>нуло</w:t>
      </w:r>
      <w:r w:rsidRPr="00496851">
        <w:rPr>
          <w:rFonts w:ascii="Times New Roman" w:eastAsia="Times New Roman" w:hAnsi="Times New Roman" w:cs="Times New Roman"/>
          <w:sz w:val="28"/>
          <w:szCs w:val="28"/>
          <w:lang w:val="uk-UA"/>
        </w:rPr>
        <w:t xml:space="preserve"> на наявність водних ресурсів та водозабезпеченість населення. </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Проблемою в області є також якість питної води, серед причин низької її якості</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високий ступінь зношення мереж водопроводу, незадовільний стан розподільчих мереж, їх несвоєчасна заміна, аварії, що впливають на якість води безпосередньо для кінцевого споживача.</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Pr="00496851">
        <w:rPr>
          <w:rFonts w:ascii="Times New Roman" w:hAnsi="Times New Roman" w:cs="Times New Roman"/>
          <w:sz w:val="28"/>
          <w:szCs w:val="28"/>
          <w:lang w:val="uk-UA"/>
        </w:rPr>
        <w:t>дентифікован</w:t>
      </w:r>
      <w:r>
        <w:rPr>
          <w:rFonts w:ascii="Times New Roman" w:hAnsi="Times New Roman" w:cs="Times New Roman"/>
          <w:sz w:val="28"/>
          <w:szCs w:val="28"/>
          <w:lang w:val="uk-UA"/>
        </w:rPr>
        <w:t>і</w:t>
      </w:r>
      <w:r w:rsidRPr="00496851">
        <w:rPr>
          <w:rFonts w:ascii="Times New Roman" w:hAnsi="Times New Roman" w:cs="Times New Roman"/>
          <w:sz w:val="28"/>
          <w:szCs w:val="28"/>
          <w:lang w:val="uk-UA"/>
        </w:rPr>
        <w:t xml:space="preserve"> у питній воді органічн</w:t>
      </w:r>
      <w:r>
        <w:rPr>
          <w:rFonts w:ascii="Times New Roman" w:hAnsi="Times New Roman" w:cs="Times New Roman"/>
          <w:sz w:val="28"/>
          <w:szCs w:val="28"/>
          <w:lang w:val="uk-UA"/>
        </w:rPr>
        <w:t>і</w:t>
      </w:r>
      <w:r w:rsidRPr="00496851">
        <w:rPr>
          <w:rFonts w:ascii="Times New Roman" w:hAnsi="Times New Roman" w:cs="Times New Roman"/>
          <w:sz w:val="28"/>
          <w:szCs w:val="28"/>
          <w:lang w:val="uk-UA"/>
        </w:rPr>
        <w:t xml:space="preserve"> сполук</w:t>
      </w:r>
      <w:r>
        <w:rPr>
          <w:rFonts w:ascii="Times New Roman" w:hAnsi="Times New Roman" w:cs="Times New Roman"/>
          <w:sz w:val="28"/>
          <w:szCs w:val="28"/>
          <w:lang w:val="uk-UA"/>
        </w:rPr>
        <w:t>и</w:t>
      </w:r>
      <w:r w:rsidRPr="00496851">
        <w:rPr>
          <w:rFonts w:ascii="Times New Roman" w:hAnsi="Times New Roman" w:cs="Times New Roman"/>
          <w:sz w:val="28"/>
          <w:szCs w:val="28"/>
          <w:lang w:val="uk-UA"/>
        </w:rPr>
        <w:t xml:space="preserve"> ма</w:t>
      </w:r>
      <w:r>
        <w:rPr>
          <w:rFonts w:ascii="Times New Roman" w:hAnsi="Times New Roman" w:cs="Times New Roman"/>
          <w:sz w:val="28"/>
          <w:szCs w:val="28"/>
          <w:lang w:val="uk-UA"/>
        </w:rPr>
        <w:t>ють</w:t>
      </w:r>
      <w:r w:rsidRPr="00496851">
        <w:rPr>
          <w:rFonts w:ascii="Times New Roman" w:hAnsi="Times New Roman" w:cs="Times New Roman"/>
          <w:sz w:val="28"/>
          <w:szCs w:val="28"/>
          <w:lang w:val="uk-UA"/>
        </w:rPr>
        <w:t xml:space="preserve"> експериментально встановлену канцерогенну та мутагенну активність. Їхні підвищені рівні в основному реєструються влітку та восени, коли спостерігається найбільше забруднення поверхневих водойм органічними сполуками. Багаторічні дослідження показали, що вміст хлороформу в питній воді у 1,1 – 3,3 </w:t>
      </w:r>
      <w:proofErr w:type="spellStart"/>
      <w:r w:rsidRPr="00496851">
        <w:rPr>
          <w:rFonts w:ascii="Times New Roman" w:hAnsi="Times New Roman" w:cs="Times New Roman"/>
          <w:sz w:val="28"/>
          <w:szCs w:val="28"/>
          <w:lang w:val="uk-UA"/>
        </w:rPr>
        <w:t>раз</w:t>
      </w:r>
      <w:r>
        <w:rPr>
          <w:rFonts w:ascii="Times New Roman" w:hAnsi="Times New Roman" w:cs="Times New Roman"/>
          <w:sz w:val="28"/>
          <w:szCs w:val="28"/>
          <w:lang w:val="uk-UA"/>
        </w:rPr>
        <w:t>а</w:t>
      </w:r>
      <w:proofErr w:type="spellEnd"/>
      <w:r w:rsidRPr="00496851">
        <w:rPr>
          <w:rFonts w:ascii="Times New Roman" w:hAnsi="Times New Roman" w:cs="Times New Roman"/>
          <w:sz w:val="28"/>
          <w:szCs w:val="28"/>
          <w:lang w:val="uk-UA"/>
        </w:rPr>
        <w:t xml:space="preserve"> перевищує гранично допустиму концентрацію.</w:t>
      </w:r>
    </w:p>
    <w:p w:rsidR="00B1669E" w:rsidRDefault="00ED2E81" w:rsidP="00B1669E">
      <w:pPr>
        <w:pStyle w:val="13"/>
        <w:spacing w:after="0" w:line="240" w:lineRule="auto"/>
        <w:ind w:left="0" w:firstLine="567"/>
        <w:jc w:val="both"/>
        <w:rPr>
          <w:rFonts w:ascii="Times New Roman" w:hAnsi="Times New Roman" w:cs="Times New Roman"/>
          <w:sz w:val="28"/>
          <w:lang w:val="uk-UA"/>
        </w:rPr>
      </w:pPr>
      <w:r w:rsidRPr="00496851">
        <w:rPr>
          <w:rFonts w:ascii="Times New Roman" w:hAnsi="Times New Roman" w:cs="Times New Roman"/>
          <w:sz w:val="28"/>
          <w:lang w:val="uk-UA"/>
        </w:rPr>
        <w:t xml:space="preserve">За останні роки моніторингові дослідження якості води поверхневих водойм вказують на погіршення стану річок і водойм Дніпропетровської області, як і в цілому </w:t>
      </w:r>
      <w:r>
        <w:rPr>
          <w:rFonts w:ascii="Times New Roman" w:hAnsi="Times New Roman" w:cs="Times New Roman"/>
          <w:sz w:val="28"/>
          <w:lang w:val="uk-UA"/>
        </w:rPr>
        <w:t>в</w:t>
      </w:r>
      <w:r w:rsidRPr="00496851">
        <w:rPr>
          <w:rFonts w:ascii="Times New Roman" w:hAnsi="Times New Roman" w:cs="Times New Roman"/>
          <w:sz w:val="28"/>
          <w:lang w:val="uk-UA"/>
        </w:rPr>
        <w:t xml:space="preserve"> Україні. Споживацьке ставлення до річок </w:t>
      </w:r>
      <w:r>
        <w:rPr>
          <w:rFonts w:ascii="Times New Roman" w:hAnsi="Times New Roman" w:cs="Times New Roman"/>
          <w:sz w:val="28"/>
          <w:lang w:val="uk-UA"/>
        </w:rPr>
        <w:t>у</w:t>
      </w:r>
      <w:r w:rsidRPr="00496851">
        <w:rPr>
          <w:rFonts w:ascii="Times New Roman" w:hAnsi="Times New Roman" w:cs="Times New Roman"/>
          <w:sz w:val="28"/>
          <w:lang w:val="uk-UA"/>
        </w:rPr>
        <w:t xml:space="preserve">продовж </w:t>
      </w:r>
      <w:proofErr w:type="spellStart"/>
      <w:r w:rsidRPr="00496851">
        <w:rPr>
          <w:rFonts w:ascii="Times New Roman" w:hAnsi="Times New Roman" w:cs="Times New Roman"/>
          <w:sz w:val="28"/>
          <w:lang w:val="uk-UA"/>
        </w:rPr>
        <w:t>десятиріч</w:t>
      </w:r>
      <w:proofErr w:type="spellEnd"/>
      <w:r w:rsidRPr="00496851">
        <w:rPr>
          <w:rFonts w:ascii="Times New Roman" w:hAnsi="Times New Roman" w:cs="Times New Roman"/>
          <w:sz w:val="28"/>
          <w:lang w:val="uk-UA"/>
        </w:rPr>
        <w:t xml:space="preserve"> призвело до їх катастрофічного виснаження. Одним із основних екологічних проблемних питань щодо стану водних ресурсів є той факт, що в області діють 33 водокористувачі-забруднювачі, які скидають у водні об’єкти біля 106,6 млн м</w:t>
      </w:r>
      <w:r w:rsidRPr="00496851">
        <w:rPr>
          <w:rFonts w:ascii="Times New Roman" w:hAnsi="Times New Roman" w:cs="Times New Roman"/>
          <w:sz w:val="28"/>
          <w:vertAlign w:val="superscript"/>
          <w:lang w:val="uk-UA"/>
        </w:rPr>
        <w:t>3</w:t>
      </w:r>
      <w:r w:rsidRPr="00496851">
        <w:rPr>
          <w:rFonts w:ascii="Times New Roman" w:hAnsi="Times New Roman" w:cs="Times New Roman"/>
          <w:sz w:val="28"/>
          <w:lang w:val="uk-UA"/>
        </w:rPr>
        <w:t xml:space="preserve"> забруднених зворотних вод. На території тільки міста Дніпр</w:t>
      </w:r>
      <w:r>
        <w:rPr>
          <w:rFonts w:ascii="Times New Roman" w:hAnsi="Times New Roman" w:cs="Times New Roman"/>
          <w:sz w:val="28"/>
          <w:lang w:val="uk-UA"/>
        </w:rPr>
        <w:t>а</w:t>
      </w:r>
      <w:r w:rsidRPr="00496851">
        <w:rPr>
          <w:rFonts w:ascii="Times New Roman" w:hAnsi="Times New Roman" w:cs="Times New Roman"/>
          <w:sz w:val="28"/>
          <w:lang w:val="uk-UA"/>
        </w:rPr>
        <w:t xml:space="preserve"> існують понад 40 несанкціонованих м</w:t>
      </w:r>
      <w:r w:rsidR="00B1669E">
        <w:rPr>
          <w:rFonts w:ascii="Times New Roman" w:hAnsi="Times New Roman" w:cs="Times New Roman"/>
          <w:sz w:val="28"/>
          <w:lang w:val="uk-UA"/>
        </w:rPr>
        <w:t xml:space="preserve">ісць скидів неочищених зливових вод.  </w:t>
      </w:r>
    </w:p>
    <w:p w:rsidR="00ED2E81" w:rsidRPr="00B1669E" w:rsidRDefault="00B1669E" w:rsidP="00B1669E">
      <w:pPr>
        <w:pStyle w:val="13"/>
        <w:spacing w:after="0" w:line="240" w:lineRule="auto"/>
        <w:ind w:left="0" w:firstLine="567"/>
        <w:jc w:val="both"/>
        <w:rPr>
          <w:rFonts w:ascii="Times New Roman" w:hAnsi="Times New Roman" w:cs="Times New Roman"/>
          <w:sz w:val="28"/>
          <w:lang w:val="uk-UA"/>
        </w:rPr>
      </w:pPr>
      <w:r>
        <w:rPr>
          <w:rFonts w:ascii="Times New Roman" w:hAnsi="Times New Roman" w:cs="Times New Roman"/>
          <w:sz w:val="28"/>
          <w:lang w:val="uk-UA"/>
        </w:rPr>
        <w:t xml:space="preserve"> </w:t>
      </w:r>
      <w:r w:rsidRPr="00496851">
        <w:rPr>
          <w:rFonts w:ascii="Times New Roman" w:hAnsi="Times New Roman" w:cs="Times New Roman"/>
          <w:sz w:val="28"/>
          <w:lang w:val="uk-UA"/>
        </w:rPr>
        <w:t xml:space="preserve">В області бракує очисних споруд необхідної потужності. Модернізація </w:t>
      </w:r>
      <w:r>
        <w:rPr>
          <w:rFonts w:ascii="Times New Roman" w:hAnsi="Times New Roman" w:cs="Times New Roman"/>
          <w:sz w:val="28"/>
          <w:lang w:val="uk-UA"/>
        </w:rPr>
        <w:t xml:space="preserve">   наявних </w:t>
      </w:r>
      <w:r w:rsidRPr="00496851">
        <w:rPr>
          <w:rFonts w:ascii="Times New Roman" w:hAnsi="Times New Roman" w:cs="Times New Roman"/>
          <w:sz w:val="28"/>
          <w:lang w:val="uk-UA"/>
        </w:rPr>
        <w:t xml:space="preserve"> не виконується, </w:t>
      </w:r>
      <w:r>
        <w:rPr>
          <w:rFonts w:ascii="Times New Roman" w:hAnsi="Times New Roman" w:cs="Times New Roman"/>
          <w:sz w:val="28"/>
          <w:lang w:val="uk-UA"/>
        </w:rPr>
        <w:t>зафіксовані</w:t>
      </w:r>
      <w:r w:rsidRPr="00496851">
        <w:rPr>
          <w:rFonts w:ascii="Times New Roman" w:hAnsi="Times New Roman" w:cs="Times New Roman"/>
          <w:sz w:val="28"/>
          <w:lang w:val="uk-UA"/>
        </w:rPr>
        <w:t xml:space="preserve"> численні факти неефективної їх роботи.</w:t>
      </w:r>
      <w:r>
        <w:rPr>
          <w:rFonts w:ascii="Times New Roman" w:hAnsi="Times New Roman" w:cs="Times New Roman"/>
          <w:sz w:val="28"/>
          <w:lang w:val="uk-UA"/>
        </w:rPr>
        <w:t xml:space="preserve">                    </w:t>
      </w:r>
    </w:p>
    <w:p w:rsidR="00B1669E" w:rsidRPr="00496851" w:rsidRDefault="00ED2E81" w:rsidP="009E5B83">
      <w:pPr>
        <w:pStyle w:val="13"/>
        <w:widowControl w:val="0"/>
        <w:spacing w:after="0" w:line="240" w:lineRule="auto"/>
        <w:ind w:left="0" w:firstLine="567"/>
        <w:jc w:val="both"/>
        <w:rPr>
          <w:rFonts w:ascii="Times New Roman" w:hAnsi="Times New Roman" w:cs="Times New Roman"/>
          <w:sz w:val="28"/>
          <w:lang w:val="uk-UA"/>
        </w:rPr>
      </w:pPr>
      <w:r w:rsidRPr="00496851">
        <w:rPr>
          <w:rFonts w:ascii="Times New Roman" w:hAnsi="Times New Roman" w:cs="Times New Roman"/>
          <w:sz w:val="28"/>
          <w:lang w:val="uk-UA"/>
        </w:rPr>
        <w:t>Забруднення підземних вод на території області носить локальний характер і пов’язане із функціонуванням підприємств вугільної та хімічної промисловості, чорної металургії, виробництвом міндобрив, комунального та сільського господарства. Забруднення промисловими та комунальними стічними водами, що містять у підвищених кількостях токсичні елементи, нафтопродукти, перевищення концентрації окремих хімічних елементів</w:t>
      </w:r>
      <w:r>
        <w:rPr>
          <w:rFonts w:ascii="Times New Roman" w:hAnsi="Times New Roman" w:cs="Times New Roman"/>
          <w:sz w:val="28"/>
          <w:lang w:val="uk-UA"/>
        </w:rPr>
        <w:t>,</w:t>
      </w:r>
      <w:r w:rsidRPr="00496851">
        <w:rPr>
          <w:rFonts w:ascii="Times New Roman" w:hAnsi="Times New Roman" w:cs="Times New Roman"/>
          <w:sz w:val="28"/>
          <w:lang w:val="uk-UA"/>
        </w:rPr>
        <w:t xml:space="preserve"> – є небезпечним джерелом забруднення як підземних, так і поверхневих вод. Основні випуски їх у річкову мережу відбуваються, як і в минулі роки, у межах великих міст Дніпропетровської області, де зосереджені водоємні виробництва. На ділянках випусків токсичних стічних вод у районі міських агломерацій можливе формування осередків забруднення підземних вод у четвертинних відкладах, </w:t>
      </w:r>
      <w:r>
        <w:rPr>
          <w:rFonts w:ascii="Times New Roman" w:hAnsi="Times New Roman" w:cs="Times New Roman"/>
          <w:sz w:val="28"/>
          <w:lang w:val="uk-UA"/>
        </w:rPr>
        <w:t>які</w:t>
      </w:r>
      <w:r w:rsidRPr="00496851">
        <w:rPr>
          <w:rFonts w:ascii="Times New Roman" w:hAnsi="Times New Roman" w:cs="Times New Roman"/>
          <w:sz w:val="28"/>
          <w:lang w:val="uk-UA"/>
        </w:rPr>
        <w:t xml:space="preserve"> характеризується природною незахищеністю та </w:t>
      </w:r>
      <w:r w:rsidRPr="00496851">
        <w:rPr>
          <w:rFonts w:ascii="Times New Roman" w:hAnsi="Times New Roman" w:cs="Times New Roman"/>
          <w:sz w:val="28"/>
          <w:lang w:val="uk-UA"/>
        </w:rPr>
        <w:lastRenderedPageBreak/>
        <w:t xml:space="preserve">мають тісний гідравлічний зв’язок з поверхневими водами. </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Невирішеними залишаються питання, пов’язані із </w:t>
      </w:r>
      <w:r>
        <w:rPr>
          <w:rFonts w:ascii="Times New Roman" w:hAnsi="Times New Roman" w:cs="Times New Roman"/>
          <w:sz w:val="28"/>
          <w:szCs w:val="28"/>
          <w:lang w:val="uk-UA"/>
        </w:rPr>
        <w:t xml:space="preserve">                               </w:t>
      </w:r>
      <w:proofErr w:type="spellStart"/>
      <w:r w:rsidR="00B1669E">
        <w:rPr>
          <w:rFonts w:ascii="Times New Roman" w:hAnsi="Times New Roman" w:cs="Times New Roman"/>
          <w:sz w:val="28"/>
          <w:szCs w:val="28"/>
          <w:lang w:val="uk-UA"/>
        </w:rPr>
        <w:t>високо</w:t>
      </w:r>
      <w:r w:rsidRPr="00496851">
        <w:rPr>
          <w:rFonts w:ascii="Times New Roman" w:hAnsi="Times New Roman" w:cs="Times New Roman"/>
          <w:sz w:val="28"/>
          <w:szCs w:val="28"/>
          <w:lang w:val="uk-UA"/>
        </w:rPr>
        <w:t>мінералізованими</w:t>
      </w:r>
      <w:proofErr w:type="spellEnd"/>
      <w:r w:rsidRPr="00496851">
        <w:rPr>
          <w:rFonts w:ascii="Times New Roman" w:hAnsi="Times New Roman" w:cs="Times New Roman"/>
          <w:sz w:val="28"/>
          <w:szCs w:val="28"/>
          <w:lang w:val="uk-UA"/>
        </w:rPr>
        <w:t xml:space="preserve"> водами гірничодобувних підприємств. У 2013 році підземні води в зоні впливу гірничо-збагачувальних комбінатів міста Кривий Ріг мали підвищену мінералізацію, від 3624,6 до 27350,6 мг/дм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 за рахунок високого вмісту сульфатів (до 7527,0 мг/дм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 і хлоридів (до 18873,59 мг/дм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 у стічних водах. Орієнтовна площа забруднення підземних вод (унаслідок фільтраційних втрат із гідротехнічних споруд) у районі гірничо-збагачувальних комбінатів становила понад 200 км</w:t>
      </w:r>
      <w:r w:rsidRPr="00496851">
        <w:rPr>
          <w:rFonts w:ascii="Times New Roman" w:hAnsi="Times New Roman" w:cs="Times New Roman"/>
          <w:sz w:val="28"/>
          <w:szCs w:val="28"/>
          <w:vertAlign w:val="superscript"/>
          <w:lang w:val="uk-UA"/>
        </w:rPr>
        <w:t>2</w:t>
      </w:r>
      <w:r w:rsidRPr="00496851">
        <w:rPr>
          <w:rFonts w:ascii="Times New Roman" w:hAnsi="Times New Roman" w:cs="Times New Roman"/>
          <w:sz w:val="28"/>
          <w:szCs w:val="28"/>
          <w:lang w:val="uk-UA"/>
        </w:rPr>
        <w:t xml:space="preserve">. </w:t>
      </w:r>
    </w:p>
    <w:p w:rsidR="00ED2E81" w:rsidRPr="00496851" w:rsidRDefault="00ED2E81" w:rsidP="00ED2E81">
      <w:pPr>
        <w:pStyle w:val="13"/>
        <w:widowControl w:val="0"/>
        <w:shd w:val="clear" w:color="auto" w:fill="FFFFFF"/>
        <w:spacing w:after="0" w:line="240" w:lineRule="auto"/>
        <w:ind w:left="0" w:firstLine="567"/>
        <w:jc w:val="both"/>
        <w:rPr>
          <w:rFonts w:ascii="Times New Roman" w:hAnsi="Times New Roman" w:cs="Times New Roman"/>
          <w:sz w:val="36"/>
          <w:szCs w:val="28"/>
          <w:lang w:val="uk-UA"/>
        </w:rPr>
      </w:pPr>
      <w:r w:rsidRPr="00496851">
        <w:rPr>
          <w:rFonts w:ascii="Times New Roman" w:hAnsi="Times New Roman" w:cs="Times New Roman"/>
          <w:sz w:val="28"/>
          <w:lang w:val="uk-UA"/>
        </w:rPr>
        <w:t xml:space="preserve">На сьогодні </w:t>
      </w:r>
      <w:proofErr w:type="spellStart"/>
      <w:r w:rsidRPr="00496851">
        <w:rPr>
          <w:rFonts w:ascii="Times New Roman" w:hAnsi="Times New Roman" w:cs="Times New Roman"/>
          <w:sz w:val="28"/>
          <w:lang w:val="uk-UA"/>
        </w:rPr>
        <w:t>високомінералізовані</w:t>
      </w:r>
      <w:proofErr w:type="spellEnd"/>
      <w:r w:rsidRPr="00496851">
        <w:rPr>
          <w:rFonts w:ascii="Times New Roman" w:hAnsi="Times New Roman" w:cs="Times New Roman"/>
          <w:sz w:val="28"/>
          <w:lang w:val="uk-UA"/>
        </w:rPr>
        <w:t xml:space="preserve"> шахтні води скидаються без очищення за розпорядженням Кабінету Міністрів України. Середня їх мінералізація </w:t>
      </w:r>
      <w:r>
        <w:rPr>
          <w:rFonts w:ascii="Times New Roman" w:hAnsi="Times New Roman" w:cs="Times New Roman"/>
          <w:sz w:val="28"/>
          <w:lang w:val="uk-UA"/>
        </w:rPr>
        <w:t>становить</w:t>
      </w:r>
      <w:r w:rsidRPr="00496851">
        <w:rPr>
          <w:rFonts w:ascii="Times New Roman" w:hAnsi="Times New Roman" w:cs="Times New Roman"/>
          <w:sz w:val="28"/>
          <w:lang w:val="uk-UA"/>
        </w:rPr>
        <w:t xml:space="preserve"> 35 – 40 г/л. Мінералізація шахтних вод обумовлена природним вмістом іонів хлору, натрію, калію, магнію, кальцію, які перевищують гранично допустимі концентрації, прийняті для водойм культурно-побутового та рибогосподарського призначення.</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Відсутня чітка система обліку та утилізації рідких побутових відходів. Також проблемним залишається питання збору, відведення та очистки стічних вод приватного житлового сектору.</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Щорічно у Дніпропетровській області утворюється майже 1 млн 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 xml:space="preserve"> твердих побутових відходів (далі – ТПВ). Так, у 2013 році на території Дніпропетровщини утворилося 1225,491 тис. </w:t>
      </w:r>
      <w:proofErr w:type="spellStart"/>
      <w:r w:rsidRPr="00496851">
        <w:rPr>
          <w:rFonts w:ascii="Times New Roman" w:hAnsi="Times New Roman" w:cs="Times New Roman"/>
          <w:sz w:val="28"/>
          <w:szCs w:val="28"/>
          <w:lang w:val="uk-UA"/>
        </w:rPr>
        <w:t>тонн</w:t>
      </w:r>
      <w:proofErr w:type="spellEnd"/>
      <w:r w:rsidRPr="00496851">
        <w:rPr>
          <w:rFonts w:ascii="Times New Roman" w:hAnsi="Times New Roman" w:cs="Times New Roman"/>
          <w:sz w:val="28"/>
          <w:szCs w:val="28"/>
          <w:lang w:val="uk-UA"/>
        </w:rPr>
        <w:t xml:space="preserve"> побутових і подібних відходів. </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У Дніпропетровській області станом на </w:t>
      </w:r>
      <w:r>
        <w:rPr>
          <w:rFonts w:ascii="Times New Roman" w:hAnsi="Times New Roman" w:cs="Times New Roman"/>
          <w:sz w:val="28"/>
          <w:szCs w:val="28"/>
          <w:lang w:val="uk-UA"/>
        </w:rPr>
        <w:t xml:space="preserve">01 січня </w:t>
      </w:r>
      <w:r w:rsidRPr="00496851">
        <w:rPr>
          <w:rFonts w:ascii="Times New Roman" w:hAnsi="Times New Roman" w:cs="Times New Roman"/>
          <w:sz w:val="28"/>
          <w:szCs w:val="28"/>
          <w:lang w:val="uk-UA"/>
        </w:rPr>
        <w:t>2014</w:t>
      </w:r>
      <w:r>
        <w:rPr>
          <w:rFonts w:ascii="Times New Roman" w:hAnsi="Times New Roman" w:cs="Times New Roman"/>
          <w:sz w:val="28"/>
          <w:szCs w:val="28"/>
          <w:lang w:val="uk-UA"/>
        </w:rPr>
        <w:t xml:space="preserve"> року</w:t>
      </w:r>
      <w:r w:rsidRPr="00496851">
        <w:rPr>
          <w:rFonts w:ascii="Times New Roman" w:hAnsi="Times New Roman" w:cs="Times New Roman"/>
          <w:sz w:val="28"/>
          <w:szCs w:val="28"/>
          <w:lang w:val="uk-UA"/>
        </w:rPr>
        <w:t xml:space="preserve"> нараховувалось </w:t>
      </w:r>
      <w:r w:rsidRPr="00496851">
        <w:rPr>
          <w:rFonts w:ascii="Times New Roman" w:hAnsi="Times New Roman" w:cs="Times New Roman"/>
          <w:sz w:val="28"/>
          <w:szCs w:val="28"/>
          <w:lang w:val="uk-UA"/>
        </w:rPr>
        <w:br/>
        <w:t xml:space="preserve">347 місць видалення відходів, у тому числі: 244 паспортизованих місця видалення відходів (за даними реєстру місць видалення відходів); </w:t>
      </w:r>
      <w:r w:rsidRPr="00496851">
        <w:rPr>
          <w:rFonts w:ascii="Times New Roman" w:hAnsi="Times New Roman" w:cs="Times New Roman"/>
          <w:sz w:val="28"/>
          <w:szCs w:val="28"/>
          <w:lang w:val="uk-UA"/>
        </w:rPr>
        <w:br/>
        <w:t>103 несанкціонован</w:t>
      </w:r>
      <w:r>
        <w:rPr>
          <w:rFonts w:ascii="Times New Roman" w:hAnsi="Times New Roman" w:cs="Times New Roman"/>
          <w:sz w:val="28"/>
          <w:szCs w:val="28"/>
          <w:lang w:val="uk-UA"/>
        </w:rPr>
        <w:t>их</w:t>
      </w:r>
      <w:r w:rsidRPr="00496851">
        <w:rPr>
          <w:rFonts w:ascii="Times New Roman" w:hAnsi="Times New Roman" w:cs="Times New Roman"/>
          <w:sz w:val="28"/>
          <w:szCs w:val="28"/>
          <w:lang w:val="uk-UA"/>
        </w:rPr>
        <w:t xml:space="preserve"> місця видалення відходів (за інформацією, наданою виконавчими комітетами міських рад та районними державними адміністраціями). </w:t>
      </w:r>
    </w:p>
    <w:p w:rsidR="00ED2E81" w:rsidRPr="00B1669E" w:rsidRDefault="00ED2E81" w:rsidP="00ED2E81">
      <w:pPr>
        <w:pStyle w:val="13"/>
        <w:shd w:val="clear" w:color="auto" w:fill="FFFFFF"/>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На сьогодні відповідно до статті 25 Закону України </w:t>
      </w:r>
      <w:r w:rsidR="00C76280">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Про управління відходами” ведення реєстру місць видалення відходів не </w:t>
      </w:r>
      <w:r>
        <w:rPr>
          <w:rFonts w:ascii="Times New Roman" w:hAnsi="Times New Roman" w:cs="Times New Roman"/>
          <w:sz w:val="28"/>
          <w:szCs w:val="28"/>
          <w:lang w:val="uk-UA"/>
        </w:rPr>
        <w:t>належить</w:t>
      </w:r>
      <w:r w:rsidRPr="00496851">
        <w:rPr>
          <w:rFonts w:ascii="Times New Roman" w:hAnsi="Times New Roman" w:cs="Times New Roman"/>
          <w:sz w:val="28"/>
          <w:szCs w:val="28"/>
          <w:lang w:val="uk-UA"/>
        </w:rPr>
        <w:t xml:space="preserve"> до повноважень </w:t>
      </w:r>
      <w:r w:rsidRPr="00B1669E">
        <w:rPr>
          <w:rFonts w:ascii="Times New Roman" w:hAnsi="Times New Roman" w:cs="Times New Roman"/>
          <w:sz w:val="28"/>
          <w:szCs w:val="28"/>
          <w:lang w:val="uk-UA"/>
        </w:rPr>
        <w:t>обласних державних адміністрацій.</w:t>
      </w:r>
    </w:p>
    <w:p w:rsidR="00ED2E81" w:rsidRPr="00B1669E"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B1669E">
        <w:rPr>
          <w:rFonts w:ascii="Times New Roman" w:hAnsi="Times New Roman" w:cs="Times New Roman"/>
          <w:sz w:val="28"/>
          <w:szCs w:val="28"/>
          <w:lang w:val="uk-UA"/>
        </w:rPr>
        <w:t xml:space="preserve">Наявні звалища ТПВ у переважній більшості не відповідають санітарним і природоохоронним нормам. Вони переповнені, більша їх частина потребує закриття. На підприємствах області протягом 2013 року утворилося 73,9 тис. </w:t>
      </w:r>
      <w:proofErr w:type="spellStart"/>
      <w:r w:rsidRPr="00B1669E">
        <w:rPr>
          <w:rFonts w:ascii="Times New Roman" w:hAnsi="Times New Roman" w:cs="Times New Roman"/>
          <w:sz w:val="28"/>
          <w:szCs w:val="28"/>
          <w:lang w:val="uk-UA"/>
        </w:rPr>
        <w:t>тонн</w:t>
      </w:r>
      <w:proofErr w:type="spellEnd"/>
      <w:r w:rsidRPr="00B1669E">
        <w:rPr>
          <w:rFonts w:ascii="Times New Roman" w:hAnsi="Times New Roman" w:cs="Times New Roman"/>
          <w:sz w:val="28"/>
          <w:szCs w:val="28"/>
          <w:lang w:val="uk-UA"/>
        </w:rPr>
        <w:t xml:space="preserve"> відходів І – ІІІ класів небезпеки. Переважна їх більшість використовується повторно або передається спеціалізованим підприємствам для подальшої утилізації.</w:t>
      </w:r>
    </w:p>
    <w:p w:rsidR="00ED2E81" w:rsidRPr="00B1669E" w:rsidRDefault="00ED2E81" w:rsidP="00B1669E">
      <w:pPr>
        <w:pStyle w:val="13"/>
        <w:widowControl w:val="0"/>
        <w:shd w:val="clear" w:color="auto" w:fill="FFFFFF"/>
        <w:spacing w:after="0" w:line="240" w:lineRule="auto"/>
        <w:ind w:left="0" w:firstLine="567"/>
        <w:jc w:val="both"/>
        <w:rPr>
          <w:rFonts w:ascii="Times New Roman" w:eastAsia="Calibri" w:hAnsi="Times New Roman" w:cs="Times New Roman"/>
          <w:spacing w:val="-6"/>
          <w:sz w:val="28"/>
          <w:szCs w:val="28"/>
          <w:lang w:val="uk-UA"/>
        </w:rPr>
      </w:pPr>
      <w:r w:rsidRPr="00B1669E">
        <w:rPr>
          <w:rFonts w:ascii="Times New Roman" w:eastAsia="Calibri" w:hAnsi="Times New Roman" w:cs="Times New Roman"/>
          <w:sz w:val="28"/>
          <w:szCs w:val="28"/>
          <w:lang w:val="uk-UA"/>
        </w:rPr>
        <w:t xml:space="preserve">На підприємствах області протягом 2024 року утворилося 174318,8 тис. </w:t>
      </w:r>
      <w:proofErr w:type="spellStart"/>
      <w:r w:rsidRPr="00B1669E">
        <w:rPr>
          <w:rFonts w:ascii="Times New Roman" w:eastAsia="Calibri" w:hAnsi="Times New Roman" w:cs="Times New Roman"/>
          <w:sz w:val="28"/>
          <w:szCs w:val="28"/>
          <w:lang w:val="uk-UA"/>
        </w:rPr>
        <w:t>тонн</w:t>
      </w:r>
      <w:proofErr w:type="spellEnd"/>
      <w:r w:rsidRPr="00B1669E">
        <w:rPr>
          <w:rFonts w:ascii="Times New Roman" w:eastAsia="Calibri" w:hAnsi="Times New Roman" w:cs="Times New Roman"/>
          <w:sz w:val="28"/>
          <w:szCs w:val="28"/>
          <w:lang w:val="uk-UA"/>
        </w:rPr>
        <w:t xml:space="preserve"> відходів. </w:t>
      </w:r>
      <w:r w:rsidRPr="00B1669E">
        <w:rPr>
          <w:rFonts w:ascii="Times New Roman" w:eastAsia="Calibri" w:hAnsi="Times New Roman" w:cs="Times New Roman"/>
          <w:spacing w:val="-6"/>
          <w:sz w:val="28"/>
          <w:szCs w:val="28"/>
          <w:lang w:val="uk-UA"/>
        </w:rPr>
        <w:t>Найбільшу частку утворення відходів становлять інші мінеральні відходи, змішані та недиференційовані матеріали, хімічні відходи, а також побутові та подібні відходи згоряння.</w:t>
      </w:r>
    </w:p>
    <w:p w:rsidR="00ED2E81" w:rsidRPr="00496851" w:rsidRDefault="00ED2E81" w:rsidP="00ED2E81">
      <w:pPr>
        <w:widowControl w:val="0"/>
        <w:shd w:val="clear" w:color="auto" w:fill="FFFFFF"/>
        <w:ind w:firstLine="567"/>
        <w:jc w:val="both"/>
        <w:rPr>
          <w:rFonts w:ascii="Times New Roman" w:eastAsia="Calibri" w:hAnsi="Times New Roman" w:cs="Times New Roman"/>
          <w:sz w:val="28"/>
          <w:szCs w:val="28"/>
          <w:lang w:val="uk-UA" w:eastAsia="en-US"/>
        </w:rPr>
      </w:pPr>
      <w:r w:rsidRPr="00B1669E">
        <w:rPr>
          <w:rFonts w:ascii="Times New Roman" w:eastAsia="Calibri" w:hAnsi="Times New Roman" w:cs="Times New Roman"/>
          <w:sz w:val="28"/>
          <w:szCs w:val="28"/>
          <w:lang w:val="uk-UA" w:eastAsia="en-US"/>
        </w:rPr>
        <w:t xml:space="preserve">Із загального обсягу утворених відходів у 2024 році – 26097,4 тис. </w:t>
      </w:r>
      <w:proofErr w:type="spellStart"/>
      <w:r w:rsidRPr="00B1669E">
        <w:rPr>
          <w:rFonts w:ascii="Times New Roman" w:eastAsia="Calibri" w:hAnsi="Times New Roman" w:cs="Times New Roman"/>
          <w:sz w:val="28"/>
          <w:szCs w:val="28"/>
          <w:lang w:val="uk-UA" w:eastAsia="en-US"/>
        </w:rPr>
        <w:t>тонн</w:t>
      </w:r>
      <w:proofErr w:type="spellEnd"/>
      <w:r w:rsidRPr="00B1669E">
        <w:rPr>
          <w:rFonts w:ascii="Times New Roman" w:eastAsia="Calibri" w:hAnsi="Times New Roman" w:cs="Times New Roman"/>
          <w:sz w:val="28"/>
          <w:szCs w:val="28"/>
          <w:lang w:val="uk-UA" w:eastAsia="en-US"/>
        </w:rPr>
        <w:t xml:space="preserve"> (близько 15%) – обсяг відновлених відходів, 0,286 тис. </w:t>
      </w:r>
      <w:proofErr w:type="spellStart"/>
      <w:r w:rsidRPr="00B1669E">
        <w:rPr>
          <w:rFonts w:ascii="Times New Roman" w:eastAsia="Calibri" w:hAnsi="Times New Roman" w:cs="Times New Roman"/>
          <w:sz w:val="28"/>
          <w:szCs w:val="28"/>
          <w:lang w:val="uk-UA" w:eastAsia="en-US"/>
        </w:rPr>
        <w:t>тонн</w:t>
      </w:r>
      <w:proofErr w:type="spellEnd"/>
      <w:r w:rsidRPr="00B1669E">
        <w:rPr>
          <w:rFonts w:ascii="Times New Roman" w:eastAsia="Calibri" w:hAnsi="Times New Roman" w:cs="Times New Roman"/>
          <w:sz w:val="28"/>
          <w:szCs w:val="28"/>
          <w:lang w:val="uk-UA" w:eastAsia="en-US"/>
        </w:rPr>
        <w:t xml:space="preserve"> – спалено, </w:t>
      </w:r>
      <w:r w:rsidRPr="00B1669E">
        <w:rPr>
          <w:rFonts w:ascii="Times New Roman" w:eastAsia="Calibri" w:hAnsi="Times New Roman" w:cs="Times New Roman"/>
          <w:sz w:val="28"/>
          <w:szCs w:val="28"/>
          <w:lang w:val="uk-UA" w:eastAsia="en-US"/>
        </w:rPr>
        <w:br/>
      </w:r>
      <w:r w:rsidRPr="00496851">
        <w:rPr>
          <w:rFonts w:ascii="Times New Roman" w:eastAsia="Calibri" w:hAnsi="Times New Roman" w:cs="Times New Roman"/>
          <w:sz w:val="28"/>
          <w:szCs w:val="28"/>
          <w:lang w:val="uk-UA" w:eastAsia="en-US"/>
        </w:rPr>
        <w:lastRenderedPageBreak/>
        <w:t xml:space="preserve">86165,6 тис. </w:t>
      </w:r>
      <w:proofErr w:type="spellStart"/>
      <w:r w:rsidRPr="00496851">
        <w:rPr>
          <w:rFonts w:ascii="Times New Roman" w:eastAsia="Calibri" w:hAnsi="Times New Roman" w:cs="Times New Roman"/>
          <w:sz w:val="28"/>
          <w:szCs w:val="28"/>
          <w:lang w:val="uk-UA" w:eastAsia="en-US"/>
        </w:rPr>
        <w:t>тонн</w:t>
      </w:r>
      <w:proofErr w:type="spellEnd"/>
      <w:r w:rsidRPr="00496851">
        <w:rPr>
          <w:rFonts w:ascii="Times New Roman" w:eastAsia="Calibri" w:hAnsi="Times New Roman" w:cs="Times New Roman"/>
          <w:sz w:val="28"/>
          <w:szCs w:val="28"/>
          <w:lang w:val="uk-UA" w:eastAsia="en-US"/>
        </w:rPr>
        <w:t xml:space="preserve"> – видалено та направлено в сховища організованого складування (поховання). Найбільшу частку утворення відходів у 2024 році становлять інші мінеральні відходи, змішані та недиференційовані матеріали, хімічні відходи, а також побутові та подібні відходи згоряння.</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На території області майже вирішено питання знешкодження безхазяйних хімічних засобів захисту рослин, що потребували вивезення та утилізації </w:t>
      </w:r>
      <w:r>
        <w:rPr>
          <w:rFonts w:ascii="Times New Roman" w:hAnsi="Times New Roman" w:cs="Times New Roman"/>
          <w:sz w:val="28"/>
          <w:szCs w:val="28"/>
          <w:lang w:val="uk-UA"/>
        </w:rPr>
        <w:t xml:space="preserve">(вивезено 1370,495 </w:t>
      </w:r>
      <w:proofErr w:type="spellStart"/>
      <w:r>
        <w:rPr>
          <w:rFonts w:ascii="Times New Roman" w:hAnsi="Times New Roman" w:cs="Times New Roman"/>
          <w:sz w:val="28"/>
          <w:szCs w:val="28"/>
          <w:lang w:val="uk-UA"/>
        </w:rPr>
        <w:t>тонн</w:t>
      </w:r>
      <w:proofErr w:type="spellEnd"/>
      <w:r w:rsidRPr="00496851">
        <w:rPr>
          <w:rFonts w:ascii="Times New Roman" w:hAnsi="Times New Roman" w:cs="Times New Roman"/>
          <w:sz w:val="28"/>
          <w:szCs w:val="28"/>
          <w:lang w:val="uk-UA"/>
        </w:rPr>
        <w:t xml:space="preserve"> хімічних засобів захисту рослин), але залишилося питання складів, де зберігалися непридатні до використання хімічні засоби захисту рослин. Більша частина з них перебуває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незадовільному стані, що перетворює їх на джерела забруднення підземних і поверхневих вод, атмосферного повітря та земель.</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Відсутній практичний системний підхід до управління біологічними відходами. Нормативна документація щодо управління медичними відходами передбачає термічне знешкодження, у тому числі у крематоріях, а </w:t>
      </w:r>
      <w:r>
        <w:rPr>
          <w:rFonts w:ascii="Times New Roman" w:hAnsi="Times New Roman" w:cs="Times New Roman"/>
          <w:sz w:val="28"/>
          <w:szCs w:val="28"/>
          <w:lang w:val="uk-UA"/>
        </w:rPr>
        <w:t>за</w:t>
      </w:r>
      <w:r w:rsidRPr="00496851">
        <w:rPr>
          <w:rFonts w:ascii="Times New Roman" w:hAnsi="Times New Roman" w:cs="Times New Roman"/>
          <w:sz w:val="28"/>
          <w:szCs w:val="28"/>
          <w:lang w:val="uk-UA"/>
        </w:rPr>
        <w:t xml:space="preserve"> їх в</w:t>
      </w:r>
      <w:r>
        <w:rPr>
          <w:rFonts w:ascii="Times New Roman" w:hAnsi="Times New Roman" w:cs="Times New Roman"/>
          <w:sz w:val="28"/>
          <w:szCs w:val="28"/>
          <w:lang w:val="uk-UA"/>
        </w:rPr>
        <w:t>ідсутності на території області</w:t>
      </w:r>
      <w:r w:rsidRPr="0049685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496851">
        <w:rPr>
          <w:rFonts w:ascii="Times New Roman" w:hAnsi="Times New Roman" w:cs="Times New Roman"/>
          <w:sz w:val="28"/>
          <w:szCs w:val="28"/>
          <w:lang w:val="uk-UA"/>
        </w:rPr>
        <w:t>за рідкими виключеннями</w:t>
      </w:r>
      <w:r>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 – в окремих лікувальних закладах, де розташовані муфельні печі.</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В області накопичено понад 10 млрд </w:t>
      </w:r>
      <w:proofErr w:type="spellStart"/>
      <w:r w:rsidRPr="00496851">
        <w:rPr>
          <w:rFonts w:ascii="Times New Roman" w:hAnsi="Times New Roman" w:cs="Times New Roman"/>
          <w:sz w:val="28"/>
          <w:szCs w:val="28"/>
          <w:lang w:val="uk-UA"/>
        </w:rPr>
        <w:t>тонн</w:t>
      </w:r>
      <w:proofErr w:type="spellEnd"/>
      <w:r w:rsidRPr="00496851">
        <w:rPr>
          <w:rFonts w:ascii="Times New Roman" w:hAnsi="Times New Roman" w:cs="Times New Roman"/>
          <w:sz w:val="28"/>
          <w:szCs w:val="28"/>
          <w:lang w:val="uk-UA"/>
        </w:rPr>
        <w:t xml:space="preserve"> промислових відходів. Їх переробка становить лише 22% від обсягів загального річного утворення. Чотири найбільші </w:t>
      </w:r>
      <w:proofErr w:type="spellStart"/>
      <w:r w:rsidRPr="00496851">
        <w:rPr>
          <w:rFonts w:ascii="Times New Roman" w:hAnsi="Times New Roman" w:cs="Times New Roman"/>
          <w:sz w:val="28"/>
          <w:szCs w:val="28"/>
          <w:lang w:val="uk-UA"/>
        </w:rPr>
        <w:t>шламонакопичувачі</w:t>
      </w:r>
      <w:proofErr w:type="spellEnd"/>
      <w:r w:rsidRPr="00496851">
        <w:rPr>
          <w:rFonts w:ascii="Times New Roman" w:hAnsi="Times New Roman" w:cs="Times New Roman"/>
          <w:sz w:val="28"/>
          <w:szCs w:val="28"/>
          <w:lang w:val="uk-UA"/>
        </w:rPr>
        <w:t xml:space="preserve"> створили зону екологічної небезпеки для м. Кривого Рогу, а один із них – для більшості сільської території Криворізького району. Впливають на довкілля гігантські відвали кар’єрів та </w:t>
      </w:r>
      <w:proofErr w:type="spellStart"/>
      <w:r w:rsidRPr="00496851">
        <w:rPr>
          <w:rFonts w:ascii="Times New Roman" w:hAnsi="Times New Roman" w:cs="Times New Roman"/>
          <w:sz w:val="28"/>
          <w:szCs w:val="28"/>
          <w:lang w:val="uk-UA"/>
        </w:rPr>
        <w:t>шламонакопичувачі</w:t>
      </w:r>
      <w:proofErr w:type="spellEnd"/>
      <w:r w:rsidRPr="00496851">
        <w:rPr>
          <w:rFonts w:ascii="Times New Roman" w:hAnsi="Times New Roman" w:cs="Times New Roman"/>
          <w:sz w:val="28"/>
          <w:szCs w:val="28"/>
          <w:lang w:val="uk-UA"/>
        </w:rPr>
        <w:t xml:space="preserve"> </w:t>
      </w:r>
      <w:proofErr w:type="spellStart"/>
      <w:r w:rsidRPr="00496851">
        <w:rPr>
          <w:rFonts w:ascii="Times New Roman" w:hAnsi="Times New Roman" w:cs="Times New Roman"/>
          <w:sz w:val="28"/>
          <w:szCs w:val="28"/>
          <w:lang w:val="uk-UA"/>
        </w:rPr>
        <w:t>Кривбасу</w:t>
      </w:r>
      <w:proofErr w:type="spellEnd"/>
      <w:r w:rsidRPr="00496851">
        <w:rPr>
          <w:rFonts w:ascii="Times New Roman" w:hAnsi="Times New Roman" w:cs="Times New Roman"/>
          <w:sz w:val="28"/>
          <w:szCs w:val="28"/>
          <w:lang w:val="uk-UA"/>
        </w:rPr>
        <w:t xml:space="preserve">, міст </w:t>
      </w:r>
      <w:proofErr w:type="spellStart"/>
      <w:r w:rsidRPr="00496851">
        <w:rPr>
          <w:rFonts w:ascii="Times New Roman" w:hAnsi="Times New Roman" w:cs="Times New Roman"/>
          <w:sz w:val="28"/>
          <w:szCs w:val="28"/>
          <w:lang w:val="uk-UA"/>
        </w:rPr>
        <w:t>Кам’янськ</w:t>
      </w:r>
      <w:r>
        <w:rPr>
          <w:rFonts w:ascii="Times New Roman" w:hAnsi="Times New Roman" w:cs="Times New Roman"/>
          <w:sz w:val="28"/>
          <w:szCs w:val="28"/>
          <w:lang w:val="uk-UA"/>
        </w:rPr>
        <w:t>ого</w:t>
      </w:r>
      <w:proofErr w:type="spellEnd"/>
      <w:r w:rsidRPr="00496851">
        <w:rPr>
          <w:rFonts w:ascii="Times New Roman" w:hAnsi="Times New Roman" w:cs="Times New Roman"/>
          <w:sz w:val="28"/>
          <w:szCs w:val="28"/>
          <w:lang w:val="uk-UA"/>
        </w:rPr>
        <w:t xml:space="preserve"> та Дніпра. Техногенно навантажують його гігантські </w:t>
      </w:r>
      <w:proofErr w:type="spellStart"/>
      <w:r w:rsidRPr="00496851">
        <w:rPr>
          <w:rFonts w:ascii="Times New Roman" w:hAnsi="Times New Roman" w:cs="Times New Roman"/>
          <w:sz w:val="28"/>
          <w:szCs w:val="28"/>
          <w:lang w:val="uk-UA"/>
        </w:rPr>
        <w:t>хвостосховища</w:t>
      </w:r>
      <w:proofErr w:type="spellEnd"/>
      <w:r w:rsidRPr="00496851">
        <w:rPr>
          <w:rFonts w:ascii="Times New Roman" w:hAnsi="Times New Roman" w:cs="Times New Roman"/>
          <w:sz w:val="28"/>
          <w:szCs w:val="28"/>
          <w:lang w:val="uk-UA"/>
        </w:rPr>
        <w:t xml:space="preserve"> і </w:t>
      </w:r>
      <w:proofErr w:type="spellStart"/>
      <w:r w:rsidRPr="00496851">
        <w:rPr>
          <w:rFonts w:ascii="Times New Roman" w:hAnsi="Times New Roman" w:cs="Times New Roman"/>
          <w:sz w:val="28"/>
          <w:szCs w:val="28"/>
          <w:lang w:val="uk-UA"/>
        </w:rPr>
        <w:t>шламонакопичувачі</w:t>
      </w:r>
      <w:proofErr w:type="spellEnd"/>
      <w:r w:rsidRPr="00496851">
        <w:rPr>
          <w:rFonts w:ascii="Times New Roman" w:hAnsi="Times New Roman" w:cs="Times New Roman"/>
          <w:sz w:val="28"/>
          <w:szCs w:val="28"/>
          <w:lang w:val="uk-UA"/>
        </w:rPr>
        <w:t xml:space="preserve"> м. Жовті Води та місця видобутку вугілля ПРАТ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ДТЕК ПАВЛОГРАДВУГІЛЛЯ”, теплові електростанції; кар’єри міст: Марганця, Покрова, Вільногірська. Проблемним залишається питання недостатнього бюджетного фінансування об’єктів управління радіоактивними відходами – державних підприємств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Бар’єр” (м. </w:t>
      </w:r>
      <w:proofErr w:type="spellStart"/>
      <w:r w:rsidRPr="00496851">
        <w:rPr>
          <w:rFonts w:ascii="Times New Roman" w:hAnsi="Times New Roman" w:cs="Times New Roman"/>
          <w:sz w:val="28"/>
          <w:szCs w:val="28"/>
          <w:lang w:val="uk-UA"/>
        </w:rPr>
        <w:t>Кам’янське</w:t>
      </w:r>
      <w:proofErr w:type="spellEnd"/>
      <w:r w:rsidRPr="00496851">
        <w:rPr>
          <w:rFonts w:ascii="Times New Roman" w:hAnsi="Times New Roman" w:cs="Times New Roman"/>
          <w:sz w:val="28"/>
          <w:szCs w:val="28"/>
          <w:lang w:val="uk-UA"/>
        </w:rPr>
        <w:t xml:space="preserve">) та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Науково-виробниче об’єднання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Павлоградський хімічний завод” (м. Павлоград).</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Область має багаті земельні ресурси, на основі яких забезпечується високий рівень сільськогосподарського виробництва. Дніпропетровщина характеризується високим рівнем розоранос</w:t>
      </w:r>
      <w:r>
        <w:rPr>
          <w:rFonts w:ascii="Times New Roman" w:hAnsi="Times New Roman" w:cs="Times New Roman"/>
          <w:sz w:val="28"/>
          <w:szCs w:val="28"/>
          <w:lang w:val="uk-UA"/>
        </w:rPr>
        <w:t>ті території, який удвічі вищий</w:t>
      </w:r>
      <w:r w:rsidRPr="00496851">
        <w:rPr>
          <w:rFonts w:ascii="Times New Roman" w:hAnsi="Times New Roman" w:cs="Times New Roman"/>
          <w:sz w:val="28"/>
          <w:szCs w:val="28"/>
          <w:lang w:val="uk-UA"/>
        </w:rPr>
        <w:t xml:space="preserve"> ніж у країн</w:t>
      </w:r>
      <w:r>
        <w:rPr>
          <w:rFonts w:ascii="Times New Roman" w:hAnsi="Times New Roman" w:cs="Times New Roman"/>
          <w:sz w:val="28"/>
          <w:szCs w:val="28"/>
          <w:lang w:val="uk-UA"/>
        </w:rPr>
        <w:t>ах Європейського Союзу (30 – 33</w:t>
      </w:r>
      <w:r w:rsidRPr="00496851">
        <w:rPr>
          <w:rFonts w:ascii="Times New Roman" w:hAnsi="Times New Roman" w:cs="Times New Roman"/>
          <w:sz w:val="28"/>
          <w:szCs w:val="28"/>
          <w:lang w:val="uk-UA"/>
        </w:rPr>
        <w:t xml:space="preserve">%). </w:t>
      </w:r>
    </w:p>
    <w:p w:rsidR="00ED2E81" w:rsidRPr="00496851" w:rsidRDefault="00ED2E81" w:rsidP="00ED2E81">
      <w:pPr>
        <w:pStyle w:val="13"/>
        <w:widowControl w:val="0"/>
        <w:shd w:val="clear" w:color="auto" w:fill="FFFFFF"/>
        <w:spacing w:after="0" w:line="240" w:lineRule="auto"/>
        <w:ind w:left="0" w:firstLine="567"/>
        <w:jc w:val="both"/>
        <w:rPr>
          <w:rFonts w:ascii="Times New Roman" w:hAnsi="Times New Roman" w:cs="Times New Roman"/>
          <w:spacing w:val="-4"/>
          <w:sz w:val="28"/>
          <w:szCs w:val="28"/>
          <w:lang w:val="uk-UA"/>
        </w:rPr>
      </w:pPr>
      <w:r w:rsidRPr="000E4EFE">
        <w:rPr>
          <w:rFonts w:ascii="Times New Roman" w:hAnsi="Times New Roman" w:cs="Times New Roman"/>
          <w:spacing w:val="-4"/>
          <w:sz w:val="28"/>
          <w:szCs w:val="28"/>
          <w:lang w:val="uk-UA"/>
        </w:rPr>
        <w:t xml:space="preserve">Територія області розміщується на 3192,3 тис. га, із них: </w:t>
      </w:r>
      <w:r>
        <w:rPr>
          <w:rFonts w:ascii="Times New Roman" w:hAnsi="Times New Roman" w:cs="Times New Roman"/>
          <w:spacing w:val="-4"/>
          <w:sz w:val="28"/>
          <w:szCs w:val="28"/>
          <w:lang w:val="uk-UA"/>
        </w:rPr>
        <w:t xml:space="preserve">станом на 01 січня </w:t>
      </w:r>
      <w:r w:rsidRPr="000E4EFE">
        <w:rPr>
          <w:rFonts w:ascii="Times New Roman" w:hAnsi="Times New Roman" w:cs="Times New Roman"/>
          <w:spacing w:val="-4"/>
          <w:sz w:val="28"/>
          <w:szCs w:val="28"/>
          <w:lang w:val="uk-UA"/>
        </w:rPr>
        <w:t>2021</w:t>
      </w:r>
      <w:r>
        <w:rPr>
          <w:rFonts w:ascii="Times New Roman" w:hAnsi="Times New Roman" w:cs="Times New Roman"/>
          <w:spacing w:val="-4"/>
          <w:sz w:val="28"/>
          <w:szCs w:val="28"/>
          <w:lang w:val="uk-UA"/>
        </w:rPr>
        <w:t xml:space="preserve"> року</w:t>
      </w:r>
      <w:r w:rsidRPr="000E4EFE">
        <w:rPr>
          <w:rFonts w:ascii="Times New Roman" w:hAnsi="Times New Roman" w:cs="Times New Roman"/>
          <w:spacing w:val="-4"/>
          <w:sz w:val="28"/>
          <w:szCs w:val="28"/>
          <w:lang w:val="uk-UA"/>
        </w:rPr>
        <w:t xml:space="preserve">* сільськогосподарські угіддя – 2512,1 тис. га, ліси та інші </w:t>
      </w:r>
      <w:proofErr w:type="spellStart"/>
      <w:r w:rsidRPr="000E4EFE">
        <w:rPr>
          <w:rFonts w:ascii="Times New Roman" w:hAnsi="Times New Roman" w:cs="Times New Roman"/>
          <w:spacing w:val="-4"/>
          <w:sz w:val="28"/>
          <w:szCs w:val="28"/>
          <w:lang w:val="uk-UA"/>
        </w:rPr>
        <w:t>лісовкриті</w:t>
      </w:r>
      <w:proofErr w:type="spellEnd"/>
      <w:r w:rsidRPr="00496851">
        <w:rPr>
          <w:rFonts w:ascii="Times New Roman" w:hAnsi="Times New Roman" w:cs="Times New Roman"/>
          <w:spacing w:val="-4"/>
          <w:sz w:val="28"/>
          <w:szCs w:val="28"/>
          <w:lang w:val="uk-UA"/>
        </w:rPr>
        <w:t xml:space="preserve"> площі – 187,5 тис. га, забудовані землі – 43,5 тис. га,</w:t>
      </w:r>
      <w:r w:rsidRPr="00496851">
        <w:rPr>
          <w:rFonts w:ascii="Times New Roman" w:hAnsi="Times New Roman" w:cs="Times New Roman"/>
          <w:color w:val="FF0000"/>
          <w:spacing w:val="-4"/>
          <w:sz w:val="28"/>
          <w:szCs w:val="28"/>
          <w:lang w:val="uk-UA"/>
        </w:rPr>
        <w:t xml:space="preserve"> </w:t>
      </w:r>
      <w:r w:rsidRPr="00496851">
        <w:rPr>
          <w:rFonts w:ascii="Times New Roman" w:hAnsi="Times New Roman" w:cs="Times New Roman"/>
          <w:spacing w:val="-4"/>
          <w:sz w:val="28"/>
          <w:szCs w:val="28"/>
          <w:lang w:val="uk-UA"/>
        </w:rPr>
        <w:t xml:space="preserve">відкриті заболочені землі –     </w:t>
      </w:r>
      <w:r w:rsidRPr="00496851">
        <w:rPr>
          <w:rFonts w:ascii="Times New Roman" w:hAnsi="Times New Roman" w:cs="Times New Roman"/>
          <w:spacing w:val="-4"/>
          <w:sz w:val="28"/>
          <w:szCs w:val="28"/>
          <w:lang w:val="uk-UA"/>
        </w:rPr>
        <w:br/>
        <w:t>26,7 тис. га,</w:t>
      </w:r>
      <w:r w:rsidRPr="00496851">
        <w:rPr>
          <w:rFonts w:ascii="Times New Roman" w:hAnsi="Times New Roman" w:cs="Times New Roman"/>
          <w:color w:val="FF0000"/>
          <w:spacing w:val="-4"/>
          <w:sz w:val="28"/>
          <w:szCs w:val="28"/>
          <w:lang w:val="uk-UA"/>
        </w:rPr>
        <w:t xml:space="preserve"> </w:t>
      </w:r>
      <w:r w:rsidRPr="00496851">
        <w:rPr>
          <w:rFonts w:ascii="Times New Roman" w:hAnsi="Times New Roman" w:cs="Times New Roman"/>
          <w:spacing w:val="-4"/>
          <w:sz w:val="28"/>
          <w:szCs w:val="28"/>
          <w:lang w:val="uk-UA"/>
        </w:rPr>
        <w:t>вкриті лісовою рослинністю</w:t>
      </w:r>
      <w:r>
        <w:rPr>
          <w:rFonts w:ascii="Times New Roman" w:hAnsi="Times New Roman" w:cs="Times New Roman"/>
          <w:spacing w:val="-4"/>
          <w:sz w:val="28"/>
          <w:szCs w:val="28"/>
          <w:lang w:val="uk-UA"/>
        </w:rPr>
        <w:t xml:space="preserve"> землі </w:t>
      </w:r>
      <w:r w:rsidRPr="00496851">
        <w:rPr>
          <w:rFonts w:ascii="Times New Roman" w:hAnsi="Times New Roman" w:cs="Times New Roman"/>
          <w:spacing w:val="-4"/>
          <w:sz w:val="28"/>
          <w:szCs w:val="28"/>
          <w:lang w:val="uk-UA"/>
        </w:rPr>
        <w:t xml:space="preserve"> – 84,7 тис. га.</w:t>
      </w:r>
      <w:r w:rsidRPr="00496851">
        <w:rPr>
          <w:rFonts w:ascii="Times New Roman" w:hAnsi="Times New Roman" w:cs="Times New Roman"/>
          <w:color w:val="FF0000"/>
          <w:spacing w:val="-4"/>
          <w:sz w:val="28"/>
          <w:szCs w:val="28"/>
          <w:lang w:val="uk-UA"/>
        </w:rPr>
        <w:t xml:space="preserve"> </w:t>
      </w:r>
      <w:r>
        <w:rPr>
          <w:rFonts w:ascii="Times New Roman" w:hAnsi="Times New Roman" w:cs="Times New Roman"/>
          <w:spacing w:val="-4"/>
          <w:sz w:val="28"/>
          <w:szCs w:val="28"/>
          <w:lang w:val="uk-UA"/>
        </w:rPr>
        <w:t>Усього земель суші</w:t>
      </w:r>
      <w:r w:rsidRPr="00496851">
        <w:rPr>
          <w:rFonts w:ascii="Times New Roman" w:hAnsi="Times New Roman" w:cs="Times New Roman"/>
          <w:spacing w:val="-4"/>
          <w:sz w:val="28"/>
          <w:szCs w:val="28"/>
          <w:lang w:val="uk-UA"/>
        </w:rPr>
        <w:t> – 3039,6 тис. га, води – 152,7 тис. га.</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Одним з основних чинників антропогенного впливу на земельні ресурси у Дніпропетровській області є гірничодобувна промисловість. Розробка корисних копалин відкритим способом потребує проведення розкривних робіт, що призводить до порушення земель. </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До деградованих земель належать земельні ділянки, поверхня яких порушена внаслідок землетрусу, зсувів, карстоутворення, повеней, добування </w:t>
      </w:r>
      <w:r w:rsidRPr="00496851">
        <w:rPr>
          <w:rFonts w:ascii="Times New Roman" w:hAnsi="Times New Roman" w:cs="Times New Roman"/>
          <w:sz w:val="28"/>
          <w:szCs w:val="28"/>
          <w:lang w:val="uk-UA"/>
        </w:rPr>
        <w:lastRenderedPageBreak/>
        <w:t>корисних копалин та земельні ділянки з еродованими, перезволоженими, з підвищеною кислотністю або засоленістю, забрудненими хімічними речовинами ґрунтами. До малопродуктивних земель належать сільськогосподарські угіддя, ґрунти яких характеризуються негативними природними властивостями, низькою родючістю, а їх господарське використання за призначенням є економічно неефективним.</w:t>
      </w:r>
    </w:p>
    <w:p w:rsidR="00ED2E81" w:rsidRPr="00496851" w:rsidRDefault="00ED2E81" w:rsidP="00ED2E81">
      <w:pPr>
        <w:pStyle w:val="13"/>
        <w:widowControl w:val="0"/>
        <w:shd w:val="clear" w:color="auto" w:fill="FFFFFF"/>
        <w:spacing w:after="0" w:line="247" w:lineRule="auto"/>
        <w:ind w:left="0" w:firstLine="567"/>
        <w:jc w:val="both"/>
        <w:rPr>
          <w:rFonts w:ascii="Times New Roman" w:hAnsi="Times New Roman" w:cs="Times New Roman"/>
          <w:sz w:val="28"/>
          <w:lang w:val="uk-UA"/>
        </w:rPr>
      </w:pPr>
      <w:r w:rsidRPr="00496851">
        <w:rPr>
          <w:rFonts w:ascii="Times New Roman" w:hAnsi="Times New Roman" w:cs="Times New Roman"/>
          <w:sz w:val="28"/>
          <w:lang w:val="uk-UA"/>
        </w:rPr>
        <w:t>У межах Дніпропетровської області набули розвитку такі екзогенні геологічні процеси природного та техногенного походження як зсуви, карст, підтоплення, осідання земної поверхні над гірничими виробками, переробка берегів водосховищ та просідання л</w:t>
      </w:r>
      <w:r>
        <w:rPr>
          <w:rFonts w:ascii="Times New Roman" w:hAnsi="Times New Roman" w:cs="Times New Roman"/>
          <w:sz w:val="28"/>
          <w:lang w:val="uk-UA"/>
        </w:rPr>
        <w:t xml:space="preserve">есових ґрунтів. Станом на 01 січня </w:t>
      </w:r>
      <w:r w:rsidR="00B1669E">
        <w:rPr>
          <w:rFonts w:ascii="Times New Roman" w:hAnsi="Times New Roman" w:cs="Times New Roman"/>
          <w:sz w:val="28"/>
          <w:lang w:val="uk-UA"/>
        </w:rPr>
        <w:t xml:space="preserve">     </w:t>
      </w:r>
      <w:r w:rsidRPr="00496851">
        <w:rPr>
          <w:rFonts w:ascii="Times New Roman" w:hAnsi="Times New Roman" w:cs="Times New Roman"/>
          <w:sz w:val="28"/>
          <w:lang w:val="uk-UA"/>
        </w:rPr>
        <w:t>2022</w:t>
      </w:r>
      <w:r>
        <w:rPr>
          <w:rFonts w:ascii="Times New Roman" w:hAnsi="Times New Roman" w:cs="Times New Roman"/>
          <w:sz w:val="28"/>
          <w:lang w:val="uk-UA"/>
        </w:rPr>
        <w:t xml:space="preserve"> року</w:t>
      </w:r>
      <w:r w:rsidRPr="00496851">
        <w:rPr>
          <w:rFonts w:ascii="Times New Roman" w:hAnsi="Times New Roman" w:cs="Times New Roman"/>
          <w:sz w:val="28"/>
          <w:lang w:val="uk-UA"/>
        </w:rPr>
        <w:t>** в області зафіксовано 382 зсуви та зсувні ділянки загальною площею 20,84 км</w:t>
      </w:r>
      <w:r w:rsidRPr="00496851">
        <w:rPr>
          <w:rFonts w:ascii="Times New Roman" w:hAnsi="Times New Roman" w:cs="Times New Roman"/>
          <w:sz w:val="28"/>
          <w:vertAlign w:val="superscript"/>
          <w:lang w:val="uk-UA"/>
        </w:rPr>
        <w:t>2</w:t>
      </w:r>
      <w:r w:rsidRPr="00496851">
        <w:rPr>
          <w:rFonts w:ascii="Times New Roman" w:hAnsi="Times New Roman" w:cs="Times New Roman"/>
          <w:sz w:val="28"/>
          <w:lang w:val="uk-UA"/>
        </w:rPr>
        <w:t xml:space="preserve">. </w:t>
      </w:r>
    </w:p>
    <w:p w:rsidR="00ED2E81" w:rsidRPr="00496851"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 області н</w:t>
      </w:r>
      <w:r>
        <w:rPr>
          <w:rFonts w:ascii="Times New Roman" w:hAnsi="Times New Roman" w:cs="Times New Roman"/>
          <w:sz w:val="28"/>
          <w:szCs w:val="28"/>
          <w:lang w:val="uk-UA"/>
        </w:rPr>
        <w:t>а початок 2014 року налічувало</w:t>
      </w:r>
      <w:r w:rsidR="00B1669E">
        <w:rPr>
          <w:rFonts w:ascii="Times New Roman" w:hAnsi="Times New Roman" w:cs="Times New Roman"/>
          <w:sz w:val="28"/>
          <w:szCs w:val="28"/>
          <w:lang w:val="uk-UA"/>
        </w:rPr>
        <w:t>ся</w:t>
      </w:r>
      <w:r w:rsidRPr="00496851">
        <w:rPr>
          <w:rFonts w:ascii="Times New Roman" w:hAnsi="Times New Roman" w:cs="Times New Roman"/>
          <w:sz w:val="28"/>
          <w:szCs w:val="28"/>
          <w:lang w:val="uk-UA"/>
        </w:rPr>
        <w:t xml:space="preserve"> 1083,90 тис. га (33,95%) деградованих та малопродуктивних земель, із них потребують консервації </w:t>
      </w:r>
      <w:r w:rsidRPr="00496851">
        <w:rPr>
          <w:rFonts w:ascii="Times New Roman" w:hAnsi="Times New Roman" w:cs="Times New Roman"/>
          <w:sz w:val="28"/>
          <w:szCs w:val="28"/>
          <w:lang w:val="uk-UA"/>
        </w:rPr>
        <w:br/>
        <w:t xml:space="preserve">14,04 тис. га (0,44%). Крім того, загальна площа встановлених водоохоронних зон водних об’єктів на території Дніпропетровської області у 2014 році становила 5,9070 га, з них </w:t>
      </w:r>
      <w:proofErr w:type="spellStart"/>
      <w:r w:rsidRPr="00496851">
        <w:rPr>
          <w:rFonts w:ascii="Times New Roman" w:hAnsi="Times New Roman" w:cs="Times New Roman"/>
          <w:sz w:val="28"/>
          <w:szCs w:val="28"/>
          <w:lang w:val="uk-UA"/>
        </w:rPr>
        <w:t>внесено</w:t>
      </w:r>
      <w:proofErr w:type="spellEnd"/>
      <w:r w:rsidRPr="00496851">
        <w:rPr>
          <w:rFonts w:ascii="Times New Roman" w:hAnsi="Times New Roman" w:cs="Times New Roman"/>
          <w:sz w:val="28"/>
          <w:szCs w:val="28"/>
          <w:lang w:val="uk-UA"/>
        </w:rPr>
        <w:t xml:space="preserve"> до державного земельного кадастру </w:t>
      </w:r>
      <w:r w:rsidRPr="00496851">
        <w:rPr>
          <w:rFonts w:ascii="Times New Roman" w:hAnsi="Times New Roman" w:cs="Times New Roman"/>
          <w:sz w:val="28"/>
          <w:szCs w:val="28"/>
          <w:lang w:val="uk-UA"/>
        </w:rPr>
        <w:br/>
        <w:t xml:space="preserve">0,3681 га. Загальна площа встановлених прибережних захисних смуг водних об’єктів становить 7,3080 га, з них </w:t>
      </w:r>
      <w:proofErr w:type="spellStart"/>
      <w:r w:rsidRPr="00496851">
        <w:rPr>
          <w:rFonts w:ascii="Times New Roman" w:hAnsi="Times New Roman" w:cs="Times New Roman"/>
          <w:sz w:val="28"/>
          <w:szCs w:val="28"/>
          <w:lang w:val="uk-UA"/>
        </w:rPr>
        <w:t>внесено</w:t>
      </w:r>
      <w:proofErr w:type="spellEnd"/>
      <w:r w:rsidRPr="00496851">
        <w:rPr>
          <w:rFonts w:ascii="Times New Roman" w:hAnsi="Times New Roman" w:cs="Times New Roman"/>
          <w:sz w:val="28"/>
          <w:szCs w:val="28"/>
          <w:lang w:val="uk-UA"/>
        </w:rPr>
        <w:t xml:space="preserve"> до державного земельного кадастру 0,9430 га. </w:t>
      </w:r>
    </w:p>
    <w:p w:rsidR="00ED2E81" w:rsidRPr="00496851"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Припинення деградації </w:t>
      </w:r>
      <w:r>
        <w:rPr>
          <w:rFonts w:ascii="Times New Roman" w:hAnsi="Times New Roman" w:cs="Times New Roman"/>
          <w:sz w:val="28"/>
          <w:szCs w:val="28"/>
          <w:lang w:val="uk-UA"/>
        </w:rPr>
        <w:t>та</w:t>
      </w:r>
      <w:r w:rsidRPr="00496851">
        <w:rPr>
          <w:rFonts w:ascii="Times New Roman" w:hAnsi="Times New Roman" w:cs="Times New Roman"/>
          <w:sz w:val="28"/>
          <w:szCs w:val="28"/>
          <w:lang w:val="uk-UA"/>
        </w:rPr>
        <w:t xml:space="preserve"> нераціонального використання земель не тільки відкриває значні резерви для збільшення обсягів виробництва сільськогосподарської продукції, поліпшення соціального стану громадян, а  також забезпечить суттєве оздоровлення екологічних умов проживання населення.</w:t>
      </w:r>
    </w:p>
    <w:p w:rsidR="00ED2E81" w:rsidRPr="00496851"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Значної уваги потребують питання збереження лісового фонду області. Ліси Дніпропетровщини не мають промислового значення, виконують в основному екологічні, захисні та рекреаційні функції та віднесені до І групи лісів. За підрахунками вчених, оптимальна лісистість у нашому регіоні повинна становити 8 – 10%. </w:t>
      </w:r>
      <w:r w:rsidRPr="00496851">
        <w:rPr>
          <w:rFonts w:ascii="Times New Roman" w:hAnsi="Times New Roman"/>
          <w:iCs/>
          <w:sz w:val="28"/>
          <w:szCs w:val="28"/>
          <w:lang w:val="uk-UA" w:eastAsia="uk-UA"/>
        </w:rPr>
        <w:t xml:space="preserve">На сьогодні лісовий фонд Дніпропетровської області </w:t>
      </w:r>
      <w:r>
        <w:rPr>
          <w:rFonts w:ascii="Times New Roman" w:hAnsi="Times New Roman"/>
          <w:iCs/>
          <w:sz w:val="28"/>
          <w:szCs w:val="28"/>
          <w:lang w:val="uk-UA" w:eastAsia="uk-UA"/>
        </w:rPr>
        <w:t>становить</w:t>
      </w:r>
      <w:r w:rsidRPr="00496851">
        <w:rPr>
          <w:rFonts w:ascii="Times New Roman" w:hAnsi="Times New Roman"/>
          <w:iCs/>
          <w:sz w:val="28"/>
          <w:szCs w:val="28"/>
          <w:lang w:val="uk-UA" w:eastAsia="uk-UA"/>
        </w:rPr>
        <w:t xml:space="preserve"> 111,347 тис. га</w:t>
      </w:r>
      <w:r>
        <w:rPr>
          <w:rFonts w:ascii="Times New Roman" w:hAnsi="Times New Roman"/>
          <w:iCs/>
          <w:sz w:val="28"/>
          <w:szCs w:val="28"/>
          <w:lang w:val="uk-UA" w:eastAsia="uk-UA"/>
        </w:rPr>
        <w:t>, або майже 4</w:t>
      </w:r>
      <w:r w:rsidRPr="00496851">
        <w:rPr>
          <w:rFonts w:ascii="Times New Roman" w:hAnsi="Times New Roman"/>
          <w:iCs/>
          <w:sz w:val="28"/>
          <w:szCs w:val="28"/>
          <w:lang w:val="uk-UA" w:eastAsia="uk-UA"/>
        </w:rPr>
        <w:t>%</w:t>
      </w:r>
      <w:r w:rsidRPr="00496851">
        <w:rPr>
          <w:rFonts w:ascii="Times New Roman" w:hAnsi="Times New Roman" w:cs="Times New Roman"/>
          <w:color w:val="FF0000"/>
          <w:sz w:val="28"/>
          <w:szCs w:val="28"/>
          <w:lang w:val="uk-UA"/>
        </w:rPr>
        <w:t xml:space="preserve">. </w:t>
      </w:r>
      <w:r w:rsidRPr="00496851">
        <w:rPr>
          <w:rFonts w:ascii="Times New Roman" w:hAnsi="Times New Roman" w:cs="Times New Roman"/>
          <w:sz w:val="28"/>
          <w:szCs w:val="28"/>
          <w:lang w:val="uk-UA"/>
        </w:rPr>
        <w:t>Отже</w:t>
      </w:r>
      <w:r>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 досягнення оптимальної кількості лісів потребує збільшення їх кількості майже вдвічі.</w:t>
      </w:r>
    </w:p>
    <w:p w:rsidR="00ED2E81" w:rsidRPr="00496851"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Усі елементи </w:t>
      </w:r>
      <w:proofErr w:type="spellStart"/>
      <w:r w:rsidRPr="00496851">
        <w:rPr>
          <w:rFonts w:ascii="Times New Roman" w:hAnsi="Times New Roman" w:cs="Times New Roman"/>
          <w:sz w:val="28"/>
          <w:szCs w:val="28"/>
          <w:lang w:val="uk-UA"/>
        </w:rPr>
        <w:t>екомережі</w:t>
      </w:r>
      <w:proofErr w:type="spellEnd"/>
      <w:r w:rsidRPr="00496851">
        <w:rPr>
          <w:rFonts w:ascii="Times New Roman" w:hAnsi="Times New Roman" w:cs="Times New Roman"/>
          <w:sz w:val="28"/>
          <w:szCs w:val="28"/>
          <w:lang w:val="uk-UA"/>
        </w:rPr>
        <w:t xml:space="preserve"> утворюють єдине ціле, об’єднують ділянки природних ландшафтів у територіально цілісну систему.</w:t>
      </w:r>
    </w:p>
    <w:p w:rsidR="00ED2E81" w:rsidRPr="00496851"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На території Дніпропетровської області на початок 2014 року розташовано 177 об’єктів природно-заповідного фонду загальною площею 93,7 тис. га, із них загальнодержавного значення – 30 об’єктів площею 30,4 тис. га, місцевого значення – 147 об’єктів площ</w:t>
      </w:r>
      <w:r>
        <w:rPr>
          <w:rFonts w:ascii="Times New Roman" w:hAnsi="Times New Roman" w:cs="Times New Roman"/>
          <w:sz w:val="28"/>
          <w:szCs w:val="28"/>
          <w:lang w:val="uk-UA"/>
        </w:rPr>
        <w:t xml:space="preserve">ею </w:t>
      </w:r>
      <w:r w:rsidRPr="00496851">
        <w:rPr>
          <w:rFonts w:ascii="Times New Roman" w:hAnsi="Times New Roman" w:cs="Times New Roman"/>
          <w:sz w:val="28"/>
          <w:szCs w:val="28"/>
          <w:lang w:val="uk-UA"/>
        </w:rPr>
        <w:t>63,3 тис. га, що становить 2,9% від загальної площі області.</w:t>
      </w:r>
    </w:p>
    <w:p w:rsidR="00ED2E81" w:rsidRDefault="00ED2E81" w:rsidP="00ED2E81">
      <w:pPr>
        <w:widowControl w:val="0"/>
        <w:shd w:val="clear" w:color="auto" w:fill="FFFFFF"/>
        <w:tabs>
          <w:tab w:val="left" w:pos="-284"/>
        </w:tabs>
        <w:spacing w:line="247" w:lineRule="auto"/>
        <w:ind w:firstLine="567"/>
        <w:jc w:val="both"/>
        <w:rPr>
          <w:rFonts w:ascii="Times New Roman" w:hAnsi="Times New Roman" w:cs="Times New Roman"/>
          <w:sz w:val="28"/>
          <w:lang w:val="uk-UA"/>
        </w:rPr>
      </w:pPr>
      <w:r w:rsidRPr="00496851">
        <w:rPr>
          <w:rFonts w:ascii="Times New Roman" w:hAnsi="Times New Roman" w:cs="Times New Roman"/>
          <w:sz w:val="28"/>
          <w:lang w:val="uk-UA"/>
        </w:rPr>
        <w:t xml:space="preserve">На сьогодні мережа територій та об’єктів природно-заповідного фонду в Дніпропетровській області </w:t>
      </w:r>
      <w:r>
        <w:rPr>
          <w:rFonts w:ascii="Times New Roman" w:hAnsi="Times New Roman" w:cs="Times New Roman"/>
          <w:sz w:val="28"/>
          <w:lang w:val="uk-UA"/>
        </w:rPr>
        <w:t>становить 182 об’єкти</w:t>
      </w:r>
      <w:r w:rsidRPr="00496851">
        <w:rPr>
          <w:rFonts w:ascii="Times New Roman" w:hAnsi="Times New Roman" w:cs="Times New Roman"/>
          <w:sz w:val="28"/>
          <w:lang w:val="uk-UA"/>
        </w:rPr>
        <w:t xml:space="preserve"> загальною площею 100,7 тис. га, </w:t>
      </w:r>
      <w:r>
        <w:rPr>
          <w:rFonts w:ascii="Times New Roman" w:hAnsi="Times New Roman" w:cs="Times New Roman"/>
          <w:sz w:val="28"/>
          <w:lang w:val="uk-UA"/>
        </w:rPr>
        <w:t>або 3,15</w:t>
      </w:r>
      <w:r w:rsidRPr="00496851">
        <w:rPr>
          <w:rFonts w:ascii="Times New Roman" w:hAnsi="Times New Roman" w:cs="Times New Roman"/>
          <w:sz w:val="28"/>
          <w:lang w:val="uk-UA"/>
        </w:rPr>
        <w:t>% від п</w:t>
      </w:r>
      <w:r>
        <w:rPr>
          <w:rFonts w:ascii="Times New Roman" w:hAnsi="Times New Roman" w:cs="Times New Roman"/>
          <w:sz w:val="28"/>
          <w:lang w:val="uk-UA"/>
        </w:rPr>
        <w:t xml:space="preserve">лощі області. Із них 32 об’єкти </w:t>
      </w:r>
      <w:r w:rsidRPr="00496851">
        <w:rPr>
          <w:rFonts w:ascii="Times New Roman" w:hAnsi="Times New Roman" w:cs="Times New Roman"/>
          <w:sz w:val="28"/>
          <w:lang w:val="uk-UA"/>
        </w:rPr>
        <w:lastRenderedPageBreak/>
        <w:t>загальнодержавного значення на площі 36,6 тис. га та 150 – місцевого значення на площі 64,06 тис. га.</w:t>
      </w:r>
    </w:p>
    <w:p w:rsidR="00ED2E81" w:rsidRPr="00C154C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C154CE">
        <w:rPr>
          <w:rFonts w:ascii="Times New Roman" w:hAnsi="Times New Roman" w:cs="Times New Roman"/>
          <w:sz w:val="28"/>
          <w:szCs w:val="28"/>
          <w:lang w:val="uk-UA"/>
        </w:rPr>
        <w:t>У межах природних регіонів і в інших важливих для збереження природи місцевостях визнач</w:t>
      </w:r>
      <w:r>
        <w:rPr>
          <w:rFonts w:ascii="Times New Roman" w:hAnsi="Times New Roman" w:cs="Times New Roman"/>
          <w:sz w:val="28"/>
          <w:szCs w:val="28"/>
          <w:lang w:val="uk-UA"/>
        </w:rPr>
        <w:t>ається</w:t>
      </w:r>
      <w:r w:rsidRPr="00C154CE">
        <w:rPr>
          <w:rFonts w:ascii="Times New Roman" w:hAnsi="Times New Roman" w:cs="Times New Roman"/>
          <w:sz w:val="28"/>
          <w:szCs w:val="28"/>
          <w:lang w:val="uk-UA"/>
        </w:rPr>
        <w:t xml:space="preserve"> мереж</w:t>
      </w:r>
      <w:r>
        <w:rPr>
          <w:rFonts w:ascii="Times New Roman" w:hAnsi="Times New Roman" w:cs="Times New Roman"/>
          <w:sz w:val="28"/>
          <w:szCs w:val="28"/>
          <w:lang w:val="uk-UA"/>
        </w:rPr>
        <w:t>а</w:t>
      </w:r>
      <w:r w:rsidRPr="00C154CE">
        <w:rPr>
          <w:rFonts w:ascii="Times New Roman" w:hAnsi="Times New Roman" w:cs="Times New Roman"/>
          <w:sz w:val="28"/>
          <w:szCs w:val="28"/>
          <w:lang w:val="uk-UA"/>
        </w:rPr>
        <w:t xml:space="preserve"> з об’єкт</w:t>
      </w:r>
      <w:r>
        <w:rPr>
          <w:rFonts w:ascii="Times New Roman" w:hAnsi="Times New Roman" w:cs="Times New Roman"/>
          <w:sz w:val="28"/>
          <w:szCs w:val="28"/>
          <w:lang w:val="uk-UA"/>
        </w:rPr>
        <w:t>ів</w:t>
      </w:r>
      <w:r w:rsidRPr="00C154CE">
        <w:rPr>
          <w:rFonts w:ascii="Times New Roman" w:hAnsi="Times New Roman" w:cs="Times New Roman"/>
          <w:sz w:val="28"/>
          <w:szCs w:val="28"/>
          <w:lang w:val="uk-UA"/>
        </w:rPr>
        <w:t xml:space="preserve"> природно-заповідного фонду особливої охорони – природних </w:t>
      </w:r>
      <w:proofErr w:type="spellStart"/>
      <w:r w:rsidRPr="00C154CE">
        <w:rPr>
          <w:rFonts w:ascii="Times New Roman" w:hAnsi="Times New Roman" w:cs="Times New Roman"/>
          <w:sz w:val="28"/>
          <w:szCs w:val="28"/>
          <w:lang w:val="uk-UA"/>
        </w:rPr>
        <w:t>ядер</w:t>
      </w:r>
      <w:proofErr w:type="spellEnd"/>
      <w:r w:rsidRPr="00C154CE">
        <w:rPr>
          <w:rFonts w:ascii="Times New Roman" w:hAnsi="Times New Roman" w:cs="Times New Roman"/>
          <w:sz w:val="28"/>
          <w:szCs w:val="28"/>
          <w:lang w:val="uk-UA"/>
        </w:rPr>
        <w:t xml:space="preserve"> екологічної мережі. Для того, щоб ядра виконували повною мірою роль ключових осередків дикої природи та позитивно впливали на навколишнє середовище, вони повинні мати значні площі (не менше тисячі гектарів) і високий охоронний статус</w:t>
      </w:r>
      <w:r>
        <w:rPr>
          <w:rFonts w:ascii="Times New Roman" w:hAnsi="Times New Roman" w:cs="Times New Roman"/>
          <w:sz w:val="28"/>
          <w:szCs w:val="28"/>
          <w:lang w:val="uk-UA"/>
        </w:rPr>
        <w:t xml:space="preserve"> </w:t>
      </w:r>
      <w:r w:rsidRPr="00C154CE">
        <w:rPr>
          <w:rFonts w:ascii="Times New Roman" w:hAnsi="Times New Roman" w:cs="Times New Roman"/>
          <w:sz w:val="28"/>
          <w:szCs w:val="28"/>
          <w:lang w:val="uk-UA"/>
        </w:rPr>
        <w:t>(додаток 4 до додатка</w:t>
      </w:r>
      <w:r>
        <w:rPr>
          <w:rFonts w:ascii="Times New Roman" w:hAnsi="Times New Roman" w:cs="Times New Roman"/>
          <w:sz w:val="28"/>
          <w:szCs w:val="28"/>
          <w:lang w:val="uk-UA"/>
        </w:rPr>
        <w:t xml:space="preserve"> до рішення обласної ради</w:t>
      </w:r>
      <w:r w:rsidRPr="00C154CE">
        <w:rPr>
          <w:rFonts w:ascii="Times New Roman" w:hAnsi="Times New Roman" w:cs="Times New Roman"/>
          <w:sz w:val="28"/>
          <w:szCs w:val="28"/>
          <w:lang w:val="uk-UA"/>
        </w:rPr>
        <w:t>).</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Водночас м</w:t>
      </w:r>
      <w:r w:rsidRPr="004D79DE">
        <w:rPr>
          <w:rFonts w:ascii="Times New Roman" w:hAnsi="Times New Roman" w:cs="Times New Roman"/>
          <w:sz w:val="28"/>
          <w:szCs w:val="28"/>
          <w:lang w:val="uk-UA"/>
        </w:rPr>
        <w:t xml:space="preserve">ісцеві природні ядра є екологічними коридорами для об’єктів національного значення. Такі території під час заповідання отримують статус заказників, заповідних урочищ і пам’яток природи. Мережа місцевих </w:t>
      </w:r>
      <w:proofErr w:type="spellStart"/>
      <w:r w:rsidRPr="004D79DE">
        <w:rPr>
          <w:rFonts w:ascii="Times New Roman" w:hAnsi="Times New Roman" w:cs="Times New Roman"/>
          <w:sz w:val="28"/>
          <w:szCs w:val="28"/>
          <w:lang w:val="uk-UA"/>
        </w:rPr>
        <w:t>ядер</w:t>
      </w:r>
      <w:proofErr w:type="spellEnd"/>
      <w:r w:rsidRPr="004D79DE">
        <w:rPr>
          <w:rFonts w:ascii="Times New Roman" w:hAnsi="Times New Roman" w:cs="Times New Roman"/>
          <w:sz w:val="28"/>
          <w:szCs w:val="28"/>
          <w:lang w:val="uk-UA"/>
        </w:rPr>
        <w:t xml:space="preserve"> формується з мережі балок, малих річок, лісових масивів (природного та штучного походження), тимчасових і постійних водотоків, природних і штучних водойм, які функціонують за типом природних </w:t>
      </w:r>
      <w:proofErr w:type="spellStart"/>
      <w:r w:rsidRPr="004D79DE">
        <w:rPr>
          <w:rFonts w:ascii="Times New Roman" w:hAnsi="Times New Roman" w:cs="Times New Roman"/>
          <w:sz w:val="28"/>
          <w:szCs w:val="28"/>
          <w:lang w:val="uk-UA"/>
        </w:rPr>
        <w:t>відслонень</w:t>
      </w:r>
      <w:proofErr w:type="spellEnd"/>
      <w:r w:rsidRPr="004D79DE">
        <w:rPr>
          <w:rFonts w:ascii="Times New Roman" w:hAnsi="Times New Roman" w:cs="Times New Roman"/>
          <w:sz w:val="28"/>
          <w:szCs w:val="28"/>
          <w:lang w:val="uk-UA"/>
        </w:rPr>
        <w:t xml:space="preserve"> гірських порід, степових цілинних ділянок тощо. </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Перелік зі</w:t>
      </w:r>
      <w:r w:rsidRPr="004D79DE">
        <w:rPr>
          <w:rFonts w:ascii="Times New Roman" w:hAnsi="Times New Roman" w:cs="Times New Roman"/>
          <w:sz w:val="28"/>
          <w:szCs w:val="28"/>
          <w:lang w:val="uk-UA"/>
        </w:rPr>
        <w:t xml:space="preserve"> </w:t>
      </w:r>
      <w:r>
        <w:rPr>
          <w:rFonts w:ascii="Times New Roman" w:hAnsi="Times New Roman" w:cs="Times New Roman"/>
          <w:sz w:val="28"/>
          <w:szCs w:val="28"/>
          <w:lang w:val="uk-UA"/>
        </w:rPr>
        <w:t>148</w:t>
      </w:r>
      <w:r w:rsidRPr="004D79DE">
        <w:rPr>
          <w:rFonts w:ascii="Times New Roman" w:hAnsi="Times New Roman" w:cs="Times New Roman"/>
          <w:sz w:val="28"/>
          <w:szCs w:val="28"/>
          <w:lang w:val="uk-UA"/>
        </w:rPr>
        <w:t xml:space="preserve"> природних </w:t>
      </w:r>
      <w:proofErr w:type="spellStart"/>
      <w:r w:rsidRPr="004D79DE">
        <w:rPr>
          <w:rFonts w:ascii="Times New Roman" w:hAnsi="Times New Roman" w:cs="Times New Roman"/>
          <w:sz w:val="28"/>
          <w:szCs w:val="28"/>
          <w:lang w:val="uk-UA"/>
        </w:rPr>
        <w:t>яд</w:t>
      </w:r>
      <w:r>
        <w:rPr>
          <w:rFonts w:ascii="Times New Roman" w:hAnsi="Times New Roman" w:cs="Times New Roman"/>
          <w:sz w:val="28"/>
          <w:szCs w:val="28"/>
          <w:lang w:val="uk-UA"/>
        </w:rPr>
        <w:t>ер</w:t>
      </w:r>
      <w:proofErr w:type="spellEnd"/>
      <w:r w:rsidRPr="004D79DE">
        <w:rPr>
          <w:rFonts w:ascii="Times New Roman" w:hAnsi="Times New Roman" w:cs="Times New Roman"/>
          <w:sz w:val="28"/>
          <w:szCs w:val="28"/>
          <w:lang w:val="uk-UA"/>
        </w:rPr>
        <w:t xml:space="preserve"> </w:t>
      </w:r>
      <w:proofErr w:type="spellStart"/>
      <w:r w:rsidRPr="004D79DE">
        <w:rPr>
          <w:rFonts w:ascii="Times New Roman" w:hAnsi="Times New Roman" w:cs="Times New Roman"/>
          <w:sz w:val="28"/>
          <w:szCs w:val="28"/>
          <w:lang w:val="uk-UA"/>
        </w:rPr>
        <w:t>екомережі</w:t>
      </w:r>
      <w:proofErr w:type="spellEnd"/>
      <w:r w:rsidRPr="004D79DE">
        <w:rPr>
          <w:rFonts w:ascii="Times New Roman" w:hAnsi="Times New Roman" w:cs="Times New Roman"/>
          <w:sz w:val="28"/>
          <w:szCs w:val="28"/>
          <w:lang w:val="uk-UA"/>
        </w:rPr>
        <w:t xml:space="preserve"> місцевого значення</w:t>
      </w:r>
      <w:r>
        <w:rPr>
          <w:rFonts w:ascii="Times New Roman" w:hAnsi="Times New Roman" w:cs="Times New Roman"/>
          <w:sz w:val="28"/>
          <w:szCs w:val="28"/>
          <w:lang w:val="uk-UA"/>
        </w:rPr>
        <w:t xml:space="preserve"> визначений у </w:t>
      </w:r>
      <w:r w:rsidRPr="004D79DE">
        <w:rPr>
          <w:rFonts w:ascii="Times New Roman" w:hAnsi="Times New Roman" w:cs="Times New Roman"/>
          <w:sz w:val="28"/>
          <w:szCs w:val="28"/>
          <w:lang w:val="uk-UA"/>
        </w:rPr>
        <w:t>додат</w:t>
      </w:r>
      <w:r>
        <w:rPr>
          <w:rFonts w:ascii="Times New Roman" w:hAnsi="Times New Roman" w:cs="Times New Roman"/>
          <w:sz w:val="28"/>
          <w:szCs w:val="28"/>
          <w:lang w:val="uk-UA"/>
        </w:rPr>
        <w:t>ку 5 до додатка до рішення обласної ради</w:t>
      </w:r>
      <w:r w:rsidRPr="004D79DE">
        <w:rPr>
          <w:rFonts w:ascii="Times New Roman" w:hAnsi="Times New Roman" w:cs="Times New Roman"/>
          <w:sz w:val="28"/>
          <w:szCs w:val="28"/>
          <w:lang w:val="uk-UA"/>
        </w:rPr>
        <w:t>.</w:t>
      </w:r>
    </w:p>
    <w:p w:rsidR="00ED2E81" w:rsidRPr="004E279A" w:rsidRDefault="00ED2E81" w:rsidP="00ED2E81">
      <w:pPr>
        <w:widowControl w:val="0"/>
        <w:spacing w:line="247" w:lineRule="auto"/>
        <w:ind w:firstLine="567"/>
        <w:jc w:val="both"/>
        <w:rPr>
          <w:rFonts w:ascii="Times New Roman" w:hAnsi="Times New Roman" w:cs="Times New Roman"/>
          <w:sz w:val="28"/>
          <w:szCs w:val="28"/>
          <w:lang w:val="uk-UA"/>
        </w:rPr>
      </w:pPr>
      <w:r w:rsidRPr="004E279A">
        <w:rPr>
          <w:rFonts w:ascii="Times New Roman" w:hAnsi="Times New Roman" w:cs="Times New Roman"/>
          <w:sz w:val="28"/>
          <w:szCs w:val="28"/>
          <w:lang w:val="uk-UA"/>
        </w:rPr>
        <w:t>З метою поліпшення умов для формування та відновлення довкілля, збереження ландшафтного та біологічного різноманіття рішенням Дніпропетровської обласної ради від 24 березня 2017 року № 176-8/VII затверджено Проєкт схеми формування екологічної мережі Дніпропетровської області.</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 xml:space="preserve">Наявність потужних запасів мінеральної сировини </w:t>
      </w:r>
      <w:r>
        <w:rPr>
          <w:rFonts w:ascii="Times New Roman" w:hAnsi="Times New Roman" w:cs="Times New Roman"/>
          <w:sz w:val="28"/>
          <w:szCs w:val="28"/>
          <w:lang w:val="uk-UA"/>
        </w:rPr>
        <w:t>та</w:t>
      </w:r>
      <w:r w:rsidRPr="004D79DE">
        <w:rPr>
          <w:rFonts w:ascii="Times New Roman" w:hAnsi="Times New Roman" w:cs="Times New Roman"/>
          <w:sz w:val="28"/>
          <w:szCs w:val="28"/>
          <w:lang w:val="uk-UA"/>
        </w:rPr>
        <w:t xml:space="preserve"> сприятливі ґрунтово-кліматичні умови зумовлюють високу концентрацію промислових об’єктів і розвиток аграрного сектору. У результаті більша частина земель </w:t>
      </w:r>
      <w:proofErr w:type="spellStart"/>
      <w:r w:rsidRPr="004D79DE">
        <w:rPr>
          <w:rFonts w:ascii="Times New Roman" w:hAnsi="Times New Roman" w:cs="Times New Roman"/>
          <w:sz w:val="28"/>
          <w:szCs w:val="28"/>
          <w:lang w:val="uk-UA"/>
        </w:rPr>
        <w:t>антропогенно</w:t>
      </w:r>
      <w:proofErr w:type="spellEnd"/>
      <w:r w:rsidRPr="004D79DE">
        <w:rPr>
          <w:rFonts w:ascii="Times New Roman" w:hAnsi="Times New Roman" w:cs="Times New Roman"/>
          <w:sz w:val="28"/>
          <w:szCs w:val="28"/>
          <w:lang w:val="uk-UA"/>
        </w:rPr>
        <w:t xml:space="preserve"> трансформована. У таких умовах дуже складним є питання виявлення й заповідання природних територій та об’єктів.</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 xml:space="preserve">Одним з напрямів, які вимагають термінової розробки, є підготовка підґрунтя та втілення </w:t>
      </w:r>
      <w:r>
        <w:rPr>
          <w:rFonts w:ascii="Times New Roman" w:hAnsi="Times New Roman" w:cs="Times New Roman"/>
          <w:sz w:val="28"/>
          <w:szCs w:val="28"/>
          <w:lang w:val="uk-UA"/>
        </w:rPr>
        <w:t>в</w:t>
      </w:r>
      <w:r w:rsidRPr="004D79DE">
        <w:rPr>
          <w:rFonts w:ascii="Times New Roman" w:hAnsi="Times New Roman" w:cs="Times New Roman"/>
          <w:sz w:val="28"/>
          <w:szCs w:val="28"/>
          <w:lang w:val="uk-UA"/>
        </w:rPr>
        <w:t xml:space="preserve"> життя механізмів, які б дозволили швидко й ефективно врахувати проблеми збереження біологічного та ландшафтного різноманіття при формуванні відомчих політик. Розбудова регіональної </w:t>
      </w:r>
      <w:proofErr w:type="spellStart"/>
      <w:r w:rsidRPr="004D79DE">
        <w:rPr>
          <w:rFonts w:ascii="Times New Roman" w:hAnsi="Times New Roman" w:cs="Times New Roman"/>
          <w:sz w:val="28"/>
          <w:szCs w:val="28"/>
          <w:lang w:val="uk-UA"/>
        </w:rPr>
        <w:t>екомережі</w:t>
      </w:r>
      <w:proofErr w:type="spellEnd"/>
      <w:r w:rsidRPr="004D79DE">
        <w:rPr>
          <w:rFonts w:ascii="Times New Roman" w:hAnsi="Times New Roman" w:cs="Times New Roman"/>
          <w:sz w:val="28"/>
          <w:szCs w:val="28"/>
          <w:lang w:val="uk-UA"/>
        </w:rPr>
        <w:t xml:space="preserve"> як складової Національної екологічної мережі, яка у свою чергу буде складовою Всеєвропейської </w:t>
      </w:r>
      <w:proofErr w:type="spellStart"/>
      <w:r w:rsidRPr="004D79DE">
        <w:rPr>
          <w:rFonts w:ascii="Times New Roman" w:hAnsi="Times New Roman" w:cs="Times New Roman"/>
          <w:sz w:val="28"/>
          <w:szCs w:val="28"/>
          <w:lang w:val="uk-UA"/>
        </w:rPr>
        <w:t>екомережі</w:t>
      </w:r>
      <w:proofErr w:type="spellEnd"/>
      <w:r w:rsidRPr="004D79DE">
        <w:rPr>
          <w:rFonts w:ascii="Times New Roman" w:hAnsi="Times New Roman" w:cs="Times New Roman"/>
          <w:sz w:val="28"/>
          <w:szCs w:val="28"/>
          <w:lang w:val="uk-UA"/>
        </w:rPr>
        <w:t xml:space="preserve">, ставить саме таку мету. </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 xml:space="preserve">На практиці природоохоронна політика часто вступає </w:t>
      </w:r>
      <w:r>
        <w:rPr>
          <w:rFonts w:ascii="Times New Roman" w:hAnsi="Times New Roman" w:cs="Times New Roman"/>
          <w:sz w:val="28"/>
          <w:szCs w:val="28"/>
          <w:lang w:val="uk-UA"/>
        </w:rPr>
        <w:t>в</w:t>
      </w:r>
      <w:r w:rsidRPr="004D79DE">
        <w:rPr>
          <w:rFonts w:ascii="Times New Roman" w:hAnsi="Times New Roman" w:cs="Times New Roman"/>
          <w:sz w:val="28"/>
          <w:szCs w:val="28"/>
          <w:lang w:val="uk-UA"/>
        </w:rPr>
        <w:t xml:space="preserve"> протиріччя з відомчими політиками, зокрема з транспортною, сільськогосподарською, лісогосподарською, рибництвом та туризмом. Це відбувається через відсутність спільного підґрунтя та механізмів, за допомогою яких збалансоване природокористування та планування простору стають можливими.</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 xml:space="preserve">Україна має чудові можливості для розвитку зеленого (сільського) туризму – в усіх її регіонах є пам’ятки історії та культури світового рівня, унікальні природні заповідники. Зелений (сільський) туризм – явище </w:t>
      </w:r>
      <w:r w:rsidRPr="004D79DE">
        <w:rPr>
          <w:rFonts w:ascii="Times New Roman" w:hAnsi="Times New Roman" w:cs="Times New Roman"/>
          <w:sz w:val="28"/>
          <w:szCs w:val="28"/>
          <w:lang w:val="uk-UA"/>
        </w:rPr>
        <w:lastRenderedPageBreak/>
        <w:t>багатогранне. Один із його аспектів, зважаючи на сучасний стан економічної кризи, – соціальний. Тому сільський зелений туризм слід розглядати як один із засобів диверсифікації джерел доходів сільського населення, як компонент комплексного розвитку сільських територій та сільської інфраструктури, а також як один із чинників стратегії подолання бідності в сільській місцевості.</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На сьогодні потребують уваги питання, пов’язані з низьким рівнем залучення наукового потенціалу регіону до визначення основних аспектів охорони довкілля регіону.</w:t>
      </w:r>
    </w:p>
    <w:p w:rsidR="00ED2E81" w:rsidRPr="004D79DE" w:rsidRDefault="00ED2E81" w:rsidP="00ED2E81">
      <w:pPr>
        <w:pStyle w:val="13"/>
        <w:widowControl w:val="0"/>
        <w:spacing w:after="0" w:line="245"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 xml:space="preserve">Науковим підґрунтям для подальшої регіональної екологічної політики повинен стати досвід наукових установ Дніпропетровщини, зокрема, Національного технічного університету </w:t>
      </w:r>
      <w:r w:rsidR="00C76280">
        <w:rPr>
          <w:rFonts w:ascii="Times New Roman" w:hAnsi="Times New Roman" w:cs="Times New Roman"/>
          <w:sz w:val="28"/>
          <w:szCs w:val="28"/>
          <w:lang w:val="uk-UA"/>
        </w:rPr>
        <w:t>«</w:t>
      </w:r>
      <w:r w:rsidRPr="000E4EFE">
        <w:rPr>
          <w:rFonts w:ascii="Times New Roman" w:hAnsi="Times New Roman" w:cs="Times New Roman"/>
          <w:sz w:val="28"/>
          <w:szCs w:val="28"/>
          <w:lang w:val="uk-UA"/>
        </w:rPr>
        <w:t>Дніпровська політехніка”,</w:t>
      </w:r>
      <w:r w:rsidRPr="004D79DE">
        <w:rPr>
          <w:rFonts w:ascii="Times New Roman" w:hAnsi="Times New Roman" w:cs="Times New Roman"/>
          <w:sz w:val="28"/>
          <w:szCs w:val="28"/>
          <w:lang w:val="uk-UA"/>
        </w:rPr>
        <w:t xml:space="preserve"> Дніпровського національного університету імені Олеся Гончара, Навчально-наукового інституту Придніпровськ</w:t>
      </w:r>
      <w:r>
        <w:rPr>
          <w:rFonts w:ascii="Times New Roman" w:hAnsi="Times New Roman" w:cs="Times New Roman"/>
          <w:sz w:val="28"/>
          <w:szCs w:val="28"/>
          <w:lang w:val="uk-UA"/>
        </w:rPr>
        <w:t>ої</w:t>
      </w:r>
      <w:r w:rsidRPr="004D79DE">
        <w:rPr>
          <w:rFonts w:ascii="Times New Roman" w:hAnsi="Times New Roman" w:cs="Times New Roman"/>
          <w:sz w:val="28"/>
          <w:szCs w:val="28"/>
          <w:lang w:val="uk-UA"/>
        </w:rPr>
        <w:t xml:space="preserve"> державн</w:t>
      </w:r>
      <w:r>
        <w:rPr>
          <w:rFonts w:ascii="Times New Roman" w:hAnsi="Times New Roman" w:cs="Times New Roman"/>
          <w:sz w:val="28"/>
          <w:szCs w:val="28"/>
          <w:lang w:val="uk-UA"/>
        </w:rPr>
        <w:t>ої академії</w:t>
      </w:r>
      <w:r w:rsidRPr="004D79DE">
        <w:rPr>
          <w:rFonts w:ascii="Times New Roman" w:hAnsi="Times New Roman" w:cs="Times New Roman"/>
          <w:sz w:val="28"/>
          <w:szCs w:val="28"/>
          <w:lang w:val="uk-UA"/>
        </w:rPr>
        <w:t xml:space="preserve"> будівництва та архітектури Українського державного університету науки і технологій  тощо.</w:t>
      </w:r>
    </w:p>
    <w:p w:rsidR="00ED2E81" w:rsidRPr="004D79DE" w:rsidRDefault="00ED2E81" w:rsidP="00ED2E81">
      <w:pPr>
        <w:pStyle w:val="13"/>
        <w:widowControl w:val="0"/>
        <w:spacing w:after="0" w:line="245"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Промислово-господарський комплекс Дніпропетровської області є одним із найбільш енергоємних у країні та за рахунок власних енергоресурсів забезпечує близько половини потреб власної економіки.</w:t>
      </w:r>
    </w:p>
    <w:p w:rsidR="00ED2E81" w:rsidRPr="004D79DE" w:rsidRDefault="00ED2E81" w:rsidP="00ED2E81">
      <w:pPr>
        <w:pStyle w:val="13"/>
        <w:spacing w:after="0" w:line="245"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Стійка залежність між обсягами виробництва та споживання енергоресурсів перетворює енергоспоживання на визначальний фактор конкурентоспроможності та стабільності економічного розвитку області й добробуту суспільства. Зважаючи на це, постає стратегічне питання щодо ефективного, раціонального та ощадливого використання паливно-енергетичних ресурсів.</w:t>
      </w:r>
    </w:p>
    <w:p w:rsidR="00ED2E81" w:rsidRPr="004D79DE" w:rsidRDefault="00ED2E81" w:rsidP="00ED2E81">
      <w:pPr>
        <w:pStyle w:val="13"/>
        <w:spacing w:after="0" w:line="245"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 xml:space="preserve">Тому на сьогодні виникає необхідність застосування принципово нових підходів до розроблення й запровадження механізмів забезпечення реалізації регіональної політики у сфері енергоефективності та модернізації виробничих </w:t>
      </w:r>
      <w:proofErr w:type="spellStart"/>
      <w:r w:rsidRPr="004D79DE">
        <w:rPr>
          <w:rFonts w:ascii="Times New Roman" w:hAnsi="Times New Roman" w:cs="Times New Roman"/>
          <w:sz w:val="28"/>
          <w:szCs w:val="28"/>
          <w:lang w:val="uk-UA"/>
        </w:rPr>
        <w:t>потужностей</w:t>
      </w:r>
      <w:proofErr w:type="spellEnd"/>
      <w:r w:rsidRPr="004D79DE">
        <w:rPr>
          <w:rFonts w:ascii="Times New Roman" w:hAnsi="Times New Roman" w:cs="Times New Roman"/>
          <w:sz w:val="28"/>
          <w:szCs w:val="28"/>
          <w:lang w:val="uk-UA"/>
        </w:rPr>
        <w:t xml:space="preserve"> промислових підприємств. </w:t>
      </w:r>
      <w:r>
        <w:rPr>
          <w:rFonts w:ascii="Times New Roman" w:hAnsi="Times New Roman" w:cs="Times New Roman"/>
          <w:sz w:val="28"/>
          <w:szCs w:val="28"/>
          <w:lang w:val="uk-UA"/>
        </w:rPr>
        <w:t xml:space="preserve">Станом на 01 січня </w:t>
      </w:r>
      <w:r w:rsidR="00B1669E">
        <w:rPr>
          <w:rFonts w:ascii="Times New Roman" w:hAnsi="Times New Roman" w:cs="Times New Roman"/>
          <w:sz w:val="28"/>
          <w:szCs w:val="28"/>
          <w:lang w:val="uk-UA"/>
        </w:rPr>
        <w:t xml:space="preserve">  </w:t>
      </w:r>
      <w:r w:rsidRPr="004D79DE">
        <w:rPr>
          <w:rFonts w:ascii="Times New Roman" w:hAnsi="Times New Roman" w:cs="Times New Roman"/>
          <w:sz w:val="28"/>
          <w:szCs w:val="28"/>
          <w:lang w:val="uk-UA"/>
        </w:rPr>
        <w:t>2014</w:t>
      </w:r>
      <w:r>
        <w:rPr>
          <w:rFonts w:ascii="Times New Roman" w:hAnsi="Times New Roman" w:cs="Times New Roman"/>
          <w:sz w:val="28"/>
          <w:szCs w:val="28"/>
          <w:lang w:val="uk-UA"/>
        </w:rPr>
        <w:t xml:space="preserve"> року</w:t>
      </w:r>
      <w:r w:rsidRPr="004D79DE">
        <w:rPr>
          <w:rFonts w:ascii="Times New Roman" w:hAnsi="Times New Roman" w:cs="Times New Roman"/>
          <w:sz w:val="28"/>
          <w:szCs w:val="28"/>
          <w:lang w:val="uk-UA"/>
        </w:rPr>
        <w:t xml:space="preserve"> середнє питоме споживання теплової енергії будівель у Дніпропетровській області в 2 рази вище ніж у країнах Європейського Союзу та становить близько 175 кВт*год на рік, аналогічний показник країн Європейського Союзу є на рівні 86 кВт*год на рік. За оцінками як вітчизняних, так і закордонних експертів, потенціал економії електроенергії </w:t>
      </w:r>
      <w:r>
        <w:rPr>
          <w:rFonts w:ascii="Times New Roman" w:hAnsi="Times New Roman" w:cs="Times New Roman"/>
          <w:sz w:val="28"/>
          <w:szCs w:val="28"/>
          <w:lang w:val="uk-UA"/>
        </w:rPr>
        <w:t>в</w:t>
      </w:r>
      <w:r w:rsidRPr="004D79DE">
        <w:rPr>
          <w:rFonts w:ascii="Times New Roman" w:hAnsi="Times New Roman" w:cs="Times New Roman"/>
          <w:sz w:val="28"/>
          <w:szCs w:val="28"/>
          <w:lang w:val="uk-UA"/>
        </w:rPr>
        <w:t xml:space="preserve"> будинках і спорудах становить 50 – 65%, а теплової енергії – близько 50%.</w:t>
      </w:r>
    </w:p>
    <w:p w:rsidR="00ED2E81" w:rsidRPr="00496851" w:rsidRDefault="00ED2E81" w:rsidP="00ED2E81">
      <w:pPr>
        <w:pStyle w:val="13"/>
        <w:spacing w:after="0" w:line="24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У Дніпропетровській області необхідно вирішити низку взаємозв’язаних проблем, щоб споживання енергії відповідало вимогам сталого розвитку:</w:t>
      </w:r>
    </w:p>
    <w:p w:rsidR="00ED2E81" w:rsidRPr="00496851" w:rsidRDefault="00ED2E81" w:rsidP="00ED2E81">
      <w:pPr>
        <w:pStyle w:val="13"/>
        <w:spacing w:after="0" w:line="24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викиди діоксиду вуглецю (СО</w:t>
      </w:r>
      <w:r w:rsidRPr="00496851">
        <w:rPr>
          <w:rFonts w:ascii="Times New Roman" w:hAnsi="Times New Roman" w:cs="Times New Roman"/>
          <w:sz w:val="28"/>
          <w:szCs w:val="28"/>
          <w:vertAlign w:val="subscript"/>
          <w:lang w:val="uk-UA"/>
        </w:rPr>
        <w:t>2</w:t>
      </w:r>
      <w:r w:rsidRPr="00496851">
        <w:rPr>
          <w:rFonts w:ascii="Times New Roman" w:hAnsi="Times New Roman" w:cs="Times New Roman"/>
          <w:sz w:val="28"/>
          <w:szCs w:val="28"/>
          <w:lang w:val="uk-UA"/>
        </w:rPr>
        <w:t>) на душу населення необхідно зменшити майже на 90% до 2060 року;</w:t>
      </w:r>
    </w:p>
    <w:p w:rsidR="00ED2E81" w:rsidRPr="00496851" w:rsidRDefault="00ED2E81" w:rsidP="00ED2E81">
      <w:pPr>
        <w:pStyle w:val="13"/>
        <w:spacing w:after="0" w:line="24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скоротити абсолютний обсяг споживання енергії до 2060 року не менше ніж на 50% (з урахуванням прогнозованого зростання величини ВНП);</w:t>
      </w:r>
    </w:p>
    <w:p w:rsidR="00ED2E81" w:rsidRPr="00496851" w:rsidRDefault="00ED2E81" w:rsidP="00ED2E81">
      <w:pPr>
        <w:pStyle w:val="13"/>
        <w:spacing w:after="0" w:line="24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зменшити обсяг гірничої маси на одиницю корисності машин (і обладнання) не менше ніж у 15 разів до 2060 року.</w:t>
      </w:r>
    </w:p>
    <w:p w:rsidR="00ED2E81" w:rsidRPr="00D145CB" w:rsidRDefault="00ED2E81" w:rsidP="00ED2E81">
      <w:pPr>
        <w:pStyle w:val="13"/>
        <w:widowControl w:val="0"/>
        <w:spacing w:after="0" w:line="245" w:lineRule="auto"/>
        <w:ind w:left="0" w:firstLine="567"/>
        <w:jc w:val="both"/>
        <w:rPr>
          <w:rFonts w:ascii="Times New Roman" w:hAnsi="Times New Roman" w:cs="Times New Roman"/>
          <w:spacing w:val="-4"/>
          <w:sz w:val="28"/>
          <w:szCs w:val="28"/>
          <w:lang w:val="uk-UA"/>
        </w:rPr>
      </w:pPr>
      <w:r w:rsidRPr="00D145CB">
        <w:rPr>
          <w:rFonts w:ascii="Times New Roman" w:hAnsi="Times New Roman" w:cs="Times New Roman"/>
          <w:spacing w:val="-4"/>
          <w:sz w:val="28"/>
          <w:szCs w:val="28"/>
          <w:lang w:val="uk-UA"/>
        </w:rPr>
        <w:t>Принциповим питанням вирішення як енергетичної проблеми, так і проблеми зміни клімату є, безумовно, зміна характе</w:t>
      </w:r>
      <w:r>
        <w:rPr>
          <w:rFonts w:ascii="Times New Roman" w:hAnsi="Times New Roman" w:cs="Times New Roman"/>
          <w:spacing w:val="-4"/>
          <w:sz w:val="28"/>
          <w:szCs w:val="28"/>
          <w:lang w:val="uk-UA"/>
        </w:rPr>
        <w:t xml:space="preserve">ру виробництва та </w:t>
      </w:r>
      <w:r>
        <w:rPr>
          <w:rFonts w:ascii="Times New Roman" w:hAnsi="Times New Roman" w:cs="Times New Roman"/>
          <w:spacing w:val="-4"/>
          <w:sz w:val="28"/>
          <w:szCs w:val="28"/>
          <w:lang w:val="uk-UA"/>
        </w:rPr>
        <w:lastRenderedPageBreak/>
        <w:t>споживання. У </w:t>
      </w:r>
      <w:r w:rsidRPr="00D145CB">
        <w:rPr>
          <w:rFonts w:ascii="Times New Roman" w:hAnsi="Times New Roman" w:cs="Times New Roman"/>
          <w:spacing w:val="-4"/>
          <w:sz w:val="28"/>
          <w:szCs w:val="28"/>
          <w:lang w:val="uk-UA"/>
        </w:rPr>
        <w:t xml:space="preserve">споживанні ресурсів на особу мають статися помітні зрушення в усіх секторах економіки, а найбільше у промисловості, будівництві та транспорті. </w:t>
      </w:r>
    </w:p>
    <w:p w:rsidR="00ED2E81" w:rsidRPr="00496851" w:rsidRDefault="00ED2E81" w:rsidP="00ED2E81">
      <w:pPr>
        <w:pStyle w:val="13"/>
        <w:widowControl w:val="0"/>
        <w:spacing w:after="0" w:line="245"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Щодо енергії</w:t>
      </w:r>
      <w:r w:rsidRPr="00496851">
        <w:rPr>
          <w:rFonts w:ascii="Times New Roman" w:hAnsi="Times New Roman" w:cs="Times New Roman"/>
          <w:sz w:val="28"/>
          <w:szCs w:val="28"/>
          <w:lang w:val="uk-UA"/>
        </w:rPr>
        <w:t xml:space="preserve"> квоти зниження на особу мають бути такими: металургія – </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32%; будівництво – 31%; галузі обслуговування – 30% (що практично дорівнює середньому показников</w:t>
      </w:r>
      <w:r>
        <w:rPr>
          <w:rFonts w:ascii="Times New Roman" w:hAnsi="Times New Roman" w:cs="Times New Roman"/>
          <w:sz w:val="28"/>
          <w:szCs w:val="28"/>
          <w:lang w:val="uk-UA"/>
        </w:rPr>
        <w:t>і у народному господарстві (29</w:t>
      </w:r>
      <w:r w:rsidRPr="00496851">
        <w:rPr>
          <w:rFonts w:ascii="Times New Roman" w:hAnsi="Times New Roman" w:cs="Times New Roman"/>
          <w:sz w:val="28"/>
          <w:szCs w:val="28"/>
          <w:lang w:val="uk-UA"/>
        </w:rPr>
        <w:t xml:space="preserve">%); домашнє господарство – 25% (приблизно на 13% нижче від середнього); промисловість – більш як у 1,5 </w:t>
      </w:r>
      <w:proofErr w:type="spellStart"/>
      <w:r w:rsidRPr="00496851">
        <w:rPr>
          <w:rFonts w:ascii="Times New Roman" w:hAnsi="Times New Roman" w:cs="Times New Roman"/>
          <w:sz w:val="28"/>
          <w:szCs w:val="28"/>
          <w:lang w:val="uk-UA"/>
        </w:rPr>
        <w:t>раз</w:t>
      </w:r>
      <w:r>
        <w:rPr>
          <w:rFonts w:ascii="Times New Roman" w:hAnsi="Times New Roman" w:cs="Times New Roman"/>
          <w:sz w:val="28"/>
          <w:szCs w:val="28"/>
          <w:lang w:val="uk-UA"/>
        </w:rPr>
        <w:t>а</w:t>
      </w:r>
      <w:proofErr w:type="spellEnd"/>
      <w:r w:rsidRPr="00496851">
        <w:rPr>
          <w:rFonts w:ascii="Times New Roman" w:hAnsi="Times New Roman" w:cs="Times New Roman"/>
          <w:sz w:val="28"/>
          <w:szCs w:val="28"/>
          <w:lang w:val="uk-UA"/>
        </w:rPr>
        <w:t xml:space="preserve"> ніж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середньому (при цьому для хімічної промисловості </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(24%) він може бути на 17% меншим, а для целюлозно-паперової галузі є очевидним зростання квоти в межах 5% від сучасного рівня); транспорт – більше ніж на 30% від середнього; сільське господарство – близько 10% (може бути втричі нижчим від середнього).</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Суттєвого зниження викидів парникових газів можливо досягти тільки за рахунок модернізації промисловості видобувного, переробного та енергетичного сектору. </w:t>
      </w:r>
      <w:r>
        <w:rPr>
          <w:rFonts w:ascii="Times New Roman" w:hAnsi="Times New Roman" w:cs="Times New Roman"/>
          <w:sz w:val="28"/>
          <w:szCs w:val="28"/>
          <w:lang w:val="uk-UA"/>
        </w:rPr>
        <w:t>О</w:t>
      </w:r>
      <w:r w:rsidRPr="00496851">
        <w:rPr>
          <w:rFonts w:ascii="Times New Roman" w:hAnsi="Times New Roman" w:cs="Times New Roman"/>
          <w:sz w:val="28"/>
          <w:szCs w:val="28"/>
          <w:lang w:val="uk-UA"/>
        </w:rPr>
        <w:t xml:space="preserve">сновними заходами щодо скорочення викидів парникових газів у секторі промислових процесів є скорочення викидів вуглекислого газу при виробництві цементу, аміаку </w:t>
      </w:r>
      <w:r>
        <w:rPr>
          <w:rFonts w:ascii="Times New Roman" w:hAnsi="Times New Roman" w:cs="Times New Roman"/>
          <w:sz w:val="28"/>
          <w:szCs w:val="28"/>
          <w:lang w:val="uk-UA"/>
        </w:rPr>
        <w:t>й</w:t>
      </w:r>
      <w:r w:rsidRPr="00496851">
        <w:rPr>
          <w:rFonts w:ascii="Times New Roman" w:hAnsi="Times New Roman" w:cs="Times New Roman"/>
          <w:sz w:val="28"/>
          <w:szCs w:val="28"/>
          <w:lang w:val="uk-UA"/>
        </w:rPr>
        <w:t xml:space="preserve"> чавуну.</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Викиди вуглекислого газу в цій сфері перевищують 95% від загальної кількості викидів.</w:t>
      </w:r>
    </w:p>
    <w:p w:rsidR="00ED2E8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Зростання цін на нафту та на автомобільне пальне стали причиною дедалі інтенсивн</w:t>
      </w:r>
      <w:r>
        <w:rPr>
          <w:rFonts w:ascii="Times New Roman" w:hAnsi="Times New Roman" w:cs="Times New Roman"/>
          <w:sz w:val="28"/>
          <w:szCs w:val="28"/>
          <w:lang w:val="uk-UA"/>
        </w:rPr>
        <w:t>іш</w:t>
      </w:r>
      <w:r w:rsidRPr="00496851">
        <w:rPr>
          <w:rFonts w:ascii="Times New Roman" w:hAnsi="Times New Roman" w:cs="Times New Roman"/>
          <w:sz w:val="28"/>
          <w:szCs w:val="28"/>
          <w:lang w:val="uk-UA"/>
        </w:rPr>
        <w:t>ого використання біологічного палива (біопалива), виробленого з сільськогосподарських рослинних культур та інших біологічних джерел.</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Енергетична ефективність використання біомаси в області є достатньою для того, щоб виділити її в окремий напрям енергетичного господарства. В області є великий енергетичний потенціа</w:t>
      </w:r>
      <w:r>
        <w:rPr>
          <w:rFonts w:ascii="Times New Roman" w:hAnsi="Times New Roman" w:cs="Times New Roman"/>
          <w:sz w:val="28"/>
          <w:szCs w:val="28"/>
          <w:lang w:val="uk-UA"/>
        </w:rPr>
        <w:t xml:space="preserve">л практично всіх видів біомаси: </w:t>
      </w:r>
      <w:r w:rsidRPr="00496851">
        <w:rPr>
          <w:rFonts w:ascii="Times New Roman" w:hAnsi="Times New Roman" w:cs="Times New Roman"/>
          <w:sz w:val="28"/>
          <w:szCs w:val="28"/>
          <w:lang w:val="uk-UA"/>
        </w:rPr>
        <w:t>енергетичний потенціал сільськогосп</w:t>
      </w:r>
      <w:r>
        <w:rPr>
          <w:rFonts w:ascii="Times New Roman" w:hAnsi="Times New Roman" w:cs="Times New Roman"/>
          <w:sz w:val="28"/>
          <w:szCs w:val="28"/>
          <w:lang w:val="uk-UA"/>
        </w:rPr>
        <w:t xml:space="preserve">одарської тваринницької біомаси </w:t>
      </w:r>
      <w:r w:rsidRPr="00496851">
        <w:rPr>
          <w:rFonts w:ascii="Times New Roman" w:hAnsi="Times New Roman" w:cs="Times New Roman"/>
          <w:sz w:val="28"/>
          <w:szCs w:val="28"/>
          <w:lang w:val="uk-UA"/>
        </w:rPr>
        <w:t xml:space="preserve">20,8 млн т/рік; сільськогосподарська рослинна біомаса від відходів соняшника становить – 6232 тис. </w:t>
      </w:r>
      <w:proofErr w:type="spellStart"/>
      <w:r w:rsidRPr="00496851">
        <w:rPr>
          <w:rFonts w:ascii="Times New Roman" w:hAnsi="Times New Roman" w:cs="Times New Roman"/>
          <w:sz w:val="28"/>
          <w:szCs w:val="28"/>
          <w:lang w:val="uk-UA"/>
        </w:rPr>
        <w:t>мВт</w:t>
      </w:r>
      <w:proofErr w:type="spellEnd"/>
      <w:r w:rsidRPr="00496851">
        <w:rPr>
          <w:rFonts w:ascii="Times New Roman" w:hAnsi="Times New Roman" w:cs="Times New Roman"/>
          <w:sz w:val="28"/>
          <w:szCs w:val="28"/>
          <w:lang w:val="uk-UA"/>
        </w:rPr>
        <w:t>/рік, кукурудзи –</w:t>
      </w:r>
      <w:r w:rsidR="00F555F2">
        <w:rPr>
          <w:rFonts w:ascii="Times New Roman" w:hAnsi="Times New Roman" w:cs="Times New Roman"/>
          <w:sz w:val="28"/>
          <w:szCs w:val="28"/>
          <w:lang w:val="uk-UA"/>
        </w:rPr>
        <w:t xml:space="preserve"> 5940 тис. </w:t>
      </w:r>
      <w:proofErr w:type="spellStart"/>
      <w:r w:rsidR="00F555F2">
        <w:rPr>
          <w:rFonts w:ascii="Times New Roman" w:hAnsi="Times New Roman" w:cs="Times New Roman"/>
          <w:sz w:val="28"/>
          <w:szCs w:val="28"/>
          <w:lang w:val="uk-UA"/>
        </w:rPr>
        <w:t>мВт</w:t>
      </w:r>
      <w:proofErr w:type="spellEnd"/>
      <w:r w:rsidR="00F555F2">
        <w:rPr>
          <w:rFonts w:ascii="Times New Roman" w:hAnsi="Times New Roman" w:cs="Times New Roman"/>
          <w:sz w:val="28"/>
          <w:szCs w:val="28"/>
          <w:lang w:val="uk-UA"/>
        </w:rPr>
        <w:t xml:space="preserve">/рік, зернових – 1040 тис. </w:t>
      </w:r>
      <w:proofErr w:type="spellStart"/>
      <w:r w:rsidR="00F555F2">
        <w:rPr>
          <w:rFonts w:ascii="Times New Roman" w:hAnsi="Times New Roman" w:cs="Times New Roman"/>
          <w:sz w:val="28"/>
          <w:szCs w:val="28"/>
          <w:lang w:val="uk-UA"/>
        </w:rPr>
        <w:t>мВт</w:t>
      </w:r>
      <w:proofErr w:type="spellEnd"/>
      <w:r w:rsidR="00F555F2">
        <w:rPr>
          <w:rFonts w:ascii="Times New Roman" w:hAnsi="Times New Roman" w:cs="Times New Roman"/>
          <w:sz w:val="28"/>
          <w:szCs w:val="28"/>
          <w:lang w:val="uk-UA"/>
        </w:rPr>
        <w:t>/рік (за результатами 2013 року)</w:t>
      </w:r>
      <w:r w:rsidR="00F555F2" w:rsidRPr="00496851">
        <w:rPr>
          <w:rFonts w:ascii="Times New Roman" w:hAnsi="Times New Roman" w:cs="Times New Roman"/>
          <w:sz w:val="28"/>
          <w:szCs w:val="28"/>
          <w:lang w:val="uk-UA"/>
        </w:rPr>
        <w:t>.</w:t>
      </w:r>
    </w:p>
    <w:p w:rsidR="009E5B83" w:rsidRPr="00496851" w:rsidRDefault="009E5B83" w:rsidP="00ED2E81">
      <w:pPr>
        <w:pStyle w:val="13"/>
        <w:widowControl w:val="0"/>
        <w:spacing w:after="0" w:line="240" w:lineRule="auto"/>
        <w:ind w:left="0" w:firstLine="567"/>
        <w:jc w:val="both"/>
        <w:rPr>
          <w:rFonts w:ascii="Times New Roman" w:hAnsi="Times New Roman" w:cs="Times New Roman"/>
          <w:sz w:val="28"/>
          <w:szCs w:val="28"/>
          <w:lang w:val="uk-UA"/>
        </w:rPr>
      </w:pP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Перспективними напрямами є також видобуток та утилізація шахтного метану, використання вторинних енергетичних ресурсів, теплової енергії довкілля, зокрема теплових насосів.</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У кліматичних умовах Дніпропетровської області для сонячного теплопостачання ефективним є застосування плоских сонячних колекторів, які використовують як пряму, так і розсіяну сонячну радіацію. Потенціал сонячної енергії в області є досить високим для широкого впровадження як теплоенергетичного, так і </w:t>
      </w:r>
      <w:proofErr w:type="spellStart"/>
      <w:r w:rsidRPr="00496851">
        <w:rPr>
          <w:rFonts w:ascii="Times New Roman" w:hAnsi="Times New Roman" w:cs="Times New Roman"/>
          <w:sz w:val="28"/>
          <w:szCs w:val="28"/>
          <w:lang w:val="uk-UA"/>
        </w:rPr>
        <w:t>фотоенергетичного</w:t>
      </w:r>
      <w:proofErr w:type="spellEnd"/>
      <w:r w:rsidRPr="00496851">
        <w:rPr>
          <w:rFonts w:ascii="Times New Roman" w:hAnsi="Times New Roman" w:cs="Times New Roman"/>
          <w:sz w:val="28"/>
          <w:szCs w:val="28"/>
          <w:lang w:val="uk-UA"/>
        </w:rPr>
        <w:t xml:space="preserve"> обладнання. Термін ефективної експлуатації </w:t>
      </w:r>
      <w:proofErr w:type="spellStart"/>
      <w:r w:rsidRPr="00496851">
        <w:rPr>
          <w:rFonts w:ascii="Times New Roman" w:hAnsi="Times New Roman" w:cs="Times New Roman"/>
          <w:sz w:val="28"/>
          <w:szCs w:val="28"/>
          <w:lang w:val="uk-UA"/>
        </w:rPr>
        <w:t>геліоенергетичного</w:t>
      </w:r>
      <w:proofErr w:type="spellEnd"/>
      <w:r w:rsidRPr="00496851">
        <w:rPr>
          <w:rFonts w:ascii="Times New Roman" w:hAnsi="Times New Roman" w:cs="Times New Roman"/>
          <w:sz w:val="28"/>
          <w:szCs w:val="28"/>
          <w:lang w:val="uk-UA"/>
        </w:rPr>
        <w:t xml:space="preserve"> обладнання становить 6 місяців (з травня по вересень). </w:t>
      </w:r>
      <w:proofErr w:type="spellStart"/>
      <w:r w:rsidRPr="00496851">
        <w:rPr>
          <w:rFonts w:ascii="Times New Roman" w:hAnsi="Times New Roman" w:cs="Times New Roman"/>
          <w:sz w:val="28"/>
          <w:szCs w:val="28"/>
          <w:lang w:val="uk-UA"/>
        </w:rPr>
        <w:t>Фотоенергетичне</w:t>
      </w:r>
      <w:proofErr w:type="spellEnd"/>
      <w:r w:rsidRPr="00496851">
        <w:rPr>
          <w:rFonts w:ascii="Times New Roman" w:hAnsi="Times New Roman" w:cs="Times New Roman"/>
          <w:sz w:val="28"/>
          <w:szCs w:val="28"/>
          <w:lang w:val="uk-UA"/>
        </w:rPr>
        <w:t xml:space="preserve"> обладнання може досить ефективно експлуатуватися протягом усього року.</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Річний технічний вітроенергетичний потенціал Дніпропетровської області становить 2,8 – 6,4 </w:t>
      </w:r>
      <w:proofErr w:type="spellStart"/>
      <w:r w:rsidRPr="00496851">
        <w:rPr>
          <w:rFonts w:ascii="Times New Roman" w:hAnsi="Times New Roman" w:cs="Times New Roman"/>
          <w:sz w:val="28"/>
          <w:szCs w:val="28"/>
          <w:lang w:val="uk-UA"/>
        </w:rPr>
        <w:t>МВт</w:t>
      </w:r>
      <w:proofErr w:type="spellEnd"/>
      <w:r w:rsidRPr="00496851">
        <w:rPr>
          <w:rFonts w:ascii="Times New Roman" w:hAnsi="Times New Roman" w:cs="Times New Roman"/>
          <w:sz w:val="28"/>
          <w:szCs w:val="28"/>
          <w:lang w:val="uk-UA"/>
        </w:rPr>
        <w:t xml:space="preserve">*год/м на рік у залежності від висоти розташування вітроустановок (при середньорічній швидкості вітру 5 м/с). </w:t>
      </w:r>
      <w:r w:rsidRPr="00496851">
        <w:rPr>
          <w:rFonts w:ascii="Times New Roman" w:hAnsi="Times New Roman" w:cs="Times New Roman"/>
          <w:sz w:val="28"/>
          <w:szCs w:val="28"/>
          <w:lang w:val="uk-UA"/>
        </w:rPr>
        <w:lastRenderedPageBreak/>
        <w:t>Застосування вітроустановок для виробництва електроенергії у промислових масштабах найбільш ефективно в південній частині області.</w:t>
      </w:r>
    </w:p>
    <w:p w:rsidR="00ED2E8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На сьогодні Україна є стороною багатьох природоохоронних конвенцій глобального та регіонального характеру</w:t>
      </w:r>
      <w:r>
        <w:rPr>
          <w:rFonts w:ascii="Times New Roman" w:hAnsi="Times New Roman" w:cs="Times New Roman"/>
          <w:sz w:val="28"/>
          <w:szCs w:val="28"/>
          <w:lang w:val="uk-UA"/>
        </w:rPr>
        <w:t>.</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Європейський Союз розглядає екологічну безпеку, яка є частиною національної безпеки кожної держави, як важливу складову загально</w:t>
      </w:r>
      <w:r>
        <w:rPr>
          <w:rFonts w:ascii="Times New Roman" w:hAnsi="Times New Roman" w:cs="Times New Roman"/>
          <w:sz w:val="28"/>
          <w:szCs w:val="28"/>
          <w:lang w:val="uk-UA"/>
        </w:rPr>
        <w:t>європейської стабільності. Тому</w:t>
      </w:r>
      <w:r w:rsidRPr="00496851">
        <w:rPr>
          <w:rFonts w:ascii="Times New Roman" w:hAnsi="Times New Roman" w:cs="Times New Roman"/>
          <w:sz w:val="28"/>
          <w:szCs w:val="28"/>
          <w:lang w:val="uk-UA"/>
        </w:rPr>
        <w:t xml:space="preserve"> охорона навколишнього середовища визначена пріоритетним напрямом співпраці між Україною та Європейським Союзом.</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Для України впровадження законодавства Є</w:t>
      </w:r>
      <w:r>
        <w:rPr>
          <w:rFonts w:ascii="Times New Roman" w:hAnsi="Times New Roman" w:cs="Times New Roman"/>
          <w:sz w:val="28"/>
          <w:szCs w:val="28"/>
          <w:lang w:val="uk-UA"/>
        </w:rPr>
        <w:t xml:space="preserve">вропейського </w:t>
      </w:r>
      <w:r w:rsidRPr="00496851">
        <w:rPr>
          <w:rFonts w:ascii="Times New Roman" w:hAnsi="Times New Roman" w:cs="Times New Roman"/>
          <w:sz w:val="28"/>
          <w:szCs w:val="28"/>
          <w:lang w:val="uk-UA"/>
        </w:rPr>
        <w:t>С</w:t>
      </w:r>
      <w:r>
        <w:rPr>
          <w:rFonts w:ascii="Times New Roman" w:hAnsi="Times New Roman" w:cs="Times New Roman"/>
          <w:sz w:val="28"/>
          <w:szCs w:val="28"/>
          <w:lang w:val="uk-UA"/>
        </w:rPr>
        <w:t>оюзу</w:t>
      </w:r>
      <w:r w:rsidRPr="00496851">
        <w:rPr>
          <w:rFonts w:ascii="Times New Roman" w:hAnsi="Times New Roman" w:cs="Times New Roman"/>
          <w:sz w:val="28"/>
          <w:szCs w:val="28"/>
          <w:lang w:val="uk-UA"/>
        </w:rPr>
        <w:t xml:space="preserve"> в галузі довкілля відбувається в межах восьми секторів, щ</w:t>
      </w:r>
      <w:r>
        <w:rPr>
          <w:rFonts w:ascii="Times New Roman" w:hAnsi="Times New Roman" w:cs="Times New Roman"/>
          <w:sz w:val="28"/>
          <w:szCs w:val="28"/>
          <w:lang w:val="uk-UA"/>
        </w:rPr>
        <w:t>о регламентуються 29 </w:t>
      </w:r>
      <w:r w:rsidRPr="00496851">
        <w:rPr>
          <w:rFonts w:ascii="Times New Roman" w:hAnsi="Times New Roman" w:cs="Times New Roman"/>
          <w:sz w:val="28"/>
          <w:szCs w:val="28"/>
          <w:lang w:val="uk-UA"/>
        </w:rPr>
        <w:t xml:space="preserve">джерелами права </w:t>
      </w:r>
      <w:r>
        <w:rPr>
          <w:rFonts w:ascii="Times New Roman" w:hAnsi="Times New Roman" w:cs="Times New Roman"/>
          <w:sz w:val="28"/>
          <w:szCs w:val="28"/>
          <w:lang w:val="uk-UA"/>
        </w:rPr>
        <w:t>(директивами та регламентами)</w:t>
      </w:r>
      <w:r w:rsidRPr="00496851">
        <w:rPr>
          <w:rFonts w:ascii="Times New Roman" w:hAnsi="Times New Roman" w:cs="Times New Roman"/>
          <w:sz w:val="28"/>
          <w:szCs w:val="28"/>
          <w:lang w:val="uk-UA"/>
        </w:rPr>
        <w:t xml:space="preserve"> у цій сфері. Директиви й регламенти встановлюють загальні правила та стандарти, які повинні бути транспоновані (перенесені) до внутрішньодержавного права на відміну від сучасного природоохоронного законодавства України.</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Секторальні питання співробітництва у сфері охорони навколишнього природного середовища в Угоді між Україною та Європейським Союзом закріплено у главі 6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Навколишнє природне середовище”, розділ </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 xml:space="preserve">V </w:t>
      </w:r>
      <w:r w:rsidR="00DC33B6"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Економічне та галузеве співробітництво”</w:t>
      </w:r>
      <w:r>
        <w:rPr>
          <w:rFonts w:ascii="Times New Roman" w:hAnsi="Times New Roman" w:cs="Times New Roman"/>
          <w:sz w:val="28"/>
          <w:szCs w:val="28"/>
          <w:lang w:val="uk-UA"/>
        </w:rPr>
        <w:t>.</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План заходів з імплементації актів ЄС</w:t>
      </w:r>
      <w:r>
        <w:rPr>
          <w:rFonts w:ascii="Times New Roman" w:hAnsi="Times New Roman" w:cs="Times New Roman"/>
          <w:sz w:val="28"/>
          <w:szCs w:val="28"/>
          <w:lang w:val="uk-UA"/>
        </w:rPr>
        <w:t>, у тому числі</w:t>
      </w:r>
      <w:r w:rsidRPr="00496851">
        <w:rPr>
          <w:rFonts w:ascii="Times New Roman" w:hAnsi="Times New Roman" w:cs="Times New Roman"/>
          <w:sz w:val="28"/>
          <w:szCs w:val="28"/>
          <w:lang w:val="uk-UA"/>
        </w:rPr>
        <w:t xml:space="preserve"> у сфері охорони навколишнього природного середовища, передбачених Уг</w:t>
      </w:r>
      <w:r>
        <w:rPr>
          <w:rFonts w:ascii="Times New Roman" w:hAnsi="Times New Roman" w:cs="Times New Roman"/>
          <w:sz w:val="28"/>
          <w:szCs w:val="28"/>
          <w:lang w:val="uk-UA"/>
        </w:rPr>
        <w:t>одою про асоціацію між Україною з однієї сторони</w:t>
      </w:r>
      <w:r w:rsidRPr="00496851">
        <w:rPr>
          <w:rFonts w:ascii="Times New Roman" w:hAnsi="Times New Roman" w:cs="Times New Roman"/>
          <w:sz w:val="28"/>
          <w:szCs w:val="28"/>
          <w:lang w:val="uk-UA"/>
        </w:rPr>
        <w:t xml:space="preserve"> та Європейським Союзом, Європейським Співтовариством з атомної енергії і їхніми державам</w:t>
      </w:r>
      <w:r>
        <w:rPr>
          <w:rFonts w:ascii="Times New Roman" w:hAnsi="Times New Roman" w:cs="Times New Roman"/>
          <w:sz w:val="28"/>
          <w:szCs w:val="28"/>
          <w:lang w:val="uk-UA"/>
        </w:rPr>
        <w:t>и-членами</w:t>
      </w:r>
      <w:r w:rsidRPr="00496851">
        <w:rPr>
          <w:rFonts w:ascii="Times New Roman" w:hAnsi="Times New Roman" w:cs="Times New Roman"/>
          <w:sz w:val="28"/>
          <w:szCs w:val="28"/>
          <w:lang w:val="uk-UA"/>
        </w:rPr>
        <w:t xml:space="preserve"> з іншої сторони, </w:t>
      </w:r>
      <w:r>
        <w:rPr>
          <w:rFonts w:ascii="Times New Roman" w:hAnsi="Times New Roman" w:cs="Times New Roman"/>
          <w:sz w:val="28"/>
          <w:szCs w:val="28"/>
          <w:lang w:val="uk-UA"/>
        </w:rPr>
        <w:t>затверджено постановою Кабінету Міністрів України від 25 жовтня 2017 року № 1106</w:t>
      </w:r>
      <w:r>
        <w:rPr>
          <w:rFonts w:ascii="Calibri" w:hAnsi="Calibri"/>
          <w:color w:val="333333"/>
          <w:shd w:val="clear" w:color="auto" w:fill="FFFFFF"/>
          <w:lang w:val="uk-UA"/>
        </w:rPr>
        <w:t xml:space="preserve">. </w:t>
      </w:r>
    </w:p>
    <w:p w:rsidR="009E5B83" w:rsidRPr="00496851" w:rsidRDefault="00ED2E81" w:rsidP="009E5B83">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Імплементація Плану дій з охорони довкілля дозволить значно наблизити українське законодавство, норми та стандарти до законодавства Європейського Союзу, у тому числі й на регіональному рівні.</w:t>
      </w:r>
    </w:p>
    <w:p w:rsidR="00ED2E81" w:rsidRPr="00496851" w:rsidRDefault="00ED2E81" w:rsidP="00ED2E81">
      <w:pPr>
        <w:pStyle w:val="13"/>
        <w:widowControl w:val="0"/>
        <w:shd w:val="clear" w:color="auto" w:fill="FFFFFF"/>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Промислове забруднення завдає значної шкоди на</w:t>
      </w:r>
      <w:r>
        <w:rPr>
          <w:rFonts w:ascii="Times New Roman" w:hAnsi="Times New Roman" w:cs="Times New Roman"/>
          <w:sz w:val="28"/>
          <w:szCs w:val="28"/>
          <w:lang w:val="uk-UA"/>
        </w:rPr>
        <w:t>вколишньому середовищу, зокрема</w:t>
      </w:r>
      <w:r w:rsidRPr="00496851">
        <w:rPr>
          <w:rFonts w:ascii="Times New Roman" w:hAnsi="Times New Roman" w:cs="Times New Roman"/>
          <w:sz w:val="28"/>
          <w:szCs w:val="28"/>
          <w:lang w:val="uk-UA"/>
        </w:rPr>
        <w:t xml:space="preserve"> як потужне джерело викидів парникових газів. </w:t>
      </w:r>
      <w:r w:rsidRPr="00496851">
        <w:rPr>
          <w:rFonts w:ascii="Times New Roman" w:hAnsi="Times New Roman" w:cs="Times New Roman"/>
          <w:sz w:val="28"/>
          <w:szCs w:val="28"/>
          <w:lang w:val="uk-UA"/>
        </w:rPr>
        <w:br/>
        <w:t>У 2024 році обсяги викидів СО</w:t>
      </w:r>
      <w:r w:rsidRPr="00496851">
        <w:rPr>
          <w:rFonts w:ascii="Times New Roman" w:hAnsi="Times New Roman" w:cs="Times New Roman"/>
          <w:sz w:val="28"/>
          <w:szCs w:val="28"/>
          <w:vertAlign w:val="subscript"/>
          <w:lang w:val="uk-UA"/>
        </w:rPr>
        <w:t xml:space="preserve">2 </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підприємствам</w:t>
      </w:r>
      <w:r>
        <w:rPr>
          <w:rFonts w:ascii="Times New Roman" w:hAnsi="Times New Roman" w:cs="Times New Roman"/>
          <w:sz w:val="28"/>
          <w:szCs w:val="28"/>
          <w:lang w:val="uk-UA"/>
        </w:rPr>
        <w:t>и</w:t>
      </w:r>
      <w:r w:rsidRPr="00496851">
        <w:rPr>
          <w:rFonts w:ascii="Times New Roman" w:hAnsi="Times New Roman" w:cs="Times New Roman"/>
          <w:sz w:val="28"/>
          <w:szCs w:val="28"/>
          <w:lang w:val="uk-UA"/>
        </w:rPr>
        <w:t xml:space="preserve"> області </w:t>
      </w:r>
      <w:r>
        <w:rPr>
          <w:rFonts w:ascii="Times New Roman" w:hAnsi="Times New Roman" w:cs="Times New Roman"/>
          <w:sz w:val="28"/>
          <w:szCs w:val="28"/>
          <w:lang w:val="uk-UA"/>
        </w:rPr>
        <w:t xml:space="preserve">становили </w:t>
      </w:r>
      <w:r w:rsidR="00B916C3">
        <w:rPr>
          <w:rFonts w:ascii="Times New Roman" w:hAnsi="Times New Roman" w:cs="Times New Roman"/>
          <w:sz w:val="28"/>
          <w:szCs w:val="28"/>
          <w:lang w:val="uk-UA"/>
        </w:rPr>
        <w:t xml:space="preserve">             </w:t>
      </w:r>
      <w:r>
        <w:rPr>
          <w:rFonts w:ascii="Times New Roman" w:hAnsi="Times New Roman" w:cs="Times New Roman"/>
          <w:sz w:val="28"/>
          <w:szCs w:val="28"/>
          <w:lang w:val="uk-UA"/>
        </w:rPr>
        <w:t>16,7 млн</w:t>
      </w:r>
      <w:r w:rsidRPr="00496851">
        <w:rPr>
          <w:rFonts w:ascii="Times New Roman" w:hAnsi="Times New Roman" w:cs="Times New Roman"/>
          <w:sz w:val="28"/>
          <w:szCs w:val="28"/>
          <w:lang w:val="uk-UA"/>
        </w:rPr>
        <w:t xml:space="preserve"> т.</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Важливе місце серед 29 директив та регламентів займає директива </w:t>
      </w:r>
      <w:r w:rsidRPr="00496851">
        <w:rPr>
          <w:rFonts w:ascii="Times New Roman" w:hAnsi="Times New Roman" w:cs="Times New Roman"/>
          <w:sz w:val="28"/>
          <w:szCs w:val="28"/>
          <w:lang w:val="uk-UA"/>
        </w:rPr>
        <w:br/>
        <w:t xml:space="preserve">№ 2010/75 ЄС про промислові викиди (всеохоплююче запобігання і контроль забруднень). Цією директивою встановлюються правила щодо інтегрованого запобігання та контролю забруднення, що виникає в результаті промислової діяльності, правила, розроблені для запобігання або, де це неможливо здійснити, зменшення викидів у повітря, воду та ґрунт </w:t>
      </w:r>
      <w:r>
        <w:rPr>
          <w:rFonts w:ascii="Times New Roman" w:hAnsi="Times New Roman" w:cs="Times New Roman"/>
          <w:sz w:val="28"/>
          <w:szCs w:val="28"/>
          <w:lang w:val="uk-UA"/>
        </w:rPr>
        <w:t>і</w:t>
      </w:r>
      <w:r w:rsidRPr="00496851">
        <w:rPr>
          <w:rFonts w:ascii="Times New Roman" w:hAnsi="Times New Roman" w:cs="Times New Roman"/>
          <w:sz w:val="28"/>
          <w:szCs w:val="28"/>
          <w:lang w:val="uk-UA"/>
        </w:rPr>
        <w:t xml:space="preserve"> запобігання накопиченню відходів для досягнення високого рівня захисту навколишнього природного середовища.</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Разом з тим положення Угоди про асоціацію між Україною та ЄС не містять вимог щодо негайної модернізації металургійних підприємств або закриття заводів. Навпаки, Угодою передбачено, що Україна сама визначатиме час та тривалість проведення реформ для поліпшення </w:t>
      </w:r>
      <w:r w:rsidRPr="00496851">
        <w:rPr>
          <w:rFonts w:ascii="Times New Roman" w:hAnsi="Times New Roman" w:cs="Times New Roman"/>
          <w:sz w:val="28"/>
          <w:szCs w:val="28"/>
          <w:lang w:val="uk-UA"/>
        </w:rPr>
        <w:lastRenderedPageBreak/>
        <w:t xml:space="preserve">екологічної ситуації. При цьому вітчизняні підприємства самі аналізуватимуть ризики своєї діяльності та обиратимуть оптимальний спосіб зменшення шкідливого впливу на довкілля, будуть розробляти плани та заходи із модернізації промислових </w:t>
      </w:r>
      <w:proofErr w:type="spellStart"/>
      <w:r w:rsidRPr="00496851">
        <w:rPr>
          <w:rFonts w:ascii="Times New Roman" w:hAnsi="Times New Roman" w:cs="Times New Roman"/>
          <w:sz w:val="28"/>
          <w:szCs w:val="28"/>
          <w:lang w:val="uk-UA"/>
        </w:rPr>
        <w:t>потужностей</w:t>
      </w:r>
      <w:proofErr w:type="spellEnd"/>
      <w:r w:rsidRPr="00496851">
        <w:rPr>
          <w:rFonts w:ascii="Times New Roman" w:hAnsi="Times New Roman" w:cs="Times New Roman"/>
          <w:sz w:val="28"/>
          <w:szCs w:val="28"/>
          <w:lang w:val="uk-UA"/>
        </w:rPr>
        <w:t>.</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Ураховуючи стале зменшення викидів парникових газів та забрудню</w:t>
      </w:r>
      <w:r>
        <w:rPr>
          <w:rFonts w:ascii="Times New Roman" w:hAnsi="Times New Roman" w:cs="Times New Roman"/>
          <w:sz w:val="28"/>
          <w:szCs w:val="28"/>
          <w:lang w:val="uk-UA"/>
        </w:rPr>
        <w:t>вальних</w:t>
      </w:r>
      <w:r w:rsidRPr="00496851">
        <w:rPr>
          <w:rFonts w:ascii="Times New Roman" w:hAnsi="Times New Roman" w:cs="Times New Roman"/>
          <w:sz w:val="28"/>
          <w:szCs w:val="28"/>
          <w:lang w:val="uk-UA"/>
        </w:rPr>
        <w:t xml:space="preserve"> речовин, Програма є базовим документом для 25 основних підприємств-забруднювачів, що надали свої плани з екологічної модернізації.</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 огляду на вищевикладене</w:t>
      </w:r>
      <w:r w:rsidRPr="00496851">
        <w:rPr>
          <w:rFonts w:ascii="Times New Roman" w:hAnsi="Times New Roman" w:cs="Times New Roman"/>
          <w:sz w:val="28"/>
          <w:szCs w:val="28"/>
          <w:lang w:val="uk-UA"/>
        </w:rPr>
        <w:t xml:space="preserve"> Програма розроблена й базується на основних принципах та засадах сталого розвитку.</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Проєкт Програми отримав позитивний висновок Інституту проблем природокористування та екології НАН України, погоджений науково-технічною екологічною радою при департаменті екології та природних ресурсів </w:t>
      </w:r>
      <w:r>
        <w:rPr>
          <w:rFonts w:ascii="Times New Roman" w:hAnsi="Times New Roman" w:cs="Times New Roman"/>
          <w:sz w:val="28"/>
          <w:szCs w:val="28"/>
          <w:lang w:val="uk-UA"/>
        </w:rPr>
        <w:t>облдержадміністрації, розглянутий</w:t>
      </w:r>
      <w:r w:rsidRPr="00496851">
        <w:rPr>
          <w:rFonts w:ascii="Times New Roman" w:hAnsi="Times New Roman" w:cs="Times New Roman"/>
          <w:sz w:val="28"/>
          <w:szCs w:val="28"/>
          <w:lang w:val="uk-UA"/>
        </w:rPr>
        <w:t xml:space="preserve"> громадською екологічною радою при облдержадміністрації.</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 оцінками експертів Світової організації охорони здоров’я, стан здоров’я населення на 20% визначається станом навколишнього середовища.</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Перманентне комбіноване забруднення довкілля, яке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деяких містах області (</w:t>
      </w:r>
      <w:proofErr w:type="spellStart"/>
      <w:r w:rsidRPr="00496851">
        <w:rPr>
          <w:rFonts w:ascii="Times New Roman" w:hAnsi="Times New Roman" w:cs="Times New Roman"/>
          <w:sz w:val="28"/>
          <w:szCs w:val="28"/>
          <w:lang w:val="uk-UA"/>
        </w:rPr>
        <w:t>Кам’янському</w:t>
      </w:r>
      <w:proofErr w:type="spellEnd"/>
      <w:r w:rsidRPr="00496851">
        <w:rPr>
          <w:rFonts w:ascii="Times New Roman" w:hAnsi="Times New Roman" w:cs="Times New Roman"/>
          <w:sz w:val="28"/>
          <w:szCs w:val="28"/>
          <w:lang w:val="uk-UA"/>
        </w:rPr>
        <w:t xml:space="preserve">, Дніпрі, Кривому Розі, Жовтих Водах) багато років перебуває на критичному рівні, обумовлює формування у населення так званої екологічно залежної патології. До індикаторних екологічно залежних захворювань належать перш за все онкологічні хвороби, уроджена патологія немовлят, генетичні дефекти, алергічні стани, ендемічні захворювання в межах штучних геохімічних провінцій у місцях видобутку та збагачення корисних копалин. Середній ступінь зв’язку із техногенним забрудненням об’єктів довкілля мають показники загальної та дитячої смертності, </w:t>
      </w:r>
      <w:proofErr w:type="spellStart"/>
      <w:r w:rsidRPr="00496851">
        <w:rPr>
          <w:rFonts w:ascii="Times New Roman" w:hAnsi="Times New Roman" w:cs="Times New Roman"/>
          <w:sz w:val="28"/>
          <w:szCs w:val="28"/>
          <w:lang w:val="uk-UA"/>
        </w:rPr>
        <w:t>бронхолегеневі</w:t>
      </w:r>
      <w:proofErr w:type="spellEnd"/>
      <w:r w:rsidRPr="00496851">
        <w:rPr>
          <w:rFonts w:ascii="Times New Roman" w:hAnsi="Times New Roman" w:cs="Times New Roman"/>
          <w:sz w:val="28"/>
          <w:szCs w:val="28"/>
          <w:lang w:val="uk-UA"/>
        </w:rPr>
        <w:t xml:space="preserve"> захворювання у дітей, загострення основних </w:t>
      </w:r>
      <w:proofErr w:type="spellStart"/>
      <w:r w:rsidRPr="00496851">
        <w:rPr>
          <w:rFonts w:ascii="Times New Roman" w:hAnsi="Times New Roman" w:cs="Times New Roman"/>
          <w:sz w:val="28"/>
          <w:szCs w:val="28"/>
          <w:lang w:val="uk-UA"/>
        </w:rPr>
        <w:t>хвороб</w:t>
      </w:r>
      <w:proofErr w:type="spellEnd"/>
      <w:r w:rsidRPr="00496851">
        <w:rPr>
          <w:rFonts w:ascii="Times New Roman" w:hAnsi="Times New Roman" w:cs="Times New Roman"/>
          <w:sz w:val="28"/>
          <w:szCs w:val="28"/>
          <w:lang w:val="uk-UA"/>
        </w:rPr>
        <w:t xml:space="preserve"> серцево-судинної та дихальної систем.</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Аналіз показників суспільного здоров’я населення Дніпропетровської області свідчить про незаперечну актуальність екологічної складової в</w:t>
      </w:r>
      <w:r>
        <w:rPr>
          <w:rFonts w:ascii="Times New Roman" w:hAnsi="Times New Roman" w:cs="Times New Roman"/>
          <w:sz w:val="28"/>
          <w:szCs w:val="28"/>
          <w:lang w:val="uk-UA"/>
        </w:rPr>
        <w:t xml:space="preserve"> їх формуванні. Так, за період </w:t>
      </w:r>
      <w:r w:rsidRPr="00496851">
        <w:rPr>
          <w:rFonts w:ascii="Times New Roman" w:hAnsi="Times New Roman" w:cs="Times New Roman"/>
          <w:sz w:val="28"/>
          <w:szCs w:val="28"/>
          <w:lang w:val="uk-UA"/>
        </w:rPr>
        <w:t xml:space="preserve">з 2012 </w:t>
      </w:r>
      <w:r>
        <w:rPr>
          <w:rFonts w:ascii="Times New Roman" w:hAnsi="Times New Roman" w:cs="Times New Roman"/>
          <w:sz w:val="28"/>
          <w:szCs w:val="28"/>
          <w:lang w:val="uk-UA"/>
        </w:rPr>
        <w:t>по 2014 роки</w:t>
      </w:r>
      <w:r w:rsidRPr="00496851">
        <w:rPr>
          <w:rFonts w:ascii="Times New Roman" w:hAnsi="Times New Roman" w:cs="Times New Roman"/>
          <w:sz w:val="28"/>
          <w:szCs w:val="28"/>
          <w:lang w:val="uk-UA"/>
        </w:rPr>
        <w:t xml:space="preserve"> демографічні показники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регіоні мають тенденцію до погіршення. Загальна чисельність населення області зменшилася на 27,9 тис. осіб, з 3317 тис. у 2012 році до 3289,1 тис. у 2014 році. Показник народжуваності є майже на одному рівні, 11,2 та 11,1 на 1000 населення, у той час як показник смертності зріс на 3,9%, з 15,5 до 16,1 на 1000 осіб. Від’ємність показника природного приросту зросла з 4,3 у 2012 році до 5,0 у 2014 році. </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Показник захворюваності населення має тенденцію до зростання. </w:t>
      </w:r>
      <w:r w:rsidRPr="00496851">
        <w:rPr>
          <w:rFonts w:ascii="Times New Roman" w:hAnsi="Times New Roman" w:cs="Times New Roman"/>
          <w:sz w:val="28"/>
          <w:szCs w:val="28"/>
          <w:lang w:val="uk-UA"/>
        </w:rPr>
        <w:br/>
        <w:t>У 2012 році він становив 7997,8 на 10 тис. осіб, у 2013 році – 8387,4; у 2014 році – 8519,6. Показник захворюваності на хвор</w:t>
      </w:r>
      <w:r>
        <w:rPr>
          <w:rFonts w:ascii="Times New Roman" w:hAnsi="Times New Roman" w:cs="Times New Roman"/>
          <w:sz w:val="28"/>
          <w:szCs w:val="28"/>
          <w:lang w:val="uk-UA"/>
        </w:rPr>
        <w:t>оби органів дихання зріс на 7,3</w:t>
      </w:r>
      <w:r w:rsidRPr="00496851">
        <w:rPr>
          <w:rFonts w:ascii="Times New Roman" w:hAnsi="Times New Roman" w:cs="Times New Roman"/>
          <w:sz w:val="28"/>
          <w:szCs w:val="28"/>
          <w:lang w:val="uk-UA"/>
        </w:rPr>
        <w:t>% (з 3181,4 до 3413,4 на 10 тис. осіб). Показово, що переважно це відбулося за рахунок екологічно обумовлених алергічного риніту (з 21,8 до 29,1 </w:t>
      </w:r>
      <w:r>
        <w:rPr>
          <w:rFonts w:ascii="Times New Roman" w:hAnsi="Times New Roman" w:cs="Times New Roman"/>
          <w:sz w:val="28"/>
          <w:szCs w:val="28"/>
          <w:lang w:val="uk-UA"/>
        </w:rPr>
        <w:t>– на 33,5</w:t>
      </w:r>
      <w:r w:rsidRPr="00496851">
        <w:rPr>
          <w:rFonts w:ascii="Times New Roman" w:hAnsi="Times New Roman" w:cs="Times New Roman"/>
          <w:sz w:val="28"/>
          <w:szCs w:val="28"/>
          <w:lang w:val="uk-UA"/>
        </w:rPr>
        <w:t>%), хронічного бронхіту (з 21,1 до 23,6 – на 11,8%) та бронхіальної астми (з 4,2 д</w:t>
      </w:r>
      <w:r>
        <w:rPr>
          <w:rFonts w:ascii="Times New Roman" w:hAnsi="Times New Roman" w:cs="Times New Roman"/>
          <w:sz w:val="28"/>
          <w:szCs w:val="28"/>
          <w:lang w:val="uk-UA"/>
        </w:rPr>
        <w:t>о 5,1 на 10 тис. осіб – на 21,4</w:t>
      </w:r>
      <w:r w:rsidRPr="00496851">
        <w:rPr>
          <w:rFonts w:ascii="Times New Roman" w:hAnsi="Times New Roman" w:cs="Times New Roman"/>
          <w:sz w:val="28"/>
          <w:szCs w:val="28"/>
          <w:lang w:val="uk-UA"/>
        </w:rPr>
        <w:t>%).</w:t>
      </w:r>
    </w:p>
    <w:p w:rsidR="00ED2E81" w:rsidRPr="00A82DEA" w:rsidRDefault="00ED2E81" w:rsidP="00ED2E81">
      <w:pPr>
        <w:pStyle w:val="13"/>
        <w:spacing w:after="0" w:line="240" w:lineRule="auto"/>
        <w:ind w:left="0" w:firstLine="567"/>
        <w:jc w:val="both"/>
        <w:rPr>
          <w:rFonts w:ascii="Times New Roman" w:hAnsi="Times New Roman" w:cs="Times New Roman"/>
          <w:sz w:val="28"/>
          <w:lang w:val="uk-UA"/>
        </w:rPr>
      </w:pPr>
      <w:r w:rsidRPr="00A82DEA">
        <w:rPr>
          <w:rFonts w:ascii="Times New Roman" w:hAnsi="Times New Roman" w:cs="Times New Roman"/>
          <w:sz w:val="28"/>
          <w:lang w:val="uk-UA"/>
        </w:rPr>
        <w:lastRenderedPageBreak/>
        <w:t xml:space="preserve">Захворюваність населення </w:t>
      </w:r>
      <w:r>
        <w:rPr>
          <w:rFonts w:ascii="Times New Roman" w:hAnsi="Times New Roman" w:cs="Times New Roman"/>
          <w:sz w:val="28"/>
          <w:lang w:val="uk-UA"/>
        </w:rPr>
        <w:t>в</w:t>
      </w:r>
      <w:r w:rsidRPr="00A82DEA">
        <w:rPr>
          <w:rFonts w:ascii="Times New Roman" w:hAnsi="Times New Roman" w:cs="Times New Roman"/>
          <w:sz w:val="28"/>
          <w:lang w:val="uk-UA"/>
        </w:rPr>
        <w:t xml:space="preserve">сіма формами туберкульозу у 2023 році становила – 86,1 на 100 тис. нас., при національному показнику – 48,4 на </w:t>
      </w:r>
      <w:r>
        <w:rPr>
          <w:rFonts w:ascii="Times New Roman" w:hAnsi="Times New Roman" w:cs="Times New Roman"/>
          <w:sz w:val="28"/>
          <w:lang w:val="uk-UA"/>
        </w:rPr>
        <w:br/>
      </w:r>
      <w:r w:rsidRPr="00A82DEA">
        <w:rPr>
          <w:rFonts w:ascii="Times New Roman" w:hAnsi="Times New Roman" w:cs="Times New Roman"/>
          <w:sz w:val="28"/>
          <w:lang w:val="uk-UA"/>
        </w:rPr>
        <w:t xml:space="preserve">100 тис. нас., захворюваність на туберкульоз органів дихання – 64,5 на 100 тис. нас., Україна – 35,1 на 100 тис. нас. При тому в області оглянуто на туберкульоз на 1 тис. населення – 269,9, національний показник – 177,8, питома вага виявлених при </w:t>
      </w:r>
      <w:proofErr w:type="spellStart"/>
      <w:r w:rsidRPr="00A82DEA">
        <w:rPr>
          <w:rFonts w:ascii="Times New Roman" w:hAnsi="Times New Roman" w:cs="Times New Roman"/>
          <w:sz w:val="28"/>
          <w:lang w:val="uk-UA"/>
        </w:rPr>
        <w:t>профоглядах</w:t>
      </w:r>
      <w:proofErr w:type="spellEnd"/>
      <w:r w:rsidRPr="00A82DEA">
        <w:rPr>
          <w:rFonts w:ascii="Times New Roman" w:hAnsi="Times New Roman" w:cs="Times New Roman"/>
          <w:sz w:val="28"/>
          <w:lang w:val="uk-UA"/>
        </w:rPr>
        <w:t xml:space="preserve"> (при флюорографічних оглядах) становила – 25,5%, Україна – 22,5%. </w:t>
      </w:r>
    </w:p>
    <w:p w:rsidR="00ED2E8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proofErr w:type="spellStart"/>
      <w:r w:rsidRPr="00496851">
        <w:rPr>
          <w:rFonts w:ascii="Times New Roman" w:hAnsi="Times New Roman" w:cs="Times New Roman"/>
          <w:sz w:val="28"/>
          <w:szCs w:val="28"/>
          <w:lang w:val="uk-UA"/>
        </w:rPr>
        <w:t>Стійко</w:t>
      </w:r>
      <w:proofErr w:type="spellEnd"/>
      <w:r w:rsidRPr="00496851">
        <w:rPr>
          <w:rFonts w:ascii="Times New Roman" w:hAnsi="Times New Roman" w:cs="Times New Roman"/>
          <w:sz w:val="28"/>
          <w:szCs w:val="28"/>
          <w:lang w:val="uk-UA"/>
        </w:rPr>
        <w:t xml:space="preserve"> високим залишається рівень індикаторної для забруднення довкілля загальної онкологічної захворюваності населення області.</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З 2010 року захворюваність на злоякісні новоутворення зросла з 366,8 до 381,9 випад</w:t>
      </w:r>
      <w:r>
        <w:rPr>
          <w:rFonts w:ascii="Times New Roman" w:hAnsi="Times New Roman" w:cs="Times New Roman"/>
          <w:sz w:val="28"/>
          <w:szCs w:val="28"/>
          <w:lang w:val="uk-UA"/>
        </w:rPr>
        <w:t xml:space="preserve">ку на 100 тисяч осіб, що більше </w:t>
      </w:r>
      <w:r w:rsidRPr="00496851">
        <w:rPr>
          <w:rFonts w:ascii="Times New Roman" w:hAnsi="Times New Roman" w:cs="Times New Roman"/>
          <w:sz w:val="28"/>
          <w:szCs w:val="28"/>
          <w:lang w:val="uk-UA"/>
        </w:rPr>
        <w:t xml:space="preserve"> ніж загалом в Україні (341,5 та 360,9 на 100 тис. осіб відповідно). </w:t>
      </w:r>
    </w:p>
    <w:p w:rsidR="00ED2E81" w:rsidRPr="00A82DEA" w:rsidRDefault="00ED2E81" w:rsidP="00ED2E81">
      <w:pPr>
        <w:pStyle w:val="13"/>
        <w:widowControl w:val="0"/>
        <w:spacing w:after="0" w:line="240" w:lineRule="auto"/>
        <w:ind w:left="0" w:firstLine="567"/>
        <w:jc w:val="both"/>
        <w:rPr>
          <w:rFonts w:ascii="Times New Roman" w:hAnsi="Times New Roman" w:cs="Times New Roman"/>
          <w:sz w:val="44"/>
          <w:szCs w:val="28"/>
          <w:lang w:val="uk-UA"/>
        </w:rPr>
      </w:pPr>
      <w:r w:rsidRPr="00A82DEA">
        <w:rPr>
          <w:rFonts w:ascii="Times New Roman" w:hAnsi="Times New Roman" w:cs="Times New Roman"/>
          <w:sz w:val="28"/>
          <w:lang w:val="uk-UA"/>
        </w:rPr>
        <w:t xml:space="preserve">За останні десятиліття неінфекційні захворювання набули масштабів пандемії. Показники поширеності та смертності від цих </w:t>
      </w:r>
      <w:proofErr w:type="spellStart"/>
      <w:r w:rsidRPr="00A82DEA">
        <w:rPr>
          <w:rFonts w:ascii="Times New Roman" w:hAnsi="Times New Roman" w:cs="Times New Roman"/>
          <w:sz w:val="28"/>
          <w:lang w:val="uk-UA"/>
        </w:rPr>
        <w:t>хвороб</w:t>
      </w:r>
      <w:proofErr w:type="spellEnd"/>
      <w:r w:rsidRPr="00A82DEA">
        <w:rPr>
          <w:rFonts w:ascii="Times New Roman" w:hAnsi="Times New Roman" w:cs="Times New Roman"/>
          <w:sz w:val="28"/>
          <w:lang w:val="uk-UA"/>
        </w:rPr>
        <w:t xml:space="preserve"> набагато перевищували середньоєвропейські. Серед неінфекційних захворювань (</w:t>
      </w:r>
      <w:r>
        <w:rPr>
          <w:rFonts w:ascii="Times New Roman" w:hAnsi="Times New Roman" w:cs="Times New Roman"/>
          <w:sz w:val="28"/>
          <w:lang w:val="uk-UA"/>
        </w:rPr>
        <w:t>далі –</w:t>
      </w:r>
      <w:r w:rsidR="00B1669E">
        <w:rPr>
          <w:rFonts w:ascii="Times New Roman" w:hAnsi="Times New Roman" w:cs="Times New Roman"/>
          <w:sz w:val="28"/>
          <w:lang w:val="uk-UA"/>
        </w:rPr>
        <w:t xml:space="preserve"> </w:t>
      </w:r>
      <w:r w:rsidRPr="00A82DEA">
        <w:rPr>
          <w:rFonts w:ascii="Times New Roman" w:hAnsi="Times New Roman" w:cs="Times New Roman"/>
          <w:sz w:val="28"/>
          <w:lang w:val="uk-UA"/>
        </w:rPr>
        <w:t>НІЗ) провідну роль відіграють серцево-судинні захворювання, цукровий діабет, хронічні респіраторні та онкологічні захворювання, психічні розлади. НІЗ є однією з основних причин інвалідності та смертності у всьому світі.</w:t>
      </w:r>
    </w:p>
    <w:p w:rsidR="00ED2E81" w:rsidRPr="00496851" w:rsidRDefault="00ED2E81" w:rsidP="00ED2E81">
      <w:pPr>
        <w:pStyle w:val="13"/>
        <w:widowControl w:val="0"/>
        <w:spacing w:after="0" w:line="23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Зважаючи на те, що реалізація права людини на сприятливе для її здоров’я й добробуту навколишнє природне середовище є головною метою сталого розвитку України, виникає необхідність в організації і подальшому вдосконаленні моніторингу довкілля та комплексному оцінюванні стану компонентів навколишнього природного середовища. Це дозволить підвищити ефективність заходів, що вживаються для запобігання, мінімізації та ліквідації небезпечних наслідків антропогенного навантаження.  </w:t>
      </w:r>
    </w:p>
    <w:p w:rsidR="00ED2E81" w:rsidRPr="00D145CB" w:rsidRDefault="00ED2E81" w:rsidP="00ED2E81">
      <w:pPr>
        <w:pStyle w:val="13"/>
        <w:widowControl w:val="0"/>
        <w:spacing w:after="0" w:line="235" w:lineRule="auto"/>
        <w:ind w:left="0" w:firstLine="567"/>
        <w:jc w:val="both"/>
        <w:rPr>
          <w:rFonts w:ascii="Times New Roman" w:hAnsi="Times New Roman" w:cs="Times New Roman"/>
          <w:spacing w:val="-4"/>
          <w:sz w:val="28"/>
          <w:szCs w:val="28"/>
          <w:lang w:val="uk-UA"/>
        </w:rPr>
      </w:pPr>
      <w:r w:rsidRPr="00D145CB">
        <w:rPr>
          <w:rFonts w:ascii="Times New Roman" w:hAnsi="Times New Roman" w:cs="Times New Roman"/>
          <w:spacing w:val="-4"/>
          <w:sz w:val="28"/>
          <w:szCs w:val="28"/>
          <w:lang w:val="uk-UA"/>
        </w:rPr>
        <w:t xml:space="preserve">У цілому, незважаючи на те, що останніми роками спостерігається тенденція до зменшення антропогенного тиску на довкілля, рівень техногенного навантаження залишається високим, а екологічна ситуація незадовільною. </w:t>
      </w:r>
    </w:p>
    <w:p w:rsidR="00ED2E81" w:rsidRPr="00496851" w:rsidRDefault="00ED2E81" w:rsidP="00ED2E81">
      <w:pPr>
        <w:pStyle w:val="13"/>
        <w:widowControl w:val="0"/>
        <w:spacing w:after="0" w:line="23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Гірничодобувна та металургійна промисловість належать до основних компонентів економіки регіону, тому виникає необхідність обґрунтованого узгодження її діяльності з екологіч</w:t>
      </w:r>
      <w:r>
        <w:rPr>
          <w:rFonts w:ascii="Times New Roman" w:hAnsi="Times New Roman" w:cs="Times New Roman"/>
          <w:sz w:val="28"/>
          <w:szCs w:val="28"/>
          <w:lang w:val="uk-UA"/>
        </w:rPr>
        <w:t>ними та соціальними показниками</w:t>
      </w:r>
      <w:r w:rsidRPr="00496851">
        <w:rPr>
          <w:rFonts w:ascii="Times New Roman" w:hAnsi="Times New Roman" w:cs="Times New Roman"/>
          <w:sz w:val="28"/>
          <w:szCs w:val="28"/>
          <w:lang w:val="uk-UA"/>
        </w:rPr>
        <w:t xml:space="preserve"> відповідно до засад сталого розвитку.</w:t>
      </w:r>
    </w:p>
    <w:p w:rsidR="00ED2E81" w:rsidRPr="00496851" w:rsidRDefault="00ED2E81" w:rsidP="00ED2E81">
      <w:pPr>
        <w:pStyle w:val="13"/>
        <w:widowControl w:val="0"/>
        <w:spacing w:after="0" w:line="23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Без сталого функціонування гірничодобувної промисловості не можна створити прийнятний соціальний, економічний та екологічний баланс території, подібної до Дніпропетровщини.</w:t>
      </w:r>
    </w:p>
    <w:p w:rsidR="00ED2E81" w:rsidRPr="00496851" w:rsidRDefault="00ED2E81" w:rsidP="00ED2E81">
      <w:pPr>
        <w:pStyle w:val="13"/>
        <w:widowControl w:val="0"/>
        <w:spacing w:after="0" w:line="23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Стали</w:t>
      </w:r>
      <w:r>
        <w:rPr>
          <w:rFonts w:ascii="Times New Roman" w:hAnsi="Times New Roman" w:cs="Times New Roman"/>
          <w:sz w:val="28"/>
          <w:szCs w:val="28"/>
          <w:lang w:val="uk-UA"/>
        </w:rPr>
        <w:t>й розвиток</w:t>
      </w:r>
      <w:r w:rsidRPr="00496851">
        <w:rPr>
          <w:rFonts w:ascii="Times New Roman" w:hAnsi="Times New Roman" w:cs="Times New Roman"/>
          <w:sz w:val="28"/>
          <w:szCs w:val="28"/>
          <w:lang w:val="uk-UA"/>
        </w:rPr>
        <w:t xml:space="preserve"> – це такий розвиток суспільства,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якому задоволення потреб у природних ресурсах </w:t>
      </w:r>
      <w:r>
        <w:rPr>
          <w:rFonts w:ascii="Times New Roman" w:hAnsi="Times New Roman" w:cs="Times New Roman"/>
          <w:sz w:val="28"/>
          <w:szCs w:val="28"/>
          <w:lang w:val="uk-UA"/>
        </w:rPr>
        <w:t>сучасних</w:t>
      </w:r>
      <w:r w:rsidRPr="00496851">
        <w:rPr>
          <w:rFonts w:ascii="Times New Roman" w:hAnsi="Times New Roman" w:cs="Times New Roman"/>
          <w:sz w:val="28"/>
          <w:szCs w:val="28"/>
          <w:lang w:val="uk-UA"/>
        </w:rPr>
        <w:t xml:space="preserve"> поколінь не повинно ставити під загрозу можливість майбутніх поколінь задовольняти в них свої потреби, коли узгоджені екологічні, економічні та соціальні складові розвитку, техногенне навантаження не перевищує можливостей природного довкілля до самовідновлення, а суспільство усвідомлює перевагу екологічних пріоритетів над іншими.</w:t>
      </w:r>
    </w:p>
    <w:p w:rsidR="00ED2E81" w:rsidRPr="00496851" w:rsidRDefault="00ED2E81" w:rsidP="00ED2E81">
      <w:pPr>
        <w:pStyle w:val="13"/>
        <w:widowControl w:val="0"/>
        <w:spacing w:after="0" w:line="23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Метою наближення до сталого розвитку є забезпечення високої якості життя нинішнього та майбутніх поколінь шляхом збалансованого соціально-</w:t>
      </w:r>
      <w:r w:rsidRPr="00496851">
        <w:rPr>
          <w:rFonts w:ascii="Times New Roman" w:hAnsi="Times New Roman" w:cs="Times New Roman"/>
          <w:sz w:val="28"/>
          <w:szCs w:val="28"/>
          <w:lang w:val="uk-UA"/>
        </w:rPr>
        <w:lastRenderedPageBreak/>
        <w:t xml:space="preserve">економічного й екологічного розвитку, можливості відтворення навколишнього природного середовища, раціонального використання природно-ресурсного потенціалу регіону, збереження здоров’я людини, її екологічної та соціальної захищеності. Досягнення цієї мети відповідає культурним і світоглядним цінностям українського народу, в історії та традиціях якого завжди було бережливе ставлення до землі, води, рослинного і тваринного світу, природи загалом. </w:t>
      </w:r>
    </w:p>
    <w:p w:rsidR="00ED2E81" w:rsidRPr="00817188" w:rsidRDefault="00ED2E81" w:rsidP="00ED2E81">
      <w:pPr>
        <w:widowControl w:val="0"/>
        <w:spacing w:line="235" w:lineRule="auto"/>
        <w:ind w:firstLine="567"/>
        <w:jc w:val="both"/>
        <w:rPr>
          <w:rFonts w:ascii="Times New Roman" w:hAnsi="Times New Roman" w:cs="Times New Roman"/>
          <w:sz w:val="28"/>
          <w:szCs w:val="28"/>
          <w:lang w:val="uk-UA"/>
        </w:rPr>
      </w:pPr>
      <w:r w:rsidRPr="00817188">
        <w:rPr>
          <w:rFonts w:ascii="Times New Roman" w:hAnsi="Times New Roman" w:cs="Times New Roman"/>
          <w:sz w:val="28"/>
          <w:szCs w:val="28"/>
          <w:lang w:val="uk-UA"/>
        </w:rPr>
        <w:t xml:space="preserve">До потенційних загроз довкіллю Дніпропетровщини у мирний час можна віднести </w:t>
      </w:r>
      <w:r>
        <w:rPr>
          <w:rFonts w:ascii="Times New Roman" w:hAnsi="Times New Roman" w:cs="Times New Roman"/>
          <w:bCs/>
          <w:iCs/>
          <w:sz w:val="28"/>
          <w:szCs w:val="28"/>
          <w:lang w:val="uk-UA"/>
        </w:rPr>
        <w:t>високий</w:t>
      </w:r>
      <w:r w:rsidRPr="00817188">
        <w:rPr>
          <w:rFonts w:ascii="Times New Roman" w:hAnsi="Times New Roman" w:cs="Times New Roman"/>
          <w:bCs/>
          <w:iCs/>
          <w:sz w:val="28"/>
          <w:szCs w:val="28"/>
          <w:lang w:val="uk-UA"/>
        </w:rPr>
        <w:t xml:space="preserve"> рівень техногенного навантаження</w:t>
      </w:r>
      <w:r w:rsidRPr="00817188">
        <w:rPr>
          <w:rFonts w:ascii="Times New Roman" w:hAnsi="Times New Roman" w:cs="Times New Roman"/>
          <w:sz w:val="28"/>
          <w:szCs w:val="28"/>
          <w:lang w:val="uk-UA"/>
        </w:rPr>
        <w:t>. У воєнний період причиною надмірного забруднення виступає вплив військових дій.</w:t>
      </w:r>
    </w:p>
    <w:p w:rsidR="00ED2E81" w:rsidRPr="00817188" w:rsidRDefault="00ED2E81" w:rsidP="00ED2E81">
      <w:pPr>
        <w:widowControl w:val="0"/>
        <w:spacing w:line="235" w:lineRule="auto"/>
        <w:ind w:firstLine="567"/>
        <w:jc w:val="both"/>
        <w:rPr>
          <w:rFonts w:ascii="Times New Roman" w:hAnsi="Times New Roman" w:cs="Times New Roman"/>
          <w:sz w:val="28"/>
          <w:szCs w:val="28"/>
          <w:lang w:val="uk-UA"/>
        </w:rPr>
      </w:pPr>
      <w:r w:rsidRPr="00817188">
        <w:rPr>
          <w:rFonts w:ascii="Times New Roman" w:hAnsi="Times New Roman" w:cs="Times New Roman"/>
          <w:sz w:val="28"/>
          <w:szCs w:val="28"/>
          <w:lang w:val="uk-UA"/>
        </w:rPr>
        <w:t xml:space="preserve">Військова агресія </w:t>
      </w:r>
      <w:proofErr w:type="spellStart"/>
      <w:r w:rsidRPr="00817188">
        <w:rPr>
          <w:rFonts w:ascii="Times New Roman" w:hAnsi="Times New Roman" w:cs="Times New Roman"/>
          <w:sz w:val="28"/>
          <w:szCs w:val="28"/>
          <w:lang w:val="uk-UA"/>
        </w:rPr>
        <w:t>росії</w:t>
      </w:r>
      <w:proofErr w:type="spellEnd"/>
      <w:r w:rsidRPr="00817188">
        <w:rPr>
          <w:rFonts w:ascii="Times New Roman" w:hAnsi="Times New Roman" w:cs="Times New Roman"/>
          <w:sz w:val="28"/>
          <w:szCs w:val="28"/>
          <w:lang w:val="uk-UA"/>
        </w:rPr>
        <w:t xml:space="preserve"> призвела до ціло</w:t>
      </w:r>
      <w:r>
        <w:rPr>
          <w:rFonts w:ascii="Times New Roman" w:hAnsi="Times New Roman" w:cs="Times New Roman"/>
          <w:sz w:val="28"/>
          <w:szCs w:val="28"/>
          <w:lang w:val="uk-UA"/>
        </w:rPr>
        <w:t>ї</w:t>
      </w:r>
      <w:r w:rsidRPr="00817188">
        <w:rPr>
          <w:rFonts w:ascii="Times New Roman" w:hAnsi="Times New Roman" w:cs="Times New Roman"/>
          <w:sz w:val="28"/>
          <w:szCs w:val="28"/>
          <w:lang w:val="uk-UA"/>
        </w:rPr>
        <w:t xml:space="preserve"> </w:t>
      </w:r>
      <w:r>
        <w:rPr>
          <w:rFonts w:ascii="Times New Roman" w:hAnsi="Times New Roman" w:cs="Times New Roman"/>
          <w:sz w:val="28"/>
          <w:szCs w:val="28"/>
          <w:lang w:val="uk-UA"/>
        </w:rPr>
        <w:t>низки</w:t>
      </w:r>
      <w:r w:rsidRPr="00817188">
        <w:rPr>
          <w:rFonts w:ascii="Times New Roman" w:hAnsi="Times New Roman" w:cs="Times New Roman"/>
          <w:sz w:val="28"/>
          <w:szCs w:val="28"/>
          <w:lang w:val="uk-UA"/>
        </w:rPr>
        <w:t xml:space="preserve"> небезпечних наслідків для всіх складових навколишнього природного середовища: атмосферне повітря, ґрунти та ландшафти, поверхневі та підземні води, рослинність, тваринний світ. </w:t>
      </w:r>
    </w:p>
    <w:p w:rsidR="00ED2E81" w:rsidRPr="004E279A" w:rsidRDefault="00ED2E81" w:rsidP="00ED2E81">
      <w:pPr>
        <w:widowControl w:val="0"/>
        <w:spacing w:line="235" w:lineRule="auto"/>
        <w:ind w:firstLine="567"/>
        <w:jc w:val="both"/>
        <w:rPr>
          <w:rFonts w:ascii="Times New Roman" w:hAnsi="Times New Roman" w:cs="Times New Roman"/>
          <w:sz w:val="28"/>
          <w:szCs w:val="28"/>
          <w:lang w:val="uk-UA"/>
        </w:rPr>
      </w:pPr>
      <w:r w:rsidRPr="004E279A">
        <w:rPr>
          <w:rFonts w:ascii="Times New Roman" w:hAnsi="Times New Roman" w:cs="Times New Roman"/>
          <w:sz w:val="28"/>
          <w:szCs w:val="28"/>
          <w:lang w:val="uk-UA"/>
        </w:rPr>
        <w:t xml:space="preserve">Основна небезпека для навколишнього природного середовища в умовах воєнних дій пов’язана з ризиком забруднення через пошкодження промислових підприємств та інфраструктурних об’єктів. </w:t>
      </w:r>
    </w:p>
    <w:p w:rsidR="00ED2E81" w:rsidRPr="00817188" w:rsidRDefault="00ED2E81" w:rsidP="00ED2E81">
      <w:pPr>
        <w:widowControl w:val="0"/>
        <w:spacing w:line="235" w:lineRule="auto"/>
        <w:ind w:firstLine="567"/>
        <w:jc w:val="both"/>
        <w:rPr>
          <w:rFonts w:ascii="Times New Roman" w:hAnsi="Times New Roman" w:cs="Times New Roman"/>
          <w:sz w:val="28"/>
          <w:szCs w:val="28"/>
          <w:lang w:val="uk-UA"/>
        </w:rPr>
      </w:pPr>
      <w:r w:rsidRPr="00817188">
        <w:rPr>
          <w:rFonts w:ascii="Times New Roman" w:hAnsi="Times New Roman" w:cs="Times New Roman"/>
          <w:sz w:val="28"/>
          <w:szCs w:val="28"/>
          <w:lang w:val="uk-UA"/>
        </w:rPr>
        <w:t xml:space="preserve">У глобальному контексті війна впливає на клімат планети через викиди значних обсягів вуглекислого газу та інших парникових газів в атмосферу. Так, </w:t>
      </w:r>
      <w:r>
        <w:rPr>
          <w:rFonts w:ascii="Times New Roman" w:hAnsi="Times New Roman" w:cs="Times New Roman"/>
          <w:sz w:val="28"/>
          <w:szCs w:val="28"/>
          <w:lang w:val="uk-UA"/>
        </w:rPr>
        <w:t>230</w:t>
      </w:r>
      <w:r w:rsidRPr="00817188">
        <w:rPr>
          <w:rFonts w:ascii="Times New Roman" w:hAnsi="Times New Roman" w:cs="Times New Roman"/>
          <w:sz w:val="28"/>
          <w:szCs w:val="28"/>
          <w:lang w:val="uk-UA"/>
        </w:rPr>
        <w:t xml:space="preserve"> млн </w:t>
      </w:r>
      <w:proofErr w:type="spellStart"/>
      <w:r w:rsidRPr="00817188">
        <w:rPr>
          <w:rFonts w:ascii="Times New Roman" w:hAnsi="Times New Roman" w:cs="Times New Roman"/>
          <w:sz w:val="28"/>
          <w:szCs w:val="28"/>
          <w:lang w:val="uk-UA"/>
        </w:rPr>
        <w:t>тонн</w:t>
      </w:r>
      <w:proofErr w:type="spellEnd"/>
      <w:r w:rsidRPr="00817188">
        <w:rPr>
          <w:rFonts w:ascii="Times New Roman" w:hAnsi="Times New Roman" w:cs="Times New Roman"/>
          <w:sz w:val="28"/>
          <w:szCs w:val="28"/>
          <w:lang w:val="uk-UA"/>
        </w:rPr>
        <w:t xml:space="preserve"> вуглецю – ось результат </w:t>
      </w:r>
      <w:r>
        <w:rPr>
          <w:rFonts w:ascii="Times New Roman" w:hAnsi="Times New Roman" w:cs="Times New Roman"/>
          <w:sz w:val="28"/>
          <w:szCs w:val="28"/>
          <w:lang w:val="uk-UA"/>
        </w:rPr>
        <w:t>трьох</w:t>
      </w:r>
      <w:r w:rsidRPr="00817188">
        <w:rPr>
          <w:rFonts w:ascii="Times New Roman" w:hAnsi="Times New Roman" w:cs="Times New Roman"/>
          <w:sz w:val="28"/>
          <w:szCs w:val="28"/>
          <w:lang w:val="uk-UA"/>
        </w:rPr>
        <w:t xml:space="preserve"> років повномасштабної війни </w:t>
      </w:r>
      <w:proofErr w:type="spellStart"/>
      <w:r w:rsidRPr="00817188">
        <w:rPr>
          <w:rFonts w:ascii="Times New Roman" w:hAnsi="Times New Roman" w:cs="Times New Roman"/>
          <w:sz w:val="28"/>
          <w:szCs w:val="28"/>
          <w:lang w:val="uk-UA"/>
        </w:rPr>
        <w:t>росії</w:t>
      </w:r>
      <w:proofErr w:type="spellEnd"/>
      <w:r w:rsidRPr="00817188">
        <w:rPr>
          <w:rFonts w:ascii="Times New Roman" w:hAnsi="Times New Roman" w:cs="Times New Roman"/>
          <w:sz w:val="28"/>
          <w:szCs w:val="28"/>
          <w:lang w:val="uk-UA"/>
        </w:rPr>
        <w:t xml:space="preserve"> для клімату. Крім того, наслідки збройного вторгнення матимуть тривалий негативний вплив на здатність національної економіки запобігати та адаптуватися до зміни клімату. </w:t>
      </w:r>
    </w:p>
    <w:p w:rsidR="00ED2E81" w:rsidRPr="00817188"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Збитки довкіллю Дніпропетровщини, завдані агресією </w:t>
      </w:r>
      <w:proofErr w:type="spellStart"/>
      <w:r>
        <w:rPr>
          <w:rFonts w:ascii="Times New Roman" w:hAnsi="Times New Roman" w:cs="Times New Roman"/>
          <w:sz w:val="28"/>
          <w:szCs w:val="28"/>
          <w:lang w:val="uk-UA"/>
        </w:rPr>
        <w:t>росії</w:t>
      </w:r>
      <w:proofErr w:type="spellEnd"/>
      <w:r>
        <w:rPr>
          <w:rFonts w:ascii="Times New Roman" w:hAnsi="Times New Roman" w:cs="Times New Roman"/>
          <w:sz w:val="28"/>
          <w:szCs w:val="28"/>
          <w:lang w:val="uk-UA"/>
        </w:rPr>
        <w:t xml:space="preserve"> за три роки війни, сягнули більше 85 млн доларів. Найбільшого негативного впливу зазнають земельні ресурси, атмосферне повітря, території та об’єкти природно-заповідного фонду. У таких умовах надзвичайної актуальності набуває необхідність подовження реалізації природоохоронних заходів.</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Ураховуючи глобальний характер екологічних проблем, становлення та реалізація національної екологічної стратегії є неможливими без урахування міжнародного досвіду.</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 xml:space="preserve">На сьогодні Україна є стороною багатьох природоохоронних конвенцій глобального та регіонального характеру. </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Європейський Союз розглядає екологічну безпеку, яка є частиною національної безпеки кожної держави, як важливу складову загальноєвропейської стабільності. Охорона навколишнього середовища визначена пріоритетним напрямом співпраці України з Європейським Союзом.</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p>
    <w:p w:rsidR="00ED2E81" w:rsidRPr="00496851" w:rsidRDefault="00ED2E81" w:rsidP="00ED2E81">
      <w:pPr>
        <w:pStyle w:val="13"/>
        <w:spacing w:after="0" w:line="240" w:lineRule="auto"/>
        <w:ind w:left="0" w:firstLine="567"/>
        <w:jc w:val="center"/>
        <w:rPr>
          <w:rFonts w:ascii="Times New Roman" w:hAnsi="Times New Roman" w:cs="Times New Roman"/>
          <w:b/>
          <w:sz w:val="28"/>
          <w:szCs w:val="28"/>
          <w:lang w:val="uk-UA"/>
        </w:rPr>
      </w:pPr>
      <w:r w:rsidRPr="00496851">
        <w:rPr>
          <w:rFonts w:ascii="Times New Roman" w:hAnsi="Times New Roman" w:cs="Times New Roman"/>
          <w:b/>
          <w:sz w:val="28"/>
          <w:szCs w:val="28"/>
          <w:lang w:val="uk-UA"/>
        </w:rPr>
        <w:t>IV. Мета Програми</w:t>
      </w:r>
    </w:p>
    <w:p w:rsidR="00ED2E81" w:rsidRPr="00496851" w:rsidRDefault="00ED2E81" w:rsidP="00ED2E81">
      <w:pPr>
        <w:ind w:firstLine="709"/>
        <w:jc w:val="both"/>
        <w:rPr>
          <w:rFonts w:ascii="Times New Roman" w:hAnsi="Times New Roman" w:cs="Times New Roman"/>
          <w:sz w:val="28"/>
          <w:szCs w:val="28"/>
          <w:lang w:val="uk-UA"/>
        </w:rPr>
      </w:pPr>
    </w:p>
    <w:p w:rsidR="00ED2E81" w:rsidRPr="00496851" w:rsidRDefault="00ED2E81" w:rsidP="00ED2E81">
      <w:pPr>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Головною метою Програми є створення екологічно безпечних та комфортних умов для життя населення Дніпропетровської області шляхом зменшення антропогенного навантаження та відновлення довкілля за рахунок упровадження інноваційних технологій виробництва, зменшення викидів </w:t>
      </w:r>
      <w:r w:rsidRPr="00496851">
        <w:rPr>
          <w:rFonts w:ascii="Times New Roman" w:hAnsi="Times New Roman" w:cs="Times New Roman"/>
          <w:sz w:val="28"/>
          <w:szCs w:val="28"/>
          <w:lang w:val="uk-UA"/>
        </w:rPr>
        <w:lastRenderedPageBreak/>
        <w:t xml:space="preserve">парникових газів та підвищення рівня екологічної культури </w:t>
      </w:r>
      <w:r>
        <w:rPr>
          <w:rFonts w:ascii="Times New Roman" w:hAnsi="Times New Roman" w:cs="Times New Roman"/>
          <w:sz w:val="28"/>
          <w:szCs w:val="28"/>
          <w:lang w:val="uk-UA"/>
        </w:rPr>
        <w:t>й</w:t>
      </w:r>
      <w:r w:rsidRPr="00496851">
        <w:rPr>
          <w:rFonts w:ascii="Times New Roman" w:hAnsi="Times New Roman" w:cs="Times New Roman"/>
          <w:sz w:val="28"/>
          <w:szCs w:val="28"/>
          <w:lang w:val="uk-UA"/>
        </w:rPr>
        <w:t xml:space="preserve"> свідомості суспільства, що передбачено Стратегічною ціллю</w:t>
      </w:r>
      <w:r>
        <w:rPr>
          <w:rFonts w:ascii="Times New Roman" w:hAnsi="Times New Roman" w:cs="Times New Roman"/>
          <w:sz w:val="28"/>
          <w:szCs w:val="28"/>
          <w:lang w:val="uk-UA"/>
        </w:rPr>
        <w:t xml:space="preserve"> 4 Стратегії</w:t>
      </w:r>
      <w:r w:rsidRPr="00496851">
        <w:rPr>
          <w:rFonts w:ascii="Times New Roman" w:hAnsi="Times New Roman" w:cs="Times New Roman"/>
          <w:sz w:val="28"/>
          <w:szCs w:val="28"/>
          <w:lang w:val="uk-UA"/>
        </w:rPr>
        <w:t>.</w:t>
      </w:r>
    </w:p>
    <w:p w:rsidR="00ED2E81" w:rsidRPr="00496851" w:rsidRDefault="00ED2E81" w:rsidP="00ED2E81">
      <w:pPr>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Досягнення мети Програми потребує спрямування дій органів державної влади, органів місцевого самоврядування та їх виконавчих органів, організацій, установ та підприємств області всіх форм власності на реалізацію пріоритетних напрямів діяльності у сфері ефективного природокористування, дотримання вимог екологічної безпеки та охорони навколишнього природного середовища, просвітницької діяльності </w:t>
      </w:r>
      <w:r>
        <w:rPr>
          <w:rFonts w:ascii="Times New Roman" w:hAnsi="Times New Roman" w:cs="Times New Roman"/>
          <w:sz w:val="28"/>
          <w:szCs w:val="28"/>
          <w:lang w:val="uk-UA"/>
        </w:rPr>
        <w:t>та</w:t>
      </w:r>
      <w:r w:rsidRPr="00496851">
        <w:rPr>
          <w:rFonts w:ascii="Times New Roman" w:hAnsi="Times New Roman" w:cs="Times New Roman"/>
          <w:sz w:val="28"/>
          <w:szCs w:val="28"/>
          <w:lang w:val="uk-UA"/>
        </w:rPr>
        <w:t xml:space="preserve"> екологічної обізнаності населення.</w:t>
      </w:r>
    </w:p>
    <w:p w:rsidR="00ED2E81" w:rsidRPr="00496851" w:rsidRDefault="00ED2E81" w:rsidP="00ED2E81">
      <w:pPr>
        <w:widowControl w:val="0"/>
        <w:ind w:firstLine="567"/>
        <w:jc w:val="both"/>
        <w:rPr>
          <w:rFonts w:ascii="Times New Roman" w:hAnsi="Times New Roman" w:cs="Times New Roman"/>
          <w:color w:val="000000"/>
          <w:sz w:val="28"/>
          <w:szCs w:val="28"/>
          <w:lang w:val="uk-UA"/>
        </w:rPr>
      </w:pPr>
      <w:r w:rsidRPr="00496851">
        <w:rPr>
          <w:rFonts w:ascii="Times New Roman" w:hAnsi="Times New Roman" w:cs="Times New Roman"/>
          <w:color w:val="000000"/>
          <w:sz w:val="28"/>
          <w:szCs w:val="28"/>
          <w:lang w:val="uk-UA"/>
        </w:rPr>
        <w:t>Мета Програми досягається шляхом реалізації відповідних цілей і конкретних завдань, а саме:</w:t>
      </w:r>
    </w:p>
    <w:p w:rsidR="00ED2E81" w:rsidRPr="00496851" w:rsidRDefault="00ED2E81" w:rsidP="00ED2E81">
      <w:pPr>
        <w:pStyle w:val="af9"/>
        <w:widowControl w:val="0"/>
        <w:ind w:left="0" w:firstLine="567"/>
        <w:jc w:val="both"/>
        <w:rPr>
          <w:rFonts w:ascii="Times New Roman" w:hAnsi="Times New Roman" w:cs="Times New Roman"/>
          <w:color w:val="000000"/>
          <w:lang w:val="uk-UA"/>
        </w:rPr>
      </w:pPr>
      <w:r w:rsidRPr="00496851">
        <w:rPr>
          <w:rFonts w:ascii="Times New Roman" w:hAnsi="Times New Roman" w:cs="Times New Roman"/>
          <w:lang w:val="uk-UA"/>
        </w:rPr>
        <w:t>розбудова системи екологічного моніторингу області</w:t>
      </w:r>
      <w:r w:rsidRPr="00496851">
        <w:rPr>
          <w:rFonts w:ascii="Times New Roman" w:hAnsi="Times New Roman" w:cs="Times New Roman"/>
          <w:color w:val="000000"/>
          <w:lang w:val="uk-UA"/>
        </w:rPr>
        <w:t>;</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зменшення забруднення повітряного басейну;</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захист водних ресурсів від виснаження та забруднення;</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відновлення, рекультивації порушених земель та родючості ґрунтів, скорочення відчуження земель;</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формування екологічної культури населення;</w:t>
      </w:r>
    </w:p>
    <w:p w:rsidR="00ED2E81" w:rsidRPr="00496851" w:rsidRDefault="00ED2E81" w:rsidP="00ED2E81">
      <w:pPr>
        <w:widowControl w:val="0"/>
        <w:ind w:firstLine="567"/>
        <w:jc w:val="both"/>
        <w:rPr>
          <w:rFonts w:ascii="Times New Roman" w:eastAsia="SchoolDL" w:hAnsi="Times New Roman" w:cs="Times New Roman"/>
          <w:sz w:val="28"/>
          <w:szCs w:val="28"/>
          <w:lang w:val="uk-UA" w:eastAsia="en-US"/>
        </w:rPr>
      </w:pPr>
      <w:r>
        <w:rPr>
          <w:rFonts w:ascii="Times New Roman" w:eastAsia="SchoolDL" w:hAnsi="Times New Roman" w:cs="Times New Roman"/>
          <w:sz w:val="28"/>
          <w:szCs w:val="28"/>
          <w:lang w:val="uk-UA" w:eastAsia="en-US"/>
        </w:rPr>
        <w:t xml:space="preserve">поліпшення та </w:t>
      </w:r>
      <w:r w:rsidRPr="00496851">
        <w:rPr>
          <w:rFonts w:ascii="Times New Roman" w:eastAsia="SchoolDL" w:hAnsi="Times New Roman" w:cs="Times New Roman"/>
          <w:sz w:val="28"/>
          <w:szCs w:val="28"/>
          <w:lang w:val="uk-UA" w:eastAsia="en-US"/>
        </w:rPr>
        <w:t xml:space="preserve">вдосконалення сфери збирання, перевезення та </w:t>
      </w:r>
      <w:r>
        <w:rPr>
          <w:rFonts w:ascii="Times New Roman" w:eastAsia="SchoolDL" w:hAnsi="Times New Roman" w:cs="Times New Roman"/>
          <w:sz w:val="28"/>
          <w:szCs w:val="28"/>
          <w:lang w:val="uk-UA" w:eastAsia="en-US"/>
        </w:rPr>
        <w:t>обробки</w:t>
      </w:r>
      <w:r w:rsidRPr="00496851">
        <w:rPr>
          <w:rFonts w:ascii="Times New Roman" w:eastAsia="SchoolDL" w:hAnsi="Times New Roman" w:cs="Times New Roman"/>
          <w:sz w:val="28"/>
          <w:szCs w:val="28"/>
          <w:lang w:val="uk-UA" w:eastAsia="en-US"/>
        </w:rPr>
        <w:t xml:space="preserve"> твердих побутових відходів;</w:t>
      </w:r>
    </w:p>
    <w:p w:rsidR="00ED2E81" w:rsidRPr="00496851" w:rsidRDefault="00ED2E81" w:rsidP="00ED2E81">
      <w:pPr>
        <w:widowControl w:val="0"/>
        <w:ind w:firstLine="567"/>
        <w:jc w:val="both"/>
        <w:rPr>
          <w:rFonts w:ascii="Times New Roman" w:eastAsia="SchoolDL" w:hAnsi="Times New Roman" w:cs="Times New Roman"/>
          <w:sz w:val="28"/>
          <w:szCs w:val="28"/>
          <w:lang w:val="uk-UA" w:eastAsia="en-US"/>
        </w:rPr>
      </w:pPr>
      <w:r w:rsidRPr="00496851">
        <w:rPr>
          <w:rFonts w:ascii="Times New Roman" w:eastAsia="SchoolDL" w:hAnsi="Times New Roman" w:cs="Times New Roman"/>
          <w:sz w:val="28"/>
          <w:szCs w:val="28"/>
          <w:lang w:val="uk-UA" w:eastAsia="en-US"/>
        </w:rPr>
        <w:t>підвищення ефективності у сфері управління промисловими відходами;</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збереження та відтворення </w:t>
      </w:r>
      <w:proofErr w:type="spellStart"/>
      <w:r w:rsidRPr="00496851">
        <w:rPr>
          <w:rFonts w:ascii="Times New Roman" w:hAnsi="Times New Roman" w:cs="Times New Roman"/>
          <w:sz w:val="28"/>
          <w:szCs w:val="28"/>
          <w:lang w:val="uk-UA"/>
        </w:rPr>
        <w:t>біорізноманіття</w:t>
      </w:r>
      <w:proofErr w:type="spellEnd"/>
      <w:r w:rsidRPr="00496851">
        <w:rPr>
          <w:rFonts w:ascii="Times New Roman" w:hAnsi="Times New Roman" w:cs="Times New Roman"/>
          <w:sz w:val="28"/>
          <w:szCs w:val="28"/>
          <w:lang w:val="uk-UA"/>
        </w:rPr>
        <w:t xml:space="preserve"> Дніпропетровської області, формування територіально-функціональної системи екологічної мережі;</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розвиток рекреаційних зон;</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підвищення ефективності управління енергетичними ресурсами;</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розвиток альтернативної енергетики;</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підвищення енергоефективності та енергозбереження.</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Крім того, передбачено впровадження заходів у сфері гарантування біологічної безпеки та контролю за генетично модифікованими організмами та </w:t>
      </w:r>
      <w:r w:rsidRPr="00496851">
        <w:rPr>
          <w:rFonts w:ascii="Times New Roman" w:hAnsi="Times New Roman" w:cs="Times New Roman"/>
          <w:color w:val="000000"/>
          <w:sz w:val="28"/>
          <w:szCs w:val="28"/>
          <w:lang w:val="uk-UA"/>
        </w:rPr>
        <w:t>сприяння збереже</w:t>
      </w:r>
      <w:r>
        <w:rPr>
          <w:rFonts w:ascii="Times New Roman" w:hAnsi="Times New Roman" w:cs="Times New Roman"/>
          <w:color w:val="000000"/>
          <w:sz w:val="28"/>
          <w:szCs w:val="28"/>
          <w:lang w:val="uk-UA"/>
        </w:rPr>
        <w:t xml:space="preserve">нню лісів і </w:t>
      </w:r>
      <w:r w:rsidRPr="00496851">
        <w:rPr>
          <w:rFonts w:ascii="Times New Roman" w:hAnsi="Times New Roman" w:cs="Times New Roman"/>
          <w:color w:val="000000"/>
          <w:sz w:val="28"/>
          <w:szCs w:val="28"/>
          <w:lang w:val="uk-UA"/>
        </w:rPr>
        <w:t>зелених насаджень.</w:t>
      </w:r>
    </w:p>
    <w:p w:rsidR="00ED2E81" w:rsidRPr="00D20A23" w:rsidRDefault="00ED2E81" w:rsidP="00ED2E81">
      <w:pPr>
        <w:widowControl w:val="0"/>
        <w:spacing w:line="235" w:lineRule="auto"/>
        <w:ind w:firstLine="567"/>
        <w:jc w:val="center"/>
        <w:rPr>
          <w:rFonts w:ascii="Times New Roman" w:hAnsi="Times New Roman" w:cs="Times New Roman"/>
          <w:b/>
          <w:bCs/>
          <w:color w:val="000000"/>
          <w:sz w:val="20"/>
          <w:szCs w:val="20"/>
          <w:lang w:val="uk-UA"/>
        </w:rPr>
      </w:pPr>
    </w:p>
    <w:p w:rsidR="00ED2E81" w:rsidRPr="00496851" w:rsidRDefault="00ED2E81" w:rsidP="00ED2E81">
      <w:pPr>
        <w:widowControl w:val="0"/>
        <w:spacing w:line="235" w:lineRule="auto"/>
        <w:ind w:firstLine="567"/>
        <w:jc w:val="center"/>
        <w:rPr>
          <w:rFonts w:ascii="Times New Roman" w:hAnsi="Times New Roman" w:cs="Times New Roman"/>
          <w:b/>
          <w:bCs/>
          <w:color w:val="000000"/>
          <w:sz w:val="28"/>
          <w:szCs w:val="28"/>
          <w:lang w:val="uk-UA"/>
        </w:rPr>
      </w:pPr>
      <w:r w:rsidRPr="00496851">
        <w:rPr>
          <w:rFonts w:ascii="Times New Roman" w:hAnsi="Times New Roman" w:cs="Times New Roman"/>
          <w:b/>
          <w:bCs/>
          <w:color w:val="000000"/>
          <w:sz w:val="28"/>
          <w:szCs w:val="28"/>
          <w:lang w:val="uk-UA"/>
        </w:rPr>
        <w:t>V. Обґрунтування шляхів та засобів розв’язання проблеми</w:t>
      </w:r>
    </w:p>
    <w:p w:rsidR="00ED2E81" w:rsidRPr="00496851" w:rsidRDefault="00ED2E81" w:rsidP="00ED2E81">
      <w:pPr>
        <w:widowControl w:val="0"/>
        <w:spacing w:line="235" w:lineRule="auto"/>
        <w:ind w:firstLine="567"/>
        <w:jc w:val="center"/>
        <w:rPr>
          <w:rFonts w:ascii="Times New Roman" w:hAnsi="Times New Roman" w:cs="Times New Roman"/>
          <w:b/>
          <w:bCs/>
          <w:color w:val="000000"/>
          <w:sz w:val="28"/>
          <w:szCs w:val="28"/>
          <w:lang w:val="uk-UA"/>
        </w:rPr>
      </w:pPr>
    </w:p>
    <w:p w:rsidR="00ED2E81" w:rsidRPr="00496851" w:rsidRDefault="00ED2E81" w:rsidP="00ED2E81">
      <w:pPr>
        <w:widowControl w:val="0"/>
        <w:spacing w:line="235" w:lineRule="auto"/>
        <w:ind w:firstLine="567"/>
        <w:jc w:val="both"/>
        <w:rPr>
          <w:rFonts w:ascii="Times New Roman" w:hAnsi="Times New Roman" w:cs="Times New Roman"/>
          <w:color w:val="000000"/>
          <w:sz w:val="28"/>
          <w:szCs w:val="28"/>
          <w:lang w:val="uk-UA"/>
        </w:rPr>
      </w:pPr>
      <w:bookmarkStart w:id="1" w:name="_Toc365963577"/>
      <w:bookmarkStart w:id="2" w:name="_Toc396478363"/>
      <w:r w:rsidRPr="00496851">
        <w:rPr>
          <w:rFonts w:ascii="Times New Roman" w:hAnsi="Times New Roman" w:cs="Times New Roman"/>
          <w:color w:val="000000"/>
          <w:sz w:val="28"/>
          <w:szCs w:val="28"/>
          <w:lang w:val="uk-UA"/>
        </w:rPr>
        <w:t>Програма буде виконуватись шляхом досягнення визначених цілей через реалізацію конкретних заходів, які відповідають окремим завданням Програми</w:t>
      </w:r>
      <w:r>
        <w:rPr>
          <w:rFonts w:ascii="Times New Roman" w:hAnsi="Times New Roman" w:cs="Times New Roman"/>
          <w:color w:val="000000"/>
          <w:sz w:val="28"/>
          <w:szCs w:val="28"/>
          <w:lang w:val="uk-UA"/>
        </w:rPr>
        <w:t>,</w:t>
      </w:r>
      <w:r w:rsidRPr="00496851">
        <w:rPr>
          <w:rFonts w:ascii="Times New Roman" w:hAnsi="Times New Roman" w:cs="Times New Roman"/>
          <w:color w:val="000000"/>
          <w:sz w:val="28"/>
          <w:szCs w:val="28"/>
          <w:lang w:val="uk-UA"/>
        </w:rPr>
        <w:t xml:space="preserve"> та через постійний контроль за ефективністю їх виконання. </w:t>
      </w:r>
    </w:p>
    <w:p w:rsidR="00ED2E81" w:rsidRPr="00496851" w:rsidRDefault="00ED2E81" w:rsidP="00ED2E81">
      <w:pPr>
        <w:widowControl w:val="0"/>
        <w:spacing w:line="235" w:lineRule="auto"/>
        <w:ind w:firstLine="567"/>
        <w:jc w:val="both"/>
        <w:rPr>
          <w:rFonts w:ascii="Times New Roman" w:hAnsi="Times New Roman" w:cs="Times New Roman"/>
          <w:color w:val="000000"/>
          <w:sz w:val="28"/>
          <w:szCs w:val="28"/>
          <w:lang w:val="uk-UA"/>
        </w:rPr>
      </w:pPr>
      <w:r w:rsidRPr="00496851">
        <w:rPr>
          <w:rFonts w:ascii="Times New Roman" w:hAnsi="Times New Roman" w:cs="Times New Roman"/>
          <w:color w:val="000000"/>
          <w:sz w:val="28"/>
          <w:szCs w:val="28"/>
          <w:lang w:val="uk-UA"/>
        </w:rPr>
        <w:t xml:space="preserve">Розв’язання визначених проблем щодо енергозбереження та поліпшення стану навколишнього природного середовища в регіоні здійснюватиметься за рахунок реалізації інвестиційних проєктів та заходів основних підприємств-забруднювачів, що </w:t>
      </w:r>
      <w:r>
        <w:rPr>
          <w:rFonts w:ascii="Times New Roman" w:hAnsi="Times New Roman" w:cs="Times New Roman"/>
          <w:color w:val="000000"/>
          <w:sz w:val="28"/>
          <w:szCs w:val="28"/>
          <w:lang w:val="uk-UA"/>
        </w:rPr>
        <w:t>в</w:t>
      </w:r>
      <w:r w:rsidRPr="00496851">
        <w:rPr>
          <w:rFonts w:ascii="Times New Roman" w:hAnsi="Times New Roman" w:cs="Times New Roman"/>
          <w:color w:val="000000"/>
          <w:sz w:val="28"/>
          <w:szCs w:val="28"/>
          <w:lang w:val="uk-UA"/>
        </w:rPr>
        <w:t>війшли до Програми та планують використовувати власні кошти на їх реалізацію.</w:t>
      </w:r>
    </w:p>
    <w:p w:rsidR="00ED2E81" w:rsidRPr="00496851" w:rsidRDefault="00ED2E81" w:rsidP="00ED2E81">
      <w:pPr>
        <w:widowControl w:val="0"/>
        <w:spacing w:line="235" w:lineRule="auto"/>
        <w:ind w:firstLine="567"/>
        <w:jc w:val="both"/>
        <w:rPr>
          <w:rFonts w:ascii="Times New Roman" w:hAnsi="Times New Roman" w:cs="Times New Roman"/>
          <w:color w:val="000000"/>
          <w:sz w:val="28"/>
          <w:szCs w:val="28"/>
          <w:lang w:val="uk-UA"/>
        </w:rPr>
      </w:pPr>
      <w:r w:rsidRPr="00496851">
        <w:rPr>
          <w:rFonts w:ascii="Times New Roman" w:hAnsi="Times New Roman" w:cs="Times New Roman"/>
          <w:color w:val="000000"/>
          <w:sz w:val="28"/>
          <w:szCs w:val="28"/>
          <w:lang w:val="uk-UA"/>
        </w:rPr>
        <w:t xml:space="preserve">Реалізація програмно-цільового підходу, зважаючи на масштабність завдань та одночасно обмеженість фінансових ресурсів обласного бюджету, зумовлює встановлення відповідних пріоритетів та послідовності здійснення заходів. Саме такий підхід дозволяє здійснювати поетапне зниження техногенного навантаження на довкілля регіону. Основний перелік заходів </w:t>
      </w:r>
      <w:r w:rsidRPr="00496851">
        <w:rPr>
          <w:rFonts w:ascii="Times New Roman" w:hAnsi="Times New Roman" w:cs="Times New Roman"/>
          <w:color w:val="000000"/>
          <w:sz w:val="28"/>
          <w:szCs w:val="28"/>
          <w:lang w:val="uk-UA"/>
        </w:rPr>
        <w:lastRenderedPageBreak/>
        <w:t>Програми сформовано на підставі пропозицій суб’єктів Програми, які повинні усвідомлювати зобов’язання щодо необхідності виконання запланованих заходів, що дозволить їм підтвердити свою відповідальну позицію на орієнтованість ведення бізнесу відповідно до Корпоративної соціальної відповідальності (далі – КСВ). КСВ – це поняття, згідно з яким корпорації мають нести комплексну відповідальність перед усіма заінтересованими сторонами за всі аспекти їх діяльності, у тому числі й за збереження довкілля, раціональне та ощадливе використання природних ресурсів, збереження й відновлення природної рівноваги між існуванням людини та природи.</w:t>
      </w:r>
    </w:p>
    <w:p w:rsidR="00ED2E81" w:rsidRPr="00496851" w:rsidRDefault="00ED2E81" w:rsidP="00ED2E81">
      <w:pPr>
        <w:widowControl w:val="0"/>
        <w:spacing w:line="235" w:lineRule="auto"/>
        <w:ind w:firstLine="567"/>
        <w:jc w:val="both"/>
        <w:rPr>
          <w:rFonts w:ascii="Times New Roman" w:hAnsi="Times New Roman" w:cs="Times New Roman"/>
          <w:color w:val="000000"/>
          <w:sz w:val="28"/>
          <w:szCs w:val="28"/>
          <w:lang w:val="uk-UA"/>
        </w:rPr>
      </w:pPr>
      <w:r w:rsidRPr="00496851">
        <w:rPr>
          <w:rFonts w:ascii="Times New Roman" w:hAnsi="Times New Roman" w:cs="Times New Roman"/>
          <w:color w:val="000000"/>
          <w:sz w:val="28"/>
          <w:szCs w:val="28"/>
          <w:lang w:val="uk-UA"/>
        </w:rPr>
        <w:t xml:space="preserve">Сьогодні актуалізувалися об’єктивні обставини для запровадження механізмів державно-приватного партнерства. Для реалізації масштабних </w:t>
      </w:r>
      <w:proofErr w:type="spellStart"/>
      <w:r w:rsidRPr="00496851">
        <w:rPr>
          <w:rFonts w:ascii="Times New Roman" w:hAnsi="Times New Roman" w:cs="Times New Roman"/>
          <w:color w:val="000000"/>
          <w:sz w:val="28"/>
          <w:szCs w:val="28"/>
          <w:lang w:val="uk-UA"/>
        </w:rPr>
        <w:t>модернізаційних</w:t>
      </w:r>
      <w:proofErr w:type="spellEnd"/>
      <w:r w:rsidRPr="00496851">
        <w:rPr>
          <w:rFonts w:ascii="Times New Roman" w:hAnsi="Times New Roman" w:cs="Times New Roman"/>
          <w:color w:val="000000"/>
          <w:sz w:val="28"/>
          <w:szCs w:val="28"/>
          <w:lang w:val="uk-UA"/>
        </w:rPr>
        <w:t xml:space="preserve"> проєктів у різних секторах економіки потрібні значні інвестиційні ресурси, потужним джерелом яких може стати приватний бізнес.</w:t>
      </w:r>
    </w:p>
    <w:p w:rsidR="00ED2E81" w:rsidRPr="00496851" w:rsidRDefault="00ED2E81" w:rsidP="00ED2E81">
      <w:pPr>
        <w:widowControl w:val="0"/>
        <w:spacing w:line="235" w:lineRule="auto"/>
        <w:ind w:firstLine="567"/>
        <w:jc w:val="both"/>
        <w:rPr>
          <w:rFonts w:ascii="Times New Roman" w:hAnsi="Times New Roman" w:cs="Times New Roman"/>
          <w:color w:val="000000"/>
          <w:sz w:val="28"/>
          <w:szCs w:val="28"/>
          <w:lang w:val="uk-UA"/>
        </w:rPr>
      </w:pPr>
      <w:r w:rsidRPr="00496851">
        <w:rPr>
          <w:rFonts w:ascii="Times New Roman" w:hAnsi="Times New Roman" w:cs="Times New Roman"/>
          <w:color w:val="000000"/>
          <w:sz w:val="28"/>
          <w:szCs w:val="28"/>
          <w:lang w:val="uk-UA"/>
        </w:rPr>
        <w:t xml:space="preserve">Досвід як економічно розвинутих країн, так і країн, що розвиваються та вирішують складні завдання з відбудови національної економіки в несприятливих умовах, переконливо доводить, що проєкти у сфері державно-приватного партнерства дозволяють у стислі строки залучити приватний капітал </w:t>
      </w:r>
      <w:r>
        <w:rPr>
          <w:rFonts w:ascii="Times New Roman" w:hAnsi="Times New Roman" w:cs="Times New Roman"/>
          <w:color w:val="000000"/>
          <w:sz w:val="28"/>
          <w:szCs w:val="28"/>
          <w:lang w:val="uk-UA"/>
        </w:rPr>
        <w:t>в</w:t>
      </w:r>
      <w:r w:rsidRPr="00496851">
        <w:rPr>
          <w:rFonts w:ascii="Times New Roman" w:hAnsi="Times New Roman" w:cs="Times New Roman"/>
          <w:color w:val="000000"/>
          <w:sz w:val="28"/>
          <w:szCs w:val="28"/>
          <w:lang w:val="uk-UA"/>
        </w:rPr>
        <w:t xml:space="preserve"> інфраструктурні проєкти та забезпечити стрімке економічне зростання навіть за відсутності значних державних вкладень.</w:t>
      </w:r>
    </w:p>
    <w:p w:rsidR="00ED2E81" w:rsidRPr="00496851" w:rsidRDefault="00ED2E81" w:rsidP="00ED2E81">
      <w:pPr>
        <w:widowControl w:val="0"/>
        <w:spacing w:line="235" w:lineRule="auto"/>
        <w:ind w:firstLine="567"/>
        <w:jc w:val="both"/>
        <w:rPr>
          <w:rFonts w:ascii="Times New Roman" w:hAnsi="Times New Roman" w:cs="Times New Roman"/>
          <w:color w:val="FF0000"/>
          <w:sz w:val="28"/>
          <w:szCs w:val="28"/>
          <w:lang w:val="uk-UA"/>
        </w:rPr>
      </w:pPr>
      <w:r w:rsidRPr="00496851">
        <w:rPr>
          <w:rFonts w:ascii="Times New Roman" w:hAnsi="Times New Roman" w:cs="Times New Roman"/>
          <w:color w:val="000000"/>
          <w:sz w:val="28"/>
          <w:szCs w:val="28"/>
          <w:lang w:val="uk-UA"/>
        </w:rPr>
        <w:t>Далі наведено опис способів і шляхів виконання завдан</w:t>
      </w:r>
      <w:r>
        <w:rPr>
          <w:rFonts w:ascii="Times New Roman" w:hAnsi="Times New Roman" w:cs="Times New Roman"/>
          <w:color w:val="000000"/>
          <w:sz w:val="28"/>
          <w:szCs w:val="28"/>
          <w:lang w:val="uk-UA"/>
        </w:rPr>
        <w:t>ь</w:t>
      </w:r>
      <w:r w:rsidRPr="00496851">
        <w:rPr>
          <w:rFonts w:ascii="Times New Roman" w:hAnsi="Times New Roman" w:cs="Times New Roman"/>
          <w:color w:val="000000"/>
          <w:sz w:val="28"/>
          <w:szCs w:val="28"/>
          <w:lang w:val="uk-UA"/>
        </w:rPr>
        <w:t xml:space="preserve"> Програми через реалізацію заходів територіального та об’єктового рівнів, що заплановані до виконання й вирішення поставлених завдань.</w:t>
      </w:r>
    </w:p>
    <w:p w:rsidR="009E5B83" w:rsidRDefault="009E5B83" w:rsidP="009E5B83">
      <w:pPr>
        <w:widowControl w:val="0"/>
        <w:spacing w:line="235" w:lineRule="auto"/>
        <w:rPr>
          <w:rFonts w:ascii="Times New Roman" w:hAnsi="Times New Roman" w:cs="Times New Roman"/>
          <w:i/>
          <w:iCs/>
          <w:sz w:val="28"/>
          <w:szCs w:val="28"/>
          <w:u w:val="single"/>
          <w:lang w:val="uk-UA"/>
        </w:rPr>
      </w:pPr>
    </w:p>
    <w:p w:rsidR="009E5B83" w:rsidRPr="00496851" w:rsidRDefault="009E5B83" w:rsidP="00ED2E81">
      <w:pPr>
        <w:widowControl w:val="0"/>
        <w:spacing w:line="235" w:lineRule="auto"/>
        <w:ind w:firstLine="567"/>
        <w:jc w:val="center"/>
        <w:rPr>
          <w:rFonts w:ascii="Times New Roman" w:hAnsi="Times New Roman" w:cs="Times New Roman"/>
          <w:i/>
          <w:iCs/>
          <w:sz w:val="28"/>
          <w:szCs w:val="28"/>
          <w:u w:val="single"/>
          <w:lang w:val="uk-UA"/>
        </w:rPr>
      </w:pPr>
    </w:p>
    <w:p w:rsidR="00ED2E81" w:rsidRPr="00496851" w:rsidRDefault="00ED2E81" w:rsidP="00ED2E81">
      <w:pPr>
        <w:widowControl w:val="0"/>
        <w:spacing w:line="235" w:lineRule="auto"/>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із розбудови системи екологічного моніторингу області</w:t>
      </w:r>
    </w:p>
    <w:p w:rsidR="00ED2E81" w:rsidRPr="00496851" w:rsidRDefault="00ED2E81" w:rsidP="00ED2E81">
      <w:pPr>
        <w:widowControl w:val="0"/>
        <w:spacing w:line="235" w:lineRule="auto"/>
        <w:ind w:firstLine="567"/>
        <w:jc w:val="center"/>
        <w:rPr>
          <w:rFonts w:ascii="Times New Roman" w:hAnsi="Times New Roman" w:cs="Times New Roman"/>
          <w:i/>
          <w:iCs/>
          <w:color w:val="000000"/>
          <w:sz w:val="18"/>
          <w:szCs w:val="28"/>
          <w:u w:val="single"/>
          <w:lang w:val="uk-UA"/>
        </w:rPr>
      </w:pP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Розвиток, удосконалення систем автоматизованого контролю промислових викидів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атмосферу на підприємствах – основних забруднювачах атмосферного повітря;</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організація регіонального інформаційно-аналітичного центру моніторингу довкілля;</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упровадження єдиної регіональної інформаційної системи збору, обробки, збереження, обміну, аналізу та оцінювання даних для організації обміну даними регіонального, локального та об’єктового рівнів системи екологічного моніторингу;</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організація, удосконалення та розбудова мереж спостережень за станом складових довкілля, а саме – створення:</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автоматизованої мережі спостережень за станом атмосферного повітря;</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автоматизованого контролю за викидами від промислових підприємств Дніпропетровської області;</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мережі спостережень за станом поверхневих вод та підземних водоносних горизонтів, удосконалення спостережень за їх якісними показниками та гідрологічними умовами;</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lastRenderedPageBreak/>
        <w:t>системи контролю за станом зливових вод у населених пунктах області;</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мережі спостережень за станом земельних ресурсів Дніпропетровської області;</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моніторингу стану об’єктів природно-заповідного фонду, лісів та </w:t>
      </w:r>
      <w:proofErr w:type="spellStart"/>
      <w:r w:rsidRPr="00496851">
        <w:rPr>
          <w:rFonts w:ascii="Times New Roman" w:hAnsi="Times New Roman" w:cs="Times New Roman"/>
          <w:sz w:val="28"/>
          <w:szCs w:val="28"/>
          <w:lang w:val="uk-UA"/>
        </w:rPr>
        <w:t>біорізноманіття</w:t>
      </w:r>
      <w:proofErr w:type="spellEnd"/>
      <w:r w:rsidRPr="00496851">
        <w:rPr>
          <w:rFonts w:ascii="Times New Roman" w:hAnsi="Times New Roman" w:cs="Times New Roman"/>
          <w:sz w:val="28"/>
          <w:szCs w:val="28"/>
          <w:lang w:val="uk-UA"/>
        </w:rPr>
        <w:t>;</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системи моніторингу у сфері управління відходами;</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системи моніторингу ендогенних та екзогенних процесів, порушених земель;</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системи моніторингу генетично модифікованих рослин і тварин.</w:t>
      </w:r>
    </w:p>
    <w:p w:rsidR="00ED2E81" w:rsidRPr="00496851" w:rsidRDefault="00ED2E81" w:rsidP="00ED2E81">
      <w:pPr>
        <w:widowControl w:val="0"/>
        <w:spacing w:line="235" w:lineRule="auto"/>
        <w:ind w:firstLine="567"/>
        <w:jc w:val="both"/>
        <w:rPr>
          <w:rFonts w:ascii="Times New Roman" w:hAnsi="Times New Roman" w:cs="Times New Roman"/>
          <w:sz w:val="20"/>
          <w:szCs w:val="28"/>
          <w:lang w:val="uk-UA"/>
        </w:rPr>
      </w:pPr>
    </w:p>
    <w:p w:rsidR="00ED2E81" w:rsidRPr="00496851" w:rsidRDefault="00ED2E81" w:rsidP="00ED2E81">
      <w:pPr>
        <w:widowControl w:val="0"/>
        <w:spacing w:line="235" w:lineRule="auto"/>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щодо зменшення забруднення повітряного басейну</w:t>
      </w:r>
    </w:p>
    <w:p w:rsidR="00ED2E81" w:rsidRPr="00496851" w:rsidRDefault="00ED2E81" w:rsidP="00ED2E81">
      <w:pPr>
        <w:widowControl w:val="0"/>
        <w:spacing w:line="235" w:lineRule="auto"/>
        <w:ind w:firstLine="567"/>
        <w:jc w:val="both"/>
        <w:rPr>
          <w:rFonts w:ascii="Times New Roman" w:hAnsi="Times New Roman" w:cs="Times New Roman"/>
          <w:i/>
          <w:iCs/>
          <w:sz w:val="18"/>
          <w:szCs w:val="28"/>
          <w:u w:val="single"/>
          <w:lang w:val="uk-UA"/>
        </w:rPr>
      </w:pP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Заходи із запобігання пилоутворення при проведенні масових вибухів у кар’єрах. Заходи зі зниження газових викидів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атмосферне повітря з максимальним використанням </w:t>
      </w:r>
      <w:proofErr w:type="spellStart"/>
      <w:r w:rsidRPr="00496851">
        <w:rPr>
          <w:rFonts w:ascii="Times New Roman" w:hAnsi="Times New Roman" w:cs="Times New Roman"/>
          <w:sz w:val="28"/>
          <w:szCs w:val="28"/>
          <w:lang w:val="uk-UA"/>
        </w:rPr>
        <w:t>безтротилових</w:t>
      </w:r>
      <w:proofErr w:type="spellEnd"/>
      <w:r w:rsidRPr="00496851">
        <w:rPr>
          <w:rFonts w:ascii="Times New Roman" w:hAnsi="Times New Roman" w:cs="Times New Roman"/>
          <w:sz w:val="28"/>
          <w:szCs w:val="28"/>
          <w:lang w:val="uk-UA"/>
        </w:rPr>
        <w:t xml:space="preserve"> вибухових речовин при проведенні масових вибухів у кар’єрах.</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Застосування заходів із </w:t>
      </w:r>
      <w:proofErr w:type="spellStart"/>
      <w:r w:rsidRPr="00496851">
        <w:rPr>
          <w:rFonts w:ascii="Times New Roman" w:hAnsi="Times New Roman" w:cs="Times New Roman"/>
          <w:sz w:val="28"/>
          <w:szCs w:val="28"/>
          <w:lang w:val="uk-UA"/>
        </w:rPr>
        <w:t>пилопридушення</w:t>
      </w:r>
      <w:proofErr w:type="spellEnd"/>
      <w:r w:rsidRPr="00496851">
        <w:rPr>
          <w:rFonts w:ascii="Times New Roman" w:hAnsi="Times New Roman" w:cs="Times New Roman"/>
          <w:sz w:val="28"/>
          <w:szCs w:val="28"/>
          <w:lang w:val="uk-UA"/>
        </w:rPr>
        <w:t xml:space="preserve"> на сухих поверхнях </w:t>
      </w:r>
      <w:proofErr w:type="spellStart"/>
      <w:r w:rsidRPr="00496851">
        <w:rPr>
          <w:rFonts w:ascii="Times New Roman" w:hAnsi="Times New Roman" w:cs="Times New Roman"/>
          <w:sz w:val="28"/>
          <w:szCs w:val="28"/>
          <w:lang w:val="uk-UA"/>
        </w:rPr>
        <w:t>хвостосховищ</w:t>
      </w:r>
      <w:proofErr w:type="spellEnd"/>
      <w:r w:rsidRPr="00496851">
        <w:rPr>
          <w:rFonts w:ascii="Times New Roman" w:hAnsi="Times New Roman" w:cs="Times New Roman"/>
          <w:sz w:val="28"/>
          <w:szCs w:val="28"/>
          <w:lang w:val="uk-UA"/>
        </w:rPr>
        <w:t xml:space="preserve">, підтримання у вологому стані їх </w:t>
      </w:r>
      <w:r w:rsidR="00C76280">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сухих” пляжів тощо. Зрошення продукції на відкритих складах, </w:t>
      </w:r>
      <w:proofErr w:type="spellStart"/>
      <w:r w:rsidRPr="00496851">
        <w:rPr>
          <w:rFonts w:ascii="Times New Roman" w:hAnsi="Times New Roman" w:cs="Times New Roman"/>
          <w:sz w:val="28"/>
          <w:szCs w:val="28"/>
          <w:lang w:val="uk-UA"/>
        </w:rPr>
        <w:t>гідрозрошення</w:t>
      </w:r>
      <w:proofErr w:type="spellEnd"/>
      <w:r w:rsidRPr="00496851">
        <w:rPr>
          <w:rFonts w:ascii="Times New Roman" w:hAnsi="Times New Roman" w:cs="Times New Roman"/>
          <w:sz w:val="28"/>
          <w:szCs w:val="28"/>
          <w:lang w:val="uk-UA"/>
        </w:rPr>
        <w:t xml:space="preserve"> </w:t>
      </w:r>
      <w:proofErr w:type="spellStart"/>
      <w:r w:rsidRPr="00496851">
        <w:rPr>
          <w:rFonts w:ascii="Times New Roman" w:hAnsi="Times New Roman" w:cs="Times New Roman"/>
          <w:sz w:val="28"/>
          <w:szCs w:val="28"/>
          <w:lang w:val="uk-UA"/>
        </w:rPr>
        <w:t>пилоутворюючих</w:t>
      </w:r>
      <w:proofErr w:type="spellEnd"/>
      <w:r w:rsidRPr="00496851">
        <w:rPr>
          <w:rFonts w:ascii="Times New Roman" w:hAnsi="Times New Roman" w:cs="Times New Roman"/>
          <w:sz w:val="28"/>
          <w:szCs w:val="28"/>
          <w:lang w:val="uk-UA"/>
        </w:rPr>
        <w:t xml:space="preserve"> поверхонь кар’єру, відвалів тощо. Поливання промислової території підприємства, автошляхів на маршруті технологічного транспорту, території житлового масиву тощо.</w:t>
      </w:r>
    </w:p>
    <w:p w:rsidR="00ED2E8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color w:val="000000"/>
          <w:sz w:val="28"/>
          <w:szCs w:val="28"/>
          <w:lang w:val="uk-UA"/>
        </w:rPr>
        <w:t>Наукові та техніко-економічні вишукування із впровадження кращих технологічних рішень щодо зменшення викидів парникових газів (СО</w:t>
      </w:r>
      <w:r w:rsidRPr="00496851">
        <w:rPr>
          <w:rFonts w:ascii="Times New Roman" w:hAnsi="Times New Roman" w:cs="Times New Roman"/>
          <w:color w:val="000000"/>
          <w:sz w:val="16"/>
          <w:szCs w:val="16"/>
          <w:lang w:val="uk-UA"/>
        </w:rPr>
        <w:t>2</w:t>
      </w:r>
      <w:r w:rsidRPr="00496851">
        <w:rPr>
          <w:rFonts w:ascii="Times New Roman" w:hAnsi="Times New Roman" w:cs="Times New Roman"/>
          <w:color w:val="000000"/>
          <w:sz w:val="28"/>
          <w:szCs w:val="28"/>
          <w:lang w:val="uk-UA"/>
        </w:rPr>
        <w:t>) та охорони атмосферного повітря</w:t>
      </w:r>
      <w:r w:rsidRPr="00496851">
        <w:rPr>
          <w:rFonts w:ascii="Times New Roman" w:hAnsi="Times New Roman" w:cs="Times New Roman"/>
          <w:sz w:val="28"/>
          <w:szCs w:val="28"/>
          <w:lang w:val="uk-UA"/>
        </w:rPr>
        <w:t xml:space="preserve">. </w:t>
      </w:r>
    </w:p>
    <w:p w:rsidR="009E5B83" w:rsidRPr="00496851" w:rsidRDefault="009E5B83" w:rsidP="00ED2E81">
      <w:pPr>
        <w:widowControl w:val="0"/>
        <w:ind w:firstLine="567"/>
        <w:jc w:val="both"/>
        <w:rPr>
          <w:rFonts w:ascii="Times New Roman" w:hAnsi="Times New Roman" w:cs="Times New Roman"/>
          <w:sz w:val="28"/>
          <w:szCs w:val="28"/>
          <w:lang w:val="uk-UA"/>
        </w:rPr>
      </w:pP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Модернізація та реконструкція пилогазоочисного обладнання підприємств.</w:t>
      </w:r>
    </w:p>
    <w:p w:rsidR="00ED2E81" w:rsidRPr="00496851" w:rsidRDefault="00ED2E81" w:rsidP="00ED2E81">
      <w:pPr>
        <w:widowControl w:val="0"/>
        <w:ind w:firstLine="567"/>
        <w:jc w:val="both"/>
        <w:rPr>
          <w:rFonts w:ascii="Times New Roman" w:hAnsi="Times New Roman" w:cs="Times New Roman"/>
          <w:sz w:val="28"/>
          <w:szCs w:val="28"/>
          <w:lang w:val="uk-UA"/>
        </w:rPr>
      </w:pPr>
      <w:proofErr w:type="spellStart"/>
      <w:r w:rsidRPr="00496851">
        <w:rPr>
          <w:rFonts w:ascii="Times New Roman" w:hAnsi="Times New Roman" w:cs="Times New Roman"/>
          <w:sz w:val="28"/>
          <w:szCs w:val="28"/>
          <w:lang w:val="uk-UA"/>
        </w:rPr>
        <w:t>Проєктування</w:t>
      </w:r>
      <w:proofErr w:type="spellEnd"/>
      <w:r w:rsidRPr="00496851">
        <w:rPr>
          <w:rFonts w:ascii="Times New Roman" w:hAnsi="Times New Roman" w:cs="Times New Roman"/>
          <w:sz w:val="28"/>
          <w:szCs w:val="28"/>
          <w:lang w:val="uk-UA"/>
        </w:rPr>
        <w:t xml:space="preserve">, будівництво, модернізація, реконструкція виробничих об’єктів. </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Розвиток санітарно-захисних зон, озеленення промислових майданчиків.</w:t>
      </w:r>
    </w:p>
    <w:p w:rsidR="00ED2E81" w:rsidRPr="00496851" w:rsidRDefault="00ED2E81" w:rsidP="00ED2E81">
      <w:pPr>
        <w:widowControl w:val="0"/>
        <w:ind w:firstLine="567"/>
        <w:jc w:val="both"/>
        <w:rPr>
          <w:rFonts w:ascii="Times New Roman" w:hAnsi="Times New Roman" w:cs="Times New Roman"/>
          <w:i/>
          <w:iCs/>
          <w:sz w:val="28"/>
          <w:szCs w:val="28"/>
          <w:u w:val="single"/>
          <w:lang w:val="uk-UA"/>
        </w:rPr>
      </w:pPr>
    </w:p>
    <w:p w:rsidR="00ED2E81" w:rsidRPr="00496851" w:rsidRDefault="00ED2E81" w:rsidP="00ED2E81">
      <w:pPr>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щодо захисту водних ресурсів від виснаження та забруднення</w:t>
      </w:r>
    </w:p>
    <w:p w:rsidR="00ED2E81" w:rsidRPr="00496851" w:rsidRDefault="00ED2E81" w:rsidP="00ED2E81">
      <w:pPr>
        <w:ind w:firstLine="567"/>
        <w:jc w:val="center"/>
        <w:rPr>
          <w:rFonts w:ascii="Times New Roman" w:hAnsi="Times New Roman" w:cs="Times New Roman"/>
          <w:i/>
          <w:iCs/>
          <w:sz w:val="18"/>
          <w:szCs w:val="18"/>
          <w:u w:val="single"/>
          <w:lang w:val="uk-UA"/>
        </w:rPr>
      </w:pPr>
    </w:p>
    <w:p w:rsidR="00ED2E81" w:rsidRPr="00496851" w:rsidRDefault="00ED2E81" w:rsidP="00ED2E81">
      <w:pPr>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Наукові та техніко-економічні вишукування із впровадження кращих технологічних рішень зі зменшення забруднення водних об’єктів регіону.</w:t>
      </w:r>
    </w:p>
    <w:p w:rsidR="00ED2E81" w:rsidRPr="00496851" w:rsidRDefault="00ED2E81" w:rsidP="00ED2E81">
      <w:pPr>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Будівництво та реконструкція водоочисних споруд.</w:t>
      </w:r>
    </w:p>
    <w:p w:rsidR="00ED2E81" w:rsidRPr="00496851" w:rsidRDefault="00ED2E81" w:rsidP="00ED2E81">
      <w:pPr>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Створення і впровадження інтегрованої системи басейнового управління водними ресурсами.</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Будівництво, розширення та реконструкція очисних споруд населених пунктів та систем роздільної каналізації.</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Стимулювання використання новітніх технологій </w:t>
      </w:r>
      <w:proofErr w:type="spellStart"/>
      <w:r w:rsidRPr="00496851">
        <w:rPr>
          <w:rFonts w:ascii="Times New Roman" w:hAnsi="Times New Roman" w:cs="Times New Roman"/>
          <w:sz w:val="28"/>
          <w:szCs w:val="28"/>
          <w:lang w:val="uk-UA"/>
        </w:rPr>
        <w:t>водопідготовки</w:t>
      </w:r>
      <w:proofErr w:type="spellEnd"/>
      <w:r w:rsidRPr="00496851">
        <w:rPr>
          <w:rFonts w:ascii="Times New Roman" w:hAnsi="Times New Roman" w:cs="Times New Roman"/>
          <w:sz w:val="28"/>
          <w:szCs w:val="28"/>
          <w:lang w:val="uk-UA"/>
        </w:rPr>
        <w:t xml:space="preserve"> та очистки вод.</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Забезпечення розвитку меліорації земель і поліпшення екологічного </w:t>
      </w:r>
      <w:r w:rsidRPr="00496851">
        <w:rPr>
          <w:rFonts w:ascii="Times New Roman" w:hAnsi="Times New Roman" w:cs="Times New Roman"/>
          <w:sz w:val="28"/>
          <w:szCs w:val="28"/>
          <w:lang w:val="uk-UA"/>
        </w:rPr>
        <w:lastRenderedPageBreak/>
        <w:t>стану зрошуваних та осушених угідь, управління водними ресурсами.</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Забезпечення експлуатації загальнодержавних та міжгосподарських державних і внутрішньогосподарських меліоративних систем.</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Реконструкція інженерної інфраструктури зрошувальних систем.</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Реконструкція дренажних систем.</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Екологічне оздоровлення басейну р. Дніпро та поліпшення якості питної води:</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першочергове забезпечення централізованим водопостачанням сільських населених пунктів, що користуються привізною водою:</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будівництво та реконструкція групових водопроводів (очисних споруд, магістральних водоводів, розвідних мереж);</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проведення паспортизації джерел водопостачання та об’єктів водовідведення;</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створення та реконструкція виробничих баз для експлуатації групових водопроводів.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Зах</w:t>
      </w:r>
      <w:r>
        <w:rPr>
          <w:rFonts w:ascii="Times New Roman" w:hAnsi="Times New Roman" w:cs="Times New Roman"/>
          <w:sz w:val="28"/>
          <w:szCs w:val="28"/>
          <w:lang w:val="uk-UA"/>
        </w:rPr>
        <w:t xml:space="preserve">ист сільських населених пунктів </w:t>
      </w:r>
      <w:r w:rsidRPr="00496851">
        <w:rPr>
          <w:rFonts w:ascii="Times New Roman" w:hAnsi="Times New Roman" w:cs="Times New Roman"/>
          <w:sz w:val="28"/>
          <w:szCs w:val="28"/>
          <w:lang w:val="uk-UA"/>
        </w:rPr>
        <w:t>і сільськогосподарських угідь від шкідливої дії вод:</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будівництво, реконструкція та капітальний ремонт гідротехнічних споруд;</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будівництво та реконструкція берегоукріплювальних споруд;</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будівництво, реконструкція та капітальний ремонт захисних протипаводкових дамб;</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розчищення та регулювання </w:t>
      </w:r>
      <w:proofErr w:type="spellStart"/>
      <w:r w:rsidRPr="00496851">
        <w:rPr>
          <w:rFonts w:ascii="Times New Roman" w:hAnsi="Times New Roman" w:cs="Times New Roman"/>
          <w:sz w:val="28"/>
          <w:szCs w:val="28"/>
          <w:lang w:val="uk-UA"/>
        </w:rPr>
        <w:t>русел</w:t>
      </w:r>
      <w:proofErr w:type="spellEnd"/>
      <w:r w:rsidRPr="00496851">
        <w:rPr>
          <w:rFonts w:ascii="Times New Roman" w:hAnsi="Times New Roman" w:cs="Times New Roman"/>
          <w:sz w:val="28"/>
          <w:szCs w:val="28"/>
          <w:lang w:val="uk-UA"/>
        </w:rPr>
        <w:t xml:space="preserve"> річок і водойм, відновлення і підтримання сприятливого гідрологічного режиму та санітарно</w:t>
      </w:r>
      <w:r>
        <w:rPr>
          <w:rFonts w:ascii="Times New Roman" w:hAnsi="Times New Roman" w:cs="Times New Roman"/>
          <w:sz w:val="28"/>
          <w:szCs w:val="28"/>
          <w:lang w:val="uk-UA"/>
        </w:rPr>
        <w:t>го</w:t>
      </w:r>
      <w:r w:rsidRPr="00496851">
        <w:rPr>
          <w:rFonts w:ascii="Times New Roman" w:hAnsi="Times New Roman" w:cs="Times New Roman"/>
          <w:sz w:val="28"/>
          <w:szCs w:val="28"/>
          <w:lang w:val="uk-UA"/>
        </w:rPr>
        <w:t xml:space="preserve"> стану річок і водойм;</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забезпечення функціонування захисних </w:t>
      </w:r>
      <w:r w:rsidRPr="00F32C75">
        <w:rPr>
          <w:rFonts w:ascii="Times New Roman" w:hAnsi="Times New Roman" w:cs="Times New Roman"/>
          <w:sz w:val="28"/>
          <w:szCs w:val="28"/>
          <w:lang w:val="uk-UA"/>
        </w:rPr>
        <w:t xml:space="preserve">споруд на водосховищах </w:t>
      </w:r>
      <w:r>
        <w:rPr>
          <w:rFonts w:ascii="Times New Roman" w:hAnsi="Times New Roman" w:cs="Times New Roman"/>
          <w:sz w:val="28"/>
          <w:szCs w:val="28"/>
          <w:lang w:val="uk-UA"/>
        </w:rPr>
        <w:t xml:space="preserve">                     </w:t>
      </w:r>
      <w:r w:rsidRPr="00F32C75">
        <w:rPr>
          <w:rFonts w:ascii="Times New Roman" w:hAnsi="Times New Roman" w:cs="Times New Roman"/>
          <w:sz w:val="28"/>
          <w:szCs w:val="28"/>
          <w:lang w:val="uk-UA"/>
        </w:rPr>
        <w:t>р. Дніпр</w:t>
      </w:r>
      <w:r>
        <w:rPr>
          <w:rFonts w:ascii="Times New Roman" w:hAnsi="Times New Roman" w:cs="Times New Roman"/>
          <w:sz w:val="28"/>
          <w:szCs w:val="28"/>
          <w:lang w:val="uk-UA"/>
        </w:rPr>
        <w:t>о</w:t>
      </w:r>
      <w:r w:rsidRPr="00F32C75">
        <w:rPr>
          <w:rFonts w:ascii="Times New Roman" w:hAnsi="Times New Roman" w:cs="Times New Roman"/>
          <w:sz w:val="28"/>
          <w:szCs w:val="28"/>
          <w:lang w:val="uk-UA"/>
        </w:rPr>
        <w:t>;</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будівництво </w:t>
      </w:r>
      <w:proofErr w:type="spellStart"/>
      <w:r w:rsidRPr="00496851">
        <w:rPr>
          <w:rFonts w:ascii="Times New Roman" w:hAnsi="Times New Roman" w:cs="Times New Roman"/>
          <w:sz w:val="28"/>
          <w:szCs w:val="28"/>
          <w:lang w:val="uk-UA"/>
        </w:rPr>
        <w:t>контурно</w:t>
      </w:r>
      <w:proofErr w:type="spellEnd"/>
      <w:r w:rsidRPr="00496851">
        <w:rPr>
          <w:rFonts w:ascii="Times New Roman" w:hAnsi="Times New Roman" w:cs="Times New Roman"/>
          <w:sz w:val="28"/>
          <w:szCs w:val="28"/>
          <w:lang w:val="uk-UA"/>
        </w:rPr>
        <w:t>-меліоративних систем на водозаборах, систем відведення води з урбанізованих сільських територій;</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залісення прибережних захисних смуг, здійснення агротехнічних, агролісомеліоративних протиерозійних заходів;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проведення науково-дослідних робіт;</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проведення </w:t>
      </w:r>
      <w:proofErr w:type="spellStart"/>
      <w:r w:rsidRPr="00496851">
        <w:rPr>
          <w:rFonts w:ascii="Times New Roman" w:hAnsi="Times New Roman" w:cs="Times New Roman"/>
          <w:sz w:val="28"/>
          <w:szCs w:val="28"/>
          <w:lang w:val="uk-UA"/>
        </w:rPr>
        <w:t>проєктно</w:t>
      </w:r>
      <w:proofErr w:type="spellEnd"/>
      <w:r w:rsidRPr="00496851">
        <w:rPr>
          <w:rFonts w:ascii="Times New Roman" w:hAnsi="Times New Roman" w:cs="Times New Roman"/>
          <w:sz w:val="28"/>
          <w:szCs w:val="28"/>
          <w:lang w:val="uk-UA"/>
        </w:rPr>
        <w:t>-вишукувальних робіт на об’єктах захисту від шкідливої дії вод та прибережних захисних смугах уздовж річок і водойм;</w:t>
      </w:r>
    </w:p>
    <w:p w:rsidR="00ED2E81" w:rsidRPr="00496851" w:rsidRDefault="00ED2E81" w:rsidP="00ED2E81">
      <w:pPr>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створення та реконструкція виробничих баз для експлуатації протиповіневих споруд;</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придбання технічних засобів для служби експлуатації протиповіневих споруд.</w:t>
      </w:r>
    </w:p>
    <w:p w:rsidR="00ED2E81" w:rsidRDefault="00ED2E81" w:rsidP="00ED2E81">
      <w:pPr>
        <w:widowControl w:val="0"/>
        <w:ind w:firstLine="567"/>
        <w:jc w:val="center"/>
        <w:rPr>
          <w:rFonts w:ascii="Times New Roman" w:hAnsi="Times New Roman" w:cs="Times New Roman"/>
          <w:i/>
          <w:iCs/>
          <w:sz w:val="28"/>
          <w:szCs w:val="28"/>
          <w:u w:val="single"/>
          <w:lang w:val="uk-UA"/>
        </w:rPr>
      </w:pPr>
    </w:p>
    <w:p w:rsidR="00B916C3" w:rsidRDefault="00B916C3" w:rsidP="00ED2E81">
      <w:pPr>
        <w:widowControl w:val="0"/>
        <w:ind w:firstLine="567"/>
        <w:jc w:val="center"/>
        <w:rPr>
          <w:rFonts w:ascii="Times New Roman" w:hAnsi="Times New Roman" w:cs="Times New Roman"/>
          <w:i/>
          <w:iCs/>
          <w:sz w:val="28"/>
          <w:szCs w:val="28"/>
          <w:u w:val="single"/>
          <w:lang w:val="uk-UA"/>
        </w:rPr>
      </w:pPr>
    </w:p>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щодо відновлення, рекультивації порушених земель та родючості ґрунтів, скорочення відчуження земель</w:t>
      </w:r>
    </w:p>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Оцінювання необхідних ресурсів (фінансових, технічних, технологічних, </w:t>
      </w:r>
      <w:r w:rsidRPr="00496851">
        <w:rPr>
          <w:rFonts w:ascii="Times New Roman" w:hAnsi="Times New Roman" w:cs="Times New Roman"/>
          <w:sz w:val="28"/>
          <w:szCs w:val="28"/>
          <w:lang w:val="uk-UA"/>
        </w:rPr>
        <w:lastRenderedPageBreak/>
        <w:t>людських та інших) для рекультивації земель, деградованих унаслідок антропогенної діяльності.</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Консервація деградованих, малопродуктивних та техногенно-забруднених сільськогосподарських угідь з подальшим їх залісненням.</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Використання міжнародного досвіду та новітніх технологій при відновленні порушених земель та їх рекультивації.</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Забезпечення підвищення відсотк</w:t>
      </w:r>
      <w:r>
        <w:rPr>
          <w:rFonts w:ascii="Times New Roman" w:hAnsi="Times New Roman" w:cs="Times New Roman"/>
          <w:sz w:val="28"/>
          <w:szCs w:val="28"/>
          <w:lang w:val="uk-UA"/>
        </w:rPr>
        <w:t>а</w:t>
      </w:r>
      <w:r w:rsidRPr="00496851">
        <w:rPr>
          <w:rFonts w:ascii="Times New Roman" w:hAnsi="Times New Roman" w:cs="Times New Roman"/>
          <w:sz w:val="28"/>
          <w:szCs w:val="28"/>
          <w:lang w:val="uk-UA"/>
        </w:rPr>
        <w:t xml:space="preserve"> рекультивованих земель.</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Стимулювання використання екологічно безпечних засобів захисту сільськогосподарських культур.</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Формування вторинних екосистем із використання природних процесів самовідновлення.</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 xml:space="preserve">Збереження вторинних екосистем у системі природно-заповідного фонду та </w:t>
      </w:r>
      <w:proofErr w:type="spellStart"/>
      <w:r w:rsidRPr="00496851">
        <w:rPr>
          <w:rFonts w:ascii="Times New Roman" w:hAnsi="Times New Roman" w:cs="Times New Roman"/>
          <w:lang w:val="uk-UA"/>
        </w:rPr>
        <w:t>екомережі</w:t>
      </w:r>
      <w:proofErr w:type="spellEnd"/>
      <w:r w:rsidRPr="00496851">
        <w:rPr>
          <w:rFonts w:ascii="Times New Roman" w:hAnsi="Times New Roman" w:cs="Times New Roman"/>
          <w:lang w:val="uk-UA"/>
        </w:rPr>
        <w:t xml:space="preserve"> (створення заказників, пам’яток природи та інших об’єктів ПЗФ).</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Підвищення економічної та екологічної ефективності використання земель сільськогосподарського призначення.</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 xml:space="preserve">Екологічне оцінювання </w:t>
      </w:r>
      <w:proofErr w:type="spellStart"/>
      <w:r w:rsidRPr="00496851">
        <w:rPr>
          <w:rFonts w:ascii="Times New Roman" w:hAnsi="Times New Roman" w:cs="Times New Roman"/>
          <w:lang w:val="uk-UA"/>
        </w:rPr>
        <w:t>антропічного</w:t>
      </w:r>
      <w:proofErr w:type="spellEnd"/>
      <w:r w:rsidRPr="00496851">
        <w:rPr>
          <w:rFonts w:ascii="Times New Roman" w:hAnsi="Times New Roman" w:cs="Times New Roman"/>
          <w:lang w:val="uk-UA"/>
        </w:rPr>
        <w:t xml:space="preserve"> та техногенного навантаження на природні ресурси агросектору.</w:t>
      </w:r>
    </w:p>
    <w:p w:rsidR="00ED2E81" w:rsidRPr="00496851" w:rsidRDefault="00ED2E81" w:rsidP="00ED2E81">
      <w:pPr>
        <w:pStyle w:val="af9"/>
        <w:ind w:left="0" w:firstLine="567"/>
        <w:jc w:val="both"/>
        <w:rPr>
          <w:rFonts w:ascii="Times New Roman" w:hAnsi="Times New Roman" w:cs="Times New Roman"/>
          <w:lang w:val="uk-UA"/>
        </w:rPr>
      </w:pPr>
      <w:r w:rsidRPr="00496851">
        <w:rPr>
          <w:rFonts w:ascii="Times New Roman" w:hAnsi="Times New Roman" w:cs="Times New Roman"/>
          <w:lang w:val="uk-UA"/>
        </w:rPr>
        <w:t xml:space="preserve">Зменшення техногенного та </w:t>
      </w:r>
      <w:proofErr w:type="spellStart"/>
      <w:r w:rsidRPr="00496851">
        <w:rPr>
          <w:rFonts w:ascii="Times New Roman" w:hAnsi="Times New Roman" w:cs="Times New Roman"/>
          <w:lang w:val="uk-UA"/>
        </w:rPr>
        <w:t>антропічного</w:t>
      </w:r>
      <w:proofErr w:type="spellEnd"/>
      <w:r w:rsidRPr="00496851">
        <w:rPr>
          <w:rFonts w:ascii="Times New Roman" w:hAnsi="Times New Roman" w:cs="Times New Roman"/>
          <w:lang w:val="uk-UA"/>
        </w:rPr>
        <w:t xml:space="preserve"> навантаження на ґрунти.</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Формування умов для збалансованого стійкого використання земель сільськогосподарського, лісогосподарського призначення та водних екосистем.</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Упровадження новітніх технологій реабілітації порушених гірничими роботами земель.</w:t>
      </w:r>
    </w:p>
    <w:p w:rsidR="00ED2E81" w:rsidRPr="00496851" w:rsidRDefault="00ED2E81" w:rsidP="00ED2E81">
      <w:pPr>
        <w:pStyle w:val="af9"/>
        <w:widowControl w:val="0"/>
        <w:ind w:left="0" w:firstLine="567"/>
        <w:jc w:val="both"/>
        <w:rPr>
          <w:rFonts w:ascii="Times New Roman" w:hAnsi="Times New Roman" w:cs="Times New Roman"/>
          <w:sz w:val="18"/>
          <w:lang w:val="uk-UA"/>
        </w:rPr>
      </w:pPr>
    </w:p>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із формування екологічної культури населення</w:t>
      </w:r>
    </w:p>
    <w:p w:rsidR="00ED2E81" w:rsidRPr="00CC0C74" w:rsidRDefault="00ED2E81" w:rsidP="00ED2E81">
      <w:pPr>
        <w:widowControl w:val="0"/>
        <w:ind w:firstLine="567"/>
        <w:jc w:val="center"/>
        <w:rPr>
          <w:rFonts w:ascii="Times New Roman" w:hAnsi="Times New Roman" w:cs="Times New Roman"/>
          <w:i/>
          <w:iCs/>
          <w:sz w:val="16"/>
          <w:szCs w:val="28"/>
          <w:u w:val="single"/>
          <w:lang w:val="uk-UA"/>
        </w:rPr>
      </w:pP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Формування </w:t>
      </w:r>
      <w:proofErr w:type="spellStart"/>
      <w:r w:rsidRPr="00496851">
        <w:rPr>
          <w:rFonts w:ascii="Times New Roman" w:hAnsi="Times New Roman" w:cs="Times New Roman"/>
          <w:sz w:val="28"/>
          <w:szCs w:val="28"/>
          <w:lang w:val="uk-UA"/>
        </w:rPr>
        <w:t>проекологічного</w:t>
      </w:r>
      <w:proofErr w:type="spellEnd"/>
      <w:r w:rsidRPr="00496851">
        <w:rPr>
          <w:rFonts w:ascii="Times New Roman" w:hAnsi="Times New Roman" w:cs="Times New Roman"/>
          <w:sz w:val="28"/>
          <w:szCs w:val="28"/>
          <w:lang w:val="uk-UA"/>
        </w:rPr>
        <w:t xml:space="preserve"> мислення населення, у тому числі  підвищення інформованості про методи ощадливого споживання, </w:t>
      </w:r>
      <w:proofErr w:type="spellStart"/>
      <w:r w:rsidRPr="00496851">
        <w:rPr>
          <w:rFonts w:ascii="Times New Roman" w:hAnsi="Times New Roman" w:cs="Times New Roman"/>
          <w:sz w:val="28"/>
          <w:szCs w:val="28"/>
          <w:lang w:val="uk-UA"/>
        </w:rPr>
        <w:t>енерговикористання</w:t>
      </w:r>
      <w:proofErr w:type="spellEnd"/>
      <w:r w:rsidRPr="00496851">
        <w:rPr>
          <w:rFonts w:ascii="Times New Roman" w:hAnsi="Times New Roman" w:cs="Times New Roman"/>
          <w:sz w:val="28"/>
          <w:szCs w:val="28"/>
          <w:lang w:val="uk-UA"/>
        </w:rPr>
        <w:t>, управління відходами.</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Проведення навчань керівників підприємств, установ та організацій щодо питань охорони навколишнього середовища та енергетичної ефективності.</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Проведення для дітей та молоді освітніх акцій, проєктів, семінарів, лекцій та екскурсій з питань екології та охорони природи на підприємствах.</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Проведення заходів з інформування населення про кліматичні зміни, заощадження енергії та турботу про довкілля.</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Створення об’єктів інфраструктури для стимулювання екологічної поведінки мешканців та формування здорового способу життя.</w:t>
      </w:r>
    </w:p>
    <w:p w:rsidR="00ED2E81" w:rsidRPr="0059051F" w:rsidRDefault="00ED2E81" w:rsidP="00ED2E81">
      <w:pPr>
        <w:widowControl w:val="0"/>
        <w:ind w:firstLine="567"/>
        <w:jc w:val="both"/>
        <w:rPr>
          <w:rFonts w:ascii="Times New Roman" w:hAnsi="Times New Roman" w:cs="Times New Roman"/>
          <w:spacing w:val="-4"/>
          <w:sz w:val="28"/>
          <w:szCs w:val="28"/>
          <w:lang w:val="uk-UA"/>
        </w:rPr>
      </w:pPr>
      <w:r w:rsidRPr="0059051F">
        <w:rPr>
          <w:rFonts w:ascii="Times New Roman" w:hAnsi="Times New Roman" w:cs="Times New Roman"/>
          <w:spacing w:val="-4"/>
          <w:sz w:val="28"/>
          <w:szCs w:val="28"/>
          <w:lang w:val="uk-UA"/>
        </w:rPr>
        <w:t>Залучення духовно-релігійних установ для популяризації екологічного мислення.</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pacing w:val="-4"/>
          <w:sz w:val="28"/>
          <w:szCs w:val="28"/>
          <w:lang w:val="uk-UA"/>
        </w:rPr>
        <w:t>Проведення конференцій, випуск брошур, буклетів, плакатів, журналів із проблематики охорони довкілля.</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pacing w:val="-4"/>
          <w:sz w:val="28"/>
          <w:szCs w:val="28"/>
          <w:lang w:val="uk-UA"/>
        </w:rPr>
        <w:t>Створення</w:t>
      </w:r>
      <w:r w:rsidRPr="00496851">
        <w:rPr>
          <w:rFonts w:ascii="Times New Roman" w:hAnsi="Times New Roman" w:cs="Times New Roman"/>
          <w:sz w:val="28"/>
          <w:szCs w:val="28"/>
          <w:lang w:val="uk-UA"/>
        </w:rPr>
        <w:t xml:space="preserve"> відеопродукції, присвяченої проблемам охорони природи та розбудови екологічної мережі.</w:t>
      </w:r>
    </w:p>
    <w:p w:rsidR="00ED2E81" w:rsidRPr="00CC0C74" w:rsidRDefault="00ED2E81" w:rsidP="00ED2E81">
      <w:pPr>
        <w:widowControl w:val="0"/>
        <w:ind w:firstLine="567"/>
        <w:jc w:val="both"/>
        <w:rPr>
          <w:rFonts w:ascii="Times New Roman" w:hAnsi="Times New Roman" w:cs="Times New Roman"/>
          <w:sz w:val="28"/>
          <w:szCs w:val="28"/>
          <w:lang w:val="uk-UA"/>
        </w:rPr>
      </w:pPr>
      <w:r w:rsidRPr="00CC0C74">
        <w:rPr>
          <w:rFonts w:ascii="Times New Roman" w:hAnsi="Times New Roman" w:cs="Times New Roman"/>
          <w:sz w:val="28"/>
          <w:szCs w:val="28"/>
          <w:lang w:val="uk-UA"/>
        </w:rPr>
        <w:lastRenderedPageBreak/>
        <w:t xml:space="preserve">Сприяння громадській діяльності </w:t>
      </w:r>
      <w:r>
        <w:rPr>
          <w:rFonts w:ascii="Times New Roman" w:hAnsi="Times New Roman" w:cs="Times New Roman"/>
          <w:sz w:val="28"/>
          <w:szCs w:val="28"/>
          <w:lang w:val="uk-UA"/>
        </w:rPr>
        <w:t>в</w:t>
      </w:r>
      <w:r w:rsidRPr="00CC0C74">
        <w:rPr>
          <w:rFonts w:ascii="Times New Roman" w:hAnsi="Times New Roman" w:cs="Times New Roman"/>
          <w:sz w:val="28"/>
          <w:szCs w:val="28"/>
          <w:lang w:val="uk-UA"/>
        </w:rPr>
        <w:t xml:space="preserve"> реалізації громадських екологічних проєктів.</w:t>
      </w:r>
    </w:p>
    <w:p w:rsidR="00ED2E8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Забезпечення доступу громадськості до екологічної інформації та залучення до участі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прийнятті управлінських рішень.</w:t>
      </w:r>
    </w:p>
    <w:p w:rsidR="009E5B83" w:rsidRPr="00496851" w:rsidRDefault="009E5B83" w:rsidP="00ED2E81">
      <w:pPr>
        <w:widowControl w:val="0"/>
        <w:ind w:firstLine="567"/>
        <w:jc w:val="both"/>
        <w:rPr>
          <w:rFonts w:ascii="Times New Roman" w:hAnsi="Times New Roman" w:cs="Times New Roman"/>
          <w:sz w:val="28"/>
          <w:szCs w:val="28"/>
          <w:lang w:val="uk-UA"/>
        </w:rPr>
      </w:pPr>
    </w:p>
    <w:p w:rsidR="00ED2E81" w:rsidRPr="006A2162" w:rsidRDefault="00ED2E81" w:rsidP="00ED2E81">
      <w:pPr>
        <w:widowControl w:val="0"/>
        <w:ind w:firstLine="567"/>
        <w:jc w:val="both"/>
        <w:rPr>
          <w:rFonts w:ascii="Times New Roman" w:hAnsi="Times New Roman" w:cs="Times New Roman"/>
          <w:sz w:val="28"/>
          <w:szCs w:val="18"/>
          <w:lang w:val="uk-UA"/>
        </w:rPr>
      </w:pPr>
    </w:p>
    <w:p w:rsidR="00ED2E81" w:rsidRPr="00496851" w:rsidRDefault="00ED2E81" w:rsidP="00ED2E81">
      <w:pPr>
        <w:widowControl w:val="0"/>
        <w:shd w:val="clear" w:color="auto" w:fill="FFFFFF"/>
        <w:spacing w:line="235" w:lineRule="auto"/>
        <w:ind w:firstLine="567"/>
        <w:jc w:val="center"/>
        <w:rPr>
          <w:rFonts w:ascii="Calibri" w:eastAsia="Times New Roman" w:hAnsi="Calibri" w:cs="Calibri"/>
          <w:sz w:val="22"/>
          <w:szCs w:val="22"/>
          <w:lang w:val="uk-UA" w:eastAsia="uk-UA"/>
        </w:rPr>
      </w:pPr>
      <w:r>
        <w:rPr>
          <w:rFonts w:ascii="Times New Roman" w:eastAsia="Times New Roman" w:hAnsi="Times New Roman" w:cs="Times New Roman"/>
          <w:i/>
          <w:iCs/>
          <w:sz w:val="28"/>
          <w:szCs w:val="28"/>
          <w:u w:val="single"/>
          <w:lang w:val="uk-UA" w:eastAsia="uk-UA"/>
        </w:rPr>
        <w:t>Напрям дій</w:t>
      </w:r>
      <w:r w:rsidRPr="00496851">
        <w:rPr>
          <w:rFonts w:ascii="Times New Roman" w:eastAsia="Times New Roman" w:hAnsi="Times New Roman" w:cs="Times New Roman"/>
          <w:i/>
          <w:iCs/>
          <w:sz w:val="28"/>
          <w:szCs w:val="28"/>
          <w:u w:val="single"/>
          <w:lang w:val="uk-UA" w:eastAsia="uk-UA"/>
        </w:rPr>
        <w:t xml:space="preserve"> щодо </w:t>
      </w:r>
      <w:r>
        <w:rPr>
          <w:rFonts w:ascii="Times New Roman" w:eastAsia="Times New Roman" w:hAnsi="Times New Roman" w:cs="Times New Roman"/>
          <w:i/>
          <w:iCs/>
          <w:sz w:val="28"/>
          <w:szCs w:val="28"/>
          <w:u w:val="single"/>
          <w:lang w:val="uk-UA" w:eastAsia="uk-UA"/>
        </w:rPr>
        <w:t>поліпшення</w:t>
      </w:r>
      <w:r w:rsidRPr="00496851">
        <w:rPr>
          <w:rFonts w:ascii="Times New Roman" w:eastAsia="Times New Roman" w:hAnsi="Times New Roman" w:cs="Times New Roman"/>
          <w:i/>
          <w:iCs/>
          <w:sz w:val="28"/>
          <w:szCs w:val="28"/>
          <w:u w:val="single"/>
          <w:lang w:val="uk-UA" w:eastAsia="uk-UA"/>
        </w:rPr>
        <w:t xml:space="preserve"> та вдосконалення </w:t>
      </w:r>
      <w:r>
        <w:rPr>
          <w:rFonts w:ascii="Times New Roman" w:eastAsia="Times New Roman" w:hAnsi="Times New Roman" w:cs="Times New Roman"/>
          <w:i/>
          <w:iCs/>
          <w:sz w:val="28"/>
          <w:szCs w:val="28"/>
          <w:u w:val="single"/>
          <w:lang w:val="uk-UA" w:eastAsia="uk-UA"/>
        </w:rPr>
        <w:t xml:space="preserve">сфери </w:t>
      </w:r>
      <w:r w:rsidRPr="00496851">
        <w:rPr>
          <w:rFonts w:ascii="Times New Roman" w:eastAsia="Times New Roman" w:hAnsi="Times New Roman" w:cs="Times New Roman"/>
          <w:i/>
          <w:iCs/>
          <w:sz w:val="28"/>
          <w:szCs w:val="28"/>
          <w:u w:val="single"/>
          <w:lang w:val="uk-UA" w:eastAsia="uk-UA"/>
        </w:rPr>
        <w:t>збирання, перевезення та обробки твердих побутових відходів</w:t>
      </w:r>
    </w:p>
    <w:p w:rsidR="00ED2E81" w:rsidRPr="00CC0C74" w:rsidRDefault="00ED2E81" w:rsidP="00ED2E81">
      <w:pPr>
        <w:widowControl w:val="0"/>
        <w:spacing w:line="235" w:lineRule="auto"/>
        <w:ind w:firstLine="567"/>
        <w:jc w:val="both"/>
        <w:rPr>
          <w:rFonts w:ascii="Calibri" w:eastAsia="Times New Roman" w:hAnsi="Calibri" w:cs="Calibri"/>
          <w:sz w:val="16"/>
          <w:szCs w:val="22"/>
          <w:shd w:val="clear" w:color="auto" w:fill="FFFFFF"/>
          <w:lang w:val="uk-UA" w:eastAsia="uk-UA"/>
        </w:rPr>
      </w:pPr>
      <w:r w:rsidRPr="00496851">
        <w:rPr>
          <w:rFonts w:ascii="Times New Roman" w:eastAsia="Times New Roman" w:hAnsi="Times New Roman" w:cs="Times New Roman"/>
          <w:sz w:val="18"/>
          <w:szCs w:val="18"/>
          <w:shd w:val="clear" w:color="auto" w:fill="FFFFFF"/>
          <w:lang w:val="uk-UA" w:eastAsia="uk-UA"/>
        </w:rPr>
        <w:t> </w:t>
      </w:r>
    </w:p>
    <w:p w:rsidR="00ED2E81" w:rsidRPr="00496851" w:rsidRDefault="00ED2E81" w:rsidP="00ED2E81">
      <w:pPr>
        <w:widowControl w:val="0"/>
        <w:spacing w:line="235" w:lineRule="auto"/>
        <w:ind w:firstLine="567"/>
        <w:jc w:val="both"/>
        <w:rPr>
          <w:rFonts w:ascii="Calibri" w:eastAsia="Times New Roman" w:hAnsi="Calibri" w:cs="Calibri"/>
          <w:sz w:val="22"/>
          <w:szCs w:val="22"/>
          <w:shd w:val="clear" w:color="auto" w:fill="FFFFFF"/>
          <w:lang w:val="uk-UA" w:eastAsia="uk-UA"/>
        </w:rPr>
      </w:pPr>
      <w:r w:rsidRPr="00496851">
        <w:rPr>
          <w:rFonts w:ascii="Times New Roman" w:eastAsia="Times New Roman" w:hAnsi="Times New Roman" w:cs="Times New Roman"/>
          <w:sz w:val="28"/>
          <w:szCs w:val="28"/>
          <w:shd w:val="clear" w:color="auto" w:fill="FFFFFF"/>
          <w:lang w:val="uk-UA" w:eastAsia="uk-UA"/>
        </w:rPr>
        <w:t>Визначення методів управління відходами, що локалізуються на окремих територіях.</w:t>
      </w:r>
    </w:p>
    <w:p w:rsidR="00ED2E81" w:rsidRPr="00496851" w:rsidRDefault="00ED2E81" w:rsidP="00ED2E81">
      <w:pPr>
        <w:widowControl w:val="0"/>
        <w:shd w:val="clear" w:color="auto" w:fill="FFFFFF"/>
        <w:spacing w:line="235" w:lineRule="auto"/>
        <w:ind w:firstLine="567"/>
        <w:jc w:val="both"/>
        <w:rPr>
          <w:rFonts w:ascii="Calibri" w:eastAsia="Times New Roman" w:hAnsi="Calibri" w:cs="Calibri"/>
          <w:sz w:val="22"/>
          <w:szCs w:val="22"/>
          <w:lang w:val="uk-UA" w:eastAsia="uk-UA"/>
        </w:rPr>
      </w:pPr>
      <w:r w:rsidRPr="00496851">
        <w:rPr>
          <w:rFonts w:ascii="Times New Roman" w:eastAsia="Times New Roman" w:hAnsi="Times New Roman" w:cs="Times New Roman"/>
          <w:spacing w:val="-4"/>
          <w:sz w:val="28"/>
          <w:szCs w:val="28"/>
          <w:lang w:val="uk-UA" w:eastAsia="uk-UA"/>
        </w:rPr>
        <w:t>Розробка оптимальної повторної схеми поетапного управління відходами, спрямованої на екологічно безпечне збирання, перевезення, зберігання відходів та на максимально повне їх відновлення</w:t>
      </w:r>
      <w:r>
        <w:rPr>
          <w:rFonts w:ascii="Times New Roman" w:eastAsia="Times New Roman" w:hAnsi="Times New Roman" w:cs="Times New Roman"/>
          <w:spacing w:val="-4"/>
          <w:sz w:val="28"/>
          <w:szCs w:val="28"/>
          <w:lang w:val="uk-UA" w:eastAsia="uk-UA"/>
        </w:rPr>
        <w:t xml:space="preserve"> </w:t>
      </w:r>
      <w:r w:rsidRPr="00496851">
        <w:rPr>
          <w:rFonts w:ascii="Calibri" w:eastAsia="Times New Roman" w:hAnsi="Calibri" w:cs="Calibri"/>
          <w:sz w:val="22"/>
          <w:szCs w:val="22"/>
          <w:lang w:val="uk-UA" w:eastAsia="uk-UA"/>
        </w:rPr>
        <w:t> </w:t>
      </w:r>
      <w:r w:rsidRPr="00496851">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у</w:t>
      </w:r>
      <w:r w:rsidRPr="00496851">
        <w:rPr>
          <w:rFonts w:ascii="Times New Roman" w:eastAsia="Times New Roman" w:hAnsi="Times New Roman" w:cs="Times New Roman"/>
          <w:sz w:val="28"/>
          <w:szCs w:val="28"/>
          <w:lang w:val="uk-UA" w:eastAsia="uk-UA"/>
        </w:rPr>
        <w:t xml:space="preserve"> тому числі виробництво енергії) </w:t>
      </w:r>
      <w:r>
        <w:rPr>
          <w:rFonts w:ascii="Times New Roman" w:eastAsia="Times New Roman" w:hAnsi="Times New Roman" w:cs="Times New Roman"/>
          <w:spacing w:val="-4"/>
          <w:sz w:val="28"/>
          <w:szCs w:val="28"/>
          <w:lang w:val="uk-UA" w:eastAsia="uk-UA"/>
        </w:rPr>
        <w:t>і</w:t>
      </w:r>
      <w:r w:rsidRPr="00496851">
        <w:rPr>
          <w:rFonts w:ascii="Times New Roman" w:eastAsia="Times New Roman" w:hAnsi="Times New Roman" w:cs="Times New Roman"/>
          <w:spacing w:val="-4"/>
          <w:sz w:val="28"/>
          <w:szCs w:val="28"/>
          <w:lang w:val="uk-UA" w:eastAsia="uk-UA"/>
        </w:rPr>
        <w:t xml:space="preserve"> використання в якості вторинних ресурсів (переробка).</w:t>
      </w:r>
    </w:p>
    <w:p w:rsidR="00ED2E81" w:rsidRPr="00496851" w:rsidRDefault="00ED2E81" w:rsidP="00ED2E81">
      <w:pPr>
        <w:widowControl w:val="0"/>
        <w:spacing w:line="235" w:lineRule="auto"/>
        <w:ind w:firstLine="567"/>
        <w:jc w:val="both"/>
        <w:rPr>
          <w:rFonts w:ascii="Calibri" w:eastAsia="Times New Roman" w:hAnsi="Calibri" w:cs="Calibri"/>
          <w:sz w:val="22"/>
          <w:szCs w:val="22"/>
          <w:lang w:val="uk-UA" w:eastAsia="uk-UA"/>
        </w:rPr>
      </w:pPr>
      <w:r w:rsidRPr="00496851">
        <w:rPr>
          <w:rFonts w:ascii="Times New Roman" w:eastAsia="Times New Roman" w:hAnsi="Times New Roman" w:cs="Times New Roman"/>
          <w:spacing w:val="-4"/>
          <w:sz w:val="28"/>
          <w:szCs w:val="28"/>
          <w:shd w:val="clear" w:color="auto" w:fill="FFFFFF"/>
          <w:lang w:val="uk-UA" w:eastAsia="uk-UA"/>
        </w:rPr>
        <w:t>Створення системи економічних механізмів, орієнтованих на розвиток регіонального ринку вторинних ресурсів та товарів, що вироблені із вторинних ресурсів.</w:t>
      </w:r>
    </w:p>
    <w:p w:rsidR="00ED2E81" w:rsidRPr="00496851" w:rsidRDefault="00ED2E81" w:rsidP="00ED2E81">
      <w:pPr>
        <w:widowControl w:val="0"/>
        <w:shd w:val="clear" w:color="auto" w:fill="FFFFFF"/>
        <w:spacing w:line="235" w:lineRule="auto"/>
        <w:ind w:firstLine="567"/>
        <w:jc w:val="both"/>
        <w:rPr>
          <w:rFonts w:ascii="Calibri" w:eastAsia="Times New Roman" w:hAnsi="Calibri" w:cs="Calibri"/>
          <w:sz w:val="22"/>
          <w:szCs w:val="22"/>
          <w:lang w:val="uk-UA" w:eastAsia="uk-UA"/>
        </w:rPr>
      </w:pPr>
      <w:r w:rsidRPr="00496851">
        <w:rPr>
          <w:rFonts w:ascii="Times New Roman" w:eastAsia="Times New Roman" w:hAnsi="Times New Roman" w:cs="Times New Roman"/>
          <w:spacing w:val="-4"/>
          <w:sz w:val="28"/>
          <w:szCs w:val="28"/>
          <w:lang w:val="uk-UA" w:eastAsia="uk-UA"/>
        </w:rPr>
        <w:t xml:space="preserve">Організація нових виробничих </w:t>
      </w:r>
      <w:proofErr w:type="spellStart"/>
      <w:r w:rsidRPr="00496851">
        <w:rPr>
          <w:rFonts w:ascii="Times New Roman" w:eastAsia="Times New Roman" w:hAnsi="Times New Roman" w:cs="Times New Roman"/>
          <w:spacing w:val="-4"/>
          <w:sz w:val="28"/>
          <w:szCs w:val="28"/>
          <w:lang w:val="uk-UA" w:eastAsia="uk-UA"/>
        </w:rPr>
        <w:t>потужностей</w:t>
      </w:r>
      <w:proofErr w:type="spellEnd"/>
      <w:r w:rsidRPr="00496851">
        <w:rPr>
          <w:rFonts w:ascii="Times New Roman" w:eastAsia="Times New Roman" w:hAnsi="Times New Roman" w:cs="Times New Roman"/>
          <w:spacing w:val="-4"/>
          <w:sz w:val="28"/>
          <w:szCs w:val="28"/>
          <w:lang w:val="uk-UA" w:eastAsia="uk-UA"/>
        </w:rPr>
        <w:t xml:space="preserve"> з відновлення відходів; мінімізація утворення </w:t>
      </w:r>
      <w:r w:rsidR="00C76280">
        <w:rPr>
          <w:rFonts w:ascii="Times New Roman" w:hAnsi="Times New Roman" w:cs="Times New Roman"/>
          <w:sz w:val="28"/>
          <w:szCs w:val="28"/>
          <w:lang w:val="uk-UA"/>
        </w:rPr>
        <w:t>«</w:t>
      </w:r>
      <w:r w:rsidRPr="00496851">
        <w:rPr>
          <w:rFonts w:ascii="Times New Roman" w:eastAsia="Times New Roman" w:hAnsi="Times New Roman" w:cs="Times New Roman"/>
          <w:spacing w:val="-4"/>
          <w:sz w:val="28"/>
          <w:szCs w:val="28"/>
          <w:lang w:val="uk-UA" w:eastAsia="uk-UA"/>
        </w:rPr>
        <w:t>кінцевих відходів” з подальшим їх екологічно безпечним захороненням.</w:t>
      </w:r>
    </w:p>
    <w:p w:rsidR="00ED2E81" w:rsidRPr="00496851" w:rsidRDefault="00ED2E81" w:rsidP="00ED2E81">
      <w:pPr>
        <w:widowControl w:val="0"/>
        <w:shd w:val="clear" w:color="auto" w:fill="FFFFFF"/>
        <w:spacing w:line="235" w:lineRule="auto"/>
        <w:ind w:firstLine="567"/>
        <w:jc w:val="both"/>
        <w:rPr>
          <w:rFonts w:ascii="Calibri" w:eastAsia="Times New Roman" w:hAnsi="Calibri" w:cs="Calibri"/>
          <w:sz w:val="28"/>
          <w:szCs w:val="22"/>
          <w:lang w:val="uk-UA" w:eastAsia="uk-UA"/>
        </w:rPr>
      </w:pPr>
      <w:r w:rsidRPr="00496851">
        <w:rPr>
          <w:rFonts w:ascii="Times New Roman" w:eastAsia="Times New Roman" w:hAnsi="Times New Roman" w:cs="Times New Roman"/>
          <w:sz w:val="18"/>
          <w:szCs w:val="18"/>
          <w:lang w:val="uk-UA" w:eastAsia="uk-UA"/>
        </w:rPr>
        <w:t> </w:t>
      </w:r>
    </w:p>
    <w:p w:rsidR="00ED2E81" w:rsidRPr="00CC0C74" w:rsidRDefault="00ED2E81" w:rsidP="00ED2E81">
      <w:pPr>
        <w:widowControl w:val="0"/>
        <w:shd w:val="clear" w:color="auto" w:fill="FFFFFF"/>
        <w:spacing w:line="235" w:lineRule="auto"/>
        <w:ind w:firstLine="567"/>
        <w:jc w:val="center"/>
        <w:rPr>
          <w:rFonts w:ascii="Calibri" w:eastAsia="Times New Roman" w:hAnsi="Calibri" w:cs="Calibri"/>
          <w:sz w:val="22"/>
          <w:szCs w:val="22"/>
          <w:lang w:val="uk-UA" w:eastAsia="uk-UA"/>
        </w:rPr>
      </w:pPr>
      <w:r>
        <w:rPr>
          <w:rFonts w:ascii="Times New Roman" w:eastAsia="Times New Roman" w:hAnsi="Times New Roman" w:cs="Times New Roman"/>
          <w:i/>
          <w:iCs/>
          <w:sz w:val="28"/>
          <w:szCs w:val="28"/>
          <w:u w:val="single"/>
          <w:lang w:val="uk-UA" w:eastAsia="uk-UA"/>
        </w:rPr>
        <w:t>Напрям дій</w:t>
      </w:r>
      <w:r w:rsidRPr="00496851">
        <w:rPr>
          <w:rFonts w:ascii="Times New Roman" w:eastAsia="Times New Roman" w:hAnsi="Times New Roman" w:cs="Times New Roman"/>
          <w:i/>
          <w:iCs/>
          <w:sz w:val="28"/>
          <w:szCs w:val="28"/>
          <w:u w:val="single"/>
          <w:lang w:val="uk-UA" w:eastAsia="uk-UA"/>
        </w:rPr>
        <w:t xml:space="preserve"> щодо підвищення ефективності у сфері управління промисловими відходами</w:t>
      </w:r>
    </w:p>
    <w:p w:rsidR="00ED2E81" w:rsidRPr="00CC0C74" w:rsidRDefault="00ED2E81" w:rsidP="00ED2E81">
      <w:pPr>
        <w:widowControl w:val="0"/>
        <w:spacing w:line="235" w:lineRule="auto"/>
        <w:ind w:firstLine="567"/>
        <w:jc w:val="both"/>
        <w:rPr>
          <w:rFonts w:ascii="Times New Roman" w:eastAsia="Times New Roman" w:hAnsi="Times New Roman" w:cs="Times New Roman"/>
          <w:sz w:val="18"/>
          <w:szCs w:val="28"/>
          <w:shd w:val="clear" w:color="auto" w:fill="FFFFFF"/>
          <w:lang w:val="uk-UA" w:eastAsia="uk-UA"/>
        </w:rPr>
      </w:pPr>
    </w:p>
    <w:p w:rsidR="00ED2E81" w:rsidRPr="00496851" w:rsidRDefault="00ED2E81" w:rsidP="00ED2E81">
      <w:pPr>
        <w:widowControl w:val="0"/>
        <w:spacing w:line="235" w:lineRule="auto"/>
        <w:ind w:firstLine="567"/>
        <w:jc w:val="both"/>
        <w:rPr>
          <w:rFonts w:ascii="Calibri" w:eastAsia="Times New Roman" w:hAnsi="Calibri" w:cs="Calibri"/>
          <w:sz w:val="22"/>
          <w:szCs w:val="22"/>
          <w:shd w:val="clear" w:color="auto" w:fill="FFFFFF"/>
          <w:lang w:val="uk-UA" w:eastAsia="uk-UA"/>
        </w:rPr>
      </w:pPr>
      <w:r w:rsidRPr="00496851">
        <w:rPr>
          <w:rFonts w:ascii="Times New Roman" w:eastAsia="Times New Roman" w:hAnsi="Times New Roman" w:cs="Times New Roman"/>
          <w:sz w:val="28"/>
          <w:szCs w:val="28"/>
          <w:shd w:val="clear" w:color="auto" w:fill="FFFFFF"/>
          <w:lang w:val="uk-UA" w:eastAsia="uk-UA"/>
        </w:rPr>
        <w:t>Стимулювання підприємств до впровадження у виробничу діяльність безвідх</w:t>
      </w:r>
      <w:r>
        <w:rPr>
          <w:rFonts w:ascii="Times New Roman" w:eastAsia="Times New Roman" w:hAnsi="Times New Roman" w:cs="Times New Roman"/>
          <w:sz w:val="28"/>
          <w:szCs w:val="28"/>
          <w:shd w:val="clear" w:color="auto" w:fill="FFFFFF"/>
          <w:lang w:val="uk-UA" w:eastAsia="uk-UA"/>
        </w:rPr>
        <w:t>о</w:t>
      </w:r>
      <w:r w:rsidRPr="00496851">
        <w:rPr>
          <w:rFonts w:ascii="Times New Roman" w:eastAsia="Times New Roman" w:hAnsi="Times New Roman" w:cs="Times New Roman"/>
          <w:sz w:val="28"/>
          <w:szCs w:val="28"/>
          <w:shd w:val="clear" w:color="auto" w:fill="FFFFFF"/>
          <w:lang w:val="uk-UA" w:eastAsia="uk-UA"/>
        </w:rPr>
        <w:t>дних та екологічно безпечних технологій.</w:t>
      </w:r>
    </w:p>
    <w:p w:rsidR="00ED2E81" w:rsidRPr="00496851" w:rsidRDefault="00ED2E81" w:rsidP="00ED2E81">
      <w:pPr>
        <w:widowControl w:val="0"/>
        <w:shd w:val="clear" w:color="auto" w:fill="FFFFFF"/>
        <w:spacing w:line="235" w:lineRule="auto"/>
        <w:ind w:firstLine="567"/>
        <w:jc w:val="both"/>
        <w:rPr>
          <w:rFonts w:ascii="Calibri" w:eastAsia="Times New Roman" w:hAnsi="Calibri" w:cs="Calibri"/>
          <w:sz w:val="22"/>
          <w:szCs w:val="22"/>
          <w:lang w:val="uk-UA" w:eastAsia="uk-UA"/>
        </w:rPr>
      </w:pPr>
      <w:r w:rsidRPr="00496851">
        <w:rPr>
          <w:rFonts w:ascii="Times New Roman" w:eastAsia="Times New Roman" w:hAnsi="Times New Roman" w:cs="Times New Roman"/>
          <w:sz w:val="28"/>
          <w:szCs w:val="28"/>
          <w:lang w:val="uk-UA" w:eastAsia="uk-UA"/>
        </w:rPr>
        <w:t>Упровадження новітніх наукових досягнень, ресурсозбереження, циркулярної економіки і безвідх</w:t>
      </w:r>
      <w:r>
        <w:rPr>
          <w:rFonts w:ascii="Times New Roman" w:eastAsia="Times New Roman" w:hAnsi="Times New Roman" w:cs="Times New Roman"/>
          <w:sz w:val="28"/>
          <w:szCs w:val="28"/>
          <w:lang w:val="uk-UA" w:eastAsia="uk-UA"/>
        </w:rPr>
        <w:t>о</w:t>
      </w:r>
      <w:r w:rsidRPr="00496851">
        <w:rPr>
          <w:rFonts w:ascii="Times New Roman" w:eastAsia="Times New Roman" w:hAnsi="Times New Roman" w:cs="Times New Roman"/>
          <w:sz w:val="28"/>
          <w:szCs w:val="28"/>
          <w:lang w:val="uk-UA" w:eastAsia="uk-UA"/>
        </w:rPr>
        <w:t>дних технологій на промислових підприємствах.</w:t>
      </w:r>
    </w:p>
    <w:p w:rsidR="00ED2E81" w:rsidRPr="00496851" w:rsidRDefault="00ED2E81" w:rsidP="00ED2E81">
      <w:pPr>
        <w:widowControl w:val="0"/>
        <w:shd w:val="clear" w:color="auto" w:fill="FFFFFF"/>
        <w:spacing w:line="235" w:lineRule="auto"/>
        <w:ind w:firstLine="567"/>
        <w:jc w:val="both"/>
        <w:rPr>
          <w:rFonts w:ascii="Calibri" w:eastAsia="Times New Roman" w:hAnsi="Calibri" w:cs="Calibri"/>
          <w:sz w:val="22"/>
          <w:szCs w:val="22"/>
          <w:lang w:val="uk-UA" w:eastAsia="uk-UA"/>
        </w:rPr>
      </w:pPr>
      <w:r w:rsidRPr="00496851">
        <w:rPr>
          <w:rFonts w:ascii="Times New Roman" w:eastAsia="Times New Roman" w:hAnsi="Times New Roman" w:cs="Times New Roman"/>
          <w:sz w:val="28"/>
          <w:szCs w:val="28"/>
          <w:lang w:val="uk-UA" w:eastAsia="uk-UA"/>
        </w:rPr>
        <w:t>Упровадження на підприємствах технологій</w:t>
      </w:r>
      <w:r>
        <w:rPr>
          <w:rFonts w:ascii="Times New Roman" w:eastAsia="Times New Roman" w:hAnsi="Times New Roman" w:cs="Times New Roman"/>
          <w:sz w:val="28"/>
          <w:szCs w:val="28"/>
          <w:lang w:val="uk-UA" w:eastAsia="uk-UA"/>
        </w:rPr>
        <w:t xml:space="preserve"> запобігання</w:t>
      </w:r>
      <w:r w:rsidRPr="00496851">
        <w:rPr>
          <w:rFonts w:ascii="Times New Roman" w:eastAsia="Times New Roman" w:hAnsi="Times New Roman" w:cs="Times New Roman"/>
          <w:sz w:val="28"/>
          <w:szCs w:val="28"/>
          <w:lang w:val="uk-UA" w:eastAsia="uk-UA"/>
        </w:rPr>
        <w:t xml:space="preserve"> утворенню </w:t>
      </w:r>
      <w:r>
        <w:rPr>
          <w:rFonts w:ascii="Times New Roman" w:eastAsia="Times New Roman" w:hAnsi="Times New Roman" w:cs="Times New Roman"/>
          <w:sz w:val="28"/>
          <w:szCs w:val="28"/>
          <w:lang w:val="uk-UA" w:eastAsia="uk-UA"/>
        </w:rPr>
        <w:t>відходів, підготовки</w:t>
      </w:r>
      <w:r w:rsidRPr="00496851">
        <w:rPr>
          <w:rFonts w:ascii="Times New Roman" w:eastAsia="Times New Roman" w:hAnsi="Times New Roman" w:cs="Times New Roman"/>
          <w:sz w:val="28"/>
          <w:szCs w:val="28"/>
          <w:lang w:val="uk-UA" w:eastAsia="uk-UA"/>
        </w:rPr>
        <w:t xml:space="preserve"> їх до повторного використання, </w:t>
      </w:r>
      <w:proofErr w:type="spellStart"/>
      <w:r w:rsidRPr="00496851">
        <w:rPr>
          <w:rFonts w:ascii="Times New Roman" w:eastAsia="Times New Roman" w:hAnsi="Times New Roman" w:cs="Times New Roman"/>
          <w:sz w:val="28"/>
          <w:szCs w:val="28"/>
          <w:lang w:val="uk-UA" w:eastAsia="uk-UA"/>
        </w:rPr>
        <w:t>рециклінгу</w:t>
      </w:r>
      <w:proofErr w:type="spellEnd"/>
      <w:r w:rsidRPr="00496851">
        <w:rPr>
          <w:rFonts w:ascii="Times New Roman" w:eastAsia="Times New Roman" w:hAnsi="Times New Roman" w:cs="Times New Roman"/>
          <w:sz w:val="28"/>
          <w:szCs w:val="28"/>
          <w:lang w:val="uk-UA" w:eastAsia="uk-UA"/>
        </w:rPr>
        <w:t xml:space="preserve"> та відновленн</w:t>
      </w:r>
      <w:r>
        <w:rPr>
          <w:rFonts w:ascii="Times New Roman" w:eastAsia="Times New Roman" w:hAnsi="Times New Roman" w:cs="Times New Roman"/>
          <w:sz w:val="28"/>
          <w:szCs w:val="28"/>
          <w:lang w:val="uk-UA" w:eastAsia="uk-UA"/>
        </w:rPr>
        <w:t>я</w:t>
      </w:r>
      <w:r w:rsidRPr="00496851">
        <w:rPr>
          <w:rFonts w:ascii="Times New Roman" w:eastAsia="Times New Roman" w:hAnsi="Times New Roman" w:cs="Times New Roman"/>
          <w:sz w:val="28"/>
          <w:szCs w:val="28"/>
          <w:lang w:val="uk-UA" w:eastAsia="uk-UA"/>
        </w:rPr>
        <w:t xml:space="preserve"> (у тому числі виробництва енергії), а також екологічно безпечного відтворення промислових відходів.</w:t>
      </w:r>
    </w:p>
    <w:p w:rsidR="00ED2E81" w:rsidRPr="00496851" w:rsidRDefault="00ED2E81" w:rsidP="00ED2E81">
      <w:pPr>
        <w:widowControl w:val="0"/>
        <w:shd w:val="clear" w:color="auto" w:fill="FFFFFF"/>
        <w:spacing w:line="235" w:lineRule="auto"/>
        <w:ind w:firstLine="567"/>
        <w:jc w:val="both"/>
        <w:rPr>
          <w:rFonts w:ascii="Calibri" w:eastAsia="Times New Roman" w:hAnsi="Calibri" w:cs="Calibri"/>
          <w:sz w:val="22"/>
          <w:szCs w:val="22"/>
          <w:lang w:val="uk-UA" w:eastAsia="uk-UA"/>
        </w:rPr>
      </w:pPr>
      <w:r w:rsidRPr="00496851">
        <w:rPr>
          <w:rFonts w:ascii="Times New Roman" w:eastAsia="Times New Roman" w:hAnsi="Times New Roman" w:cs="Times New Roman"/>
          <w:sz w:val="28"/>
          <w:szCs w:val="28"/>
          <w:lang w:val="uk-UA" w:eastAsia="uk-UA"/>
        </w:rPr>
        <w:t xml:space="preserve">Гарантування екологічно безпечних умов експлуатації </w:t>
      </w:r>
      <w:proofErr w:type="spellStart"/>
      <w:r w:rsidRPr="00496851">
        <w:rPr>
          <w:rFonts w:ascii="Times New Roman" w:eastAsia="Times New Roman" w:hAnsi="Times New Roman" w:cs="Times New Roman"/>
          <w:sz w:val="28"/>
          <w:szCs w:val="28"/>
          <w:lang w:val="uk-UA" w:eastAsia="uk-UA"/>
        </w:rPr>
        <w:t>обʼєктів</w:t>
      </w:r>
      <w:proofErr w:type="spellEnd"/>
      <w:r w:rsidRPr="00496851">
        <w:rPr>
          <w:rFonts w:ascii="Times New Roman" w:eastAsia="Times New Roman" w:hAnsi="Times New Roman" w:cs="Times New Roman"/>
          <w:sz w:val="28"/>
          <w:szCs w:val="28"/>
          <w:lang w:val="uk-UA" w:eastAsia="uk-UA"/>
        </w:rPr>
        <w:t xml:space="preserve"> видалення промислових відходів.</w:t>
      </w:r>
    </w:p>
    <w:p w:rsidR="00ED2E81" w:rsidRPr="00496851" w:rsidRDefault="00ED2E81" w:rsidP="00ED2E81">
      <w:pPr>
        <w:widowControl w:val="0"/>
        <w:spacing w:line="235" w:lineRule="auto"/>
        <w:ind w:firstLine="567"/>
        <w:jc w:val="both"/>
        <w:rPr>
          <w:rFonts w:ascii="Calibri" w:eastAsia="Times New Roman" w:hAnsi="Calibri" w:cs="Calibri"/>
          <w:sz w:val="22"/>
          <w:szCs w:val="22"/>
          <w:shd w:val="clear" w:color="auto" w:fill="FFFFFF"/>
          <w:lang w:val="uk-UA" w:eastAsia="uk-UA"/>
        </w:rPr>
      </w:pPr>
      <w:r w:rsidRPr="00496851">
        <w:rPr>
          <w:rFonts w:ascii="Times New Roman" w:eastAsia="Times New Roman" w:hAnsi="Times New Roman" w:cs="Times New Roman"/>
          <w:sz w:val="28"/>
          <w:szCs w:val="28"/>
          <w:shd w:val="clear" w:color="auto" w:fill="FFFFFF"/>
          <w:lang w:val="uk-UA" w:eastAsia="uk-UA"/>
        </w:rPr>
        <w:t>Удосконалення системи управління відходами на підприємствах.</w:t>
      </w:r>
    </w:p>
    <w:p w:rsidR="00ED2E81" w:rsidRPr="006A2162" w:rsidRDefault="00ED2E81" w:rsidP="00ED2E81">
      <w:pPr>
        <w:widowControl w:val="0"/>
        <w:spacing w:line="235" w:lineRule="auto"/>
        <w:ind w:firstLine="567"/>
        <w:jc w:val="both"/>
        <w:rPr>
          <w:rFonts w:ascii="Calibri" w:eastAsia="Times New Roman" w:hAnsi="Calibri" w:cs="Calibri"/>
          <w:szCs w:val="22"/>
          <w:shd w:val="clear" w:color="auto" w:fill="FFFFFF"/>
          <w:lang w:val="uk-UA" w:eastAsia="uk-UA"/>
        </w:rPr>
      </w:pPr>
      <w:r w:rsidRPr="00496851">
        <w:rPr>
          <w:rFonts w:ascii="Times New Roman" w:eastAsia="Times New Roman" w:hAnsi="Times New Roman" w:cs="Times New Roman"/>
          <w:sz w:val="18"/>
          <w:szCs w:val="18"/>
          <w:shd w:val="clear" w:color="auto" w:fill="FFFFFF"/>
          <w:lang w:val="uk-UA" w:eastAsia="uk-UA"/>
        </w:rPr>
        <w:t> </w:t>
      </w:r>
    </w:p>
    <w:p w:rsidR="00ED2E81" w:rsidRPr="00496851" w:rsidRDefault="00ED2E81" w:rsidP="00ED2E81">
      <w:pPr>
        <w:widowControl w:val="0"/>
        <w:spacing w:line="235" w:lineRule="auto"/>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 xml:space="preserve">Напрям дій щодо збереження та відтворення </w:t>
      </w:r>
      <w:proofErr w:type="spellStart"/>
      <w:r w:rsidRPr="00496851">
        <w:rPr>
          <w:rFonts w:ascii="Times New Roman" w:hAnsi="Times New Roman" w:cs="Times New Roman"/>
          <w:i/>
          <w:iCs/>
          <w:sz w:val="28"/>
          <w:szCs w:val="28"/>
          <w:u w:val="single"/>
          <w:lang w:val="uk-UA"/>
        </w:rPr>
        <w:t>біорізноманіття</w:t>
      </w:r>
      <w:proofErr w:type="spellEnd"/>
      <w:r w:rsidRPr="00496851">
        <w:rPr>
          <w:rFonts w:ascii="Times New Roman" w:hAnsi="Times New Roman" w:cs="Times New Roman"/>
          <w:i/>
          <w:iCs/>
          <w:sz w:val="28"/>
          <w:szCs w:val="28"/>
          <w:u w:val="single"/>
          <w:lang w:val="uk-UA"/>
        </w:rPr>
        <w:t xml:space="preserve"> Дніпропетровської області, формування територіально-функціональної системи екологічної мережі</w:t>
      </w:r>
    </w:p>
    <w:p w:rsidR="00ED2E81" w:rsidRPr="00496851" w:rsidRDefault="00ED2E81" w:rsidP="00ED2E81">
      <w:pPr>
        <w:widowControl w:val="0"/>
        <w:spacing w:line="235" w:lineRule="auto"/>
        <w:ind w:firstLine="567"/>
        <w:jc w:val="center"/>
        <w:rPr>
          <w:rFonts w:ascii="Times New Roman" w:hAnsi="Times New Roman" w:cs="Times New Roman"/>
          <w:i/>
          <w:iCs/>
          <w:sz w:val="18"/>
          <w:szCs w:val="18"/>
          <w:u w:val="single"/>
          <w:lang w:val="uk-UA"/>
        </w:rPr>
      </w:pPr>
    </w:p>
    <w:p w:rsidR="00ED2E81" w:rsidRPr="00A10A7B" w:rsidRDefault="00ED2E81" w:rsidP="00ED2E81">
      <w:pPr>
        <w:widowControl w:val="0"/>
        <w:spacing w:line="235" w:lineRule="auto"/>
        <w:ind w:firstLine="567"/>
        <w:jc w:val="both"/>
        <w:rPr>
          <w:rFonts w:ascii="Times New Roman" w:hAnsi="Times New Roman" w:cs="Times New Roman"/>
          <w:sz w:val="28"/>
          <w:szCs w:val="28"/>
          <w:lang w:val="uk-UA"/>
        </w:rPr>
      </w:pPr>
      <w:r w:rsidRPr="00A10A7B">
        <w:rPr>
          <w:rFonts w:ascii="Times New Roman" w:hAnsi="Times New Roman" w:cs="Times New Roman"/>
          <w:sz w:val="28"/>
          <w:szCs w:val="28"/>
          <w:lang w:val="uk-UA"/>
        </w:rPr>
        <w:t xml:space="preserve">Формування нормативної бази розвитку </w:t>
      </w:r>
      <w:proofErr w:type="spellStart"/>
      <w:r w:rsidRPr="00A10A7B">
        <w:rPr>
          <w:rFonts w:ascii="Times New Roman" w:hAnsi="Times New Roman" w:cs="Times New Roman"/>
          <w:sz w:val="28"/>
          <w:szCs w:val="28"/>
          <w:lang w:val="uk-UA"/>
        </w:rPr>
        <w:t>екомережі</w:t>
      </w:r>
      <w:proofErr w:type="spellEnd"/>
      <w:r w:rsidRPr="00A10A7B">
        <w:rPr>
          <w:rFonts w:ascii="Times New Roman" w:hAnsi="Times New Roman" w:cs="Times New Roman"/>
          <w:sz w:val="28"/>
          <w:szCs w:val="28"/>
          <w:lang w:val="uk-UA"/>
        </w:rPr>
        <w:t xml:space="preserve"> області.</w:t>
      </w:r>
    </w:p>
    <w:p w:rsidR="00ED2E81" w:rsidRPr="00A10A7B" w:rsidRDefault="00ED2E81" w:rsidP="00ED2E81">
      <w:pPr>
        <w:widowControl w:val="0"/>
        <w:spacing w:line="238" w:lineRule="auto"/>
        <w:ind w:firstLine="567"/>
        <w:jc w:val="both"/>
        <w:rPr>
          <w:rFonts w:ascii="Times New Roman" w:hAnsi="Times New Roman" w:cs="Times New Roman"/>
          <w:sz w:val="28"/>
          <w:szCs w:val="28"/>
          <w:lang w:val="uk-UA"/>
        </w:rPr>
      </w:pPr>
      <w:r w:rsidRPr="00A10A7B">
        <w:rPr>
          <w:rFonts w:ascii="Times New Roman" w:hAnsi="Times New Roman" w:cs="Times New Roman"/>
          <w:sz w:val="28"/>
          <w:szCs w:val="28"/>
          <w:lang w:val="uk-UA"/>
        </w:rPr>
        <w:t xml:space="preserve">Проведення </w:t>
      </w:r>
      <w:proofErr w:type="spellStart"/>
      <w:r w:rsidRPr="00A10A7B">
        <w:rPr>
          <w:rFonts w:ascii="Times New Roman" w:hAnsi="Times New Roman" w:cs="Times New Roman"/>
          <w:sz w:val="28"/>
          <w:szCs w:val="28"/>
          <w:lang w:val="uk-UA"/>
        </w:rPr>
        <w:t>проєктно</w:t>
      </w:r>
      <w:proofErr w:type="spellEnd"/>
      <w:r w:rsidRPr="00A10A7B">
        <w:rPr>
          <w:rFonts w:ascii="Times New Roman" w:hAnsi="Times New Roman" w:cs="Times New Roman"/>
          <w:sz w:val="28"/>
          <w:szCs w:val="28"/>
          <w:lang w:val="uk-UA"/>
        </w:rPr>
        <w:t xml:space="preserve">-дослідних, інвентаризаційних і кадастрових робіт зі створення елементів </w:t>
      </w:r>
      <w:proofErr w:type="spellStart"/>
      <w:r w:rsidRPr="00A10A7B">
        <w:rPr>
          <w:rFonts w:ascii="Times New Roman" w:hAnsi="Times New Roman" w:cs="Times New Roman"/>
          <w:sz w:val="28"/>
          <w:szCs w:val="28"/>
          <w:lang w:val="uk-UA"/>
        </w:rPr>
        <w:t>екомережі</w:t>
      </w:r>
      <w:proofErr w:type="spellEnd"/>
      <w:r w:rsidRPr="00A10A7B">
        <w:rPr>
          <w:rFonts w:ascii="Times New Roman" w:hAnsi="Times New Roman" w:cs="Times New Roman"/>
          <w:sz w:val="28"/>
          <w:szCs w:val="28"/>
          <w:lang w:val="uk-UA"/>
        </w:rPr>
        <w:t>.</w:t>
      </w:r>
    </w:p>
    <w:p w:rsidR="00ED2E81" w:rsidRPr="00A10A7B" w:rsidRDefault="00ED2E81" w:rsidP="00ED2E81">
      <w:pPr>
        <w:widowControl w:val="0"/>
        <w:spacing w:line="238" w:lineRule="auto"/>
        <w:ind w:firstLine="567"/>
        <w:jc w:val="both"/>
        <w:rPr>
          <w:rFonts w:ascii="Times New Roman" w:hAnsi="Times New Roman" w:cs="Times New Roman"/>
          <w:sz w:val="28"/>
          <w:szCs w:val="28"/>
          <w:lang w:val="uk-UA"/>
        </w:rPr>
      </w:pPr>
      <w:r w:rsidRPr="00A10A7B">
        <w:rPr>
          <w:rFonts w:ascii="Times New Roman" w:hAnsi="Times New Roman" w:cs="Times New Roman"/>
          <w:sz w:val="28"/>
          <w:szCs w:val="28"/>
          <w:lang w:val="uk-UA"/>
        </w:rPr>
        <w:t>Розроблення проєкту формування екологічної мережі області.</w:t>
      </w:r>
    </w:p>
    <w:p w:rsidR="00ED2E81" w:rsidRPr="00A10A7B" w:rsidRDefault="00ED2E81" w:rsidP="00ED2E81">
      <w:pPr>
        <w:pStyle w:val="af9"/>
        <w:widowControl w:val="0"/>
        <w:spacing w:line="238" w:lineRule="auto"/>
        <w:ind w:left="0" w:firstLine="567"/>
        <w:jc w:val="both"/>
        <w:rPr>
          <w:rFonts w:ascii="Times New Roman" w:hAnsi="Times New Roman" w:cs="Times New Roman"/>
          <w:lang w:val="uk-UA"/>
        </w:rPr>
      </w:pPr>
      <w:r w:rsidRPr="00A10A7B">
        <w:rPr>
          <w:rFonts w:ascii="Times New Roman" w:hAnsi="Times New Roman" w:cs="Times New Roman"/>
          <w:lang w:val="uk-UA"/>
        </w:rPr>
        <w:lastRenderedPageBreak/>
        <w:t xml:space="preserve">Розроблення проєктів створення (розширення) та організації територій для природних </w:t>
      </w:r>
      <w:proofErr w:type="spellStart"/>
      <w:r w:rsidRPr="00A10A7B">
        <w:rPr>
          <w:rFonts w:ascii="Times New Roman" w:hAnsi="Times New Roman" w:cs="Times New Roman"/>
          <w:lang w:val="uk-UA"/>
        </w:rPr>
        <w:t>ядер</w:t>
      </w:r>
      <w:proofErr w:type="spellEnd"/>
      <w:r w:rsidRPr="00A10A7B">
        <w:rPr>
          <w:rFonts w:ascii="Times New Roman" w:hAnsi="Times New Roman" w:cs="Times New Roman"/>
          <w:lang w:val="uk-UA"/>
        </w:rPr>
        <w:t xml:space="preserve"> національного значення.</w:t>
      </w:r>
    </w:p>
    <w:p w:rsidR="00ED2E81" w:rsidRPr="00A10A7B" w:rsidRDefault="00ED2E81" w:rsidP="00ED2E81">
      <w:pPr>
        <w:pStyle w:val="af9"/>
        <w:widowControl w:val="0"/>
        <w:spacing w:line="238" w:lineRule="auto"/>
        <w:ind w:left="0"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 xml:space="preserve">Розроблення проєктів відведення земель для об’єктів, у межах яких вилучаються земельні ділянки для надання </w:t>
      </w:r>
      <w:r>
        <w:rPr>
          <w:rStyle w:val="34"/>
          <w:rFonts w:ascii="Times New Roman" w:hAnsi="Times New Roman" w:cs="Times New Roman"/>
          <w:b w:val="0"/>
          <w:i w:val="0"/>
          <w:color w:val="000000"/>
          <w:sz w:val="28"/>
          <w:szCs w:val="28"/>
          <w:lang w:val="uk-UA"/>
        </w:rPr>
        <w:t>в</w:t>
      </w:r>
      <w:r w:rsidRPr="00A10A7B">
        <w:rPr>
          <w:rStyle w:val="34"/>
          <w:rFonts w:ascii="Times New Roman" w:hAnsi="Times New Roman" w:cs="Times New Roman"/>
          <w:b w:val="0"/>
          <w:i w:val="0"/>
          <w:color w:val="000000"/>
          <w:sz w:val="28"/>
          <w:szCs w:val="28"/>
          <w:lang w:val="uk-UA"/>
        </w:rPr>
        <w:t xml:space="preserve"> постійне користування національних природних парків та заповідників.</w:t>
      </w:r>
    </w:p>
    <w:p w:rsidR="00ED2E81" w:rsidRPr="00A10A7B" w:rsidRDefault="00ED2E81" w:rsidP="00ED2E81">
      <w:pPr>
        <w:pStyle w:val="af9"/>
        <w:widowControl w:val="0"/>
        <w:spacing w:line="238" w:lineRule="auto"/>
        <w:ind w:left="0"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Розроблення проєктів створення (розширення), реконструкції та розвитку об’єктів природно-заповідного фонду.</w:t>
      </w:r>
    </w:p>
    <w:p w:rsidR="00ED2E81" w:rsidRPr="00A10A7B" w:rsidRDefault="00ED2E81" w:rsidP="00ED2E81">
      <w:pPr>
        <w:pStyle w:val="af9"/>
        <w:widowControl w:val="0"/>
        <w:spacing w:line="238" w:lineRule="auto"/>
        <w:ind w:left="0" w:firstLine="567"/>
        <w:jc w:val="both"/>
        <w:rPr>
          <w:rFonts w:ascii="Times New Roman" w:hAnsi="Times New Roman" w:cs="Times New Roman"/>
          <w:lang w:val="uk-UA"/>
        </w:rPr>
      </w:pPr>
      <w:r w:rsidRPr="00A10A7B">
        <w:rPr>
          <w:rStyle w:val="34"/>
          <w:rFonts w:ascii="Times New Roman" w:hAnsi="Times New Roman" w:cs="Times New Roman"/>
          <w:b w:val="0"/>
          <w:i w:val="0"/>
          <w:color w:val="000000"/>
          <w:sz w:val="28"/>
          <w:szCs w:val="28"/>
          <w:lang w:val="uk-UA"/>
        </w:rPr>
        <w:t>Інвентаризаційні та кадастрові роботи.</w:t>
      </w:r>
    </w:p>
    <w:p w:rsidR="00ED2E81" w:rsidRPr="00A10A7B" w:rsidRDefault="00ED2E81" w:rsidP="00ED2E81">
      <w:pPr>
        <w:pStyle w:val="af9"/>
        <w:widowControl w:val="0"/>
        <w:spacing w:line="238" w:lineRule="auto"/>
        <w:ind w:left="0" w:firstLine="567"/>
        <w:jc w:val="both"/>
        <w:rPr>
          <w:rStyle w:val="34"/>
          <w:rFonts w:ascii="Times New Roman" w:hAnsi="Times New Roman" w:cs="Times New Roman"/>
          <w:b w:val="0"/>
          <w:bCs w:val="0"/>
          <w:i w:val="0"/>
          <w:iCs w:val="0"/>
          <w:sz w:val="28"/>
          <w:szCs w:val="28"/>
          <w:lang w:val="uk-UA"/>
        </w:rPr>
      </w:pPr>
      <w:r w:rsidRPr="00A10A7B">
        <w:rPr>
          <w:rStyle w:val="34"/>
          <w:rFonts w:ascii="Times New Roman" w:hAnsi="Times New Roman" w:cs="Times New Roman"/>
          <w:b w:val="0"/>
          <w:i w:val="0"/>
          <w:sz w:val="28"/>
          <w:szCs w:val="28"/>
          <w:lang w:val="uk-UA"/>
        </w:rPr>
        <w:t>Виконання практичних заходів на території екологічної мережі:</w:t>
      </w:r>
    </w:p>
    <w:p w:rsidR="00ED2E81" w:rsidRPr="00A10A7B" w:rsidRDefault="00ED2E81" w:rsidP="00ED2E81">
      <w:pPr>
        <w:widowControl w:val="0"/>
        <w:tabs>
          <w:tab w:val="left" w:pos="709"/>
          <w:tab w:val="left" w:pos="851"/>
        </w:tabs>
        <w:spacing w:line="238" w:lineRule="auto"/>
        <w:ind w:firstLine="567"/>
        <w:jc w:val="both"/>
        <w:rPr>
          <w:rFonts w:ascii="Times New Roman" w:hAnsi="Times New Roman" w:cs="Times New Roman"/>
          <w:color w:val="000000"/>
          <w:sz w:val="28"/>
          <w:szCs w:val="28"/>
          <w:lang w:val="uk-UA"/>
        </w:rPr>
      </w:pPr>
      <w:r w:rsidRPr="00A10A7B">
        <w:rPr>
          <w:rStyle w:val="34"/>
          <w:rFonts w:ascii="Times New Roman" w:hAnsi="Times New Roman" w:cs="Times New Roman"/>
          <w:b w:val="0"/>
          <w:i w:val="0"/>
          <w:color w:val="000000"/>
          <w:sz w:val="28"/>
          <w:szCs w:val="28"/>
          <w:lang w:val="uk-UA"/>
        </w:rPr>
        <w:t>утримання та збереження об’єктів природно-заповідного фонду області;</w:t>
      </w:r>
    </w:p>
    <w:p w:rsidR="00ED2E81" w:rsidRPr="00A10A7B" w:rsidRDefault="00ED2E81" w:rsidP="00ED2E81">
      <w:pPr>
        <w:widowControl w:val="0"/>
        <w:tabs>
          <w:tab w:val="left" w:pos="851"/>
          <w:tab w:val="left" w:pos="993"/>
        </w:tabs>
        <w:spacing w:line="233" w:lineRule="auto"/>
        <w:ind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урегулювання земельних питань на територіях природно-заповідного фонду;</w:t>
      </w:r>
    </w:p>
    <w:p w:rsidR="00ED2E81" w:rsidRPr="00A10A7B" w:rsidRDefault="00ED2E81" w:rsidP="00ED2E81">
      <w:pPr>
        <w:pStyle w:val="af9"/>
        <w:widowControl w:val="0"/>
        <w:tabs>
          <w:tab w:val="left" w:pos="0"/>
          <w:tab w:val="left" w:pos="993"/>
        </w:tabs>
        <w:spacing w:line="233" w:lineRule="auto"/>
        <w:ind w:left="0"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створення та забезпечення функціонування спеціальних адміністрацій з управління територіями та об’єктами природно-заповідного фонду;</w:t>
      </w:r>
    </w:p>
    <w:p w:rsidR="00ED2E81" w:rsidRPr="00A10A7B" w:rsidRDefault="00ED2E81" w:rsidP="00ED2E81">
      <w:pPr>
        <w:pStyle w:val="af9"/>
        <w:widowControl w:val="0"/>
        <w:tabs>
          <w:tab w:val="left" w:pos="993"/>
        </w:tabs>
        <w:spacing w:line="233" w:lineRule="auto"/>
        <w:ind w:left="0"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визначення та забезпечення зони необхідної генетичної безпеки для заповідних територій та інших природних об’єктів, що перебувають під охороною.</w:t>
      </w:r>
    </w:p>
    <w:p w:rsidR="00ED2E81" w:rsidRPr="00A10A7B" w:rsidRDefault="00ED2E81" w:rsidP="00ED2E81">
      <w:pPr>
        <w:pStyle w:val="35"/>
        <w:spacing w:line="233" w:lineRule="auto"/>
        <w:ind w:firstLine="567"/>
        <w:jc w:val="both"/>
        <w:rPr>
          <w:rStyle w:val="34"/>
          <w:rFonts w:ascii="Times New Roman" w:hAnsi="Times New Roman"/>
          <w:color w:val="000000"/>
          <w:spacing w:val="0"/>
          <w:sz w:val="28"/>
          <w:szCs w:val="28"/>
          <w:lang w:val="uk-UA"/>
        </w:rPr>
      </w:pPr>
      <w:r w:rsidRPr="00A10A7B">
        <w:rPr>
          <w:rStyle w:val="34"/>
          <w:rFonts w:ascii="Times New Roman" w:hAnsi="Times New Roman"/>
          <w:color w:val="000000"/>
          <w:spacing w:val="0"/>
          <w:sz w:val="28"/>
          <w:szCs w:val="28"/>
          <w:lang w:val="uk-UA"/>
        </w:rPr>
        <w:t>Розвиток зеленого (сільського) туризму та рекреаційних територій області.</w:t>
      </w:r>
    </w:p>
    <w:p w:rsidR="00ED2E81" w:rsidRPr="00A10A7B" w:rsidRDefault="00ED2E81" w:rsidP="00ED2E81">
      <w:pPr>
        <w:pStyle w:val="af9"/>
        <w:widowControl w:val="0"/>
        <w:spacing w:line="233" w:lineRule="auto"/>
        <w:ind w:left="0"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 xml:space="preserve">Інформаційні та </w:t>
      </w:r>
      <w:proofErr w:type="spellStart"/>
      <w:r w:rsidRPr="00A10A7B">
        <w:rPr>
          <w:rStyle w:val="34"/>
          <w:rFonts w:ascii="Times New Roman" w:hAnsi="Times New Roman" w:cs="Times New Roman"/>
          <w:b w:val="0"/>
          <w:i w:val="0"/>
          <w:color w:val="000000"/>
          <w:sz w:val="28"/>
          <w:szCs w:val="28"/>
          <w:lang w:val="uk-UA"/>
        </w:rPr>
        <w:t>освітньо</w:t>
      </w:r>
      <w:proofErr w:type="spellEnd"/>
      <w:r w:rsidRPr="00A10A7B">
        <w:rPr>
          <w:rStyle w:val="34"/>
          <w:rFonts w:ascii="Times New Roman" w:hAnsi="Times New Roman" w:cs="Times New Roman"/>
          <w:b w:val="0"/>
          <w:i w:val="0"/>
          <w:color w:val="000000"/>
          <w:sz w:val="28"/>
          <w:szCs w:val="28"/>
          <w:lang w:val="uk-UA"/>
        </w:rPr>
        <w:t>-виховні заходи.</w:t>
      </w:r>
    </w:p>
    <w:p w:rsidR="00ED2E81" w:rsidRPr="00A10A7B" w:rsidRDefault="00ED2E81" w:rsidP="00ED2E81">
      <w:pPr>
        <w:widowControl w:val="0"/>
        <w:spacing w:line="233" w:lineRule="auto"/>
        <w:ind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 xml:space="preserve">Розвиток об’єктів природно-заповідного фонду області за рахунок участі об’єднань громадян в управлінні територіями та об’єктами природно-заповідного фонду. </w:t>
      </w:r>
    </w:p>
    <w:p w:rsidR="00ED2E81" w:rsidRPr="00A10A7B" w:rsidRDefault="00ED2E81" w:rsidP="00ED2E81">
      <w:pPr>
        <w:widowControl w:val="0"/>
        <w:spacing w:line="233" w:lineRule="auto"/>
        <w:ind w:firstLine="567"/>
        <w:jc w:val="both"/>
        <w:rPr>
          <w:rStyle w:val="34"/>
          <w:rFonts w:ascii="Times New Roman" w:hAnsi="Times New Roman" w:cs="Times New Roman"/>
          <w:b w:val="0"/>
          <w:bCs w:val="0"/>
          <w:i w:val="0"/>
          <w:iCs w:val="0"/>
          <w:color w:val="000000"/>
          <w:sz w:val="28"/>
          <w:szCs w:val="14"/>
          <w:lang w:val="uk-UA"/>
        </w:rPr>
      </w:pPr>
    </w:p>
    <w:p w:rsidR="00ED2E81" w:rsidRPr="00496851" w:rsidRDefault="00ED2E81" w:rsidP="00ED2E81">
      <w:pPr>
        <w:widowControl w:val="0"/>
        <w:spacing w:line="233" w:lineRule="auto"/>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щодо розвитку рекреаційних зон</w:t>
      </w:r>
    </w:p>
    <w:p w:rsidR="00ED2E81" w:rsidRPr="00A10A7B" w:rsidRDefault="00ED2E81" w:rsidP="00ED2E81">
      <w:pPr>
        <w:widowControl w:val="0"/>
        <w:spacing w:line="233" w:lineRule="auto"/>
        <w:ind w:firstLine="567"/>
        <w:jc w:val="center"/>
        <w:rPr>
          <w:rFonts w:ascii="Times New Roman" w:hAnsi="Times New Roman" w:cs="Times New Roman"/>
          <w:i/>
          <w:iCs/>
          <w:sz w:val="28"/>
          <w:szCs w:val="28"/>
          <w:u w:val="single"/>
          <w:lang w:val="uk-UA"/>
        </w:rPr>
      </w:pPr>
    </w:p>
    <w:p w:rsidR="00ED2E81" w:rsidRPr="00496851" w:rsidRDefault="00ED2E81" w:rsidP="00ED2E81">
      <w:pPr>
        <w:widowControl w:val="0"/>
        <w:spacing w:line="233"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Дослідження екологічного стану рекреаційних зон та водойм.</w:t>
      </w:r>
    </w:p>
    <w:p w:rsidR="00ED2E81" w:rsidRPr="00496851" w:rsidRDefault="00ED2E81" w:rsidP="00ED2E81">
      <w:pPr>
        <w:widowControl w:val="0"/>
        <w:spacing w:line="233"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Розробка заходів стосовно створення мережі спеціалізованих об’єктів туристичної інфраструктури.</w:t>
      </w:r>
    </w:p>
    <w:p w:rsidR="00ED2E81" w:rsidRPr="00496851" w:rsidRDefault="00ED2E81" w:rsidP="00ED2E81">
      <w:pPr>
        <w:widowControl w:val="0"/>
        <w:spacing w:line="233"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Збільшення площі рекреаційних зон.</w:t>
      </w:r>
    </w:p>
    <w:p w:rsidR="00ED2E81" w:rsidRPr="00496851" w:rsidRDefault="00ED2E81" w:rsidP="00ED2E81">
      <w:pPr>
        <w:widowControl w:val="0"/>
        <w:spacing w:line="233"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Поліпшення санітарного стану річок із урахуванням природних заболочувань та екосистем.</w:t>
      </w:r>
    </w:p>
    <w:p w:rsidR="00ED2E81" w:rsidRDefault="00ED2E81" w:rsidP="00ED2E81">
      <w:pPr>
        <w:widowControl w:val="0"/>
        <w:spacing w:line="233"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Упровадження заходів щодо поліпшення екологічного стану басейну р. Дніпро, середніх та малих річок.</w:t>
      </w:r>
    </w:p>
    <w:p w:rsidR="00ED2E81" w:rsidRDefault="00ED2E81" w:rsidP="00ED2E81">
      <w:pPr>
        <w:widowControl w:val="0"/>
        <w:spacing w:line="233" w:lineRule="auto"/>
        <w:ind w:firstLine="567"/>
        <w:jc w:val="both"/>
        <w:rPr>
          <w:rFonts w:ascii="Times New Roman" w:hAnsi="Times New Roman" w:cs="Times New Roman"/>
          <w:sz w:val="28"/>
          <w:szCs w:val="28"/>
          <w:lang w:val="uk-UA"/>
        </w:rPr>
      </w:pPr>
    </w:p>
    <w:p w:rsidR="009E5B83" w:rsidRDefault="009E5B83" w:rsidP="00ED2E81">
      <w:pPr>
        <w:widowControl w:val="0"/>
        <w:spacing w:line="233" w:lineRule="auto"/>
        <w:ind w:firstLine="567"/>
        <w:jc w:val="both"/>
        <w:rPr>
          <w:rFonts w:ascii="Times New Roman" w:hAnsi="Times New Roman" w:cs="Times New Roman"/>
          <w:sz w:val="28"/>
          <w:szCs w:val="28"/>
          <w:lang w:val="uk-UA"/>
        </w:rPr>
      </w:pPr>
    </w:p>
    <w:p w:rsidR="009E5B83" w:rsidRPr="00496851" w:rsidRDefault="009E5B83" w:rsidP="00ED2E81">
      <w:pPr>
        <w:widowControl w:val="0"/>
        <w:spacing w:line="233" w:lineRule="auto"/>
        <w:ind w:firstLine="567"/>
        <w:jc w:val="both"/>
        <w:rPr>
          <w:rFonts w:ascii="Times New Roman" w:hAnsi="Times New Roman" w:cs="Times New Roman"/>
          <w:sz w:val="28"/>
          <w:szCs w:val="28"/>
          <w:lang w:val="uk-UA"/>
        </w:rPr>
      </w:pPr>
    </w:p>
    <w:bookmarkEnd w:id="1"/>
    <w:bookmarkEnd w:id="2"/>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 xml:space="preserve">Напрям дій щодо підвищення ефективності управління </w:t>
      </w:r>
    </w:p>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енергетичними ресурсами</w:t>
      </w:r>
    </w:p>
    <w:p w:rsidR="00ED2E81" w:rsidRPr="00496851" w:rsidRDefault="00ED2E81" w:rsidP="00ED2E81">
      <w:pPr>
        <w:widowControl w:val="0"/>
        <w:ind w:firstLine="567"/>
        <w:jc w:val="center"/>
        <w:rPr>
          <w:rFonts w:ascii="Times New Roman" w:hAnsi="Times New Roman" w:cs="Times New Roman"/>
          <w:i/>
          <w:iCs/>
          <w:sz w:val="18"/>
          <w:szCs w:val="18"/>
          <w:u w:val="single"/>
          <w:lang w:val="uk-UA"/>
        </w:rPr>
      </w:pP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Аналіз енергоспоживання на виробництві, у комунальному та житловому секторах, його оцінювання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регіональному розрізі.</w:t>
      </w:r>
    </w:p>
    <w:p w:rsidR="00ED2E81" w:rsidRPr="00496851" w:rsidRDefault="00ED2E81" w:rsidP="00ED2E81">
      <w:pPr>
        <w:widowControl w:val="0"/>
        <w:ind w:right="-57"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Установлення питомого споживання первинного енергоресурсу на одиницю продукції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натуральному та вартісному (</w:t>
      </w:r>
      <w:proofErr w:type="spellStart"/>
      <w:r w:rsidRPr="00496851">
        <w:rPr>
          <w:rFonts w:ascii="Times New Roman" w:hAnsi="Times New Roman" w:cs="Times New Roman"/>
          <w:sz w:val="28"/>
          <w:szCs w:val="28"/>
          <w:lang w:val="uk-UA"/>
        </w:rPr>
        <w:t>у.г.о</w:t>
      </w:r>
      <w:proofErr w:type="spellEnd"/>
      <w:r w:rsidRPr="00496851">
        <w:rPr>
          <w:rFonts w:ascii="Times New Roman" w:hAnsi="Times New Roman" w:cs="Times New Roman"/>
          <w:sz w:val="28"/>
          <w:szCs w:val="28"/>
          <w:lang w:val="uk-UA"/>
        </w:rPr>
        <w:t>.) вимірах.</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Відповідність </w:t>
      </w:r>
      <w:r>
        <w:rPr>
          <w:rFonts w:ascii="Times New Roman" w:hAnsi="Times New Roman" w:cs="Times New Roman"/>
          <w:sz w:val="28"/>
          <w:szCs w:val="28"/>
          <w:lang w:val="uk-UA"/>
        </w:rPr>
        <w:t>наявних</w:t>
      </w:r>
      <w:r w:rsidRPr="00496851">
        <w:rPr>
          <w:rFonts w:ascii="Times New Roman" w:hAnsi="Times New Roman" w:cs="Times New Roman"/>
          <w:sz w:val="28"/>
          <w:szCs w:val="28"/>
          <w:lang w:val="uk-UA"/>
        </w:rPr>
        <w:t xml:space="preserve"> технологій найкращим доступним технологіям за </w:t>
      </w:r>
      <w:r w:rsidRPr="00496851">
        <w:rPr>
          <w:rFonts w:ascii="Times New Roman" w:hAnsi="Times New Roman" w:cs="Times New Roman"/>
          <w:sz w:val="28"/>
          <w:szCs w:val="28"/>
          <w:lang w:val="uk-UA"/>
        </w:rPr>
        <w:lastRenderedPageBreak/>
        <w:t>фактором енергозбереження.</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Запровадження системи </w:t>
      </w:r>
      <w:proofErr w:type="spellStart"/>
      <w:r w:rsidRPr="00496851">
        <w:rPr>
          <w:rFonts w:ascii="Times New Roman" w:hAnsi="Times New Roman" w:cs="Times New Roman"/>
          <w:sz w:val="28"/>
          <w:szCs w:val="28"/>
          <w:lang w:val="uk-UA"/>
        </w:rPr>
        <w:t>енергоменеджменту</w:t>
      </w:r>
      <w:proofErr w:type="spellEnd"/>
      <w:r w:rsidRPr="00496851">
        <w:rPr>
          <w:rFonts w:ascii="Times New Roman" w:hAnsi="Times New Roman" w:cs="Times New Roman"/>
          <w:sz w:val="28"/>
          <w:szCs w:val="28"/>
          <w:lang w:val="uk-UA"/>
        </w:rPr>
        <w:t>.</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Запровадження сучасних систем об’єктового моніторингу й контролю за витратами енергоресурсів.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Проведення </w:t>
      </w:r>
      <w:proofErr w:type="spellStart"/>
      <w:r w:rsidRPr="00496851">
        <w:rPr>
          <w:rFonts w:ascii="Times New Roman" w:hAnsi="Times New Roman" w:cs="Times New Roman"/>
          <w:sz w:val="28"/>
          <w:szCs w:val="28"/>
          <w:lang w:val="uk-UA"/>
        </w:rPr>
        <w:t>енергоаудиту</w:t>
      </w:r>
      <w:proofErr w:type="spellEnd"/>
      <w:r w:rsidRPr="00496851">
        <w:rPr>
          <w:rFonts w:ascii="Times New Roman" w:hAnsi="Times New Roman" w:cs="Times New Roman"/>
          <w:sz w:val="28"/>
          <w:szCs w:val="28"/>
          <w:lang w:val="uk-UA"/>
        </w:rPr>
        <w:t xml:space="preserve"> технологічних об’єктів.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Стимулювання впровадження </w:t>
      </w:r>
      <w:proofErr w:type="spellStart"/>
      <w:r w:rsidRPr="00496851">
        <w:rPr>
          <w:rFonts w:ascii="Times New Roman" w:hAnsi="Times New Roman" w:cs="Times New Roman"/>
          <w:sz w:val="28"/>
          <w:szCs w:val="28"/>
          <w:lang w:val="uk-UA"/>
        </w:rPr>
        <w:t>енергозбережних</w:t>
      </w:r>
      <w:proofErr w:type="spellEnd"/>
      <w:r w:rsidRPr="00496851">
        <w:rPr>
          <w:rFonts w:ascii="Times New Roman" w:hAnsi="Times New Roman" w:cs="Times New Roman"/>
          <w:sz w:val="28"/>
          <w:szCs w:val="28"/>
          <w:lang w:val="uk-UA"/>
        </w:rPr>
        <w:t xml:space="preserve"> технологій на  підприємствах, у комунальному та житловому секторах.</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Моніторинг споживання енергоресурсів.</w:t>
      </w:r>
    </w:p>
    <w:p w:rsidR="00ED2E81" w:rsidRPr="00496851" w:rsidRDefault="00ED2E81" w:rsidP="00ED2E81">
      <w:pPr>
        <w:widowControl w:val="0"/>
        <w:ind w:firstLine="567"/>
        <w:jc w:val="both"/>
        <w:rPr>
          <w:rFonts w:ascii="Times New Roman" w:hAnsi="Times New Roman" w:cs="Times New Roman"/>
          <w:i/>
          <w:iCs/>
          <w:sz w:val="28"/>
          <w:szCs w:val="28"/>
          <w:lang w:val="uk-UA"/>
        </w:rPr>
      </w:pPr>
      <w:r w:rsidRPr="00496851">
        <w:rPr>
          <w:rFonts w:ascii="Times New Roman" w:hAnsi="Times New Roman" w:cs="Times New Roman"/>
          <w:sz w:val="28"/>
          <w:szCs w:val="28"/>
          <w:lang w:val="uk-UA"/>
        </w:rPr>
        <w:t>Урахування принципу виробництва енергії максимально близько</w:t>
      </w:r>
      <w:r>
        <w:rPr>
          <w:rFonts w:ascii="Times New Roman" w:hAnsi="Times New Roman" w:cs="Times New Roman"/>
          <w:sz w:val="28"/>
          <w:szCs w:val="28"/>
          <w:lang w:val="uk-UA"/>
        </w:rPr>
        <w:t>ї</w:t>
      </w:r>
      <w:r w:rsidRPr="00496851">
        <w:rPr>
          <w:rFonts w:ascii="Times New Roman" w:hAnsi="Times New Roman" w:cs="Times New Roman"/>
          <w:sz w:val="28"/>
          <w:szCs w:val="28"/>
          <w:lang w:val="uk-UA"/>
        </w:rPr>
        <w:t xml:space="preserve"> до її споживання </w:t>
      </w:r>
      <w:r>
        <w:rPr>
          <w:rFonts w:ascii="Times New Roman" w:hAnsi="Times New Roman" w:cs="Times New Roman"/>
          <w:sz w:val="28"/>
          <w:szCs w:val="28"/>
          <w:lang w:val="uk-UA"/>
        </w:rPr>
        <w:t xml:space="preserve">під час </w:t>
      </w:r>
      <w:r w:rsidRPr="00496851">
        <w:rPr>
          <w:rFonts w:ascii="Times New Roman" w:hAnsi="Times New Roman" w:cs="Times New Roman"/>
          <w:sz w:val="28"/>
          <w:szCs w:val="28"/>
          <w:lang w:val="uk-UA"/>
        </w:rPr>
        <w:t xml:space="preserve"> будівництв</w:t>
      </w:r>
      <w:r>
        <w:rPr>
          <w:rFonts w:ascii="Times New Roman" w:hAnsi="Times New Roman" w:cs="Times New Roman"/>
          <w:sz w:val="28"/>
          <w:szCs w:val="28"/>
          <w:lang w:val="uk-UA"/>
        </w:rPr>
        <w:t>а</w:t>
      </w:r>
      <w:r w:rsidRPr="00496851">
        <w:rPr>
          <w:rFonts w:ascii="Times New Roman" w:hAnsi="Times New Roman" w:cs="Times New Roman"/>
          <w:sz w:val="28"/>
          <w:szCs w:val="28"/>
          <w:lang w:val="uk-UA"/>
        </w:rPr>
        <w:t xml:space="preserve"> нових </w:t>
      </w:r>
      <w:proofErr w:type="spellStart"/>
      <w:r w:rsidRPr="00496851">
        <w:rPr>
          <w:rFonts w:ascii="Times New Roman" w:hAnsi="Times New Roman" w:cs="Times New Roman"/>
          <w:sz w:val="28"/>
          <w:szCs w:val="28"/>
          <w:lang w:val="uk-UA"/>
        </w:rPr>
        <w:t>потужностей</w:t>
      </w:r>
      <w:proofErr w:type="spellEnd"/>
      <w:r w:rsidRPr="00496851">
        <w:rPr>
          <w:rFonts w:ascii="Times New Roman" w:hAnsi="Times New Roman" w:cs="Times New Roman"/>
          <w:sz w:val="28"/>
          <w:szCs w:val="28"/>
          <w:lang w:val="uk-UA"/>
        </w:rPr>
        <w:t xml:space="preserve"> енергетичної генерації, </w:t>
      </w:r>
      <w:r>
        <w:rPr>
          <w:rFonts w:ascii="Times New Roman" w:hAnsi="Times New Roman" w:cs="Times New Roman"/>
          <w:sz w:val="28"/>
          <w:szCs w:val="28"/>
          <w:lang w:val="uk-UA"/>
        </w:rPr>
        <w:t>під час</w:t>
      </w:r>
      <w:r w:rsidRPr="00496851">
        <w:rPr>
          <w:rFonts w:ascii="Times New Roman" w:hAnsi="Times New Roman" w:cs="Times New Roman"/>
          <w:sz w:val="28"/>
          <w:szCs w:val="28"/>
          <w:lang w:val="uk-UA"/>
        </w:rPr>
        <w:t xml:space="preserve"> будівництв</w:t>
      </w:r>
      <w:r>
        <w:rPr>
          <w:rFonts w:ascii="Times New Roman" w:hAnsi="Times New Roman" w:cs="Times New Roman"/>
          <w:sz w:val="28"/>
          <w:szCs w:val="28"/>
          <w:lang w:val="uk-UA"/>
        </w:rPr>
        <w:t>а</w:t>
      </w:r>
      <w:r w:rsidRPr="00496851">
        <w:rPr>
          <w:rFonts w:ascii="Times New Roman" w:hAnsi="Times New Roman" w:cs="Times New Roman"/>
          <w:sz w:val="28"/>
          <w:szCs w:val="28"/>
          <w:lang w:val="uk-UA"/>
        </w:rPr>
        <w:t xml:space="preserve"> об’єктів, що потребують значного енергозабезпечення.</w:t>
      </w:r>
    </w:p>
    <w:p w:rsidR="00ED2E81" w:rsidRPr="008B0FF1" w:rsidRDefault="00ED2E81" w:rsidP="00ED2E81">
      <w:pPr>
        <w:widowControl w:val="0"/>
        <w:ind w:firstLine="567"/>
        <w:jc w:val="both"/>
        <w:rPr>
          <w:rFonts w:ascii="Times New Roman" w:hAnsi="Times New Roman" w:cs="Times New Roman"/>
          <w:color w:val="FF0000"/>
          <w:sz w:val="18"/>
          <w:szCs w:val="18"/>
          <w:lang w:val="uk-UA"/>
        </w:rPr>
      </w:pPr>
    </w:p>
    <w:p w:rsidR="00ED2E81" w:rsidRDefault="00ED2E81" w:rsidP="00ED2E81">
      <w:pPr>
        <w:widowControl w:val="0"/>
        <w:ind w:firstLine="567"/>
        <w:jc w:val="center"/>
        <w:rPr>
          <w:rFonts w:ascii="Times New Roman" w:hAnsi="Times New Roman" w:cs="Times New Roman"/>
          <w:i/>
          <w:iCs/>
          <w:sz w:val="28"/>
          <w:szCs w:val="28"/>
          <w:u w:val="single"/>
          <w:lang w:val="uk-UA"/>
        </w:rPr>
      </w:pPr>
    </w:p>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щодо розвитку альтернативної енергетики</w:t>
      </w:r>
    </w:p>
    <w:p w:rsidR="00ED2E81" w:rsidRPr="00496851" w:rsidRDefault="00ED2E81" w:rsidP="00ED2E81">
      <w:pPr>
        <w:widowControl w:val="0"/>
        <w:ind w:firstLine="567"/>
        <w:jc w:val="center"/>
        <w:rPr>
          <w:rFonts w:ascii="Times New Roman" w:hAnsi="Times New Roman" w:cs="Times New Roman"/>
          <w:i/>
          <w:iCs/>
          <w:sz w:val="18"/>
          <w:szCs w:val="18"/>
          <w:u w:val="single"/>
          <w:lang w:val="uk-UA"/>
        </w:rPr>
      </w:pPr>
    </w:p>
    <w:p w:rsidR="00ED2E81" w:rsidRPr="00496851" w:rsidRDefault="00ED2E81" w:rsidP="00ED2E81">
      <w:pPr>
        <w:widowControl w:val="0"/>
        <w:ind w:right="-57"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Оцінювання </w:t>
      </w:r>
      <w:proofErr w:type="spellStart"/>
      <w:r w:rsidRPr="00496851">
        <w:rPr>
          <w:rFonts w:ascii="Times New Roman" w:hAnsi="Times New Roman" w:cs="Times New Roman"/>
          <w:sz w:val="28"/>
          <w:szCs w:val="28"/>
          <w:lang w:val="uk-UA"/>
        </w:rPr>
        <w:t>енергоресурсного</w:t>
      </w:r>
      <w:proofErr w:type="spellEnd"/>
      <w:r w:rsidRPr="00496851">
        <w:rPr>
          <w:rFonts w:ascii="Times New Roman" w:hAnsi="Times New Roman" w:cs="Times New Roman"/>
          <w:sz w:val="28"/>
          <w:szCs w:val="28"/>
          <w:lang w:val="uk-UA"/>
        </w:rPr>
        <w:t xml:space="preserve"> потенціалу підприємств.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Розробка заходів розширення використання альтернативних видів енергії.</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Створення умов для розробки та реалізації інвестиційних проєктів у сфері альтернативної енергетики.</w:t>
      </w:r>
    </w:p>
    <w:p w:rsidR="00ED2E81" w:rsidRPr="00496851" w:rsidRDefault="00ED2E81" w:rsidP="00ED2E81">
      <w:pPr>
        <w:widowControl w:val="0"/>
        <w:ind w:firstLine="567"/>
        <w:jc w:val="both"/>
        <w:rPr>
          <w:rFonts w:ascii="Times New Roman" w:hAnsi="Times New Roman" w:cs="Times New Roman"/>
          <w:sz w:val="18"/>
          <w:szCs w:val="18"/>
          <w:lang w:val="uk-UA"/>
        </w:rPr>
      </w:pPr>
    </w:p>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щодо підвищення енергоефективності та енергозбереження</w:t>
      </w:r>
    </w:p>
    <w:p w:rsidR="00ED2E81" w:rsidRPr="00496851" w:rsidRDefault="00ED2E81" w:rsidP="00ED2E81">
      <w:pPr>
        <w:widowControl w:val="0"/>
        <w:ind w:firstLine="567"/>
        <w:jc w:val="center"/>
        <w:rPr>
          <w:rFonts w:ascii="Times New Roman" w:hAnsi="Times New Roman" w:cs="Times New Roman"/>
          <w:i/>
          <w:iCs/>
          <w:sz w:val="18"/>
          <w:szCs w:val="18"/>
          <w:u w:val="single"/>
          <w:lang w:val="uk-UA"/>
        </w:rPr>
      </w:pP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Україна імпортує понад 45% енергоносіїв, що робить її залежною від зовнішніх факторів.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Найшвидшим, результативним та економічно ефективним підходом до досягнення енергетичної безпеки є підвищення ефективності використання наявних енергетичних ресурсів за рахунок їх збереження та </w:t>
      </w:r>
      <w:r w:rsidRPr="00F91BCF">
        <w:rPr>
          <w:rFonts w:ascii="Times New Roman" w:hAnsi="Times New Roman" w:cs="Times New Roman"/>
          <w:sz w:val="28"/>
          <w:szCs w:val="28"/>
          <w:lang w:val="uk-UA"/>
        </w:rPr>
        <w:t>зменшення втрат.</w:t>
      </w:r>
      <w:r w:rsidRPr="00496851">
        <w:rPr>
          <w:rFonts w:ascii="Times New Roman" w:hAnsi="Times New Roman" w:cs="Times New Roman"/>
          <w:sz w:val="28"/>
          <w:szCs w:val="28"/>
          <w:lang w:val="uk-UA"/>
        </w:rPr>
        <w:t xml:space="preserve"> Це може бути досягнуто за рахунок упровадження найкращих доступних технологій забезпечення енергоефективності у промисловості. </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Упровадження </w:t>
      </w:r>
      <w:proofErr w:type="spellStart"/>
      <w:r w:rsidRPr="00496851">
        <w:rPr>
          <w:rFonts w:ascii="Times New Roman" w:hAnsi="Times New Roman" w:cs="Times New Roman"/>
          <w:sz w:val="28"/>
          <w:szCs w:val="28"/>
          <w:lang w:val="uk-UA"/>
        </w:rPr>
        <w:t>енергозбережних</w:t>
      </w:r>
      <w:proofErr w:type="spellEnd"/>
      <w:r w:rsidRPr="00496851">
        <w:rPr>
          <w:rFonts w:ascii="Times New Roman" w:hAnsi="Times New Roman" w:cs="Times New Roman"/>
          <w:sz w:val="28"/>
          <w:szCs w:val="28"/>
          <w:lang w:val="uk-UA"/>
        </w:rPr>
        <w:t xml:space="preserve"> технологій на виробничих об’єктах та об’єктах комунального сектору (зменшення тепловтрат, упровадження </w:t>
      </w:r>
      <w:proofErr w:type="spellStart"/>
      <w:r w:rsidRPr="00496851">
        <w:rPr>
          <w:rFonts w:ascii="Times New Roman" w:hAnsi="Times New Roman" w:cs="Times New Roman"/>
          <w:sz w:val="28"/>
          <w:szCs w:val="28"/>
          <w:lang w:val="uk-UA"/>
        </w:rPr>
        <w:t>когенераційних</w:t>
      </w:r>
      <w:proofErr w:type="spellEnd"/>
      <w:r w:rsidRPr="00496851">
        <w:rPr>
          <w:rFonts w:ascii="Times New Roman" w:hAnsi="Times New Roman" w:cs="Times New Roman"/>
          <w:sz w:val="28"/>
          <w:szCs w:val="28"/>
          <w:lang w:val="uk-UA"/>
        </w:rPr>
        <w:t xml:space="preserve"> та </w:t>
      </w:r>
      <w:proofErr w:type="spellStart"/>
      <w:r w:rsidRPr="00496851">
        <w:rPr>
          <w:rFonts w:ascii="Times New Roman" w:hAnsi="Times New Roman" w:cs="Times New Roman"/>
          <w:sz w:val="28"/>
          <w:szCs w:val="28"/>
          <w:lang w:val="uk-UA"/>
        </w:rPr>
        <w:t>тригенераційних</w:t>
      </w:r>
      <w:proofErr w:type="spellEnd"/>
      <w:r w:rsidRPr="00496851">
        <w:rPr>
          <w:rFonts w:ascii="Times New Roman" w:hAnsi="Times New Roman" w:cs="Times New Roman"/>
          <w:sz w:val="28"/>
          <w:szCs w:val="28"/>
          <w:lang w:val="uk-UA"/>
        </w:rPr>
        <w:t xml:space="preserve"> технологій, використання електричного </w:t>
      </w:r>
      <w:proofErr w:type="spellStart"/>
      <w:r w:rsidRPr="00496851">
        <w:rPr>
          <w:rFonts w:ascii="Times New Roman" w:hAnsi="Times New Roman" w:cs="Times New Roman"/>
          <w:sz w:val="28"/>
          <w:szCs w:val="28"/>
          <w:lang w:val="uk-UA"/>
        </w:rPr>
        <w:t>теплоакумуляційного</w:t>
      </w:r>
      <w:proofErr w:type="spellEnd"/>
      <w:r w:rsidRPr="00496851">
        <w:rPr>
          <w:rFonts w:ascii="Times New Roman" w:hAnsi="Times New Roman" w:cs="Times New Roman"/>
          <w:sz w:val="28"/>
          <w:szCs w:val="28"/>
          <w:lang w:val="uk-UA"/>
        </w:rPr>
        <w:t xml:space="preserve"> обігріву, світлодіодного освітлення, теплових насосів тощо).</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Упровадження </w:t>
      </w:r>
      <w:proofErr w:type="spellStart"/>
      <w:r w:rsidRPr="00496851">
        <w:rPr>
          <w:rFonts w:ascii="Times New Roman" w:hAnsi="Times New Roman" w:cs="Times New Roman"/>
          <w:sz w:val="28"/>
          <w:szCs w:val="28"/>
          <w:lang w:val="uk-UA"/>
        </w:rPr>
        <w:t>енергозбережних</w:t>
      </w:r>
      <w:proofErr w:type="spellEnd"/>
      <w:r w:rsidRPr="00496851">
        <w:rPr>
          <w:rFonts w:ascii="Times New Roman" w:hAnsi="Times New Roman" w:cs="Times New Roman"/>
          <w:sz w:val="28"/>
          <w:szCs w:val="28"/>
          <w:lang w:val="uk-UA"/>
        </w:rPr>
        <w:t xml:space="preserve"> технологій та поліпшення стану житлового фонду (зменшення тепловтрат, утеплення зовнішніх стін житлових будинків, ремонт покрівель тощо).</w:t>
      </w:r>
    </w:p>
    <w:p w:rsidR="00ED2E8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Розробка системи стимулів для зменшення обсягів споживання природного газу та зменшення тепловтрат.</w:t>
      </w:r>
    </w:p>
    <w:p w:rsidR="00B1669E" w:rsidRPr="00496851" w:rsidRDefault="00B1669E" w:rsidP="00ED2E81">
      <w:pPr>
        <w:widowControl w:val="0"/>
        <w:ind w:firstLine="567"/>
        <w:jc w:val="both"/>
        <w:rPr>
          <w:rFonts w:ascii="Times New Roman" w:hAnsi="Times New Roman" w:cs="Times New Roman"/>
          <w:sz w:val="28"/>
          <w:szCs w:val="28"/>
          <w:lang w:val="uk-UA"/>
        </w:rPr>
      </w:pPr>
    </w:p>
    <w:p w:rsidR="00ED2E81" w:rsidRPr="00496851" w:rsidRDefault="00ED2E81" w:rsidP="00ED2E81">
      <w:pPr>
        <w:widowControl w:val="0"/>
        <w:ind w:firstLine="567"/>
        <w:jc w:val="center"/>
        <w:rPr>
          <w:rFonts w:ascii="Times New Roman" w:hAnsi="Times New Roman" w:cs="Times New Roman"/>
          <w:b/>
          <w:bCs/>
          <w:sz w:val="28"/>
          <w:szCs w:val="28"/>
          <w:lang w:val="uk-UA"/>
        </w:rPr>
      </w:pPr>
      <w:r w:rsidRPr="00FF41F0">
        <w:rPr>
          <w:rFonts w:ascii="Times New Roman" w:hAnsi="Times New Roman" w:cs="Times New Roman"/>
          <w:b/>
          <w:bCs/>
          <w:sz w:val="28"/>
          <w:szCs w:val="28"/>
          <w:lang w:val="uk-UA"/>
        </w:rPr>
        <w:t>VІ. Строки та етапи виконання Програми</w:t>
      </w:r>
    </w:p>
    <w:p w:rsidR="00ED2E81" w:rsidRPr="00496851" w:rsidRDefault="00ED2E81" w:rsidP="00ED2E81">
      <w:pPr>
        <w:widowControl w:val="0"/>
        <w:ind w:firstLine="567"/>
        <w:jc w:val="both"/>
        <w:rPr>
          <w:rFonts w:ascii="Times New Roman" w:hAnsi="Times New Roman" w:cs="Times New Roman"/>
          <w:b/>
          <w:bCs/>
          <w:sz w:val="28"/>
          <w:szCs w:val="28"/>
          <w:lang w:val="uk-UA"/>
        </w:rPr>
      </w:pPr>
    </w:p>
    <w:p w:rsidR="00ED2E81" w:rsidRDefault="00ED2E81" w:rsidP="00ED2E81">
      <w:pPr>
        <w:widowControl w:val="0"/>
        <w:ind w:firstLine="567"/>
        <w:jc w:val="both"/>
        <w:rPr>
          <w:rFonts w:ascii="Times New Roman" w:hAnsi="Times New Roman" w:cs="Times New Roman"/>
          <w:sz w:val="28"/>
          <w:szCs w:val="28"/>
          <w:lang w:val="uk-UA"/>
        </w:rPr>
      </w:pPr>
      <w:r w:rsidRPr="00077DA6">
        <w:rPr>
          <w:rFonts w:ascii="Times New Roman" w:hAnsi="Times New Roman" w:cs="Times New Roman"/>
          <w:sz w:val="28"/>
          <w:szCs w:val="28"/>
          <w:lang w:val="uk-UA"/>
        </w:rPr>
        <w:t xml:space="preserve">Заходи Програми здійснюються у </w:t>
      </w:r>
      <w:r>
        <w:rPr>
          <w:rFonts w:ascii="Times New Roman" w:hAnsi="Times New Roman" w:cs="Times New Roman"/>
          <w:sz w:val="28"/>
          <w:szCs w:val="28"/>
          <w:lang w:val="uk-UA"/>
        </w:rPr>
        <w:t>такий період: початок 2016 ро</w:t>
      </w:r>
      <w:r w:rsidRPr="00077DA6">
        <w:rPr>
          <w:rFonts w:ascii="Times New Roman" w:hAnsi="Times New Roman" w:cs="Times New Roman"/>
          <w:sz w:val="28"/>
          <w:szCs w:val="28"/>
          <w:lang w:val="uk-UA"/>
        </w:rPr>
        <w:t>к</w:t>
      </w:r>
      <w:r>
        <w:rPr>
          <w:rFonts w:ascii="Times New Roman" w:hAnsi="Times New Roman" w:cs="Times New Roman"/>
          <w:sz w:val="28"/>
          <w:szCs w:val="28"/>
          <w:lang w:val="uk-UA"/>
        </w:rPr>
        <w:t>у – закінчення 2028 ро</w:t>
      </w:r>
      <w:r w:rsidRPr="00077DA6">
        <w:rPr>
          <w:rFonts w:ascii="Times New Roman" w:hAnsi="Times New Roman" w:cs="Times New Roman"/>
          <w:sz w:val="28"/>
          <w:szCs w:val="28"/>
          <w:lang w:val="uk-UA"/>
        </w:rPr>
        <w:t>к</w:t>
      </w:r>
      <w:r>
        <w:rPr>
          <w:rFonts w:ascii="Times New Roman" w:hAnsi="Times New Roman" w:cs="Times New Roman"/>
          <w:sz w:val="28"/>
          <w:szCs w:val="28"/>
          <w:lang w:val="uk-UA"/>
        </w:rPr>
        <w:t>у</w:t>
      </w:r>
      <w:r w:rsidRPr="00077DA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 </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lastRenderedPageBreak/>
        <w:t>Програма виконується у три</w:t>
      </w:r>
      <w:r>
        <w:rPr>
          <w:rFonts w:ascii="Times New Roman" w:hAnsi="Times New Roman" w:cs="Times New Roman"/>
          <w:sz w:val="28"/>
          <w:szCs w:val="28"/>
          <w:lang w:val="uk-UA"/>
        </w:rPr>
        <w:t xml:space="preserve"> етапи: І етап – з 2016 до 2020 року, ІІ етап – з </w:t>
      </w:r>
      <w:r w:rsidRPr="00496851">
        <w:rPr>
          <w:rFonts w:ascii="Times New Roman" w:hAnsi="Times New Roman" w:cs="Times New Roman"/>
          <w:sz w:val="28"/>
          <w:szCs w:val="28"/>
          <w:lang w:val="uk-UA"/>
        </w:rPr>
        <w:t>2021 до 2025 року, ІІІ етап – з 2026 до 2028 року.</w:t>
      </w:r>
    </w:p>
    <w:p w:rsidR="00ED2E81" w:rsidRPr="00496851" w:rsidRDefault="00ED2E81" w:rsidP="00ED2E81">
      <w:pPr>
        <w:widowControl w:val="0"/>
        <w:spacing w:line="228" w:lineRule="auto"/>
        <w:ind w:firstLine="567"/>
        <w:jc w:val="center"/>
        <w:rPr>
          <w:rFonts w:ascii="Times New Roman" w:hAnsi="Times New Roman" w:cs="Times New Roman"/>
          <w:b/>
          <w:bCs/>
          <w:sz w:val="28"/>
          <w:szCs w:val="28"/>
          <w:lang w:val="uk-UA"/>
        </w:rPr>
      </w:pPr>
    </w:p>
    <w:p w:rsidR="00ED2E81" w:rsidRPr="00496851" w:rsidRDefault="00ED2E81" w:rsidP="00ED2E81">
      <w:pPr>
        <w:widowControl w:val="0"/>
        <w:spacing w:line="228" w:lineRule="auto"/>
        <w:ind w:firstLine="567"/>
        <w:jc w:val="center"/>
        <w:rPr>
          <w:rFonts w:ascii="Times New Roman" w:hAnsi="Times New Roman" w:cs="Times New Roman"/>
          <w:b/>
          <w:bCs/>
          <w:sz w:val="28"/>
          <w:szCs w:val="28"/>
          <w:lang w:val="uk-UA"/>
        </w:rPr>
      </w:pPr>
      <w:r w:rsidRPr="00496851">
        <w:rPr>
          <w:rFonts w:ascii="Times New Roman" w:hAnsi="Times New Roman" w:cs="Times New Roman"/>
          <w:b/>
          <w:bCs/>
          <w:sz w:val="28"/>
          <w:szCs w:val="28"/>
          <w:lang w:val="uk-UA"/>
        </w:rPr>
        <w:t xml:space="preserve">VІІ. Перелік завдань і заходів </w:t>
      </w:r>
      <w:r>
        <w:rPr>
          <w:rFonts w:ascii="Times New Roman" w:hAnsi="Times New Roman" w:cs="Times New Roman"/>
          <w:b/>
          <w:bCs/>
          <w:sz w:val="28"/>
          <w:szCs w:val="28"/>
          <w:lang w:val="uk-UA"/>
        </w:rPr>
        <w:t>П</w:t>
      </w:r>
      <w:r w:rsidRPr="00496851">
        <w:rPr>
          <w:rFonts w:ascii="Times New Roman" w:hAnsi="Times New Roman" w:cs="Times New Roman"/>
          <w:b/>
          <w:bCs/>
          <w:sz w:val="28"/>
          <w:szCs w:val="28"/>
          <w:lang w:val="uk-UA"/>
        </w:rPr>
        <w:t>рограми</w:t>
      </w:r>
    </w:p>
    <w:p w:rsidR="00ED2E81" w:rsidRPr="00496851" w:rsidRDefault="00ED2E81" w:rsidP="00ED2E81">
      <w:pPr>
        <w:widowControl w:val="0"/>
        <w:spacing w:line="228" w:lineRule="auto"/>
        <w:ind w:firstLine="567"/>
        <w:jc w:val="center"/>
        <w:rPr>
          <w:rFonts w:ascii="Times New Roman" w:hAnsi="Times New Roman" w:cs="Times New Roman"/>
          <w:b/>
          <w:bCs/>
          <w:sz w:val="28"/>
          <w:szCs w:val="28"/>
          <w:lang w:val="uk-UA"/>
        </w:rPr>
      </w:pP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Завдання Програми формуються відповідно до мети.</w:t>
      </w: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Виходячи з визначених завдань, сформовано Перелік завдань і заходів Програми (додаток 1</w:t>
      </w:r>
      <w:r>
        <w:rPr>
          <w:rFonts w:ascii="Times New Roman" w:hAnsi="Times New Roman" w:cs="Times New Roman"/>
          <w:sz w:val="28"/>
          <w:szCs w:val="28"/>
          <w:lang w:val="uk-UA"/>
        </w:rPr>
        <w:t xml:space="preserve"> до додатка до рішення обласної ради</w:t>
      </w:r>
      <w:r w:rsidRPr="00496851">
        <w:rPr>
          <w:rFonts w:ascii="Times New Roman" w:hAnsi="Times New Roman" w:cs="Times New Roman"/>
          <w:sz w:val="28"/>
          <w:szCs w:val="28"/>
          <w:lang w:val="uk-UA"/>
        </w:rPr>
        <w:t>)</w:t>
      </w:r>
      <w:r>
        <w:rPr>
          <w:rFonts w:ascii="Times New Roman" w:hAnsi="Times New Roman" w:cs="Times New Roman"/>
          <w:sz w:val="28"/>
          <w:szCs w:val="28"/>
          <w:lang w:val="uk-UA"/>
        </w:rPr>
        <w:t>, що впливає, зокрема, на:</w:t>
      </w:r>
    </w:p>
    <w:p w:rsidR="00ED2E81" w:rsidRPr="004F58C0" w:rsidRDefault="00ED2E81" w:rsidP="00ED2E8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67"/>
        <w:jc w:val="both"/>
        <w:textAlignment w:val="baseline"/>
        <w:rPr>
          <w:rFonts w:ascii="Times New Roman" w:hAnsi="Times New Roman" w:cs="Times New Roman"/>
          <w:sz w:val="28"/>
          <w:szCs w:val="28"/>
          <w:lang w:val="uk-UA"/>
        </w:rPr>
      </w:pPr>
      <w:r w:rsidRPr="004F58C0">
        <w:rPr>
          <w:rFonts w:ascii="Times New Roman" w:hAnsi="Times New Roman" w:cs="Times New Roman"/>
          <w:sz w:val="28"/>
          <w:szCs w:val="28"/>
          <w:lang w:val="uk-UA"/>
        </w:rPr>
        <w:t>охорону та поліпшення стану атмосферного повітря;</w:t>
      </w:r>
    </w:p>
    <w:p w:rsidR="00ED2E81" w:rsidRPr="004F58C0" w:rsidRDefault="00ED2E81" w:rsidP="00ED2E8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67"/>
        <w:jc w:val="both"/>
        <w:textAlignment w:val="baseline"/>
        <w:rPr>
          <w:rFonts w:ascii="Times New Roman" w:hAnsi="Times New Roman" w:cs="Times New Roman"/>
          <w:sz w:val="28"/>
          <w:szCs w:val="28"/>
          <w:lang w:val="uk-UA"/>
        </w:rPr>
      </w:pPr>
      <w:r w:rsidRPr="004F58C0">
        <w:rPr>
          <w:rFonts w:ascii="Times New Roman" w:hAnsi="Times New Roman" w:cs="Times New Roman"/>
          <w:sz w:val="28"/>
          <w:szCs w:val="28"/>
          <w:lang w:val="uk-UA"/>
        </w:rPr>
        <w:t>охорону та раціональне використання водних ресурсів;</w:t>
      </w:r>
    </w:p>
    <w:p w:rsidR="00ED2E81" w:rsidRPr="004F58C0" w:rsidRDefault="00ED2E81" w:rsidP="00ED2E8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67"/>
        <w:jc w:val="both"/>
        <w:textAlignment w:val="baseline"/>
        <w:rPr>
          <w:rFonts w:ascii="Times New Roman" w:hAnsi="Times New Roman" w:cs="Times New Roman"/>
          <w:sz w:val="28"/>
          <w:szCs w:val="28"/>
          <w:lang w:val="uk-UA"/>
        </w:rPr>
      </w:pPr>
      <w:r w:rsidRPr="004F58C0">
        <w:rPr>
          <w:rFonts w:ascii="Times New Roman" w:hAnsi="Times New Roman" w:cs="Times New Roman"/>
          <w:sz w:val="28"/>
          <w:szCs w:val="28"/>
          <w:lang w:val="uk-UA"/>
        </w:rPr>
        <w:t>управління відходами;</w:t>
      </w:r>
    </w:p>
    <w:p w:rsidR="00ED2E81" w:rsidRPr="004F58C0" w:rsidRDefault="00ED2E81" w:rsidP="00ED2E8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67"/>
        <w:jc w:val="both"/>
        <w:textAlignment w:val="baseline"/>
        <w:rPr>
          <w:rFonts w:ascii="Times New Roman" w:hAnsi="Times New Roman" w:cs="Times New Roman"/>
          <w:sz w:val="28"/>
          <w:szCs w:val="28"/>
          <w:lang w:val="uk-UA"/>
        </w:rPr>
      </w:pPr>
      <w:r w:rsidRPr="004F58C0">
        <w:rPr>
          <w:rFonts w:ascii="Times New Roman" w:hAnsi="Times New Roman" w:cs="Times New Roman"/>
          <w:sz w:val="28"/>
          <w:szCs w:val="28"/>
          <w:lang w:val="uk-UA"/>
        </w:rPr>
        <w:t>охорону та раціональне використання земель;</w:t>
      </w:r>
    </w:p>
    <w:p w:rsidR="00ED2E81" w:rsidRPr="004F58C0" w:rsidRDefault="00ED2E81" w:rsidP="00ED2E81">
      <w:pPr>
        <w:widowControl w:val="0"/>
        <w:spacing w:line="228" w:lineRule="auto"/>
        <w:ind w:firstLine="567"/>
        <w:jc w:val="both"/>
        <w:rPr>
          <w:rFonts w:ascii="Times New Roman" w:hAnsi="Times New Roman" w:cs="Times New Roman"/>
          <w:sz w:val="28"/>
          <w:szCs w:val="28"/>
          <w:lang w:val="uk-UA"/>
        </w:rPr>
      </w:pPr>
      <w:r w:rsidRPr="004F58C0">
        <w:rPr>
          <w:rFonts w:ascii="Times New Roman" w:hAnsi="Times New Roman" w:cs="Times New Roman"/>
          <w:sz w:val="28"/>
          <w:szCs w:val="28"/>
          <w:lang w:val="uk-UA"/>
        </w:rPr>
        <w:t>підвищення енергоефективності та енергозбереження;</w:t>
      </w:r>
    </w:p>
    <w:p w:rsidR="00ED2E81" w:rsidRPr="004F58C0" w:rsidRDefault="00ED2E81" w:rsidP="00ED2E81">
      <w:pPr>
        <w:widowControl w:val="0"/>
        <w:spacing w:line="228" w:lineRule="auto"/>
        <w:ind w:firstLine="567"/>
        <w:jc w:val="both"/>
        <w:rPr>
          <w:rFonts w:ascii="Times New Roman" w:hAnsi="Times New Roman" w:cs="Times New Roman"/>
          <w:sz w:val="28"/>
          <w:szCs w:val="28"/>
          <w:lang w:val="uk-UA"/>
        </w:rPr>
      </w:pPr>
      <w:r w:rsidRPr="004F58C0">
        <w:rPr>
          <w:rFonts w:ascii="Times New Roman" w:hAnsi="Times New Roman" w:cs="Times New Roman"/>
          <w:sz w:val="28"/>
          <w:szCs w:val="28"/>
          <w:lang w:val="uk-UA"/>
        </w:rPr>
        <w:t>розбудову та вдосконалення регіональної системи моніторингу довкілля Дніпропетровської області;</w:t>
      </w:r>
    </w:p>
    <w:p w:rsidR="00ED2E81" w:rsidRPr="004F58C0" w:rsidRDefault="00ED2E81" w:rsidP="00ED2E81">
      <w:pPr>
        <w:pStyle w:val="HTML"/>
        <w:widowControl w:val="0"/>
        <w:shd w:val="clear" w:color="auto" w:fill="FFFFFF"/>
        <w:spacing w:line="228" w:lineRule="auto"/>
        <w:ind w:firstLine="567"/>
        <w:jc w:val="both"/>
        <w:textAlignment w:val="baseline"/>
        <w:rPr>
          <w:rFonts w:ascii="Times New Roman" w:hAnsi="Times New Roman"/>
          <w:sz w:val="28"/>
          <w:szCs w:val="28"/>
          <w:lang w:val="uk-UA"/>
        </w:rPr>
      </w:pPr>
      <w:r w:rsidRPr="004F58C0">
        <w:rPr>
          <w:rFonts w:ascii="Times New Roman" w:hAnsi="Times New Roman"/>
          <w:sz w:val="28"/>
          <w:szCs w:val="28"/>
          <w:lang w:val="uk-UA"/>
        </w:rPr>
        <w:t>охорону, збереження та відтворення біоресурсів, формування екологічної мережі та розвитку природно-заповідного фонду;</w:t>
      </w:r>
    </w:p>
    <w:p w:rsidR="00ED2E81" w:rsidRPr="004F58C0" w:rsidRDefault="00ED2E81" w:rsidP="00ED2E81">
      <w:pPr>
        <w:pStyle w:val="HTML"/>
        <w:widowControl w:val="0"/>
        <w:shd w:val="clear" w:color="auto" w:fill="FFFFFF"/>
        <w:spacing w:line="228" w:lineRule="auto"/>
        <w:ind w:firstLine="567"/>
        <w:jc w:val="both"/>
        <w:textAlignment w:val="baseline"/>
        <w:rPr>
          <w:rFonts w:ascii="Times New Roman" w:hAnsi="Times New Roman"/>
          <w:sz w:val="28"/>
          <w:szCs w:val="28"/>
          <w:lang w:val="uk-UA"/>
        </w:rPr>
      </w:pPr>
      <w:r w:rsidRPr="004F58C0">
        <w:rPr>
          <w:rFonts w:ascii="Times New Roman" w:hAnsi="Times New Roman"/>
          <w:sz w:val="28"/>
          <w:szCs w:val="28"/>
          <w:lang w:val="uk-UA"/>
        </w:rPr>
        <w:t>інші природоохоронні заходи (заходи з озеленення, ремонту рибозахисних пристроїв, наукові дослідження з визначення наявності ГМО тощо);</w:t>
      </w:r>
    </w:p>
    <w:p w:rsidR="00ED2E81" w:rsidRPr="004F58C0" w:rsidRDefault="00ED2E81" w:rsidP="00ED2E81">
      <w:pPr>
        <w:widowControl w:val="0"/>
        <w:spacing w:line="228" w:lineRule="auto"/>
        <w:ind w:firstLine="567"/>
        <w:jc w:val="both"/>
        <w:rPr>
          <w:rFonts w:ascii="Times New Roman" w:hAnsi="Times New Roman" w:cs="Times New Roman"/>
          <w:sz w:val="28"/>
          <w:szCs w:val="28"/>
          <w:lang w:val="uk-UA"/>
        </w:rPr>
      </w:pPr>
      <w:r w:rsidRPr="004F58C0">
        <w:rPr>
          <w:rFonts w:ascii="Times New Roman" w:hAnsi="Times New Roman" w:cs="Times New Roman"/>
          <w:sz w:val="28"/>
          <w:szCs w:val="28"/>
          <w:lang w:val="uk-UA"/>
        </w:rPr>
        <w:t>підвищення рівня суспільно екологічної свідомості;</w:t>
      </w:r>
    </w:p>
    <w:p w:rsidR="00ED2E81" w:rsidRPr="004F58C0" w:rsidRDefault="00ED2E81" w:rsidP="00ED2E81">
      <w:pPr>
        <w:widowControl w:val="0"/>
        <w:ind w:firstLine="567"/>
        <w:jc w:val="both"/>
        <w:rPr>
          <w:rFonts w:ascii="Times New Roman" w:hAnsi="Times New Roman" w:cs="Times New Roman"/>
          <w:sz w:val="28"/>
          <w:szCs w:val="28"/>
          <w:lang w:val="uk-UA"/>
        </w:rPr>
      </w:pPr>
      <w:r w:rsidRPr="004F58C0">
        <w:rPr>
          <w:rFonts w:ascii="Times New Roman" w:hAnsi="Times New Roman" w:cs="Times New Roman"/>
          <w:sz w:val="28"/>
          <w:szCs w:val="28"/>
          <w:lang w:val="uk-UA"/>
        </w:rPr>
        <w:t>збереження та відтворення лісів;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F58C0">
        <w:rPr>
          <w:rFonts w:ascii="Times New Roman" w:hAnsi="Times New Roman" w:cs="Times New Roman"/>
          <w:sz w:val="28"/>
          <w:szCs w:val="28"/>
          <w:lang w:val="uk-UA"/>
        </w:rPr>
        <w:t>державний нагляд (контроль) у сфері охорони навколишнього природного середовища.</w:t>
      </w:r>
    </w:p>
    <w:p w:rsidR="00ED2E81" w:rsidRDefault="00ED2E81" w:rsidP="00ED2E81">
      <w:pPr>
        <w:widowControl w:val="0"/>
        <w:ind w:firstLine="567"/>
        <w:jc w:val="center"/>
        <w:rPr>
          <w:rFonts w:ascii="Times New Roman" w:hAnsi="Times New Roman" w:cs="Times New Roman"/>
          <w:b/>
          <w:bCs/>
          <w:sz w:val="28"/>
          <w:szCs w:val="28"/>
          <w:lang w:val="uk-UA"/>
        </w:rPr>
      </w:pPr>
    </w:p>
    <w:p w:rsidR="00ED2E81" w:rsidRPr="00496851" w:rsidRDefault="00ED2E81" w:rsidP="00ED2E81">
      <w:pPr>
        <w:widowControl w:val="0"/>
        <w:ind w:firstLine="567"/>
        <w:jc w:val="center"/>
        <w:rPr>
          <w:rFonts w:ascii="Times New Roman" w:hAnsi="Times New Roman" w:cs="Times New Roman"/>
          <w:b/>
          <w:bCs/>
          <w:sz w:val="28"/>
          <w:szCs w:val="28"/>
          <w:lang w:val="uk-UA"/>
        </w:rPr>
      </w:pPr>
      <w:r w:rsidRPr="00496851">
        <w:rPr>
          <w:rFonts w:ascii="Times New Roman" w:hAnsi="Times New Roman" w:cs="Times New Roman"/>
          <w:b/>
          <w:bCs/>
          <w:sz w:val="28"/>
          <w:szCs w:val="28"/>
          <w:lang w:val="uk-UA"/>
        </w:rPr>
        <w:t>VIІІ</w:t>
      </w:r>
      <w:r>
        <w:rPr>
          <w:rFonts w:ascii="Times New Roman" w:hAnsi="Times New Roman" w:cs="Times New Roman"/>
          <w:b/>
          <w:bCs/>
          <w:sz w:val="28"/>
          <w:szCs w:val="28"/>
          <w:lang w:val="uk-UA"/>
        </w:rPr>
        <w:t>. Ресурсне забезпечення П</w:t>
      </w:r>
      <w:r w:rsidRPr="00496851">
        <w:rPr>
          <w:rFonts w:ascii="Times New Roman" w:hAnsi="Times New Roman" w:cs="Times New Roman"/>
          <w:b/>
          <w:bCs/>
          <w:sz w:val="28"/>
          <w:szCs w:val="28"/>
          <w:lang w:val="uk-UA"/>
        </w:rPr>
        <w:t>рограми</w:t>
      </w:r>
    </w:p>
    <w:p w:rsidR="00ED2E81" w:rsidRPr="00496851" w:rsidRDefault="00ED2E81" w:rsidP="00ED2E81">
      <w:pPr>
        <w:widowControl w:val="0"/>
        <w:ind w:firstLine="567"/>
        <w:jc w:val="center"/>
        <w:rPr>
          <w:rFonts w:ascii="Times New Roman" w:hAnsi="Times New Roman" w:cs="Times New Roman"/>
          <w:b/>
          <w:bCs/>
          <w:sz w:val="28"/>
          <w:szCs w:val="28"/>
          <w:lang w:val="uk-UA"/>
        </w:rPr>
      </w:pP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caps/>
          <w:sz w:val="28"/>
          <w:szCs w:val="28"/>
          <w:lang w:val="uk-UA"/>
        </w:rPr>
        <w:t>Д</w:t>
      </w:r>
      <w:r w:rsidRPr="00496851">
        <w:rPr>
          <w:rFonts w:ascii="Times New Roman" w:hAnsi="Times New Roman" w:cs="Times New Roman"/>
          <w:sz w:val="28"/>
          <w:szCs w:val="28"/>
          <w:lang w:val="uk-UA"/>
        </w:rPr>
        <w:t xml:space="preserve">ля реалізації заходів Програми в основному передбачається залучення власних коштів підприємств-забруднювачів. </w:t>
      </w:r>
      <w:r w:rsidRPr="00496851">
        <w:rPr>
          <w:rFonts w:ascii="Times New Roman" w:hAnsi="Times New Roman" w:cs="Times New Roman"/>
          <w:color w:val="000000"/>
          <w:sz w:val="28"/>
          <w:szCs w:val="28"/>
          <w:lang w:val="uk-UA"/>
        </w:rPr>
        <w:t>Фінансування заходів підприємств, передбачених у переліку завдань і заходів Програми, має орієнтовні показники та може змінюватися відповідно до інвестиційних планів розвитку підприємств.</w:t>
      </w:r>
      <w:r w:rsidRPr="00496851">
        <w:rPr>
          <w:rFonts w:ascii="Times New Roman" w:hAnsi="Times New Roman" w:cs="Times New Roman"/>
          <w:sz w:val="28"/>
          <w:szCs w:val="28"/>
          <w:lang w:val="uk-UA"/>
        </w:rPr>
        <w:t xml:space="preserve"> Крім цього, в основу бюджетного фінансового забезпечення програмних природоохоронних заходів покладається принцип комплексного залучення коштів із різних джерел, не заборонених чинним законодавством України (державний бюджет, обласний бюджет та місцеві бюджети, </w:t>
      </w:r>
      <w:r w:rsidRPr="009D158A">
        <w:rPr>
          <w:rFonts w:ascii="Times New Roman" w:hAnsi="Times New Roman" w:cs="Times New Roman"/>
          <w:sz w:val="28"/>
          <w:szCs w:val="28"/>
          <w:lang w:val="uk-UA"/>
        </w:rPr>
        <w:t>інвестиційн</w:t>
      </w:r>
      <w:r>
        <w:rPr>
          <w:rFonts w:ascii="Times New Roman" w:hAnsi="Times New Roman" w:cs="Times New Roman"/>
          <w:sz w:val="28"/>
          <w:szCs w:val="28"/>
          <w:lang w:val="uk-UA"/>
        </w:rPr>
        <w:t>і</w:t>
      </w:r>
      <w:r w:rsidRPr="009D158A">
        <w:rPr>
          <w:rFonts w:ascii="Times New Roman" w:hAnsi="Times New Roman" w:cs="Times New Roman"/>
          <w:sz w:val="28"/>
          <w:szCs w:val="28"/>
          <w:lang w:val="uk-UA"/>
        </w:rPr>
        <w:t xml:space="preserve"> кошт</w:t>
      </w:r>
      <w:r>
        <w:rPr>
          <w:rFonts w:ascii="Times New Roman" w:hAnsi="Times New Roman" w:cs="Times New Roman"/>
          <w:sz w:val="28"/>
          <w:szCs w:val="28"/>
          <w:lang w:val="uk-UA"/>
        </w:rPr>
        <w:t>и</w:t>
      </w:r>
      <w:r w:rsidRPr="009D158A">
        <w:rPr>
          <w:rFonts w:ascii="Times New Roman" w:hAnsi="Times New Roman" w:cs="Times New Roman"/>
          <w:sz w:val="28"/>
          <w:szCs w:val="28"/>
          <w:lang w:val="uk-UA"/>
        </w:rPr>
        <w:t xml:space="preserve"> розвитку регіону та </w:t>
      </w:r>
      <w:r>
        <w:rPr>
          <w:rFonts w:ascii="Times New Roman" w:hAnsi="Times New Roman" w:cs="Times New Roman"/>
          <w:sz w:val="28"/>
          <w:szCs w:val="28"/>
          <w:lang w:val="uk-UA"/>
        </w:rPr>
        <w:t>неурядових</w:t>
      </w:r>
      <w:r w:rsidRPr="009D158A">
        <w:rPr>
          <w:rFonts w:ascii="Times New Roman" w:hAnsi="Times New Roman" w:cs="Times New Roman"/>
          <w:sz w:val="28"/>
          <w:szCs w:val="28"/>
          <w:lang w:val="uk-UA"/>
        </w:rPr>
        <w:t xml:space="preserve"> і благодійних організацій</w:t>
      </w:r>
      <w:r>
        <w:rPr>
          <w:rFonts w:ascii="Times New Roman" w:hAnsi="Times New Roman" w:cs="Times New Roman"/>
          <w:sz w:val="28"/>
          <w:szCs w:val="28"/>
          <w:lang w:val="uk-UA"/>
        </w:rPr>
        <w:t xml:space="preserve"> і фондів, </w:t>
      </w:r>
      <w:r w:rsidRPr="00496851">
        <w:rPr>
          <w:rFonts w:ascii="Times New Roman" w:hAnsi="Times New Roman" w:cs="Times New Roman"/>
          <w:sz w:val="28"/>
          <w:szCs w:val="28"/>
          <w:lang w:val="uk-UA"/>
        </w:rPr>
        <w:t>а також кошти підприємств та організацій).</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lastRenderedPageBreak/>
        <w:t>Обсяги фінансування природоохоронних заходів визначаються у  порядку пріоритетності дій щодо усунення або зниження негативного впливу на довкілля та гарантування екологічної безпеки, достатнього рівня фінансування окремих заходів, послідовного фінансування довгострокових проєктів.</w:t>
      </w:r>
    </w:p>
    <w:p w:rsidR="00ED2E81" w:rsidRPr="00F32C75" w:rsidRDefault="00ED2E81" w:rsidP="00ED2E81">
      <w:pPr>
        <w:widowControl w:val="0"/>
        <w:ind w:firstLine="567"/>
        <w:jc w:val="both"/>
        <w:rPr>
          <w:rFonts w:ascii="Times New Roman" w:hAnsi="Times New Roman" w:cs="Times New Roman"/>
          <w:sz w:val="28"/>
          <w:szCs w:val="28"/>
          <w:lang w:val="uk-UA"/>
        </w:rPr>
      </w:pPr>
      <w:r w:rsidRPr="00F32C75">
        <w:rPr>
          <w:rFonts w:ascii="Times New Roman" w:hAnsi="Times New Roman" w:cs="Times New Roman"/>
          <w:sz w:val="28"/>
          <w:szCs w:val="28"/>
          <w:lang w:val="uk-UA"/>
        </w:rPr>
        <w:t xml:space="preserve">Витрати значних бюджетних коштів на реалізацію природоохоронних та </w:t>
      </w:r>
      <w:proofErr w:type="spellStart"/>
      <w:r w:rsidRPr="00F32C75">
        <w:rPr>
          <w:rFonts w:ascii="Times New Roman" w:hAnsi="Times New Roman" w:cs="Times New Roman"/>
          <w:sz w:val="28"/>
          <w:szCs w:val="28"/>
          <w:lang w:val="uk-UA"/>
        </w:rPr>
        <w:t>енергозбережних</w:t>
      </w:r>
      <w:proofErr w:type="spellEnd"/>
      <w:r w:rsidRPr="00F32C75">
        <w:rPr>
          <w:rFonts w:ascii="Times New Roman" w:hAnsi="Times New Roman" w:cs="Times New Roman"/>
          <w:sz w:val="28"/>
          <w:szCs w:val="28"/>
          <w:lang w:val="uk-UA"/>
        </w:rPr>
        <w:t xml:space="preserve"> заходів потребують чіткого визначення пріоритетних напрямів та проблем із метою прийняття реалістичних, ефективних та економічно прийнятних рішень.</w:t>
      </w:r>
    </w:p>
    <w:p w:rsidR="00ED2E81" w:rsidRPr="00496851" w:rsidRDefault="00ED2E81" w:rsidP="00ED2E81">
      <w:pPr>
        <w:widowControl w:val="0"/>
        <w:ind w:firstLine="567"/>
        <w:jc w:val="both"/>
        <w:rPr>
          <w:rFonts w:ascii="Times New Roman" w:hAnsi="Times New Roman" w:cs="Times New Roman"/>
          <w:sz w:val="28"/>
          <w:szCs w:val="28"/>
          <w:lang w:val="uk-UA"/>
        </w:rPr>
      </w:pPr>
      <w:r w:rsidRPr="00F32C75">
        <w:rPr>
          <w:rFonts w:ascii="Times New Roman" w:hAnsi="Times New Roman" w:cs="Times New Roman"/>
          <w:sz w:val="28"/>
          <w:szCs w:val="28"/>
          <w:lang w:val="uk-UA"/>
        </w:rPr>
        <w:t>Програма передбачає формування й реалізацію екологічної політики. Екологічна політика є інтегрованим чинником соціально-економічного розвитку держави та області. Обласна екологічна політика визначається як врівноважений розвиток області, що передбачає узгодженість економічного, соціального та екологічного аспектів розвитку.</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Виходячи з реального екологічного стану території регіону, визначаються пріоритети екологічної політики з урахуванням щорічних фактичних можливостей видатків обласного та місцевих бюджетів.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Орієнтовні індикатори розподілу коштів обласного бюджету, що спрямовуються на виконання природоохоронних й </w:t>
      </w:r>
      <w:proofErr w:type="spellStart"/>
      <w:r w:rsidRPr="00496851">
        <w:rPr>
          <w:rFonts w:ascii="Times New Roman" w:hAnsi="Times New Roman" w:cs="Times New Roman"/>
          <w:sz w:val="28"/>
          <w:szCs w:val="28"/>
          <w:lang w:val="uk-UA"/>
        </w:rPr>
        <w:t>енергозбережних</w:t>
      </w:r>
      <w:proofErr w:type="spellEnd"/>
      <w:r w:rsidRPr="00496851">
        <w:rPr>
          <w:rFonts w:ascii="Times New Roman" w:hAnsi="Times New Roman" w:cs="Times New Roman"/>
          <w:sz w:val="28"/>
          <w:szCs w:val="28"/>
          <w:lang w:val="uk-UA"/>
        </w:rPr>
        <w:t xml:space="preserve"> заходів, наведені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додатку 3</w:t>
      </w:r>
      <w:r>
        <w:rPr>
          <w:rFonts w:ascii="Times New Roman" w:hAnsi="Times New Roman" w:cs="Times New Roman"/>
          <w:sz w:val="28"/>
          <w:szCs w:val="28"/>
          <w:lang w:val="uk-UA"/>
        </w:rPr>
        <w:t xml:space="preserve"> до додатка рішення обласної ради</w:t>
      </w:r>
      <w:r w:rsidRPr="00496851">
        <w:rPr>
          <w:rFonts w:ascii="Times New Roman" w:hAnsi="Times New Roman" w:cs="Times New Roman"/>
          <w:sz w:val="28"/>
          <w:szCs w:val="28"/>
          <w:lang w:val="uk-UA"/>
        </w:rPr>
        <w:t>.</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Орієнтовні індикатори розподілу коштів можуть змінюватися відповідно до необхідності вирішення першочергових питань, продовження виконання або завершення розпочатих заходів, виникнення надзвичайних ситуацій екологічного та техногенного характеру.</w:t>
      </w:r>
      <w:r w:rsidRPr="00496851">
        <w:rPr>
          <w:rFonts w:ascii="Times New Roman" w:hAnsi="Times New Roman" w:cs="Times New Roman"/>
          <w:lang w:val="uk-UA"/>
        </w:rPr>
        <w:t xml:space="preserve"> </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Для запобігання або ліквідації надзвичайних ситуацій екологічного характеру кошти можуть використовуватися із відхиленням від планового розподілу на поточний календарний рік.</w:t>
      </w:r>
    </w:p>
    <w:p w:rsidR="00ED2E81" w:rsidRPr="00496851" w:rsidRDefault="00ED2E81" w:rsidP="00ED2E81">
      <w:pPr>
        <w:widowControl w:val="0"/>
        <w:ind w:firstLine="567"/>
        <w:jc w:val="both"/>
        <w:rPr>
          <w:rFonts w:ascii="Times New Roman" w:hAnsi="Times New Roman" w:cs="Times New Roman"/>
          <w:caps/>
          <w:sz w:val="28"/>
          <w:szCs w:val="28"/>
          <w:lang w:val="uk-UA"/>
        </w:rPr>
      </w:pPr>
    </w:p>
    <w:p w:rsidR="00ED2E81" w:rsidRPr="00496851" w:rsidRDefault="00ED2E81" w:rsidP="00ED2E81">
      <w:pPr>
        <w:widowControl w:val="0"/>
        <w:ind w:firstLine="567"/>
        <w:jc w:val="center"/>
        <w:rPr>
          <w:rFonts w:ascii="Times New Roman" w:hAnsi="Times New Roman" w:cs="Times New Roman"/>
          <w:b/>
          <w:bCs/>
          <w:sz w:val="28"/>
          <w:szCs w:val="28"/>
          <w:lang w:val="uk-UA"/>
        </w:rPr>
      </w:pPr>
      <w:r w:rsidRPr="00496851">
        <w:rPr>
          <w:rFonts w:ascii="Times New Roman" w:hAnsi="Times New Roman" w:cs="Times New Roman"/>
          <w:b/>
          <w:bCs/>
          <w:sz w:val="28"/>
          <w:szCs w:val="28"/>
          <w:lang w:val="uk-UA"/>
        </w:rPr>
        <w:t xml:space="preserve">ІХ. Організація управління та контролю за ходом виконання </w:t>
      </w:r>
      <w:r>
        <w:rPr>
          <w:rFonts w:ascii="Times New Roman" w:hAnsi="Times New Roman" w:cs="Times New Roman"/>
          <w:b/>
          <w:bCs/>
          <w:sz w:val="28"/>
          <w:szCs w:val="28"/>
          <w:lang w:val="uk-UA"/>
        </w:rPr>
        <w:t>П</w:t>
      </w:r>
      <w:r w:rsidRPr="00496851">
        <w:rPr>
          <w:rFonts w:ascii="Times New Roman" w:hAnsi="Times New Roman" w:cs="Times New Roman"/>
          <w:b/>
          <w:bCs/>
          <w:sz w:val="28"/>
          <w:szCs w:val="28"/>
          <w:lang w:val="uk-UA"/>
        </w:rPr>
        <w:t>рограми</w:t>
      </w:r>
    </w:p>
    <w:p w:rsidR="00ED2E81" w:rsidRPr="00CB692C" w:rsidRDefault="00ED2E81" w:rsidP="00ED2E81">
      <w:pPr>
        <w:widowControl w:val="0"/>
        <w:spacing w:line="228" w:lineRule="auto"/>
        <w:ind w:firstLine="567"/>
        <w:jc w:val="center"/>
        <w:rPr>
          <w:rFonts w:ascii="Times New Roman" w:hAnsi="Times New Roman" w:cs="Times New Roman"/>
          <w:b/>
          <w:bCs/>
          <w:lang w:val="uk-UA"/>
        </w:rPr>
      </w:pP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Програма передбачає забезпечення дієвої системи державного та суспільного контролю за діяльністю підприємств-забруднювачів, координацію зусиль суб’єктів господарювання та органів місцевого самоврядування, упровадження ефективних та дієвих </w:t>
      </w:r>
      <w:proofErr w:type="spellStart"/>
      <w:r w:rsidRPr="00496851">
        <w:rPr>
          <w:rFonts w:ascii="Times New Roman" w:hAnsi="Times New Roman" w:cs="Times New Roman"/>
          <w:sz w:val="28"/>
          <w:szCs w:val="28"/>
          <w:lang w:val="uk-UA"/>
        </w:rPr>
        <w:t>енергозбережних</w:t>
      </w:r>
      <w:proofErr w:type="spellEnd"/>
      <w:r w:rsidRPr="00496851">
        <w:rPr>
          <w:rFonts w:ascii="Times New Roman" w:hAnsi="Times New Roman" w:cs="Times New Roman"/>
          <w:sz w:val="28"/>
          <w:szCs w:val="28"/>
          <w:lang w:val="uk-UA"/>
        </w:rPr>
        <w:t xml:space="preserve"> та природоохоронних заходів.</w:t>
      </w: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Ініціатором розробки та замовником Програми</w:t>
      </w:r>
      <w:r>
        <w:rPr>
          <w:rFonts w:ascii="Times New Roman" w:hAnsi="Times New Roman" w:cs="Times New Roman"/>
          <w:sz w:val="28"/>
          <w:szCs w:val="28"/>
          <w:lang w:val="uk-UA"/>
        </w:rPr>
        <w:t xml:space="preserve"> – головним розпорядником коштів</w:t>
      </w:r>
      <w:r w:rsidRPr="00496851">
        <w:rPr>
          <w:rFonts w:ascii="Times New Roman" w:hAnsi="Times New Roman" w:cs="Times New Roman"/>
          <w:sz w:val="28"/>
          <w:szCs w:val="28"/>
          <w:lang w:val="uk-UA"/>
        </w:rPr>
        <w:t xml:space="preserve"> є департамент екології та природних ресурсів Дніпропетровської обласної державної адміністрації. </w:t>
      </w:r>
    </w:p>
    <w:p w:rsidR="00ED2E81" w:rsidRDefault="00ED2E81" w:rsidP="00ED2E81">
      <w:pPr>
        <w:widowControl w:val="0"/>
        <w:spacing w:line="228" w:lineRule="auto"/>
        <w:ind w:firstLine="567"/>
        <w:jc w:val="both"/>
        <w:rPr>
          <w:rFonts w:ascii="Times New Roman" w:hAnsi="Times New Roman" w:cs="Times New Roman"/>
          <w:sz w:val="28"/>
          <w:szCs w:val="28"/>
          <w:lang w:val="uk-UA"/>
        </w:rPr>
      </w:pPr>
      <w:proofErr w:type="spellStart"/>
      <w:r w:rsidRPr="00496851">
        <w:rPr>
          <w:rFonts w:ascii="Times New Roman" w:hAnsi="Times New Roman" w:cs="Times New Roman"/>
          <w:sz w:val="28"/>
          <w:szCs w:val="28"/>
          <w:lang w:val="uk-UA"/>
        </w:rPr>
        <w:t>Співзамовниками</w:t>
      </w:r>
      <w:proofErr w:type="spellEnd"/>
      <w:r w:rsidRPr="00496851">
        <w:rPr>
          <w:rFonts w:ascii="Times New Roman" w:hAnsi="Times New Roman" w:cs="Times New Roman"/>
          <w:sz w:val="28"/>
          <w:szCs w:val="28"/>
          <w:lang w:val="uk-UA"/>
        </w:rPr>
        <w:t xml:space="preserve"> Програми є департамент житлово-комунального господарства та будівництва Дніпропетровської обласної державної адміністрації, управління паливно-енергетичного комплексу та енергозбереження Дніпропетровської обласної державної адміністрації</w:t>
      </w:r>
      <w:r>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  </w:t>
      </w:r>
      <w:hyperlink r:id="rId9" w:tgtFrame="_blank" w:history="1">
        <w:r w:rsidRPr="00496851">
          <w:rPr>
            <w:rFonts w:ascii="Times New Roman" w:hAnsi="Times New Roman" w:cs="Times New Roman"/>
            <w:sz w:val="28"/>
            <w:szCs w:val="28"/>
            <w:lang w:val="uk-UA"/>
          </w:rPr>
          <w:t xml:space="preserve">департамент економічного </w:t>
        </w:r>
      </w:hyperlink>
      <w:r w:rsidRPr="00496851">
        <w:rPr>
          <w:rFonts w:ascii="Times New Roman" w:hAnsi="Times New Roman" w:cs="Times New Roman"/>
          <w:sz w:val="28"/>
          <w:szCs w:val="28"/>
          <w:lang w:val="uk-UA"/>
        </w:rPr>
        <w:t>розвитку Дніпропетровської обласної державної адміністрації.</w:t>
      </w:r>
    </w:p>
    <w:p w:rsidR="00ED2E81" w:rsidRPr="004F58C0"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lastRenderedPageBreak/>
        <w:t>Виконавці Програми</w:t>
      </w:r>
      <w:r w:rsidRPr="00496851">
        <w:rPr>
          <w:rFonts w:ascii="Times New Roman" w:hAnsi="Times New Roman" w:cs="Times New Roman"/>
          <w:spacing w:val="-4"/>
          <w:sz w:val="28"/>
          <w:szCs w:val="28"/>
          <w:lang w:val="uk-UA"/>
        </w:rPr>
        <w:t xml:space="preserve">: </w:t>
      </w:r>
      <w:r w:rsidRPr="009142EB">
        <w:rPr>
          <w:rFonts w:ascii="Times New Roman" w:hAnsi="Times New Roman" w:cs="Times New Roman"/>
          <w:spacing w:val="-4"/>
          <w:sz w:val="28"/>
          <w:szCs w:val="28"/>
          <w:lang w:val="uk-UA"/>
        </w:rPr>
        <w:t xml:space="preserve">департамент екології та природних ресурсів облдержадміністрації, департамент житлово-комунального господарства та будівництва облдержадміністрації, департамент економічного розвитку облдержадміністрації, управління паливно-енергетичного комплексу та енергозбереження облдержадміністрації, райдержадміністрації; за згодою: </w:t>
      </w:r>
      <w:r w:rsidRPr="00496851">
        <w:rPr>
          <w:rFonts w:ascii="Times New Roman" w:hAnsi="Times New Roman" w:cs="Times New Roman"/>
          <w:spacing w:val="-4"/>
          <w:sz w:val="28"/>
          <w:szCs w:val="28"/>
          <w:lang w:val="uk-UA"/>
        </w:rPr>
        <w:t>Регіональний офіс водних ресурсів у Дніпропетровській області</w:t>
      </w:r>
      <w:r w:rsidRPr="00F32C75">
        <w:rPr>
          <w:rFonts w:ascii="Times New Roman" w:hAnsi="Times New Roman" w:cs="Times New Roman"/>
          <w:spacing w:val="-4"/>
          <w:sz w:val="28"/>
          <w:szCs w:val="28"/>
          <w:lang w:val="uk-UA"/>
        </w:rPr>
        <w:t xml:space="preserve">, Філія </w:t>
      </w:r>
      <w:r w:rsidR="00DC33B6" w:rsidRPr="00DC33B6">
        <w:rPr>
          <w:rFonts w:ascii="Times New Roman" w:hAnsi="Times New Roman" w:cs="Times New Roman"/>
          <w:sz w:val="28"/>
          <w:szCs w:val="28"/>
          <w:lang w:val="uk-UA"/>
        </w:rPr>
        <w:t>“</w:t>
      </w:r>
      <w:r w:rsidRPr="00F32C75">
        <w:rPr>
          <w:rFonts w:ascii="Times New Roman" w:hAnsi="Times New Roman" w:cs="Times New Roman"/>
          <w:spacing w:val="-4"/>
          <w:sz w:val="28"/>
          <w:szCs w:val="28"/>
          <w:lang w:val="uk-UA"/>
        </w:rPr>
        <w:t>Східний</w:t>
      </w:r>
      <w:r w:rsidRPr="00496851">
        <w:rPr>
          <w:rFonts w:ascii="Times New Roman" w:hAnsi="Times New Roman" w:cs="Times New Roman"/>
          <w:spacing w:val="-4"/>
          <w:sz w:val="28"/>
          <w:szCs w:val="28"/>
          <w:lang w:val="uk-UA"/>
        </w:rPr>
        <w:t xml:space="preserve"> лісовий офіс” Державного спеціалізованого господарського підприємства </w:t>
      </w:r>
      <w:r w:rsidR="00DC33B6" w:rsidRPr="00DC33B6">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Ліси України”, Південно-Східне міжрегіональне управління лісового та мисливського господарства, Державна екологічна інспекція Придніпровського округу (Дніпропетровська та Кіровоградська області), управління Державного агентства з розвитку меліорації, рибного господарства та продовольчих програм у Дніпропетровській області; територіальні органи центральних органів виконавчої влади; органи місцевого самоврядування; міжнародні</w:t>
      </w:r>
      <w:r>
        <w:rPr>
          <w:rFonts w:ascii="Times New Roman" w:hAnsi="Times New Roman" w:cs="Times New Roman"/>
          <w:spacing w:val="-4"/>
          <w:sz w:val="28"/>
          <w:szCs w:val="28"/>
          <w:lang w:val="uk-UA"/>
        </w:rPr>
        <w:t xml:space="preserve"> фонди; громадські організації; </w:t>
      </w:r>
      <w:r w:rsidRPr="00496851">
        <w:rPr>
          <w:rFonts w:ascii="Times New Roman" w:hAnsi="Times New Roman" w:cs="Times New Roman"/>
          <w:spacing w:val="-4"/>
          <w:sz w:val="28"/>
          <w:szCs w:val="28"/>
          <w:lang w:val="uk-UA"/>
        </w:rPr>
        <w:t xml:space="preserve">комунальні підприємства: </w:t>
      </w:r>
      <w:r w:rsidR="00197488">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00DC33B6" w:rsidRPr="00DC33B6">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Дніпропетровський обласний ц</w:t>
      </w:r>
      <w:r>
        <w:rPr>
          <w:rFonts w:ascii="Times New Roman" w:hAnsi="Times New Roman" w:cs="Times New Roman"/>
          <w:spacing w:val="-4"/>
          <w:sz w:val="28"/>
          <w:szCs w:val="28"/>
          <w:lang w:val="uk-UA"/>
        </w:rPr>
        <w:t>ентр поводження з відходами” ДОР</w:t>
      </w:r>
      <w:r w:rsidRPr="00496851">
        <w:rPr>
          <w:rFonts w:ascii="Times New Roman" w:hAnsi="Times New Roman" w:cs="Times New Roman"/>
          <w:spacing w:val="-4"/>
          <w:sz w:val="28"/>
          <w:szCs w:val="28"/>
          <w:lang w:val="uk-UA"/>
        </w:rPr>
        <w:t xml:space="preserve">”, </w:t>
      </w:r>
      <w:r w:rsidR="00197488">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00DC33B6" w:rsidRPr="00DC33B6">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 xml:space="preserve">Департамент екобезпеки, природокористування та енергозбереження” </w:t>
      </w:r>
      <w:r>
        <w:rPr>
          <w:rFonts w:ascii="Times New Roman" w:hAnsi="Times New Roman" w:cs="Times New Roman"/>
          <w:spacing w:val="-4"/>
          <w:sz w:val="28"/>
          <w:szCs w:val="28"/>
          <w:lang w:val="uk-UA"/>
        </w:rPr>
        <w:t>ДОР</w:t>
      </w:r>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00DC33B6" w:rsidRPr="00DC33B6">
        <w:rPr>
          <w:rFonts w:ascii="Times New Roman" w:hAnsi="Times New Roman" w:cs="Times New Roman"/>
          <w:sz w:val="28"/>
          <w:szCs w:val="28"/>
          <w:lang w:val="uk-UA"/>
        </w:rPr>
        <w:t>“</w:t>
      </w:r>
      <w:proofErr w:type="spellStart"/>
      <w:r w:rsidRPr="00496851">
        <w:rPr>
          <w:rFonts w:ascii="Times New Roman" w:hAnsi="Times New Roman" w:cs="Times New Roman"/>
          <w:spacing w:val="-4"/>
          <w:sz w:val="28"/>
          <w:szCs w:val="28"/>
          <w:lang w:val="uk-UA"/>
        </w:rPr>
        <w:t>Дніпроінвестпроект</w:t>
      </w:r>
      <w:proofErr w:type="spellEnd"/>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ДОР</w:t>
      </w:r>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00DC33B6" w:rsidRPr="00DC33B6">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 xml:space="preserve">Центр екологічного моніторингу” </w:t>
      </w:r>
      <w:r>
        <w:rPr>
          <w:rFonts w:ascii="Times New Roman" w:hAnsi="Times New Roman" w:cs="Times New Roman"/>
          <w:spacing w:val="-4"/>
          <w:sz w:val="28"/>
          <w:szCs w:val="28"/>
          <w:lang w:val="uk-UA"/>
        </w:rPr>
        <w:t>ДОР</w:t>
      </w:r>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00DC33B6" w:rsidRPr="00DC33B6">
        <w:rPr>
          <w:rFonts w:ascii="Times New Roman" w:hAnsi="Times New Roman" w:cs="Times New Roman"/>
          <w:sz w:val="28"/>
          <w:szCs w:val="28"/>
          <w:lang w:val="uk-UA"/>
        </w:rPr>
        <w:t>“</w:t>
      </w:r>
      <w:proofErr w:type="spellStart"/>
      <w:r w:rsidRPr="00496851">
        <w:rPr>
          <w:rFonts w:ascii="Times New Roman" w:hAnsi="Times New Roman" w:cs="Times New Roman"/>
          <w:spacing w:val="-4"/>
          <w:sz w:val="28"/>
          <w:szCs w:val="28"/>
          <w:lang w:val="uk-UA"/>
        </w:rPr>
        <w:t>Профдезинфекція</w:t>
      </w:r>
      <w:proofErr w:type="spellEnd"/>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КП </w:t>
      </w:r>
      <w:r w:rsidR="00DC33B6" w:rsidRPr="00DC33B6">
        <w:rPr>
          <w:rFonts w:ascii="Times New Roman" w:hAnsi="Times New Roman" w:cs="Times New Roman"/>
          <w:sz w:val="28"/>
          <w:szCs w:val="28"/>
          <w:lang w:val="uk-UA"/>
        </w:rPr>
        <w:t>“</w:t>
      </w:r>
      <w:r w:rsidRPr="00155A02">
        <w:rPr>
          <w:rFonts w:ascii="Times New Roman" w:hAnsi="Times New Roman" w:cs="Times New Roman"/>
          <w:spacing w:val="-4"/>
          <w:sz w:val="28"/>
          <w:szCs w:val="28"/>
          <w:lang w:val="uk-UA"/>
        </w:rPr>
        <w:t xml:space="preserve">ДНІПРОВОДОКАНАЛ” </w:t>
      </w:r>
      <w:r>
        <w:rPr>
          <w:rFonts w:ascii="Times New Roman" w:hAnsi="Times New Roman" w:cs="Times New Roman"/>
          <w:spacing w:val="-4"/>
          <w:sz w:val="28"/>
          <w:szCs w:val="28"/>
          <w:lang w:val="uk-UA"/>
        </w:rPr>
        <w:t>ДМР</w:t>
      </w:r>
      <w:r w:rsidRPr="00155A02">
        <w:rPr>
          <w:rFonts w:ascii="Times New Roman" w:hAnsi="Times New Roman" w:cs="Times New Roman"/>
          <w:spacing w:val="-4"/>
          <w:sz w:val="28"/>
          <w:szCs w:val="28"/>
          <w:lang w:val="uk-UA"/>
        </w:rPr>
        <w:t xml:space="preserve">, </w:t>
      </w:r>
      <w:r w:rsidR="00197488">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00610460" w:rsidRPr="00DC33B6">
        <w:rPr>
          <w:rFonts w:ascii="Times New Roman" w:hAnsi="Times New Roman" w:cs="Times New Roman"/>
          <w:sz w:val="28"/>
          <w:szCs w:val="28"/>
          <w:lang w:val="uk-UA"/>
        </w:rPr>
        <w:t>“</w:t>
      </w:r>
      <w:r w:rsidRPr="00155A02">
        <w:rPr>
          <w:rFonts w:ascii="Times New Roman" w:hAnsi="Times New Roman" w:cs="Times New Roman"/>
          <w:spacing w:val="-4"/>
          <w:sz w:val="28"/>
          <w:szCs w:val="28"/>
          <w:lang w:val="uk-UA"/>
        </w:rPr>
        <w:t xml:space="preserve">КРИВБАСВОДОКАНАЛ”, </w:t>
      </w:r>
      <w:r>
        <w:rPr>
          <w:rFonts w:ascii="Times New Roman" w:hAnsi="Times New Roman" w:cs="Times New Roman"/>
          <w:spacing w:val="-4"/>
          <w:sz w:val="28"/>
          <w:szCs w:val="28"/>
          <w:lang w:val="uk-UA"/>
        </w:rPr>
        <w:t>КП ДОР </w:t>
      </w:r>
      <w:r w:rsidR="00610460" w:rsidRPr="00DC33B6">
        <w:rPr>
          <w:rFonts w:ascii="Times New Roman" w:hAnsi="Times New Roman" w:cs="Times New Roman"/>
          <w:sz w:val="28"/>
          <w:szCs w:val="28"/>
          <w:lang w:val="uk-UA"/>
        </w:rPr>
        <w:t>“</w:t>
      </w:r>
      <w:r w:rsidRPr="00155A02">
        <w:rPr>
          <w:rFonts w:ascii="Times New Roman" w:hAnsi="Times New Roman" w:cs="Times New Roman"/>
          <w:spacing w:val="-4"/>
          <w:sz w:val="28"/>
          <w:szCs w:val="28"/>
          <w:lang w:val="uk-UA"/>
        </w:rPr>
        <w:t>АУЛЬСЬКИЙ ВОДОВІД</w:t>
      </w:r>
      <w:r>
        <w:rPr>
          <w:rFonts w:ascii="Times New Roman" w:hAnsi="Times New Roman" w:cs="Times New Roman"/>
          <w:spacing w:val="-4"/>
          <w:sz w:val="28"/>
          <w:szCs w:val="28"/>
          <w:lang w:val="uk-UA"/>
        </w:rPr>
        <w:t xml:space="preserve">”; </w:t>
      </w:r>
      <w:r w:rsidR="00197488">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КЗ</w:t>
      </w:r>
      <w:r w:rsidRPr="00496851">
        <w:rPr>
          <w:rFonts w:ascii="Times New Roman" w:hAnsi="Times New Roman" w:cs="Times New Roman"/>
          <w:spacing w:val="-4"/>
          <w:sz w:val="28"/>
          <w:szCs w:val="28"/>
          <w:lang w:val="uk-UA"/>
        </w:rPr>
        <w:t xml:space="preserve"> </w:t>
      </w:r>
      <w:r w:rsidR="00610460" w:rsidRPr="00DC33B6">
        <w:rPr>
          <w:rFonts w:ascii="Times New Roman" w:hAnsi="Times New Roman" w:cs="Times New Roman"/>
          <w:sz w:val="28"/>
          <w:szCs w:val="28"/>
          <w:lang w:val="uk-UA"/>
        </w:rPr>
        <w:t>“</w:t>
      </w:r>
      <w:r>
        <w:rPr>
          <w:rFonts w:ascii="Times New Roman" w:hAnsi="Times New Roman" w:cs="Times New Roman"/>
          <w:spacing w:val="-4"/>
          <w:sz w:val="28"/>
          <w:szCs w:val="28"/>
          <w:lang w:val="uk-UA"/>
        </w:rPr>
        <w:t xml:space="preserve">САРЛП </w:t>
      </w:r>
      <w:r w:rsidR="00610460" w:rsidRPr="00DC33B6">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 xml:space="preserve">ДНІПРОВІ ПОРОГИ” </w:t>
      </w:r>
      <w:r>
        <w:rPr>
          <w:rFonts w:ascii="Times New Roman" w:hAnsi="Times New Roman" w:cs="Times New Roman"/>
          <w:spacing w:val="-4"/>
          <w:sz w:val="28"/>
          <w:szCs w:val="28"/>
          <w:lang w:val="uk-UA"/>
        </w:rPr>
        <w:t>ДОР</w:t>
      </w:r>
      <w:r w:rsidRPr="00496851">
        <w:rPr>
          <w:rFonts w:ascii="Times New Roman" w:hAnsi="Times New Roman" w:cs="Times New Roman"/>
          <w:spacing w:val="-4"/>
          <w:sz w:val="28"/>
          <w:szCs w:val="28"/>
          <w:lang w:val="uk-UA"/>
        </w:rPr>
        <w:t>”;</w:t>
      </w:r>
      <w:r>
        <w:rPr>
          <w:rFonts w:ascii="Times New Roman" w:hAnsi="Times New Roman" w:cs="Times New Roman"/>
          <w:spacing w:val="-4"/>
          <w:sz w:val="28"/>
          <w:szCs w:val="28"/>
          <w:lang w:val="uk-UA"/>
        </w:rPr>
        <w:t xml:space="preserve"> </w:t>
      </w:r>
      <w:r w:rsidRPr="00496851">
        <w:rPr>
          <w:rFonts w:ascii="Times New Roman" w:hAnsi="Times New Roman" w:cs="Times New Roman"/>
          <w:spacing w:val="-4"/>
          <w:sz w:val="28"/>
          <w:szCs w:val="28"/>
          <w:lang w:val="uk-UA"/>
        </w:rPr>
        <w:t xml:space="preserve">забруднювачі: </w:t>
      </w:r>
      <w:r w:rsidRPr="00496851">
        <w:rPr>
          <w:rFonts w:ascii="Times New Roman" w:hAnsi="Times New Roman" w:cs="Times New Roman"/>
          <w:sz w:val="28"/>
          <w:szCs w:val="28"/>
          <w:lang w:val="uk-UA"/>
        </w:rPr>
        <w:t xml:space="preserve">ВІДОКРЕМЛЕНИЙ ПІДРОЗДІЛ </w:t>
      </w:r>
      <w:r w:rsidR="00610460" w:rsidRPr="00DC33B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КРИВОРІЗЬКА ТЕПЛОВА </w:t>
      </w:r>
      <w:r w:rsidRPr="004750D4">
        <w:rPr>
          <w:rFonts w:ascii="Times New Roman" w:hAnsi="Times New Roman" w:cs="Times New Roman"/>
          <w:sz w:val="28"/>
          <w:szCs w:val="28"/>
          <w:lang w:val="uk-UA"/>
        </w:rPr>
        <w:t xml:space="preserve">ЕЛЕКТРИЧНА СТАНЦІЯ” АКЦІОНЕРНОГО ТОВАРИСТВА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ДТЕК ДНІПРОЕНЕРГО”</w:t>
      </w:r>
      <w:r w:rsidRPr="004750D4">
        <w:rPr>
          <w:rFonts w:ascii="Times New Roman" w:hAnsi="Times New Roman" w:cs="Times New Roman"/>
          <w:spacing w:val="-4"/>
          <w:sz w:val="28"/>
          <w:szCs w:val="28"/>
          <w:lang w:val="uk-UA"/>
        </w:rPr>
        <w:t xml:space="preserve">,  </w:t>
      </w:r>
      <w:r w:rsidRPr="004750D4">
        <w:rPr>
          <w:rFonts w:ascii="Times New Roman" w:hAnsi="Times New Roman" w:cs="Times New Roman"/>
          <w:sz w:val="28"/>
          <w:szCs w:val="28"/>
          <w:lang w:val="uk-UA"/>
        </w:rPr>
        <w:t xml:space="preserve">ВІДОКРЕМЛЕНИЙ ПІДРОЗДІЛ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ПРИДНІПРОВСЬКА ТЕПЛОВА ЕЛЕКТРИЧНА СТАНЦІЯ</w:t>
      </w:r>
      <w:r>
        <w:rPr>
          <w:rFonts w:ascii="Times New Roman" w:hAnsi="Times New Roman" w:cs="Times New Roman"/>
          <w:sz w:val="28"/>
          <w:szCs w:val="28"/>
          <w:lang w:val="uk-UA"/>
        </w:rPr>
        <w:t xml:space="preserve">” АКЦІОНЕРНОГО ТОВАРИСТВА </w:t>
      </w:r>
      <w:r w:rsidR="00610460" w:rsidRPr="00DC33B6">
        <w:rPr>
          <w:rFonts w:ascii="Times New Roman" w:hAnsi="Times New Roman" w:cs="Times New Roman"/>
          <w:sz w:val="28"/>
          <w:szCs w:val="28"/>
          <w:lang w:val="uk-UA"/>
        </w:rPr>
        <w:t>“</w:t>
      </w:r>
      <w:r>
        <w:rPr>
          <w:rFonts w:ascii="Times New Roman" w:hAnsi="Times New Roman" w:cs="Times New Roman"/>
          <w:sz w:val="28"/>
          <w:szCs w:val="28"/>
          <w:lang w:val="uk-UA"/>
        </w:rPr>
        <w:t>ДТЕК </w:t>
      </w:r>
      <w:r w:rsidRPr="004750D4">
        <w:rPr>
          <w:rFonts w:ascii="Times New Roman" w:hAnsi="Times New Roman" w:cs="Times New Roman"/>
          <w:sz w:val="28"/>
          <w:szCs w:val="28"/>
          <w:lang w:val="uk-UA"/>
        </w:rPr>
        <w:t>ДНІПРОЕНЕРГО”</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Pr>
          <w:rFonts w:ascii="Times New Roman" w:hAnsi="Times New Roman" w:cs="Times New Roman"/>
          <w:sz w:val="28"/>
          <w:szCs w:val="28"/>
          <w:lang w:val="uk-UA"/>
        </w:rPr>
        <w:t>ДМЗ</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sidRPr="004750D4">
        <w:rPr>
          <w:rFonts w:ascii="Times New Roman" w:hAnsi="Times New Roman" w:cs="Times New Roman"/>
          <w:sz w:val="28"/>
          <w:szCs w:val="28"/>
          <w:lang w:val="uk-UA"/>
        </w:rPr>
        <w:t xml:space="preserve">металургійне виробництво </w:t>
      </w:r>
      <w:r>
        <w:rPr>
          <w:rFonts w:ascii="Times New Roman" w:hAnsi="Times New Roman" w:cs="Times New Roman"/>
          <w:sz w:val="28"/>
          <w:szCs w:val="28"/>
          <w:lang w:val="uk-UA"/>
        </w:rPr>
        <w:t>ПРАТ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КАМЕТ-СТАЛЬ”</w:t>
      </w:r>
      <w:r w:rsidRPr="004750D4">
        <w:rPr>
          <w:rFonts w:ascii="Times New Roman" w:hAnsi="Times New Roman" w:cs="Times New Roman"/>
          <w:spacing w:val="-4"/>
          <w:sz w:val="28"/>
          <w:szCs w:val="28"/>
          <w:lang w:val="uk-UA"/>
        </w:rPr>
        <w:t xml:space="preserve">, </w:t>
      </w:r>
      <w:r w:rsidRPr="004750D4">
        <w:rPr>
          <w:rFonts w:ascii="Times New Roman" w:hAnsi="Times New Roman" w:cs="Times New Roman"/>
          <w:sz w:val="28"/>
          <w:szCs w:val="28"/>
          <w:lang w:val="uk-UA"/>
        </w:rPr>
        <w:t xml:space="preserve">коксохімічне виробництво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КАМЕТ-СТАЛЬ”</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АРСЕЛОРМІТТАЛ КРИВИЙ РІГ”</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ЮЖКОКС”</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ПАТ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 xml:space="preserve">ІНТЕРПАЙП </w:t>
      </w:r>
      <w:r>
        <w:rPr>
          <w:rFonts w:ascii="Times New Roman" w:hAnsi="Times New Roman" w:cs="Times New Roman"/>
          <w:sz w:val="28"/>
          <w:szCs w:val="28"/>
          <w:lang w:val="uk-UA"/>
        </w:rPr>
        <w:t>НТЗ</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НІКОПОЛЬСЬКИЙ ЗАВОД ФЕРОСПЛАВІВ”</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Pr>
          <w:rFonts w:ascii="Times New Roman" w:hAnsi="Times New Roman" w:cs="Times New Roman"/>
          <w:sz w:val="28"/>
          <w:szCs w:val="28"/>
          <w:lang w:val="uk-UA"/>
        </w:rPr>
        <w:t>ПІВДГЗК</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Pr>
          <w:rFonts w:ascii="Times New Roman" w:hAnsi="Times New Roman" w:cs="Times New Roman"/>
          <w:sz w:val="28"/>
          <w:szCs w:val="28"/>
          <w:lang w:val="uk-UA"/>
        </w:rPr>
        <w:t>ПІВНГЗК</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Pr>
          <w:rFonts w:ascii="Times New Roman" w:hAnsi="Times New Roman" w:cs="Times New Roman"/>
          <w:sz w:val="28"/>
          <w:szCs w:val="28"/>
          <w:lang w:val="uk-UA"/>
        </w:rPr>
        <w:t>ІНГЗК</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 xml:space="preserve">ЦЕНТРАЛЬНИЙ </w:t>
      </w:r>
      <w:r>
        <w:rPr>
          <w:rFonts w:ascii="Times New Roman" w:hAnsi="Times New Roman" w:cs="Times New Roman"/>
          <w:sz w:val="28"/>
          <w:szCs w:val="28"/>
          <w:lang w:val="uk-UA"/>
        </w:rPr>
        <w:t>ГЗК</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 xml:space="preserve">ПОКРОВСЬКИЙ </w:t>
      </w:r>
      <w:r>
        <w:rPr>
          <w:rFonts w:ascii="Times New Roman" w:hAnsi="Times New Roman" w:cs="Times New Roman"/>
          <w:sz w:val="28"/>
          <w:szCs w:val="28"/>
          <w:lang w:val="uk-UA"/>
        </w:rPr>
        <w:t>ГЗК</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АТ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 xml:space="preserve">МАРГАНЕЦЬКИЙ </w:t>
      </w:r>
      <w:r>
        <w:rPr>
          <w:rFonts w:ascii="Times New Roman" w:hAnsi="Times New Roman" w:cs="Times New Roman"/>
          <w:sz w:val="28"/>
          <w:szCs w:val="28"/>
          <w:lang w:val="uk-UA"/>
        </w:rPr>
        <w:t>ГЗК</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СУХА БАЛКА”</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ДТЕК ПАВЛОГРАДВУГІЛЛЯ”</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ДНІПРОАЗОТ”</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ТОВ </w:t>
      </w:r>
      <w:r w:rsidR="00610460" w:rsidRPr="00DC33B6">
        <w:rPr>
          <w:rFonts w:ascii="Times New Roman" w:hAnsi="Times New Roman" w:cs="Times New Roman"/>
          <w:sz w:val="28"/>
          <w:szCs w:val="28"/>
          <w:lang w:val="uk-UA"/>
        </w:rPr>
        <w:t>“</w:t>
      </w:r>
      <w:r>
        <w:rPr>
          <w:rFonts w:ascii="Times New Roman" w:hAnsi="Times New Roman" w:cs="Times New Roman"/>
          <w:sz w:val="28"/>
          <w:szCs w:val="28"/>
          <w:lang w:val="uk-UA"/>
        </w:rPr>
        <w:t>МЗ</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ДНІПРОСТАЛЬ”</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Pr>
          <w:rFonts w:ascii="Times New Roman" w:hAnsi="Times New Roman" w:cs="Times New Roman"/>
          <w:sz w:val="28"/>
          <w:szCs w:val="28"/>
          <w:lang w:val="uk-UA"/>
        </w:rPr>
        <w:t>КРЦ</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АТ</w:t>
      </w:r>
      <w:r w:rsidRPr="004750D4">
        <w:rPr>
          <w:rFonts w:ascii="Times New Roman" w:hAnsi="Times New Roman" w:cs="Times New Roman"/>
          <w:sz w:val="28"/>
          <w:szCs w:val="28"/>
          <w:lang w:val="uk-UA"/>
        </w:rPr>
        <w:t xml:space="preserve"> </w:t>
      </w:r>
      <w:r w:rsidR="00610460" w:rsidRPr="00DC33B6">
        <w:rPr>
          <w:rFonts w:ascii="Times New Roman" w:hAnsi="Times New Roman" w:cs="Times New Roman"/>
          <w:sz w:val="28"/>
          <w:szCs w:val="28"/>
          <w:lang w:val="uk-UA"/>
        </w:rPr>
        <w:t>“</w:t>
      </w:r>
      <w:r w:rsidRPr="004750D4">
        <w:rPr>
          <w:rFonts w:ascii="Times New Roman" w:hAnsi="Times New Roman" w:cs="Times New Roman"/>
          <w:sz w:val="28"/>
          <w:szCs w:val="28"/>
          <w:lang w:val="uk-UA"/>
        </w:rPr>
        <w:t>КРИВБАСЗАЛІЗРУДКОМ”</w:t>
      </w:r>
      <w:r w:rsidRPr="004750D4">
        <w:rPr>
          <w:rFonts w:ascii="Times New Roman" w:hAnsi="Times New Roman" w:cs="Times New Roman"/>
          <w:spacing w:val="-4"/>
          <w:sz w:val="28"/>
          <w:szCs w:val="28"/>
          <w:lang w:val="uk-UA"/>
        </w:rPr>
        <w:t xml:space="preserve">, </w:t>
      </w:r>
      <w:r w:rsidRPr="004750D4">
        <w:rPr>
          <w:rFonts w:ascii="Times New Roman" w:hAnsi="Times New Roman" w:cs="Times New Roman"/>
          <w:sz w:val="28"/>
          <w:szCs w:val="28"/>
          <w:lang w:val="uk-UA"/>
        </w:rPr>
        <w:t xml:space="preserve">ФІЛІЯ </w:t>
      </w:r>
      <w:r w:rsidR="00610460" w:rsidRPr="00DC33B6">
        <w:rPr>
          <w:rFonts w:ascii="Times New Roman" w:hAnsi="Times New Roman" w:cs="Times New Roman"/>
          <w:sz w:val="28"/>
          <w:szCs w:val="28"/>
          <w:lang w:val="uk-UA"/>
        </w:rPr>
        <w:t>“</w:t>
      </w:r>
      <w:r w:rsidRPr="004750D4">
        <w:rPr>
          <w:rFonts w:ascii="Times New Roman" w:eastAsia="Times New Roman" w:hAnsi="Times New Roman"/>
          <w:sz w:val="28"/>
          <w:szCs w:val="28"/>
          <w:lang w:val="uk-UA"/>
        </w:rPr>
        <w:t xml:space="preserve">ВІЛЬНОГІРСЬКИЙ ГІРНИЧО-МЕТАЛУРГІЙНИЙ КОМБІНАТ” АКЦІОНЕРНОГО ТОВАРИСТВА </w:t>
      </w:r>
      <w:r w:rsidR="00610460" w:rsidRPr="00DC33B6">
        <w:rPr>
          <w:rFonts w:ascii="Times New Roman" w:hAnsi="Times New Roman" w:cs="Times New Roman"/>
          <w:sz w:val="28"/>
          <w:szCs w:val="28"/>
          <w:lang w:val="uk-UA"/>
        </w:rPr>
        <w:t>“</w:t>
      </w:r>
      <w:r w:rsidRPr="004750D4">
        <w:rPr>
          <w:rFonts w:ascii="Times New Roman" w:eastAsia="Times New Roman" w:hAnsi="Times New Roman"/>
          <w:sz w:val="28"/>
          <w:szCs w:val="28"/>
          <w:lang w:val="uk-UA"/>
        </w:rPr>
        <w:t>ОБ’ЄДНАНА ГІРНИЧО-ХІМІЧНА КОМПАНІЯ”</w:t>
      </w:r>
      <w:r w:rsidRPr="004750D4">
        <w:rPr>
          <w:rFonts w:ascii="Times New Roman" w:hAnsi="Times New Roman" w:cs="Times New Roman"/>
          <w:spacing w:val="-4"/>
          <w:sz w:val="28"/>
          <w:szCs w:val="28"/>
          <w:lang w:val="uk-UA"/>
        </w:rPr>
        <w:t>.</w:t>
      </w:r>
    </w:p>
    <w:p w:rsidR="00ED2E81" w:rsidRPr="00496851" w:rsidRDefault="00ED2E81" w:rsidP="00ED2E81">
      <w:pPr>
        <w:widowControl w:val="0"/>
        <w:spacing w:line="228" w:lineRule="auto"/>
        <w:ind w:left="29" w:firstLine="538"/>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Кожне з підприємств-учасників Програми взяло зобов’язання щодо впровадження природоохоронних заходів</w:t>
      </w:r>
      <w:r>
        <w:rPr>
          <w:rFonts w:ascii="Times New Roman" w:hAnsi="Times New Roman" w:cs="Times New Roman"/>
          <w:sz w:val="28"/>
          <w:szCs w:val="28"/>
          <w:lang w:val="uk-UA"/>
        </w:rPr>
        <w:t xml:space="preserve">, спрямованих на </w:t>
      </w:r>
      <w:r w:rsidRPr="00496851">
        <w:rPr>
          <w:rFonts w:ascii="Times New Roman" w:hAnsi="Times New Roman" w:cs="Times New Roman"/>
          <w:sz w:val="28"/>
          <w:szCs w:val="28"/>
          <w:lang w:val="uk-UA"/>
        </w:rPr>
        <w:t>зменшення забруднення навколишнього природного середовища.</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Узяті підприємствами-забруднювачами зобов’язання передбачають здійснення контролю з боку органів державної влади, місцевого самоврядування, екологічної інспекції, громадськості стосовно термінів та якості їх виконання.</w:t>
      </w: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Кож</w:t>
      </w:r>
      <w:r>
        <w:rPr>
          <w:rFonts w:ascii="Times New Roman" w:hAnsi="Times New Roman" w:cs="Times New Roman"/>
          <w:sz w:val="28"/>
          <w:szCs w:val="28"/>
          <w:lang w:val="uk-UA"/>
        </w:rPr>
        <w:t>ен</w:t>
      </w:r>
      <w:r w:rsidRPr="00496851">
        <w:rPr>
          <w:rFonts w:ascii="Times New Roman" w:hAnsi="Times New Roman" w:cs="Times New Roman"/>
          <w:sz w:val="28"/>
          <w:szCs w:val="28"/>
          <w:lang w:val="uk-UA"/>
        </w:rPr>
        <w:t xml:space="preserve"> захід має конкретні терміни виконання та показники екологічного ефекту, що мають бути досягнуті при впровадженні, а також необхідні обсяги фінансування з боку підприємств, які відповідають взятим ними зобов’язанням. Виконання відповідних заходів розподіляється за роками з визначенням щорічних обсягів робіт та конкретного результату, </w:t>
      </w:r>
      <w:r w:rsidRPr="00496851">
        <w:rPr>
          <w:rFonts w:ascii="Times New Roman" w:hAnsi="Times New Roman" w:cs="Times New Roman"/>
          <w:sz w:val="28"/>
          <w:szCs w:val="28"/>
          <w:lang w:val="uk-UA"/>
        </w:rPr>
        <w:lastRenderedPageBreak/>
        <w:t>який буде досягнуто.</w:t>
      </w:r>
    </w:p>
    <w:p w:rsidR="00ED2E81" w:rsidRDefault="00ED2E81" w:rsidP="00ED2E81">
      <w:pPr>
        <w:widowControl w:val="0"/>
        <w:spacing w:line="228"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Виконавці Програми (основні підприємства-забруднювачі)</w:t>
      </w:r>
      <w:r w:rsidRPr="00496851">
        <w:rPr>
          <w:rFonts w:ascii="Times New Roman" w:hAnsi="Times New Roman" w:cs="Times New Roman"/>
          <w:sz w:val="28"/>
          <w:szCs w:val="28"/>
          <w:lang w:val="uk-UA"/>
        </w:rPr>
        <w:t xml:space="preserve"> щоквартально</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до 25 числа місяця, що настає за звітним періодом, інформують про виконання заходів Програми департамент екології та природних ресурсів облдержадміністрації. </w:t>
      </w:r>
      <w:r>
        <w:rPr>
          <w:rFonts w:ascii="Times New Roman" w:hAnsi="Times New Roman" w:cs="Times New Roman"/>
          <w:sz w:val="28"/>
          <w:szCs w:val="28"/>
          <w:lang w:val="uk-UA"/>
        </w:rPr>
        <w:t xml:space="preserve">Інші виконавці Програми щоквартально надають інформацію щодо фінансування заходів з обласного бюджету до департаменту екології та природних ресурсів облдержадміністрації до 5 числа місяця, наступного за звітним періодом. </w:t>
      </w:r>
      <w:r w:rsidRPr="00496851">
        <w:rPr>
          <w:rFonts w:ascii="Times New Roman" w:hAnsi="Times New Roman" w:cs="Times New Roman"/>
          <w:sz w:val="28"/>
          <w:szCs w:val="28"/>
          <w:lang w:val="uk-UA"/>
        </w:rPr>
        <w:t>Замовник, у свою чергу, готує звіт про реалізацію заходів Програми та щоквартально до 15 числа місяця, наступного за звітним періодом, надає інформацію щодо фінансування</w:t>
      </w:r>
      <w:r>
        <w:rPr>
          <w:rFonts w:ascii="Times New Roman" w:hAnsi="Times New Roman" w:cs="Times New Roman"/>
          <w:sz w:val="28"/>
          <w:szCs w:val="28"/>
          <w:lang w:val="uk-UA"/>
        </w:rPr>
        <w:t xml:space="preserve"> заходів</w:t>
      </w:r>
      <w:r w:rsidRPr="00496851">
        <w:rPr>
          <w:rFonts w:ascii="Times New Roman" w:hAnsi="Times New Roman" w:cs="Times New Roman"/>
          <w:sz w:val="28"/>
          <w:szCs w:val="28"/>
          <w:lang w:val="uk-UA"/>
        </w:rPr>
        <w:t xml:space="preserve"> з обласного бюджету до облдержадміністрації та до 15 числа другого місяця, наступного за звітним періодом</w:t>
      </w:r>
      <w:r>
        <w:rPr>
          <w:rFonts w:ascii="Times New Roman" w:hAnsi="Times New Roman" w:cs="Times New Roman"/>
          <w:sz w:val="28"/>
          <w:szCs w:val="28"/>
          <w:lang w:val="uk-UA"/>
        </w:rPr>
        <w:t>, надає загальний звіт про хід</w:t>
      </w:r>
      <w:r w:rsidRPr="00496851">
        <w:rPr>
          <w:rFonts w:ascii="Times New Roman" w:hAnsi="Times New Roman" w:cs="Times New Roman"/>
          <w:sz w:val="28"/>
          <w:szCs w:val="28"/>
          <w:lang w:val="uk-UA"/>
        </w:rPr>
        <w:t xml:space="preserve"> виконання</w:t>
      </w:r>
      <w:r>
        <w:rPr>
          <w:rFonts w:ascii="Times New Roman" w:hAnsi="Times New Roman" w:cs="Times New Roman"/>
          <w:sz w:val="28"/>
          <w:szCs w:val="28"/>
          <w:lang w:val="uk-UA"/>
        </w:rPr>
        <w:t xml:space="preserve"> Програми</w:t>
      </w:r>
      <w:r w:rsidRPr="00496851">
        <w:rPr>
          <w:rFonts w:ascii="Times New Roman" w:hAnsi="Times New Roman" w:cs="Times New Roman"/>
          <w:sz w:val="28"/>
          <w:szCs w:val="28"/>
          <w:lang w:val="uk-UA"/>
        </w:rPr>
        <w:t xml:space="preserve"> до обласної ради та облдержадміністрації.</w:t>
      </w:r>
    </w:p>
    <w:p w:rsidR="00ED2E81" w:rsidRPr="009E5B83" w:rsidRDefault="00ED2E81" w:rsidP="009E5B83">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Коригування заходів</w:t>
      </w:r>
      <w:r>
        <w:rPr>
          <w:rFonts w:ascii="Times New Roman" w:hAnsi="Times New Roman" w:cs="Times New Roman"/>
          <w:sz w:val="28"/>
          <w:szCs w:val="28"/>
          <w:lang w:val="uk-UA"/>
        </w:rPr>
        <w:t>, термінів їх виконання здійснює</w:t>
      </w:r>
      <w:r w:rsidRPr="00496851">
        <w:rPr>
          <w:rFonts w:ascii="Times New Roman" w:hAnsi="Times New Roman" w:cs="Times New Roman"/>
          <w:sz w:val="28"/>
          <w:szCs w:val="28"/>
          <w:lang w:val="uk-UA"/>
        </w:rPr>
        <w:t>ться на підставі безумовного виконання наявних дозволів на викиди забрудню</w:t>
      </w:r>
      <w:r>
        <w:rPr>
          <w:rFonts w:ascii="Times New Roman" w:hAnsi="Times New Roman" w:cs="Times New Roman"/>
          <w:sz w:val="28"/>
          <w:szCs w:val="28"/>
          <w:lang w:val="uk-UA"/>
        </w:rPr>
        <w:t>вальних</w:t>
      </w:r>
      <w:r w:rsidRPr="00496851">
        <w:rPr>
          <w:rFonts w:ascii="Times New Roman" w:hAnsi="Times New Roman" w:cs="Times New Roman"/>
          <w:sz w:val="28"/>
          <w:szCs w:val="28"/>
          <w:lang w:val="uk-UA"/>
        </w:rPr>
        <w:t xml:space="preserve"> речовин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атмосферу, </w:t>
      </w:r>
      <w:r w:rsidRPr="00B72D03">
        <w:rPr>
          <w:rFonts w:ascii="Times New Roman" w:hAnsi="Times New Roman" w:cs="Times New Roman"/>
          <w:sz w:val="28"/>
          <w:szCs w:val="28"/>
          <w:lang w:val="uk-UA"/>
        </w:rPr>
        <w:t>дозволів на спеціальне водокористування й дозволів на здійснення операцій з оброблення відходів, проєктів та планів модернізації підприємств.</w:t>
      </w:r>
    </w:p>
    <w:p w:rsidR="00ED2E81" w:rsidRDefault="00ED2E81" w:rsidP="00ED2E81">
      <w:pPr>
        <w:widowControl w:val="0"/>
        <w:spacing w:line="228" w:lineRule="auto"/>
        <w:ind w:firstLine="567"/>
        <w:jc w:val="center"/>
        <w:rPr>
          <w:rFonts w:ascii="Times New Roman" w:hAnsi="Times New Roman" w:cs="Times New Roman"/>
          <w:b/>
          <w:bCs/>
          <w:sz w:val="28"/>
          <w:szCs w:val="28"/>
          <w:lang w:val="uk-UA"/>
        </w:rPr>
      </w:pPr>
    </w:p>
    <w:p w:rsidR="00ED2E81" w:rsidRPr="00496851" w:rsidRDefault="00ED2E81" w:rsidP="00ED2E81">
      <w:pPr>
        <w:widowControl w:val="0"/>
        <w:spacing w:line="228" w:lineRule="auto"/>
        <w:ind w:firstLine="567"/>
        <w:jc w:val="center"/>
        <w:rPr>
          <w:rFonts w:ascii="Times New Roman" w:hAnsi="Times New Roman" w:cs="Times New Roman"/>
          <w:b/>
          <w:bCs/>
          <w:sz w:val="28"/>
          <w:szCs w:val="28"/>
          <w:lang w:val="uk-UA"/>
        </w:rPr>
      </w:pPr>
      <w:r w:rsidRPr="006116E3">
        <w:rPr>
          <w:rFonts w:ascii="Times New Roman" w:hAnsi="Times New Roman" w:cs="Times New Roman"/>
          <w:b/>
          <w:bCs/>
          <w:sz w:val="28"/>
          <w:szCs w:val="28"/>
          <w:lang w:val="uk-UA"/>
        </w:rPr>
        <w:t>Х. Очікувані кінцеві результати виконання Програми</w:t>
      </w:r>
    </w:p>
    <w:p w:rsidR="00ED2E81" w:rsidRPr="00D145CB" w:rsidRDefault="00ED2E81" w:rsidP="00ED2E81">
      <w:pPr>
        <w:widowControl w:val="0"/>
        <w:spacing w:line="228" w:lineRule="auto"/>
        <w:ind w:firstLine="567"/>
        <w:jc w:val="center"/>
        <w:rPr>
          <w:rFonts w:ascii="Times New Roman" w:hAnsi="Times New Roman" w:cs="Times New Roman"/>
          <w:b/>
          <w:bCs/>
          <w:sz w:val="20"/>
          <w:lang w:val="uk-UA"/>
        </w:rPr>
      </w:pP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До основних цільових показників, які свідчать про ефективність виконання Програми, належать результати, які досягнуто до 2025 року. Для підтвердження наявності позитивних змін здійснюється порівняння значення цільових показників наприкінці терміну реалізації Програми з базовими значеннями. </w:t>
      </w: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 якості базових для порівняння обрані показники станом на кінець 2013 року, як найбільш показові з точки зору врахування кореляції між станом довкілля та обсягами виробництва в області.</w:t>
      </w: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Конкретними результатами виконання Програми заплановано зниження техногенного навантаження на навколишнє середовище за основними екологічними показниками:</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зниження індексу </w:t>
      </w:r>
      <w:r w:rsidRPr="00496851">
        <w:rPr>
          <w:rFonts w:ascii="Times New Roman" w:hAnsi="Times New Roman" w:cs="Times New Roman"/>
          <w:spacing w:val="-4"/>
          <w:sz w:val="28"/>
          <w:szCs w:val="28"/>
          <w:lang w:val="uk-UA"/>
        </w:rPr>
        <w:t>забруднення атмосфери з 11,8 до 8;</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зниження обсягів викидів забрудню</w:t>
      </w:r>
      <w:r>
        <w:rPr>
          <w:rFonts w:ascii="Times New Roman" w:hAnsi="Times New Roman" w:cs="Times New Roman"/>
          <w:sz w:val="28"/>
          <w:szCs w:val="28"/>
          <w:lang w:val="uk-UA"/>
        </w:rPr>
        <w:t>вальних</w:t>
      </w:r>
      <w:r w:rsidRPr="00496851">
        <w:rPr>
          <w:rFonts w:ascii="Times New Roman" w:hAnsi="Times New Roman" w:cs="Times New Roman"/>
          <w:sz w:val="28"/>
          <w:szCs w:val="28"/>
          <w:lang w:val="uk-UA"/>
        </w:rPr>
        <w:t xml:space="preserve"> речовин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атмосферне повітря від стаціонарних джерел забруднення на 30%;</w:t>
      </w:r>
    </w:p>
    <w:p w:rsidR="00ED2E81" w:rsidRPr="00D145CB" w:rsidRDefault="00ED2E81" w:rsidP="00ED2E81">
      <w:pPr>
        <w:widowControl w:val="0"/>
        <w:ind w:firstLine="567"/>
        <w:jc w:val="both"/>
        <w:rPr>
          <w:rFonts w:ascii="Times New Roman" w:hAnsi="Times New Roman" w:cs="Times New Roman"/>
          <w:spacing w:val="-4"/>
          <w:sz w:val="28"/>
          <w:szCs w:val="28"/>
          <w:lang w:val="uk-UA"/>
        </w:rPr>
      </w:pPr>
      <w:r w:rsidRPr="00D145CB">
        <w:rPr>
          <w:rFonts w:ascii="Times New Roman" w:hAnsi="Times New Roman" w:cs="Times New Roman"/>
          <w:spacing w:val="-4"/>
          <w:sz w:val="28"/>
          <w:szCs w:val="28"/>
          <w:lang w:val="uk-UA"/>
        </w:rPr>
        <w:t>зниження обсягів викидів парникових газів (</w:t>
      </w:r>
      <w:r w:rsidRPr="00D145CB">
        <w:rPr>
          <w:rFonts w:ascii="Times New Roman" w:hAnsi="Times New Roman" w:cs="Times New Roman"/>
          <w:color w:val="000000"/>
          <w:spacing w:val="-4"/>
          <w:sz w:val="28"/>
          <w:szCs w:val="28"/>
          <w:lang w:val="uk-UA"/>
        </w:rPr>
        <w:t>СО</w:t>
      </w:r>
      <w:r w:rsidRPr="00D145CB">
        <w:rPr>
          <w:rFonts w:ascii="Times New Roman" w:hAnsi="Times New Roman" w:cs="Times New Roman"/>
          <w:color w:val="000000"/>
          <w:spacing w:val="-4"/>
          <w:sz w:val="16"/>
          <w:szCs w:val="16"/>
          <w:lang w:val="uk-UA"/>
        </w:rPr>
        <w:t>2</w:t>
      </w:r>
      <w:r>
        <w:rPr>
          <w:rFonts w:ascii="Times New Roman" w:hAnsi="Times New Roman" w:cs="Times New Roman"/>
          <w:spacing w:val="-4"/>
          <w:sz w:val="28"/>
          <w:szCs w:val="28"/>
          <w:lang w:val="uk-UA"/>
        </w:rPr>
        <w:t>) в атмосферне повітря на 20</w:t>
      </w:r>
      <w:r w:rsidRPr="00D145CB">
        <w:rPr>
          <w:rFonts w:ascii="Times New Roman" w:hAnsi="Times New Roman" w:cs="Times New Roman"/>
          <w:spacing w:val="-4"/>
          <w:sz w:val="28"/>
          <w:szCs w:val="28"/>
          <w:lang w:val="uk-UA"/>
        </w:rPr>
        <w:t>%;</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z w:val="28"/>
          <w:szCs w:val="28"/>
          <w:lang w:val="uk-UA"/>
        </w:rPr>
        <w:t>зниження</w:t>
      </w:r>
      <w:r w:rsidRPr="00496851">
        <w:rPr>
          <w:rFonts w:ascii="Times New Roman" w:hAnsi="Times New Roman" w:cs="Times New Roman"/>
          <w:spacing w:val="-4"/>
          <w:sz w:val="28"/>
          <w:szCs w:val="28"/>
          <w:lang w:val="uk-UA"/>
        </w:rPr>
        <w:t xml:space="preserve"> викидів шкідливих речовин </w:t>
      </w:r>
      <w:r>
        <w:rPr>
          <w:rFonts w:ascii="Times New Roman" w:hAnsi="Times New Roman" w:cs="Times New Roman"/>
          <w:spacing w:val="-4"/>
          <w:sz w:val="28"/>
          <w:szCs w:val="28"/>
          <w:lang w:val="uk-UA"/>
        </w:rPr>
        <w:t>в</w:t>
      </w:r>
      <w:r w:rsidRPr="00496851">
        <w:rPr>
          <w:rFonts w:ascii="Times New Roman" w:hAnsi="Times New Roman" w:cs="Times New Roman"/>
          <w:spacing w:val="-4"/>
          <w:sz w:val="28"/>
          <w:szCs w:val="28"/>
          <w:lang w:val="uk-UA"/>
        </w:rPr>
        <w:t xml:space="preserve"> атмосферне </w:t>
      </w:r>
      <w:r w:rsidRPr="00496851">
        <w:rPr>
          <w:rFonts w:ascii="Times New Roman" w:hAnsi="Times New Roman" w:cs="Times New Roman"/>
          <w:spacing w:val="-12"/>
          <w:sz w:val="28"/>
          <w:szCs w:val="28"/>
          <w:lang w:val="uk-UA"/>
        </w:rPr>
        <w:t xml:space="preserve">повітря від пересувних джерел забруднення </w:t>
      </w:r>
      <w:r w:rsidRPr="00496851">
        <w:rPr>
          <w:rFonts w:ascii="Times New Roman" w:hAnsi="Times New Roman" w:cs="Times New Roman"/>
          <w:spacing w:val="-4"/>
          <w:sz w:val="28"/>
          <w:szCs w:val="28"/>
          <w:lang w:val="uk-UA"/>
        </w:rPr>
        <w:t>на 15%;</w:t>
      </w:r>
    </w:p>
    <w:p w:rsidR="00ED2E81" w:rsidRPr="00496851" w:rsidRDefault="00ED2E81" w:rsidP="00ED2E81">
      <w:pPr>
        <w:widowControl w:val="0"/>
        <w:ind w:firstLine="567"/>
        <w:jc w:val="both"/>
        <w:rPr>
          <w:rFonts w:ascii="Times New Roman" w:hAnsi="Times New Roman" w:cs="Times New Roman"/>
          <w:color w:val="000000"/>
          <w:spacing w:val="-4"/>
          <w:sz w:val="28"/>
          <w:szCs w:val="28"/>
          <w:lang w:val="uk-UA"/>
        </w:rPr>
      </w:pPr>
      <w:r w:rsidRPr="00496851">
        <w:rPr>
          <w:rFonts w:ascii="Times New Roman" w:hAnsi="Times New Roman" w:cs="Times New Roman"/>
          <w:spacing w:val="-4"/>
          <w:sz w:val="28"/>
          <w:szCs w:val="28"/>
          <w:lang w:val="uk-UA"/>
        </w:rPr>
        <w:t xml:space="preserve">зменшення кількості </w:t>
      </w:r>
      <w:r w:rsidRPr="00496851">
        <w:rPr>
          <w:rFonts w:ascii="Times New Roman" w:hAnsi="Times New Roman" w:cs="Times New Roman"/>
          <w:color w:val="000000"/>
          <w:spacing w:val="-4"/>
          <w:sz w:val="28"/>
          <w:szCs w:val="28"/>
          <w:lang w:val="uk-UA"/>
        </w:rPr>
        <w:t>забрудню</w:t>
      </w:r>
      <w:r>
        <w:rPr>
          <w:rFonts w:ascii="Times New Roman" w:hAnsi="Times New Roman" w:cs="Times New Roman"/>
          <w:color w:val="000000"/>
          <w:spacing w:val="-4"/>
          <w:sz w:val="28"/>
          <w:szCs w:val="28"/>
          <w:lang w:val="uk-UA"/>
        </w:rPr>
        <w:t>вальних</w:t>
      </w:r>
      <w:r w:rsidRPr="00496851">
        <w:rPr>
          <w:rFonts w:ascii="Times New Roman" w:hAnsi="Times New Roman" w:cs="Times New Roman"/>
          <w:color w:val="000000"/>
          <w:spacing w:val="-4"/>
          <w:sz w:val="28"/>
          <w:szCs w:val="28"/>
          <w:lang w:val="uk-UA"/>
        </w:rPr>
        <w:t xml:space="preserve"> речовин, що скидаються із зворотними водами у поверхневі водні об’єкти</w:t>
      </w:r>
      <w:r>
        <w:rPr>
          <w:rFonts w:ascii="Times New Roman" w:hAnsi="Times New Roman" w:cs="Times New Roman"/>
          <w:color w:val="000000"/>
          <w:spacing w:val="-4"/>
          <w:sz w:val="28"/>
          <w:szCs w:val="28"/>
          <w:lang w:val="uk-UA"/>
        </w:rPr>
        <w:t>,</w:t>
      </w:r>
      <w:r w:rsidRPr="00496851">
        <w:rPr>
          <w:rFonts w:ascii="Times New Roman" w:hAnsi="Times New Roman" w:cs="Times New Roman"/>
          <w:color w:val="000000"/>
          <w:spacing w:val="-4"/>
          <w:sz w:val="28"/>
          <w:szCs w:val="28"/>
          <w:lang w:val="uk-UA"/>
        </w:rPr>
        <w:t xml:space="preserve"> на 40%;</w:t>
      </w:r>
    </w:p>
    <w:p w:rsidR="00ED2E81" w:rsidRPr="00496851" w:rsidRDefault="00ED2E81" w:rsidP="00ED2E81">
      <w:pPr>
        <w:widowControl w:val="0"/>
        <w:ind w:firstLine="567"/>
        <w:jc w:val="both"/>
        <w:rPr>
          <w:rFonts w:ascii="Times New Roman" w:hAnsi="Times New Roman" w:cs="Times New Roman"/>
          <w:spacing w:val="-12"/>
          <w:sz w:val="28"/>
          <w:szCs w:val="28"/>
          <w:lang w:val="uk-UA"/>
        </w:rPr>
      </w:pPr>
      <w:r w:rsidRPr="00496851">
        <w:rPr>
          <w:rFonts w:ascii="Times New Roman" w:hAnsi="Times New Roman" w:cs="Times New Roman"/>
          <w:spacing w:val="-12"/>
          <w:sz w:val="28"/>
          <w:szCs w:val="28"/>
          <w:lang w:val="uk-UA"/>
        </w:rPr>
        <w:t xml:space="preserve">зменшення обсягу </w:t>
      </w:r>
      <w:r w:rsidRPr="00496851">
        <w:rPr>
          <w:rFonts w:ascii="Times New Roman" w:hAnsi="Times New Roman" w:cs="Times New Roman"/>
          <w:spacing w:val="-4"/>
          <w:sz w:val="28"/>
          <w:szCs w:val="28"/>
          <w:lang w:val="uk-UA"/>
        </w:rPr>
        <w:t>скиду забруднених стічних вод на 60%;</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z w:val="28"/>
          <w:szCs w:val="28"/>
          <w:lang w:val="uk-UA"/>
        </w:rPr>
        <w:t>зменшення п</w:t>
      </w:r>
      <w:r w:rsidRPr="00496851">
        <w:rPr>
          <w:rFonts w:ascii="Times New Roman" w:hAnsi="Times New Roman" w:cs="Times New Roman"/>
          <w:spacing w:val="-4"/>
          <w:sz w:val="28"/>
          <w:szCs w:val="28"/>
          <w:lang w:val="uk-UA"/>
        </w:rPr>
        <w:t>лощі земель, що потребують рекультивації</w:t>
      </w:r>
      <w:r w:rsidR="00197488">
        <w:rPr>
          <w:rFonts w:ascii="Times New Roman" w:hAnsi="Times New Roman" w:cs="Times New Roman"/>
          <w:spacing w:val="-4"/>
          <w:sz w:val="28"/>
          <w:szCs w:val="28"/>
          <w:lang w:val="uk-UA"/>
        </w:rPr>
        <w:t>,</w:t>
      </w:r>
      <w:r w:rsidRPr="00496851">
        <w:rPr>
          <w:rFonts w:ascii="Times New Roman" w:hAnsi="Times New Roman" w:cs="Times New Roman"/>
          <w:spacing w:val="-4"/>
          <w:sz w:val="28"/>
          <w:szCs w:val="28"/>
          <w:lang w:val="uk-UA"/>
        </w:rPr>
        <w:t xml:space="preserve"> на 15%;</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збільшення</w:t>
      </w:r>
      <w:r w:rsidRPr="00496851">
        <w:rPr>
          <w:rFonts w:ascii="Times New Roman" w:hAnsi="Times New Roman" w:cs="Times New Roman"/>
          <w:spacing w:val="-4"/>
          <w:sz w:val="28"/>
          <w:szCs w:val="28"/>
          <w:lang w:val="uk-UA"/>
        </w:rPr>
        <w:t xml:space="preserve"> частки екологічних навчальних курсів у програмах середніх та вищих навчальних закладів на 5%;</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pacing w:val="-4"/>
          <w:sz w:val="28"/>
          <w:szCs w:val="28"/>
          <w:lang w:val="uk-UA"/>
        </w:rPr>
        <w:lastRenderedPageBreak/>
        <w:t>зменшення обсягів утворення твердих побутових відходів на 30%;</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pacing w:val="-4"/>
          <w:sz w:val="28"/>
          <w:szCs w:val="28"/>
          <w:lang w:val="uk-UA"/>
        </w:rPr>
        <w:t>рівень охоплення населення послугами зі збору ТПВ – 100%;</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pacing w:val="-4"/>
          <w:sz w:val="28"/>
          <w:szCs w:val="28"/>
          <w:lang w:val="uk-UA"/>
        </w:rPr>
        <w:t>щорічне заплановане зменшення обсягу видалених відходів І – ІV класів у спеціально відведені місця чи об’єкти становить 15%;</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pacing w:val="-4"/>
          <w:sz w:val="28"/>
          <w:szCs w:val="28"/>
          <w:lang w:val="uk-UA"/>
        </w:rPr>
        <w:t>збільшення показника заповідності території області з 2,81% до 9%;</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pacing w:val="-4"/>
          <w:sz w:val="28"/>
          <w:szCs w:val="28"/>
          <w:lang w:val="uk-UA"/>
        </w:rPr>
        <w:t>кількість видів рослин та тварин на території області не повинна зменшитися;</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pacing w:val="-4"/>
          <w:sz w:val="28"/>
          <w:szCs w:val="28"/>
          <w:lang w:val="uk-UA"/>
        </w:rPr>
        <w:t>зменшення енергомісткості валового регіонального продукту (використання паливно-енергетичних ресурсів на виробничо-експлуатаційні та комунально-побутові потреби/валовий регіональний продукт з урахуванням інфляції) запланован</w:t>
      </w:r>
      <w:r>
        <w:rPr>
          <w:rFonts w:ascii="Times New Roman" w:hAnsi="Times New Roman" w:cs="Times New Roman"/>
          <w:spacing w:val="-4"/>
          <w:sz w:val="28"/>
          <w:szCs w:val="28"/>
          <w:lang w:val="uk-UA"/>
        </w:rPr>
        <w:t>е</w:t>
      </w:r>
      <w:r w:rsidRPr="00496851">
        <w:rPr>
          <w:rFonts w:ascii="Times New Roman" w:hAnsi="Times New Roman" w:cs="Times New Roman"/>
          <w:spacing w:val="-4"/>
          <w:sz w:val="28"/>
          <w:szCs w:val="28"/>
          <w:lang w:val="uk-UA"/>
        </w:rPr>
        <w:t xml:space="preserve"> на 25%.</w:t>
      </w:r>
      <w:r>
        <w:rPr>
          <w:rFonts w:ascii="Times New Roman" w:hAnsi="Times New Roman" w:cs="Times New Roman"/>
          <w:spacing w:val="-4"/>
          <w:sz w:val="28"/>
          <w:szCs w:val="28"/>
          <w:lang w:val="uk-UA"/>
        </w:rPr>
        <w:t xml:space="preserve"> </w:t>
      </w:r>
    </w:p>
    <w:p w:rsidR="00ED2E81" w:rsidRPr="006A2162" w:rsidRDefault="00ED2E81" w:rsidP="00ED2E81">
      <w:pPr>
        <w:widowControl w:val="0"/>
        <w:ind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 xml:space="preserve">Серед інших загальних результатів виконання Програми очікуються такі: </w:t>
      </w:r>
    </w:p>
    <w:p w:rsidR="00ED2E81" w:rsidRPr="006A2162"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 xml:space="preserve">побудова дієвої системи збирання, обробки, збереження, обміну, аналізу та оцінювання даних стану навколишнього природного середовища, що дозволить поліпшити результативність природоохоронної діяльності та </w:t>
      </w:r>
      <w:r>
        <w:rPr>
          <w:rFonts w:ascii="Times New Roman" w:hAnsi="Times New Roman" w:cs="Times New Roman"/>
          <w:sz w:val="28"/>
          <w:szCs w:val="28"/>
          <w:lang w:val="uk-UA"/>
        </w:rPr>
        <w:t>оперативніше</w:t>
      </w:r>
      <w:r w:rsidRPr="006A2162">
        <w:rPr>
          <w:rFonts w:ascii="Times New Roman" w:hAnsi="Times New Roman" w:cs="Times New Roman"/>
          <w:sz w:val="28"/>
          <w:szCs w:val="28"/>
          <w:lang w:val="uk-UA"/>
        </w:rPr>
        <w:t xml:space="preserve"> приймати відповідні управлінські рішення, забезпечити інформування та активну участь громадськості у прийнятті рішень щодо змін стану навколишнього природного середовища;</w:t>
      </w:r>
    </w:p>
    <w:p w:rsidR="00ED2E81" w:rsidRPr="006A2162" w:rsidRDefault="00ED2E81" w:rsidP="00ED2E81">
      <w:pPr>
        <w:widowControl w:val="0"/>
        <w:ind w:firstLine="567"/>
        <w:jc w:val="both"/>
        <w:rPr>
          <w:rFonts w:ascii="Times New Roman" w:hAnsi="Times New Roman" w:cs="Times New Roman"/>
          <w:i/>
          <w:iCs/>
          <w:sz w:val="28"/>
          <w:szCs w:val="28"/>
          <w:u w:val="single"/>
          <w:lang w:val="uk-UA"/>
        </w:rPr>
      </w:pPr>
      <w:r w:rsidRPr="006A2162">
        <w:rPr>
          <w:rFonts w:ascii="Times New Roman" w:hAnsi="Times New Roman" w:cs="Times New Roman"/>
          <w:sz w:val="28"/>
          <w:szCs w:val="28"/>
          <w:lang w:val="uk-UA"/>
        </w:rPr>
        <w:t>зниження техногенного навантаження на водні об’єкти, зниження скидів забрудню</w:t>
      </w:r>
      <w:r>
        <w:rPr>
          <w:rFonts w:ascii="Times New Roman" w:hAnsi="Times New Roman" w:cs="Times New Roman"/>
          <w:sz w:val="28"/>
          <w:szCs w:val="28"/>
          <w:lang w:val="uk-UA"/>
        </w:rPr>
        <w:t>вальних</w:t>
      </w:r>
      <w:r w:rsidRPr="006A2162">
        <w:rPr>
          <w:rFonts w:ascii="Times New Roman" w:hAnsi="Times New Roman" w:cs="Times New Roman"/>
          <w:sz w:val="28"/>
          <w:szCs w:val="28"/>
          <w:lang w:val="uk-UA"/>
        </w:rPr>
        <w:t xml:space="preserve"> речовин, поліпшення гідрологічних, фізико-хімічних та біологічних показників стану водних об’єктів;</w:t>
      </w:r>
    </w:p>
    <w:p w:rsidR="00ED2E81" w:rsidRPr="006A2162" w:rsidRDefault="00ED2E81" w:rsidP="00ED2E81">
      <w:pPr>
        <w:pStyle w:val="af9"/>
        <w:widowControl w:val="0"/>
        <w:ind w:left="0" w:firstLine="567"/>
        <w:jc w:val="both"/>
        <w:rPr>
          <w:rFonts w:ascii="Times New Roman" w:hAnsi="Times New Roman" w:cs="Times New Roman"/>
          <w:lang w:val="uk-UA"/>
        </w:rPr>
      </w:pPr>
      <w:r w:rsidRPr="006A2162">
        <w:rPr>
          <w:rFonts w:ascii="Times New Roman" w:hAnsi="Times New Roman" w:cs="Times New Roman"/>
          <w:lang w:val="uk-UA"/>
        </w:rPr>
        <w:t xml:space="preserve">збільшення площі рекультивованих земель, порушених підприємствами гірничо-металургійного комплексу, відновлення їх природного стану, досягнення екологічної стабілізації ландшафтів завдяки оптимальній просторовій організації їх структури, </w:t>
      </w:r>
      <w:proofErr w:type="spellStart"/>
      <w:r w:rsidRPr="006A2162">
        <w:rPr>
          <w:rFonts w:ascii="Times New Roman" w:hAnsi="Times New Roman" w:cs="Times New Roman"/>
          <w:lang w:val="uk-UA"/>
        </w:rPr>
        <w:t>природовідтворення</w:t>
      </w:r>
      <w:proofErr w:type="spellEnd"/>
      <w:r w:rsidRPr="006A2162">
        <w:rPr>
          <w:rFonts w:ascii="Times New Roman" w:hAnsi="Times New Roman" w:cs="Times New Roman"/>
          <w:lang w:val="uk-UA"/>
        </w:rPr>
        <w:t xml:space="preserve"> </w:t>
      </w:r>
      <w:proofErr w:type="spellStart"/>
      <w:r w:rsidRPr="006A2162">
        <w:rPr>
          <w:rFonts w:ascii="Times New Roman" w:hAnsi="Times New Roman" w:cs="Times New Roman"/>
          <w:lang w:val="uk-UA"/>
        </w:rPr>
        <w:t>агроландшафтів</w:t>
      </w:r>
      <w:proofErr w:type="spellEnd"/>
      <w:r w:rsidRPr="006A2162">
        <w:rPr>
          <w:rFonts w:ascii="Times New Roman" w:hAnsi="Times New Roman" w:cs="Times New Roman"/>
          <w:lang w:val="uk-UA"/>
        </w:rPr>
        <w:t>;</w:t>
      </w:r>
    </w:p>
    <w:p w:rsidR="00ED2E81" w:rsidRPr="006A2162" w:rsidRDefault="00ED2E81" w:rsidP="00ED2E81">
      <w:pPr>
        <w:widowControl w:val="0"/>
        <w:shd w:val="clear" w:color="auto" w:fill="FFFFFF"/>
        <w:ind w:firstLine="567"/>
        <w:jc w:val="both"/>
        <w:rPr>
          <w:rFonts w:ascii="Calibri" w:eastAsia="Times New Roman" w:hAnsi="Calibri" w:cs="Calibri"/>
          <w:sz w:val="22"/>
          <w:szCs w:val="22"/>
          <w:lang w:val="uk-UA" w:eastAsia="uk-UA"/>
        </w:rPr>
      </w:pPr>
      <w:r w:rsidRPr="006A2162">
        <w:rPr>
          <w:rFonts w:ascii="Times New Roman" w:eastAsia="Times New Roman" w:hAnsi="Times New Roman" w:cs="Times New Roman"/>
          <w:spacing w:val="-4"/>
          <w:sz w:val="28"/>
          <w:szCs w:val="28"/>
          <w:lang w:val="uk-UA" w:eastAsia="uk-UA"/>
        </w:rPr>
        <w:t xml:space="preserve">формування оптимальної схеми управління відходами на території області, спрямованої на максимально повне використання відходів </w:t>
      </w:r>
      <w:r>
        <w:rPr>
          <w:rFonts w:ascii="Times New Roman" w:eastAsia="Times New Roman" w:hAnsi="Times New Roman" w:cs="Times New Roman"/>
          <w:spacing w:val="-4"/>
          <w:sz w:val="28"/>
          <w:szCs w:val="28"/>
          <w:lang w:val="uk-UA" w:eastAsia="uk-UA"/>
        </w:rPr>
        <w:t>в</w:t>
      </w:r>
      <w:r w:rsidRPr="006A2162">
        <w:rPr>
          <w:rFonts w:ascii="Times New Roman" w:eastAsia="Times New Roman" w:hAnsi="Times New Roman" w:cs="Times New Roman"/>
          <w:spacing w:val="-4"/>
          <w:sz w:val="28"/>
          <w:szCs w:val="28"/>
          <w:lang w:val="uk-UA" w:eastAsia="uk-UA"/>
        </w:rPr>
        <w:t xml:space="preserve"> якості вторинної сировини (</w:t>
      </w:r>
      <w:proofErr w:type="spellStart"/>
      <w:r w:rsidRPr="006A2162">
        <w:rPr>
          <w:rFonts w:ascii="Times New Roman" w:eastAsia="Times New Roman" w:hAnsi="Times New Roman" w:cs="Times New Roman"/>
          <w:spacing w:val="-4"/>
          <w:sz w:val="28"/>
          <w:szCs w:val="28"/>
          <w:lang w:val="uk-UA" w:eastAsia="uk-UA"/>
        </w:rPr>
        <w:t>рециклінг</w:t>
      </w:r>
      <w:proofErr w:type="spellEnd"/>
      <w:r w:rsidRPr="006A2162">
        <w:rPr>
          <w:rFonts w:ascii="Times New Roman" w:eastAsia="Times New Roman" w:hAnsi="Times New Roman" w:cs="Times New Roman"/>
          <w:spacing w:val="-4"/>
          <w:sz w:val="28"/>
          <w:szCs w:val="28"/>
          <w:lang w:val="uk-UA" w:eastAsia="uk-UA"/>
        </w:rPr>
        <w:t>) та мінімізацію обсягів захоронення відходів на полігонах</w:t>
      </w:r>
      <w:r>
        <w:rPr>
          <w:rFonts w:ascii="Times New Roman" w:eastAsia="Times New Roman" w:hAnsi="Times New Roman" w:cs="Times New Roman"/>
          <w:spacing w:val="-4"/>
          <w:sz w:val="28"/>
          <w:szCs w:val="28"/>
          <w:lang w:val="uk-UA" w:eastAsia="uk-UA"/>
        </w:rPr>
        <w:t>;</w:t>
      </w:r>
    </w:p>
    <w:p w:rsidR="00ED2E81" w:rsidRPr="006A2162" w:rsidRDefault="00ED2E81" w:rsidP="00ED2E81">
      <w:pPr>
        <w:widowControl w:val="0"/>
        <w:shd w:val="clear" w:color="auto" w:fill="FFFFFF"/>
        <w:ind w:firstLine="567"/>
        <w:jc w:val="both"/>
        <w:rPr>
          <w:rFonts w:ascii="Calibri" w:eastAsia="Times New Roman" w:hAnsi="Calibri" w:cs="Calibri"/>
          <w:sz w:val="22"/>
          <w:szCs w:val="22"/>
          <w:lang w:val="uk-UA" w:eastAsia="uk-UA"/>
        </w:rPr>
      </w:pPr>
      <w:r w:rsidRPr="006A2162">
        <w:rPr>
          <w:rFonts w:ascii="Times New Roman" w:eastAsia="Times New Roman" w:hAnsi="Times New Roman" w:cs="Times New Roman"/>
          <w:sz w:val="18"/>
          <w:szCs w:val="18"/>
          <w:lang w:val="uk-UA" w:eastAsia="uk-UA"/>
        </w:rPr>
        <w:t> </w:t>
      </w:r>
      <w:r w:rsidRPr="006A2162">
        <w:rPr>
          <w:rFonts w:ascii="Times New Roman" w:eastAsia="Times New Roman" w:hAnsi="Times New Roman" w:cs="Times New Roman"/>
          <w:sz w:val="28"/>
          <w:szCs w:val="28"/>
          <w:lang w:val="uk-UA" w:eastAsia="uk-UA"/>
        </w:rPr>
        <w:t>зменшення шкідливого впливу відходів на навколишнє природне середовище і здоров’я людини, очищення території від відходів та поступове зменшення їх утворення, збільшення частки повторного використання промислових відходів</w:t>
      </w:r>
      <w:r>
        <w:rPr>
          <w:rFonts w:ascii="Times New Roman" w:eastAsia="Times New Roman" w:hAnsi="Times New Roman" w:cs="Times New Roman"/>
          <w:sz w:val="28"/>
          <w:szCs w:val="28"/>
          <w:lang w:val="uk-UA" w:eastAsia="uk-UA"/>
        </w:rPr>
        <w:t>;</w:t>
      </w:r>
    </w:p>
    <w:p w:rsidR="00ED2E81" w:rsidRDefault="00ED2E81" w:rsidP="00ED2E81">
      <w:pPr>
        <w:pStyle w:val="af9"/>
        <w:widowControl w:val="0"/>
        <w:spacing w:line="228" w:lineRule="auto"/>
        <w:ind w:left="0" w:firstLine="567"/>
        <w:jc w:val="both"/>
        <w:rPr>
          <w:rFonts w:ascii="Times New Roman" w:hAnsi="Times New Roman" w:cs="Times New Roman"/>
          <w:lang w:val="uk-UA"/>
        </w:rPr>
      </w:pPr>
      <w:r w:rsidRPr="006A2162">
        <w:rPr>
          <w:rFonts w:ascii="Times New Roman" w:hAnsi="Times New Roman" w:cs="Times New Roman"/>
          <w:lang w:val="uk-UA"/>
        </w:rPr>
        <w:t xml:space="preserve">здійснення інвентаризації об’єктів природно-заповідного фонду області та </w:t>
      </w:r>
      <w:proofErr w:type="spellStart"/>
      <w:r w:rsidRPr="006A2162">
        <w:rPr>
          <w:rFonts w:ascii="Times New Roman" w:hAnsi="Times New Roman" w:cs="Times New Roman"/>
          <w:lang w:val="uk-UA"/>
        </w:rPr>
        <w:t>біорізноманіття</w:t>
      </w:r>
      <w:proofErr w:type="spellEnd"/>
      <w:r w:rsidRPr="006A2162">
        <w:rPr>
          <w:rFonts w:ascii="Times New Roman" w:hAnsi="Times New Roman" w:cs="Times New Roman"/>
          <w:lang w:val="uk-UA"/>
        </w:rPr>
        <w:t xml:space="preserve"> з визначенням характеристики їх сучасного стану та багаторічної динаміки; </w:t>
      </w:r>
    </w:p>
    <w:p w:rsidR="00ED2E81" w:rsidRPr="006A2162" w:rsidRDefault="00ED2E81" w:rsidP="00ED2E81">
      <w:pPr>
        <w:pStyle w:val="af9"/>
        <w:widowControl w:val="0"/>
        <w:spacing w:line="228" w:lineRule="auto"/>
        <w:ind w:left="0" w:firstLine="567"/>
        <w:jc w:val="both"/>
        <w:rPr>
          <w:rStyle w:val="34"/>
          <w:rFonts w:ascii="Times New Roman" w:hAnsi="Times New Roman" w:cs="Times New Roman"/>
          <w:b w:val="0"/>
          <w:bCs w:val="0"/>
          <w:i w:val="0"/>
          <w:iCs w:val="0"/>
          <w:lang w:val="uk-UA"/>
        </w:rPr>
      </w:pPr>
      <w:r w:rsidRPr="006A2162">
        <w:rPr>
          <w:rFonts w:ascii="Times New Roman" w:hAnsi="Times New Roman" w:cs="Times New Roman"/>
          <w:lang w:val="uk-UA"/>
        </w:rPr>
        <w:t xml:space="preserve">дослідження антропогенного навантаження на ландшафти, оцінювання екологічної ситуації </w:t>
      </w:r>
      <w:r>
        <w:rPr>
          <w:rFonts w:ascii="Times New Roman" w:hAnsi="Times New Roman" w:cs="Times New Roman"/>
          <w:lang w:val="uk-UA"/>
        </w:rPr>
        <w:t>в</w:t>
      </w:r>
      <w:r w:rsidRPr="006A2162">
        <w:rPr>
          <w:rFonts w:ascii="Times New Roman" w:hAnsi="Times New Roman" w:cs="Times New Roman"/>
          <w:lang w:val="uk-UA"/>
        </w:rPr>
        <w:t xml:space="preserve"> регіоні, створення нових та розширення </w:t>
      </w:r>
      <w:r>
        <w:rPr>
          <w:rFonts w:ascii="Times New Roman" w:hAnsi="Times New Roman" w:cs="Times New Roman"/>
          <w:lang w:val="uk-UA"/>
        </w:rPr>
        <w:t>наявних</w:t>
      </w:r>
      <w:r w:rsidRPr="006A2162">
        <w:rPr>
          <w:rFonts w:ascii="Times New Roman" w:hAnsi="Times New Roman" w:cs="Times New Roman"/>
          <w:lang w:val="uk-UA"/>
        </w:rPr>
        <w:t xml:space="preserve"> територій та об’єктів природно-заповідного фонду області, подальше резервування природоохоронних територій</w:t>
      </w:r>
      <w:r>
        <w:rPr>
          <w:rFonts w:ascii="Times New Roman" w:hAnsi="Times New Roman" w:cs="Times New Roman"/>
          <w:lang w:val="uk-UA"/>
        </w:rPr>
        <w:t>;</w:t>
      </w:r>
    </w:p>
    <w:p w:rsidR="00ED2E81" w:rsidRPr="006A2162" w:rsidRDefault="00ED2E81" w:rsidP="00ED2E81">
      <w:pPr>
        <w:widowControl w:val="0"/>
        <w:spacing w:line="228" w:lineRule="auto"/>
        <w:ind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розвиток інфраструктури</w:t>
      </w:r>
      <w:r>
        <w:rPr>
          <w:rFonts w:ascii="Times New Roman" w:hAnsi="Times New Roman" w:cs="Times New Roman"/>
          <w:sz w:val="28"/>
          <w:szCs w:val="28"/>
          <w:lang w:val="uk-UA"/>
        </w:rPr>
        <w:t xml:space="preserve"> рекреації на території області;</w:t>
      </w:r>
    </w:p>
    <w:p w:rsidR="00ED2E81" w:rsidRPr="006A2162" w:rsidRDefault="00ED2E81" w:rsidP="00ED2E81">
      <w:pPr>
        <w:pStyle w:val="13"/>
        <w:widowControl w:val="0"/>
        <w:spacing w:after="0" w:line="228" w:lineRule="auto"/>
        <w:ind w:left="0"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підвищення рівня інформованості громад області з питань екологічної безпеки, раціонального управління відходами, а також екологічної свідомості, екологічної освіти та культури населення області;</w:t>
      </w:r>
    </w:p>
    <w:p w:rsidR="00ED2E81" w:rsidRPr="006A2162" w:rsidRDefault="00ED2E81" w:rsidP="00ED2E81">
      <w:pPr>
        <w:pStyle w:val="13"/>
        <w:widowControl w:val="0"/>
        <w:spacing w:after="0" w:line="228" w:lineRule="auto"/>
        <w:ind w:left="0"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lastRenderedPageBreak/>
        <w:t>підвищення соціальної активності громадських об’єднань щодо контролю за екологічною ситуацією в області;</w:t>
      </w:r>
    </w:p>
    <w:p w:rsidR="00ED2E81" w:rsidRPr="006A2162" w:rsidRDefault="00ED2E81" w:rsidP="00ED2E81">
      <w:pPr>
        <w:widowControl w:val="0"/>
        <w:spacing w:line="228" w:lineRule="auto"/>
        <w:ind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 xml:space="preserve">стимулювання підприємств та мешканців області до запровадження </w:t>
      </w:r>
      <w:proofErr w:type="spellStart"/>
      <w:r w:rsidRPr="006A2162">
        <w:rPr>
          <w:rFonts w:ascii="Times New Roman" w:hAnsi="Times New Roman" w:cs="Times New Roman"/>
          <w:sz w:val="28"/>
          <w:szCs w:val="28"/>
          <w:lang w:val="uk-UA"/>
        </w:rPr>
        <w:t>енергозбережних</w:t>
      </w:r>
      <w:proofErr w:type="spellEnd"/>
      <w:r w:rsidRPr="006A2162">
        <w:rPr>
          <w:rFonts w:ascii="Times New Roman" w:hAnsi="Times New Roman" w:cs="Times New Roman"/>
          <w:sz w:val="28"/>
          <w:szCs w:val="28"/>
          <w:lang w:val="uk-UA"/>
        </w:rPr>
        <w:t xml:space="preserve"> технологій та ощадливого вико</w:t>
      </w:r>
      <w:r>
        <w:rPr>
          <w:rFonts w:ascii="Times New Roman" w:hAnsi="Times New Roman" w:cs="Times New Roman"/>
          <w:sz w:val="28"/>
          <w:szCs w:val="28"/>
          <w:lang w:val="uk-UA"/>
        </w:rPr>
        <w:t>ристання енергетичних ресурсів;</w:t>
      </w:r>
    </w:p>
    <w:p w:rsidR="00ED2E81" w:rsidRPr="006A2162" w:rsidRDefault="00ED2E81" w:rsidP="00ED2E81">
      <w:pPr>
        <w:pStyle w:val="13"/>
        <w:widowControl w:val="0"/>
        <w:spacing w:after="0" w:line="228" w:lineRule="auto"/>
        <w:ind w:left="0"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контроль з боку громадськості за цільовим та ефективним використанням коштів, спрямованих на природоохоронні заходи;</w:t>
      </w:r>
    </w:p>
    <w:p w:rsidR="00ED2E81" w:rsidRPr="006A2162" w:rsidRDefault="00ED2E81" w:rsidP="00ED2E81">
      <w:pPr>
        <w:pStyle w:val="13"/>
        <w:widowControl w:val="0"/>
        <w:spacing w:after="0" w:line="228" w:lineRule="auto"/>
        <w:ind w:left="0"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розширення інвестиційних можливостей для приватного бізнесу щодо реалізації програм залучення екологічних інвестицій та поліпшення стану довкілля в області;</w:t>
      </w:r>
    </w:p>
    <w:p w:rsidR="00ED2E81" w:rsidRPr="006A2162" w:rsidRDefault="00ED2E81" w:rsidP="00ED2E81">
      <w:pPr>
        <w:pStyle w:val="13"/>
        <w:widowControl w:val="0"/>
        <w:spacing w:after="0" w:line="228" w:lineRule="auto"/>
        <w:ind w:left="0"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збільшення кількості представників місцевого та регіонального бізнесу, заінтересованих у співпраці з владою стосовно впровадження екологічних проєктів і програм із захисту довкілля тощо.</w:t>
      </w: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Показники оцін</w:t>
      </w:r>
      <w:r>
        <w:rPr>
          <w:rFonts w:ascii="Times New Roman" w:hAnsi="Times New Roman" w:cs="Times New Roman"/>
          <w:sz w:val="28"/>
          <w:szCs w:val="28"/>
          <w:lang w:val="uk-UA"/>
        </w:rPr>
        <w:t>ки</w:t>
      </w:r>
      <w:r w:rsidRPr="00496851">
        <w:rPr>
          <w:rFonts w:ascii="Times New Roman" w:hAnsi="Times New Roman" w:cs="Times New Roman"/>
          <w:sz w:val="28"/>
          <w:szCs w:val="28"/>
          <w:lang w:val="uk-UA"/>
        </w:rPr>
        <w:t xml:space="preserve"> ефективності виконання Програми наведені у додатку 2</w:t>
      </w:r>
      <w:r>
        <w:rPr>
          <w:rFonts w:ascii="Times New Roman" w:hAnsi="Times New Roman" w:cs="Times New Roman"/>
          <w:sz w:val="28"/>
          <w:szCs w:val="28"/>
          <w:lang w:val="uk-UA"/>
        </w:rPr>
        <w:t xml:space="preserve"> до додатка до рішення обласної ради</w:t>
      </w:r>
      <w:r w:rsidRPr="00496851">
        <w:rPr>
          <w:rFonts w:ascii="Times New Roman" w:hAnsi="Times New Roman" w:cs="Times New Roman"/>
          <w:sz w:val="28"/>
          <w:szCs w:val="28"/>
          <w:lang w:val="uk-UA"/>
        </w:rPr>
        <w:t xml:space="preserve">. </w:t>
      </w:r>
    </w:p>
    <w:p w:rsidR="00ED2E81" w:rsidRPr="00B00E4E" w:rsidRDefault="00ED2E81" w:rsidP="00ED2E81">
      <w:pPr>
        <w:widowControl w:val="0"/>
        <w:spacing w:line="228" w:lineRule="auto"/>
        <w:jc w:val="both"/>
        <w:rPr>
          <w:rFonts w:ascii="Times New Roman" w:hAnsi="Times New Roman" w:cs="Times New Roman"/>
          <w:sz w:val="28"/>
          <w:szCs w:val="28"/>
          <w:lang w:val="uk-UA"/>
        </w:rPr>
      </w:pPr>
    </w:p>
    <w:p w:rsidR="00ED2E81" w:rsidRPr="00B00E4E" w:rsidRDefault="00ED2E81" w:rsidP="00ED2E81">
      <w:pPr>
        <w:widowControl w:val="0"/>
        <w:spacing w:line="228" w:lineRule="auto"/>
        <w:jc w:val="both"/>
        <w:rPr>
          <w:rFonts w:ascii="Times New Roman" w:hAnsi="Times New Roman" w:cs="Times New Roman"/>
          <w:sz w:val="18"/>
          <w:szCs w:val="18"/>
          <w:lang w:val="uk-UA"/>
        </w:rPr>
      </w:pPr>
      <w:r w:rsidRPr="00364205">
        <w:rPr>
          <w:rFonts w:ascii="Times New Roman" w:hAnsi="Times New Roman" w:cs="Times New Roman"/>
          <w:sz w:val="18"/>
          <w:szCs w:val="18"/>
          <w:lang w:val="uk-UA"/>
        </w:rPr>
        <w:t>Примітка до сторінки 11, 12:</w:t>
      </w:r>
      <w:r w:rsidRPr="00B00E4E">
        <w:rPr>
          <w:rFonts w:ascii="Times New Roman" w:hAnsi="Times New Roman" w:cs="Times New Roman"/>
          <w:sz w:val="18"/>
          <w:szCs w:val="18"/>
          <w:lang w:val="uk-UA"/>
        </w:rPr>
        <w:t xml:space="preserve"> </w:t>
      </w:r>
    </w:p>
    <w:p w:rsidR="00ED2E81" w:rsidRPr="00B00E4E" w:rsidRDefault="00ED2E81" w:rsidP="00ED2E81">
      <w:pPr>
        <w:widowControl w:val="0"/>
        <w:spacing w:line="228" w:lineRule="auto"/>
        <w:jc w:val="both"/>
        <w:rPr>
          <w:rFonts w:ascii="Times New Roman" w:hAnsi="Times New Roman" w:cs="Times New Roman"/>
          <w:sz w:val="18"/>
          <w:szCs w:val="18"/>
          <w:lang w:val="uk-UA"/>
        </w:rPr>
      </w:pPr>
      <w:r w:rsidRPr="00B00E4E">
        <w:rPr>
          <w:rFonts w:ascii="Times New Roman" w:hAnsi="Times New Roman" w:cs="Times New Roman"/>
          <w:sz w:val="18"/>
          <w:szCs w:val="18"/>
          <w:lang w:val="uk-UA"/>
        </w:rPr>
        <w:t xml:space="preserve">* Головним управлінням </w:t>
      </w:r>
      <w:proofErr w:type="spellStart"/>
      <w:r w:rsidRPr="00B00E4E">
        <w:rPr>
          <w:rFonts w:ascii="Times New Roman" w:hAnsi="Times New Roman" w:cs="Times New Roman"/>
          <w:sz w:val="18"/>
          <w:szCs w:val="18"/>
          <w:lang w:val="uk-UA"/>
        </w:rPr>
        <w:t>Держгеокадастру</w:t>
      </w:r>
      <w:proofErr w:type="spellEnd"/>
      <w:r w:rsidRPr="00B00E4E">
        <w:rPr>
          <w:rFonts w:ascii="Times New Roman" w:hAnsi="Times New Roman" w:cs="Times New Roman"/>
          <w:sz w:val="18"/>
          <w:szCs w:val="18"/>
          <w:lang w:val="uk-UA"/>
        </w:rPr>
        <w:t xml:space="preserve"> у </w:t>
      </w:r>
      <w:proofErr w:type="spellStart"/>
      <w:r w:rsidRPr="00B00E4E">
        <w:rPr>
          <w:rFonts w:ascii="Times New Roman" w:hAnsi="Times New Roman" w:cs="Times New Roman"/>
          <w:sz w:val="18"/>
          <w:szCs w:val="18"/>
          <w:lang w:val="uk-UA"/>
        </w:rPr>
        <w:t>Дніпропетровькій</w:t>
      </w:r>
      <w:proofErr w:type="spellEnd"/>
      <w:r w:rsidRPr="00B00E4E">
        <w:rPr>
          <w:rFonts w:ascii="Times New Roman" w:hAnsi="Times New Roman" w:cs="Times New Roman"/>
          <w:sz w:val="18"/>
          <w:szCs w:val="18"/>
          <w:lang w:val="uk-UA"/>
        </w:rPr>
        <w:t xml:space="preserve"> області статистична звітність з кількості обліку земель не ведеться.</w:t>
      </w:r>
    </w:p>
    <w:p w:rsidR="000A6596" w:rsidRDefault="00ED2E81" w:rsidP="00197488">
      <w:pPr>
        <w:widowControl w:val="0"/>
        <w:spacing w:line="228" w:lineRule="auto"/>
        <w:jc w:val="both"/>
        <w:rPr>
          <w:rFonts w:ascii="Times New Roman" w:hAnsi="Times New Roman" w:cs="Times New Roman"/>
          <w:sz w:val="18"/>
          <w:szCs w:val="18"/>
          <w:shd w:val="clear" w:color="auto" w:fill="FFFFFF"/>
          <w:lang w:val="uk-UA"/>
        </w:rPr>
      </w:pPr>
      <w:r w:rsidRPr="00B00E4E">
        <w:rPr>
          <w:rFonts w:ascii="Times New Roman" w:hAnsi="Times New Roman" w:cs="Times New Roman"/>
          <w:sz w:val="18"/>
          <w:szCs w:val="18"/>
          <w:lang w:val="uk-UA"/>
        </w:rPr>
        <w:t xml:space="preserve">** </w:t>
      </w:r>
      <w:r w:rsidRPr="00B00E4E">
        <w:rPr>
          <w:rFonts w:ascii="Times New Roman" w:hAnsi="Times New Roman" w:cs="Times New Roman"/>
          <w:sz w:val="18"/>
          <w:szCs w:val="18"/>
          <w:shd w:val="clear" w:color="auto" w:fill="FFFFFF"/>
          <w:lang w:val="uk-UA"/>
        </w:rPr>
        <w:t xml:space="preserve">ДНВП </w:t>
      </w:r>
      <w:r w:rsidR="00610460" w:rsidRPr="00610460">
        <w:rPr>
          <w:rFonts w:ascii="Times New Roman" w:hAnsi="Times New Roman" w:cs="Times New Roman"/>
          <w:sz w:val="18"/>
          <w:szCs w:val="18"/>
          <w:lang w:val="uk-UA"/>
        </w:rPr>
        <w:t>“</w:t>
      </w:r>
      <w:proofErr w:type="spellStart"/>
      <w:r w:rsidRPr="006116E3">
        <w:rPr>
          <w:rFonts w:ascii="Times New Roman" w:hAnsi="Times New Roman" w:cs="Times New Roman"/>
          <w:sz w:val="18"/>
          <w:szCs w:val="18"/>
          <w:shd w:val="clear" w:color="auto" w:fill="FFFFFF"/>
          <w:lang w:val="uk-UA"/>
        </w:rPr>
        <w:t>Геоінформ</w:t>
      </w:r>
      <w:proofErr w:type="spellEnd"/>
      <w:r w:rsidRPr="006116E3">
        <w:rPr>
          <w:rFonts w:ascii="Times New Roman" w:hAnsi="Times New Roman" w:cs="Times New Roman"/>
          <w:sz w:val="18"/>
          <w:szCs w:val="18"/>
          <w:shd w:val="clear" w:color="auto" w:fill="FFFFFF"/>
          <w:lang w:val="uk-UA"/>
        </w:rPr>
        <w:t xml:space="preserve"> України” тимчасово призупинив доступ до публічних реєстрів та баз даних, розміщених на сайті підприємства у зв’язку із військовим станом, що введений у дію Указом Президента України </w:t>
      </w:r>
      <w:r w:rsidR="00610460" w:rsidRPr="00610460">
        <w:rPr>
          <w:rFonts w:ascii="Times New Roman" w:hAnsi="Times New Roman" w:cs="Times New Roman"/>
          <w:sz w:val="18"/>
          <w:szCs w:val="18"/>
          <w:lang w:val="uk-UA"/>
        </w:rPr>
        <w:t>“</w:t>
      </w:r>
      <w:r w:rsidRPr="006116E3">
        <w:rPr>
          <w:rFonts w:ascii="Times New Roman" w:hAnsi="Times New Roman" w:cs="Times New Roman"/>
          <w:sz w:val="18"/>
          <w:szCs w:val="18"/>
          <w:shd w:val="clear" w:color="auto" w:fill="FFFFFF"/>
          <w:lang w:val="uk-UA"/>
        </w:rPr>
        <w:t xml:space="preserve">Про введення воєнного стану в Україні” від 24 лютого 2022 року № 64/2022, на вимогу підпункту 4 пункту 1 постанови Кабінету Міністрів України від  12 березня 2022 року № 263 </w:t>
      </w:r>
      <w:r w:rsidR="00610460" w:rsidRPr="00610460">
        <w:rPr>
          <w:rFonts w:ascii="Times New Roman" w:hAnsi="Times New Roman" w:cs="Times New Roman"/>
          <w:sz w:val="18"/>
          <w:szCs w:val="18"/>
          <w:lang w:val="uk-UA"/>
        </w:rPr>
        <w:t>“</w:t>
      </w:r>
      <w:r w:rsidRPr="006116E3">
        <w:rPr>
          <w:rFonts w:ascii="Times New Roman" w:hAnsi="Times New Roman" w:cs="Times New Roman"/>
          <w:sz w:val="18"/>
          <w:szCs w:val="18"/>
          <w:shd w:val="clear" w:color="auto" w:fill="FFFFFF"/>
          <w:lang w:val="uk-UA"/>
        </w:rPr>
        <w:t xml:space="preserve">Деякі питання забезпечення функціонування інформаційно-комунікаційних систем, публічних електронних реєстрів в умовах воєнного стану” та з метою відведення загрози національній безпеці. </w:t>
      </w:r>
    </w:p>
    <w:p w:rsidR="000A6596" w:rsidRPr="000A6596" w:rsidRDefault="000A6596" w:rsidP="000A6596">
      <w:pPr>
        <w:rPr>
          <w:rFonts w:ascii="Times New Roman" w:hAnsi="Times New Roman" w:cs="Times New Roman"/>
          <w:sz w:val="18"/>
          <w:szCs w:val="18"/>
          <w:lang w:val="uk-UA"/>
        </w:rPr>
      </w:pPr>
    </w:p>
    <w:p w:rsidR="000A6596" w:rsidRPr="000A6596" w:rsidRDefault="000A6596" w:rsidP="000A6596">
      <w:pPr>
        <w:rPr>
          <w:rFonts w:ascii="Times New Roman" w:hAnsi="Times New Roman" w:cs="Times New Roman"/>
          <w:sz w:val="18"/>
          <w:szCs w:val="18"/>
          <w:lang w:val="uk-UA"/>
        </w:rPr>
      </w:pPr>
    </w:p>
    <w:p w:rsidR="000A6596" w:rsidRPr="000A6596" w:rsidRDefault="000A6596" w:rsidP="000A6596">
      <w:pPr>
        <w:rPr>
          <w:rFonts w:ascii="Times New Roman" w:hAnsi="Times New Roman" w:cs="Times New Roman"/>
          <w:sz w:val="18"/>
          <w:szCs w:val="18"/>
          <w:lang w:val="uk-UA"/>
        </w:rPr>
      </w:pPr>
    </w:p>
    <w:p w:rsidR="000A6596" w:rsidRPr="000A6596" w:rsidRDefault="000A6596" w:rsidP="000A6596">
      <w:pPr>
        <w:rPr>
          <w:rFonts w:ascii="Times New Roman" w:hAnsi="Times New Roman" w:cs="Times New Roman"/>
          <w:sz w:val="18"/>
          <w:szCs w:val="18"/>
          <w:lang w:val="uk-UA"/>
        </w:rPr>
      </w:pPr>
    </w:p>
    <w:p w:rsidR="000A6596" w:rsidRPr="000A6596" w:rsidRDefault="000A6596" w:rsidP="000A6596">
      <w:pPr>
        <w:rPr>
          <w:rFonts w:ascii="Times New Roman" w:hAnsi="Times New Roman" w:cs="Times New Roman"/>
          <w:sz w:val="18"/>
          <w:szCs w:val="18"/>
          <w:lang w:val="uk-UA"/>
        </w:rPr>
      </w:pPr>
    </w:p>
    <w:p w:rsidR="000A6596" w:rsidRPr="000A6596" w:rsidRDefault="000A6596" w:rsidP="000A6596">
      <w:pPr>
        <w:rPr>
          <w:rFonts w:ascii="Times New Roman" w:hAnsi="Times New Roman" w:cs="Times New Roman"/>
          <w:sz w:val="18"/>
          <w:szCs w:val="18"/>
          <w:lang w:val="uk-UA"/>
        </w:rPr>
      </w:pPr>
    </w:p>
    <w:p w:rsidR="000A6596" w:rsidRDefault="000A6596" w:rsidP="000A6596">
      <w:pPr>
        <w:rPr>
          <w:rFonts w:ascii="Times New Roman" w:hAnsi="Times New Roman" w:cs="Times New Roman"/>
          <w:sz w:val="18"/>
          <w:szCs w:val="18"/>
          <w:lang w:val="uk-UA"/>
        </w:rPr>
      </w:pPr>
    </w:p>
    <w:p w:rsidR="000A6596" w:rsidRPr="008704A8" w:rsidRDefault="000A6596" w:rsidP="000A6596">
      <w:pPr>
        <w:tabs>
          <w:tab w:val="left" w:pos="7757"/>
        </w:tabs>
        <w:rPr>
          <w:rFonts w:ascii="Times New Roman" w:hAnsi="Times New Roman" w:cs="Times New Roman"/>
          <w:sz w:val="28"/>
          <w:lang w:val="uk-UA"/>
        </w:rPr>
      </w:pPr>
      <w:r w:rsidRPr="008704A8">
        <w:rPr>
          <w:rFonts w:ascii="Times New Roman" w:hAnsi="Times New Roman" w:cs="Times New Roman"/>
          <w:sz w:val="28"/>
          <w:lang w:val="uk-UA"/>
        </w:rPr>
        <w:t xml:space="preserve">Заступник голови обласної ради                             </w:t>
      </w:r>
      <w:r>
        <w:rPr>
          <w:rFonts w:ascii="Times New Roman" w:hAnsi="Times New Roman" w:cs="Times New Roman"/>
          <w:sz w:val="28"/>
          <w:lang w:val="uk-UA"/>
        </w:rPr>
        <w:t xml:space="preserve">     </w:t>
      </w:r>
      <w:r w:rsidRPr="008704A8">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8704A8">
        <w:rPr>
          <w:rFonts w:ascii="Times New Roman" w:hAnsi="Times New Roman" w:cs="Times New Roman"/>
          <w:sz w:val="28"/>
          <w:lang w:val="uk-UA"/>
        </w:rPr>
        <w:t>Ігор КАШИРІН</w:t>
      </w:r>
    </w:p>
    <w:p w:rsidR="00247966" w:rsidRPr="000A6596" w:rsidRDefault="00247966" w:rsidP="000A6596">
      <w:pPr>
        <w:rPr>
          <w:rFonts w:ascii="Times New Roman" w:hAnsi="Times New Roman" w:cs="Times New Roman"/>
          <w:sz w:val="18"/>
          <w:szCs w:val="18"/>
          <w:lang w:val="uk-UA"/>
        </w:rPr>
      </w:pPr>
    </w:p>
    <w:sectPr w:rsidR="00247966" w:rsidRPr="000A6596" w:rsidSect="009E5B83">
      <w:headerReference w:type="default" r:id="rId10"/>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72F" w:rsidRDefault="00B6672F" w:rsidP="00ED2E81">
      <w:r>
        <w:separator/>
      </w:r>
    </w:p>
  </w:endnote>
  <w:endnote w:type="continuationSeparator" w:id="0">
    <w:p w:rsidR="00B6672F" w:rsidRDefault="00B6672F" w:rsidP="00ED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01"/>
    <w:family w:val="roman"/>
    <w:notTrueType/>
    <w:pitch w:val="variable"/>
  </w:font>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HG Mincho Light J">
    <w:altName w:val="Times New Roman"/>
    <w:charset w:val="00"/>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Franklin Gothic Heavy">
    <w:panose1 w:val="020B09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72F" w:rsidRDefault="00B6672F" w:rsidP="00ED2E81">
      <w:r>
        <w:separator/>
      </w:r>
    </w:p>
  </w:footnote>
  <w:footnote w:type="continuationSeparator" w:id="0">
    <w:p w:rsidR="00B6672F" w:rsidRDefault="00B6672F" w:rsidP="00ED2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401371"/>
      <w:docPartObj>
        <w:docPartGallery w:val="Page Numbers (Top of Page)"/>
        <w:docPartUnique/>
      </w:docPartObj>
    </w:sdtPr>
    <w:sdtEndPr/>
    <w:sdtContent>
      <w:p w:rsidR="009E5B83" w:rsidRDefault="009E5B83" w:rsidP="00431008">
        <w:pPr>
          <w:pStyle w:val="ab"/>
          <w:jc w:val="center"/>
          <w:rPr>
            <w:rFonts w:ascii="Times New Roman" w:hAnsi="Times New Roman"/>
            <w:sz w:val="28"/>
            <w:szCs w:val="28"/>
            <w:lang w:val="uk-UA"/>
          </w:rPr>
        </w:pPr>
        <w:r>
          <w:rPr>
            <w:lang w:val="uk-UA"/>
          </w:rPr>
          <w:t xml:space="preserve">                                                     </w:t>
        </w:r>
        <w:r w:rsidRPr="00ED2E81">
          <w:rPr>
            <w:rFonts w:ascii="Times New Roman" w:hAnsi="Times New Roman"/>
            <w:sz w:val="28"/>
            <w:szCs w:val="28"/>
          </w:rPr>
          <w:fldChar w:fldCharType="begin"/>
        </w:r>
        <w:r w:rsidRPr="00ED2E81">
          <w:rPr>
            <w:rFonts w:ascii="Times New Roman" w:hAnsi="Times New Roman"/>
            <w:sz w:val="28"/>
            <w:szCs w:val="28"/>
          </w:rPr>
          <w:instrText>PAGE   \* MERGEFORMAT</w:instrText>
        </w:r>
        <w:r w:rsidRPr="00ED2E81">
          <w:rPr>
            <w:rFonts w:ascii="Times New Roman" w:hAnsi="Times New Roman"/>
            <w:sz w:val="28"/>
            <w:szCs w:val="28"/>
          </w:rPr>
          <w:fldChar w:fldCharType="separate"/>
        </w:r>
        <w:r w:rsidR="002D68E4">
          <w:rPr>
            <w:rFonts w:ascii="Times New Roman" w:hAnsi="Times New Roman"/>
            <w:noProof/>
            <w:sz w:val="28"/>
            <w:szCs w:val="28"/>
          </w:rPr>
          <w:t>28</w:t>
        </w:r>
        <w:r w:rsidRPr="00ED2E81">
          <w:rPr>
            <w:rFonts w:ascii="Times New Roman" w:hAnsi="Times New Roman"/>
            <w:sz w:val="28"/>
            <w:szCs w:val="28"/>
          </w:rPr>
          <w:fldChar w:fldCharType="end"/>
        </w:r>
        <w:r>
          <w:rPr>
            <w:rFonts w:ascii="Times New Roman" w:hAnsi="Times New Roman"/>
            <w:sz w:val="28"/>
            <w:szCs w:val="28"/>
            <w:lang w:val="uk-UA"/>
          </w:rPr>
          <w:t xml:space="preserve">          </w:t>
        </w:r>
        <w:r w:rsidR="00F73ADF">
          <w:rPr>
            <w:rFonts w:ascii="Times New Roman" w:hAnsi="Times New Roman"/>
            <w:sz w:val="28"/>
            <w:szCs w:val="28"/>
            <w:lang w:val="uk-UA"/>
          </w:rPr>
          <w:t xml:space="preserve">                  Продовження </w:t>
        </w:r>
        <w:r>
          <w:rPr>
            <w:rFonts w:ascii="Times New Roman" w:hAnsi="Times New Roman"/>
            <w:sz w:val="28"/>
            <w:szCs w:val="28"/>
            <w:lang w:val="uk-UA"/>
          </w:rPr>
          <w:t xml:space="preserve"> додатка</w:t>
        </w:r>
      </w:p>
      <w:p w:rsidR="009E5B83" w:rsidRDefault="00B6672F">
        <w:pPr>
          <w:pStyle w:val="ab"/>
          <w:jc w:val="center"/>
        </w:pPr>
      </w:p>
    </w:sdtContent>
  </w:sdt>
  <w:p w:rsidR="009E5B83" w:rsidRPr="00ED2E81" w:rsidRDefault="009E5B83">
    <w:pPr>
      <w:pStyle w:val="ab"/>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1BDD"/>
    <w:multiLevelType w:val="hybridMultilevel"/>
    <w:tmpl w:val="2158B7E0"/>
    <w:lvl w:ilvl="0" w:tplc="04190001">
      <w:start w:val="100"/>
      <w:numFmt w:val="bullet"/>
      <w:lvlText w:val=""/>
      <w:lvlJc w:val="left"/>
      <w:pPr>
        <w:ind w:left="720" w:hanging="360"/>
      </w:pPr>
      <w:rPr>
        <w:rFonts w:ascii="Cambria Math" w:eastAsia="Bookman Old Style" w:hAnsi="Cambria Math" w:hint="default"/>
      </w:rPr>
    </w:lvl>
    <w:lvl w:ilvl="1" w:tplc="04190003">
      <w:start w:val="1"/>
      <w:numFmt w:val="bullet"/>
      <w:lvlText w:val="o"/>
      <w:lvlJc w:val="left"/>
      <w:pPr>
        <w:ind w:left="1440" w:hanging="360"/>
      </w:pPr>
      <w:rPr>
        <w:rFonts w:ascii="Century Gothic" w:hAnsi="Century Gothic" w:cs="Century Gothic" w:hint="default"/>
      </w:rPr>
    </w:lvl>
    <w:lvl w:ilvl="2" w:tplc="04190005">
      <w:start w:val="1"/>
      <w:numFmt w:val="bullet"/>
      <w:lvlText w:val=""/>
      <w:lvlJc w:val="left"/>
      <w:pPr>
        <w:ind w:left="2160" w:hanging="360"/>
      </w:pPr>
      <w:rPr>
        <w:rFonts w:ascii="HG Mincho Light J" w:hAnsi="HG Mincho Light J" w:cs="HG Mincho Light J" w:hint="default"/>
      </w:rPr>
    </w:lvl>
    <w:lvl w:ilvl="3" w:tplc="04190001">
      <w:start w:val="1"/>
      <w:numFmt w:val="bullet"/>
      <w:lvlText w:val=""/>
      <w:lvlJc w:val="left"/>
      <w:pPr>
        <w:ind w:left="2880" w:hanging="360"/>
      </w:pPr>
      <w:rPr>
        <w:rFonts w:ascii="Cambria Math" w:hAnsi="Cambria Math" w:cs="Cambria Math" w:hint="default"/>
      </w:rPr>
    </w:lvl>
    <w:lvl w:ilvl="4" w:tplc="04190003">
      <w:start w:val="1"/>
      <w:numFmt w:val="bullet"/>
      <w:lvlText w:val="o"/>
      <w:lvlJc w:val="left"/>
      <w:pPr>
        <w:ind w:left="3600" w:hanging="360"/>
      </w:pPr>
      <w:rPr>
        <w:rFonts w:ascii="Century Gothic" w:hAnsi="Century Gothic" w:cs="Century Gothic" w:hint="default"/>
      </w:rPr>
    </w:lvl>
    <w:lvl w:ilvl="5" w:tplc="04190005">
      <w:start w:val="1"/>
      <w:numFmt w:val="bullet"/>
      <w:lvlText w:val=""/>
      <w:lvlJc w:val="left"/>
      <w:pPr>
        <w:ind w:left="4320" w:hanging="360"/>
      </w:pPr>
      <w:rPr>
        <w:rFonts w:ascii="HG Mincho Light J" w:hAnsi="HG Mincho Light J" w:cs="HG Mincho Light J" w:hint="default"/>
      </w:rPr>
    </w:lvl>
    <w:lvl w:ilvl="6" w:tplc="04190001">
      <w:start w:val="1"/>
      <w:numFmt w:val="bullet"/>
      <w:lvlText w:val=""/>
      <w:lvlJc w:val="left"/>
      <w:pPr>
        <w:ind w:left="5040" w:hanging="360"/>
      </w:pPr>
      <w:rPr>
        <w:rFonts w:ascii="Cambria Math" w:hAnsi="Cambria Math" w:cs="Cambria Math" w:hint="default"/>
      </w:rPr>
    </w:lvl>
    <w:lvl w:ilvl="7" w:tplc="04190003">
      <w:start w:val="1"/>
      <w:numFmt w:val="bullet"/>
      <w:lvlText w:val="o"/>
      <w:lvlJc w:val="left"/>
      <w:pPr>
        <w:ind w:left="5760" w:hanging="360"/>
      </w:pPr>
      <w:rPr>
        <w:rFonts w:ascii="Century Gothic" w:hAnsi="Century Gothic" w:cs="Century Gothic" w:hint="default"/>
      </w:rPr>
    </w:lvl>
    <w:lvl w:ilvl="8" w:tplc="04190005">
      <w:start w:val="1"/>
      <w:numFmt w:val="bullet"/>
      <w:lvlText w:val=""/>
      <w:lvlJc w:val="left"/>
      <w:pPr>
        <w:ind w:left="6480" w:hanging="360"/>
      </w:pPr>
      <w:rPr>
        <w:rFonts w:ascii="HG Mincho Light J" w:hAnsi="HG Mincho Light J" w:cs="HG Mincho Light J" w:hint="default"/>
      </w:rPr>
    </w:lvl>
  </w:abstractNum>
  <w:abstractNum w:abstractNumId="1">
    <w:nsid w:val="093153B4"/>
    <w:multiLevelType w:val="hybridMultilevel"/>
    <w:tmpl w:val="7298AA10"/>
    <w:lvl w:ilvl="0" w:tplc="A22868A2">
      <w:start w:val="4"/>
      <w:numFmt w:val="bullet"/>
      <w:lvlText w:val="-"/>
      <w:lvlJc w:val="left"/>
      <w:pPr>
        <w:tabs>
          <w:tab w:val="num" w:pos="720"/>
        </w:tabs>
        <w:ind w:left="720" w:hanging="360"/>
      </w:pPr>
      <w:rPr>
        <w:rFonts w:ascii="Bookman Old Style" w:eastAsia="Bookman Old Style" w:hAnsi="Bookman Old Style" w:cs="Bookman Old Style" w:hint="default"/>
        <w:color w:val="auto"/>
      </w:rPr>
    </w:lvl>
    <w:lvl w:ilvl="1" w:tplc="04190003" w:tentative="1">
      <w:start w:val="1"/>
      <w:numFmt w:val="bullet"/>
      <w:lvlText w:val="o"/>
      <w:lvlJc w:val="left"/>
      <w:pPr>
        <w:tabs>
          <w:tab w:val="num" w:pos="1440"/>
        </w:tabs>
        <w:ind w:left="1440" w:hanging="360"/>
      </w:pPr>
      <w:rPr>
        <w:rFonts w:ascii="Century Gothic" w:hAnsi="Century Gothic" w:cs="Century Gothic" w:hint="default"/>
      </w:rPr>
    </w:lvl>
    <w:lvl w:ilvl="2" w:tplc="04190005" w:tentative="1">
      <w:start w:val="1"/>
      <w:numFmt w:val="bullet"/>
      <w:lvlText w:val=""/>
      <w:lvlJc w:val="left"/>
      <w:pPr>
        <w:tabs>
          <w:tab w:val="num" w:pos="2160"/>
        </w:tabs>
        <w:ind w:left="2160" w:hanging="360"/>
      </w:pPr>
      <w:rPr>
        <w:rFonts w:ascii="HG Mincho Light J" w:hAnsi="HG Mincho Light J" w:hint="default"/>
      </w:rPr>
    </w:lvl>
    <w:lvl w:ilvl="3" w:tplc="04190001" w:tentative="1">
      <w:start w:val="1"/>
      <w:numFmt w:val="bullet"/>
      <w:lvlText w:val=""/>
      <w:lvlJc w:val="left"/>
      <w:pPr>
        <w:tabs>
          <w:tab w:val="num" w:pos="2880"/>
        </w:tabs>
        <w:ind w:left="2880" w:hanging="360"/>
      </w:pPr>
      <w:rPr>
        <w:rFonts w:ascii="Cambria Math" w:hAnsi="Cambria Math" w:hint="default"/>
      </w:rPr>
    </w:lvl>
    <w:lvl w:ilvl="4" w:tplc="04190003" w:tentative="1">
      <w:start w:val="1"/>
      <w:numFmt w:val="bullet"/>
      <w:lvlText w:val="o"/>
      <w:lvlJc w:val="left"/>
      <w:pPr>
        <w:tabs>
          <w:tab w:val="num" w:pos="3600"/>
        </w:tabs>
        <w:ind w:left="3600" w:hanging="360"/>
      </w:pPr>
      <w:rPr>
        <w:rFonts w:ascii="Century Gothic" w:hAnsi="Century Gothic" w:cs="Century Gothic" w:hint="default"/>
      </w:rPr>
    </w:lvl>
    <w:lvl w:ilvl="5" w:tplc="04190005" w:tentative="1">
      <w:start w:val="1"/>
      <w:numFmt w:val="bullet"/>
      <w:lvlText w:val=""/>
      <w:lvlJc w:val="left"/>
      <w:pPr>
        <w:tabs>
          <w:tab w:val="num" w:pos="4320"/>
        </w:tabs>
        <w:ind w:left="4320" w:hanging="360"/>
      </w:pPr>
      <w:rPr>
        <w:rFonts w:ascii="HG Mincho Light J" w:hAnsi="HG Mincho Light J" w:hint="default"/>
      </w:rPr>
    </w:lvl>
    <w:lvl w:ilvl="6" w:tplc="04190001" w:tentative="1">
      <w:start w:val="1"/>
      <w:numFmt w:val="bullet"/>
      <w:lvlText w:val=""/>
      <w:lvlJc w:val="left"/>
      <w:pPr>
        <w:tabs>
          <w:tab w:val="num" w:pos="5040"/>
        </w:tabs>
        <w:ind w:left="5040" w:hanging="360"/>
      </w:pPr>
      <w:rPr>
        <w:rFonts w:ascii="Cambria Math" w:hAnsi="Cambria Math" w:hint="default"/>
      </w:rPr>
    </w:lvl>
    <w:lvl w:ilvl="7" w:tplc="04190003" w:tentative="1">
      <w:start w:val="1"/>
      <w:numFmt w:val="bullet"/>
      <w:lvlText w:val="o"/>
      <w:lvlJc w:val="left"/>
      <w:pPr>
        <w:tabs>
          <w:tab w:val="num" w:pos="5760"/>
        </w:tabs>
        <w:ind w:left="5760" w:hanging="360"/>
      </w:pPr>
      <w:rPr>
        <w:rFonts w:ascii="Century Gothic" w:hAnsi="Century Gothic" w:cs="Century Gothic" w:hint="default"/>
      </w:rPr>
    </w:lvl>
    <w:lvl w:ilvl="8" w:tplc="04190005" w:tentative="1">
      <w:start w:val="1"/>
      <w:numFmt w:val="bullet"/>
      <w:lvlText w:val=""/>
      <w:lvlJc w:val="left"/>
      <w:pPr>
        <w:tabs>
          <w:tab w:val="num" w:pos="6480"/>
        </w:tabs>
        <w:ind w:left="6480" w:hanging="360"/>
      </w:pPr>
      <w:rPr>
        <w:rFonts w:ascii="HG Mincho Light J" w:hAnsi="HG Mincho Light J" w:hint="default"/>
      </w:rPr>
    </w:lvl>
  </w:abstractNum>
  <w:abstractNum w:abstractNumId="2">
    <w:nsid w:val="0DDF55F9"/>
    <w:multiLevelType w:val="hybridMultilevel"/>
    <w:tmpl w:val="F01030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0276AF6"/>
    <w:multiLevelType w:val="hybridMultilevel"/>
    <w:tmpl w:val="FEE67FAC"/>
    <w:lvl w:ilvl="0" w:tplc="6A942E00">
      <w:start w:val="4"/>
      <w:numFmt w:val="bullet"/>
      <w:lvlText w:val="-"/>
      <w:lvlJc w:val="left"/>
      <w:pPr>
        <w:tabs>
          <w:tab w:val="num" w:pos="1608"/>
        </w:tabs>
        <w:ind w:left="1608" w:hanging="900"/>
      </w:pPr>
      <w:rPr>
        <w:rFonts w:ascii="Bookman Old Style" w:eastAsia="Bookman Old Style" w:hAnsi="Bookman Old Style" w:cs="Bookman Old Style" w:hint="default"/>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4">
    <w:nsid w:val="11D718E0"/>
    <w:multiLevelType w:val="hybridMultilevel"/>
    <w:tmpl w:val="2124BA0E"/>
    <w:lvl w:ilvl="0" w:tplc="D3BC8D74">
      <w:start w:val="12"/>
      <w:numFmt w:val="bullet"/>
      <w:lvlText w:val="-"/>
      <w:lvlJc w:val="left"/>
      <w:pPr>
        <w:tabs>
          <w:tab w:val="num" w:pos="1818"/>
        </w:tabs>
        <w:ind w:left="1818" w:hanging="1110"/>
      </w:pPr>
      <w:rPr>
        <w:rFonts w:ascii="Bookman Old Style" w:eastAsia="Bookman Old Style" w:hAnsi="Bookman Old Style" w:cs="Bookman Old Style" w:hint="default"/>
        <w:color w:val="auto"/>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5">
    <w:nsid w:val="16492AA8"/>
    <w:multiLevelType w:val="hybridMultilevel"/>
    <w:tmpl w:val="19B0BBE2"/>
    <w:lvl w:ilvl="0" w:tplc="37148A96">
      <w:start w:val="4"/>
      <w:numFmt w:val="bullet"/>
      <w:lvlText w:val="-"/>
      <w:lvlJc w:val="left"/>
      <w:pPr>
        <w:tabs>
          <w:tab w:val="num" w:pos="1260"/>
        </w:tabs>
        <w:ind w:left="1260" w:hanging="720"/>
      </w:pPr>
      <w:rPr>
        <w:rFonts w:ascii="Bookman Old Style" w:eastAsia="Bookman Old Style" w:hAnsi="Bookman Old Style" w:cs="Bookman Old Style" w:hint="default"/>
        <w:color w:val="auto"/>
      </w:rPr>
    </w:lvl>
    <w:lvl w:ilvl="1" w:tplc="04190003" w:tentative="1">
      <w:start w:val="1"/>
      <w:numFmt w:val="bullet"/>
      <w:lvlText w:val="o"/>
      <w:lvlJc w:val="left"/>
      <w:pPr>
        <w:tabs>
          <w:tab w:val="num" w:pos="1620"/>
        </w:tabs>
        <w:ind w:left="1620" w:hanging="360"/>
      </w:pPr>
      <w:rPr>
        <w:rFonts w:ascii="Century Gothic" w:hAnsi="Century Gothic" w:cs="Century Gothic" w:hint="default"/>
      </w:rPr>
    </w:lvl>
    <w:lvl w:ilvl="2" w:tplc="04190005" w:tentative="1">
      <w:start w:val="1"/>
      <w:numFmt w:val="bullet"/>
      <w:lvlText w:val=""/>
      <w:lvlJc w:val="left"/>
      <w:pPr>
        <w:tabs>
          <w:tab w:val="num" w:pos="2340"/>
        </w:tabs>
        <w:ind w:left="2340" w:hanging="360"/>
      </w:pPr>
      <w:rPr>
        <w:rFonts w:ascii="HG Mincho Light J" w:hAnsi="HG Mincho Light J" w:hint="default"/>
      </w:rPr>
    </w:lvl>
    <w:lvl w:ilvl="3" w:tplc="04190001" w:tentative="1">
      <w:start w:val="1"/>
      <w:numFmt w:val="bullet"/>
      <w:lvlText w:val=""/>
      <w:lvlJc w:val="left"/>
      <w:pPr>
        <w:tabs>
          <w:tab w:val="num" w:pos="3060"/>
        </w:tabs>
        <w:ind w:left="3060" w:hanging="360"/>
      </w:pPr>
      <w:rPr>
        <w:rFonts w:ascii="Cambria Math" w:hAnsi="Cambria Math" w:hint="default"/>
      </w:rPr>
    </w:lvl>
    <w:lvl w:ilvl="4" w:tplc="04190003" w:tentative="1">
      <w:start w:val="1"/>
      <w:numFmt w:val="bullet"/>
      <w:lvlText w:val="o"/>
      <w:lvlJc w:val="left"/>
      <w:pPr>
        <w:tabs>
          <w:tab w:val="num" w:pos="3780"/>
        </w:tabs>
        <w:ind w:left="3780" w:hanging="360"/>
      </w:pPr>
      <w:rPr>
        <w:rFonts w:ascii="Century Gothic" w:hAnsi="Century Gothic" w:cs="Century Gothic" w:hint="default"/>
      </w:rPr>
    </w:lvl>
    <w:lvl w:ilvl="5" w:tplc="04190005" w:tentative="1">
      <w:start w:val="1"/>
      <w:numFmt w:val="bullet"/>
      <w:lvlText w:val=""/>
      <w:lvlJc w:val="left"/>
      <w:pPr>
        <w:tabs>
          <w:tab w:val="num" w:pos="4500"/>
        </w:tabs>
        <w:ind w:left="4500" w:hanging="360"/>
      </w:pPr>
      <w:rPr>
        <w:rFonts w:ascii="HG Mincho Light J" w:hAnsi="HG Mincho Light J" w:hint="default"/>
      </w:rPr>
    </w:lvl>
    <w:lvl w:ilvl="6" w:tplc="04190001" w:tentative="1">
      <w:start w:val="1"/>
      <w:numFmt w:val="bullet"/>
      <w:lvlText w:val=""/>
      <w:lvlJc w:val="left"/>
      <w:pPr>
        <w:tabs>
          <w:tab w:val="num" w:pos="5220"/>
        </w:tabs>
        <w:ind w:left="5220" w:hanging="360"/>
      </w:pPr>
      <w:rPr>
        <w:rFonts w:ascii="Cambria Math" w:hAnsi="Cambria Math" w:hint="default"/>
      </w:rPr>
    </w:lvl>
    <w:lvl w:ilvl="7" w:tplc="04190003" w:tentative="1">
      <w:start w:val="1"/>
      <w:numFmt w:val="bullet"/>
      <w:lvlText w:val="o"/>
      <w:lvlJc w:val="left"/>
      <w:pPr>
        <w:tabs>
          <w:tab w:val="num" w:pos="5940"/>
        </w:tabs>
        <w:ind w:left="5940" w:hanging="360"/>
      </w:pPr>
      <w:rPr>
        <w:rFonts w:ascii="Century Gothic" w:hAnsi="Century Gothic" w:cs="Century Gothic" w:hint="default"/>
      </w:rPr>
    </w:lvl>
    <w:lvl w:ilvl="8" w:tplc="04190005" w:tentative="1">
      <w:start w:val="1"/>
      <w:numFmt w:val="bullet"/>
      <w:lvlText w:val=""/>
      <w:lvlJc w:val="left"/>
      <w:pPr>
        <w:tabs>
          <w:tab w:val="num" w:pos="6660"/>
        </w:tabs>
        <w:ind w:left="6660" w:hanging="360"/>
      </w:pPr>
      <w:rPr>
        <w:rFonts w:ascii="HG Mincho Light J" w:hAnsi="HG Mincho Light J" w:hint="default"/>
      </w:rPr>
    </w:lvl>
  </w:abstractNum>
  <w:abstractNum w:abstractNumId="6">
    <w:nsid w:val="17F01856"/>
    <w:multiLevelType w:val="hybridMultilevel"/>
    <w:tmpl w:val="120CBEBC"/>
    <w:lvl w:ilvl="0" w:tplc="48402FF4">
      <w:start w:val="1"/>
      <w:numFmt w:val="bullet"/>
      <w:lvlText w:val="-"/>
      <w:lvlJc w:val="left"/>
      <w:pPr>
        <w:ind w:left="389" w:hanging="360"/>
      </w:pPr>
      <w:rPr>
        <w:rFonts w:ascii="Times New Roman" w:eastAsia="Times New Roman" w:hAnsi="Times New Roman" w:cs="Times New Roman" w:hint="default"/>
      </w:rPr>
    </w:lvl>
    <w:lvl w:ilvl="1" w:tplc="04190003" w:tentative="1">
      <w:start w:val="1"/>
      <w:numFmt w:val="bullet"/>
      <w:lvlText w:val="o"/>
      <w:lvlJc w:val="left"/>
      <w:pPr>
        <w:ind w:left="1109" w:hanging="360"/>
      </w:pPr>
      <w:rPr>
        <w:rFonts w:ascii="Courier New" w:hAnsi="Courier New" w:cs="Courier New" w:hint="default"/>
      </w:rPr>
    </w:lvl>
    <w:lvl w:ilvl="2" w:tplc="04190005" w:tentative="1">
      <w:start w:val="1"/>
      <w:numFmt w:val="bullet"/>
      <w:lvlText w:val=""/>
      <w:lvlJc w:val="left"/>
      <w:pPr>
        <w:ind w:left="1829" w:hanging="360"/>
      </w:pPr>
      <w:rPr>
        <w:rFonts w:ascii="Wingdings" w:hAnsi="Wingdings" w:hint="default"/>
      </w:rPr>
    </w:lvl>
    <w:lvl w:ilvl="3" w:tplc="04190001" w:tentative="1">
      <w:start w:val="1"/>
      <w:numFmt w:val="bullet"/>
      <w:lvlText w:val=""/>
      <w:lvlJc w:val="left"/>
      <w:pPr>
        <w:ind w:left="2549" w:hanging="360"/>
      </w:pPr>
      <w:rPr>
        <w:rFonts w:ascii="Symbol" w:hAnsi="Symbol" w:hint="default"/>
      </w:rPr>
    </w:lvl>
    <w:lvl w:ilvl="4" w:tplc="04190003" w:tentative="1">
      <w:start w:val="1"/>
      <w:numFmt w:val="bullet"/>
      <w:lvlText w:val="o"/>
      <w:lvlJc w:val="left"/>
      <w:pPr>
        <w:ind w:left="3269" w:hanging="360"/>
      </w:pPr>
      <w:rPr>
        <w:rFonts w:ascii="Courier New" w:hAnsi="Courier New" w:cs="Courier New" w:hint="default"/>
      </w:rPr>
    </w:lvl>
    <w:lvl w:ilvl="5" w:tplc="04190005" w:tentative="1">
      <w:start w:val="1"/>
      <w:numFmt w:val="bullet"/>
      <w:lvlText w:val=""/>
      <w:lvlJc w:val="left"/>
      <w:pPr>
        <w:ind w:left="3989" w:hanging="360"/>
      </w:pPr>
      <w:rPr>
        <w:rFonts w:ascii="Wingdings" w:hAnsi="Wingdings" w:hint="default"/>
      </w:rPr>
    </w:lvl>
    <w:lvl w:ilvl="6" w:tplc="04190001" w:tentative="1">
      <w:start w:val="1"/>
      <w:numFmt w:val="bullet"/>
      <w:lvlText w:val=""/>
      <w:lvlJc w:val="left"/>
      <w:pPr>
        <w:ind w:left="4709" w:hanging="360"/>
      </w:pPr>
      <w:rPr>
        <w:rFonts w:ascii="Symbol" w:hAnsi="Symbol" w:hint="default"/>
      </w:rPr>
    </w:lvl>
    <w:lvl w:ilvl="7" w:tplc="04190003" w:tentative="1">
      <w:start w:val="1"/>
      <w:numFmt w:val="bullet"/>
      <w:lvlText w:val="o"/>
      <w:lvlJc w:val="left"/>
      <w:pPr>
        <w:ind w:left="5429" w:hanging="360"/>
      </w:pPr>
      <w:rPr>
        <w:rFonts w:ascii="Courier New" w:hAnsi="Courier New" w:cs="Courier New" w:hint="default"/>
      </w:rPr>
    </w:lvl>
    <w:lvl w:ilvl="8" w:tplc="04190005" w:tentative="1">
      <w:start w:val="1"/>
      <w:numFmt w:val="bullet"/>
      <w:lvlText w:val=""/>
      <w:lvlJc w:val="left"/>
      <w:pPr>
        <w:ind w:left="6149" w:hanging="360"/>
      </w:pPr>
      <w:rPr>
        <w:rFonts w:ascii="Wingdings" w:hAnsi="Wingdings" w:hint="default"/>
      </w:rPr>
    </w:lvl>
  </w:abstractNum>
  <w:abstractNum w:abstractNumId="7">
    <w:nsid w:val="18A234FD"/>
    <w:multiLevelType w:val="hybridMultilevel"/>
    <w:tmpl w:val="3E92D132"/>
    <w:lvl w:ilvl="0" w:tplc="172C5B3C">
      <w:start w:val="1"/>
      <w:numFmt w:val="decimal"/>
      <w:lvlText w:val="%1."/>
      <w:lvlJc w:val="center"/>
      <w:pPr>
        <w:ind w:left="720" w:hanging="360"/>
      </w:pPr>
      <w:rPr>
        <w:rFonts w:cs="Bookman Old Style" w:hint="default"/>
        <w:color w:val="auto"/>
        <w:sz w:val="28"/>
        <w:szCs w:val="28"/>
      </w:rPr>
    </w:lvl>
    <w:lvl w:ilvl="1" w:tplc="04190019">
      <w:start w:val="1"/>
      <w:numFmt w:val="lowerLetter"/>
      <w:lvlText w:val="%2."/>
      <w:lvlJc w:val="left"/>
      <w:pPr>
        <w:ind w:left="1440" w:hanging="360"/>
      </w:pPr>
      <w:rPr>
        <w:rFonts w:cs="Bookman Old Style"/>
      </w:rPr>
    </w:lvl>
    <w:lvl w:ilvl="2" w:tplc="0419001B">
      <w:start w:val="1"/>
      <w:numFmt w:val="lowerRoman"/>
      <w:lvlText w:val="%3."/>
      <w:lvlJc w:val="right"/>
      <w:pPr>
        <w:ind w:left="2160" w:hanging="180"/>
      </w:pPr>
      <w:rPr>
        <w:rFonts w:cs="Bookman Old Style"/>
      </w:rPr>
    </w:lvl>
    <w:lvl w:ilvl="3" w:tplc="0419000F">
      <w:start w:val="1"/>
      <w:numFmt w:val="decimal"/>
      <w:lvlText w:val="%4."/>
      <w:lvlJc w:val="left"/>
      <w:pPr>
        <w:ind w:left="2880" w:hanging="360"/>
      </w:pPr>
      <w:rPr>
        <w:rFonts w:cs="Bookman Old Style"/>
      </w:rPr>
    </w:lvl>
    <w:lvl w:ilvl="4" w:tplc="04190019">
      <w:start w:val="1"/>
      <w:numFmt w:val="lowerLetter"/>
      <w:lvlText w:val="%5."/>
      <w:lvlJc w:val="left"/>
      <w:pPr>
        <w:ind w:left="3600" w:hanging="360"/>
      </w:pPr>
      <w:rPr>
        <w:rFonts w:cs="Bookman Old Style"/>
      </w:rPr>
    </w:lvl>
    <w:lvl w:ilvl="5" w:tplc="0419001B">
      <w:start w:val="1"/>
      <w:numFmt w:val="lowerRoman"/>
      <w:lvlText w:val="%6."/>
      <w:lvlJc w:val="right"/>
      <w:pPr>
        <w:ind w:left="4320" w:hanging="180"/>
      </w:pPr>
      <w:rPr>
        <w:rFonts w:cs="Bookman Old Style"/>
      </w:rPr>
    </w:lvl>
    <w:lvl w:ilvl="6" w:tplc="0419000F">
      <w:start w:val="1"/>
      <w:numFmt w:val="decimal"/>
      <w:lvlText w:val="%7."/>
      <w:lvlJc w:val="left"/>
      <w:pPr>
        <w:ind w:left="5040" w:hanging="360"/>
      </w:pPr>
      <w:rPr>
        <w:rFonts w:cs="Bookman Old Style"/>
      </w:rPr>
    </w:lvl>
    <w:lvl w:ilvl="7" w:tplc="04190019">
      <w:start w:val="1"/>
      <w:numFmt w:val="lowerLetter"/>
      <w:lvlText w:val="%8."/>
      <w:lvlJc w:val="left"/>
      <w:pPr>
        <w:ind w:left="5760" w:hanging="360"/>
      </w:pPr>
      <w:rPr>
        <w:rFonts w:cs="Bookman Old Style"/>
      </w:rPr>
    </w:lvl>
    <w:lvl w:ilvl="8" w:tplc="0419001B">
      <w:start w:val="1"/>
      <w:numFmt w:val="lowerRoman"/>
      <w:lvlText w:val="%9."/>
      <w:lvlJc w:val="right"/>
      <w:pPr>
        <w:ind w:left="6480" w:hanging="180"/>
      </w:pPr>
      <w:rPr>
        <w:rFonts w:cs="Bookman Old Style"/>
      </w:rPr>
    </w:lvl>
  </w:abstractNum>
  <w:abstractNum w:abstractNumId="8">
    <w:nsid w:val="1A9D1D85"/>
    <w:multiLevelType w:val="hybridMultilevel"/>
    <w:tmpl w:val="77A0955C"/>
    <w:lvl w:ilvl="0" w:tplc="ADA665C4">
      <w:numFmt w:val="bullet"/>
      <w:lvlText w:val=""/>
      <w:lvlJc w:val="left"/>
      <w:pPr>
        <w:ind w:left="720" w:hanging="360"/>
      </w:pPr>
      <w:rPr>
        <w:rFonts w:ascii="Symbol" w:eastAsia="Bookman Old Style"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C215058"/>
    <w:multiLevelType w:val="hybridMultilevel"/>
    <w:tmpl w:val="C4BE4E54"/>
    <w:lvl w:ilvl="0" w:tplc="3EE67FE6">
      <w:start w:val="1"/>
      <w:numFmt w:val="decimal"/>
      <w:lvlText w:val="%1."/>
      <w:lvlJc w:val="left"/>
      <w:pPr>
        <w:tabs>
          <w:tab w:val="num" w:pos="1863"/>
        </w:tabs>
        <w:ind w:left="1863" w:hanging="1155"/>
      </w:pPr>
      <w:rPr>
        <w:rFonts w:ascii="Bookman Old Style" w:eastAsia="Bookman Old Style" w:hAnsi="Bookman Old Style" w:cs="Bookman Old Style"/>
        <w:sz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1F274EB9"/>
    <w:multiLevelType w:val="hybridMultilevel"/>
    <w:tmpl w:val="901298B6"/>
    <w:lvl w:ilvl="0" w:tplc="1AAEE27E">
      <w:start w:val="12"/>
      <w:numFmt w:val="bullet"/>
      <w:lvlText w:val="-"/>
      <w:lvlJc w:val="left"/>
      <w:pPr>
        <w:tabs>
          <w:tab w:val="num" w:pos="1593"/>
        </w:tabs>
        <w:ind w:left="1593" w:hanging="885"/>
      </w:pPr>
      <w:rPr>
        <w:rFonts w:ascii="Bookman Old Style" w:eastAsia="Bookman Old Style" w:hAnsi="Bookman Old Style" w:cs="Bookman Old Style" w:hint="default"/>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11">
    <w:nsid w:val="1FE53C3A"/>
    <w:multiLevelType w:val="hybridMultilevel"/>
    <w:tmpl w:val="5FF6C308"/>
    <w:lvl w:ilvl="0" w:tplc="04220001">
      <w:start w:val="1"/>
      <w:numFmt w:val="bullet"/>
      <w:lvlText w:val=""/>
      <w:lvlJc w:val="left"/>
      <w:pPr>
        <w:ind w:left="720" w:hanging="360"/>
      </w:pPr>
      <w:rPr>
        <w:rFonts w:ascii="Cambria Math" w:hAnsi="Cambria Math" w:hint="default"/>
      </w:rPr>
    </w:lvl>
    <w:lvl w:ilvl="1" w:tplc="04220003" w:tentative="1">
      <w:start w:val="1"/>
      <w:numFmt w:val="bullet"/>
      <w:lvlText w:val="o"/>
      <w:lvlJc w:val="left"/>
      <w:pPr>
        <w:ind w:left="1440" w:hanging="360"/>
      </w:pPr>
      <w:rPr>
        <w:rFonts w:ascii="Century Gothic" w:hAnsi="Century Gothic" w:cs="Century Gothic" w:hint="default"/>
      </w:rPr>
    </w:lvl>
    <w:lvl w:ilvl="2" w:tplc="04220005">
      <w:start w:val="1"/>
      <w:numFmt w:val="bullet"/>
      <w:lvlText w:val=""/>
      <w:lvlJc w:val="left"/>
      <w:pPr>
        <w:ind w:left="2160" w:hanging="360"/>
      </w:pPr>
      <w:rPr>
        <w:rFonts w:ascii="HG Mincho Light J" w:hAnsi="HG Mincho Light J" w:hint="default"/>
      </w:rPr>
    </w:lvl>
    <w:lvl w:ilvl="3" w:tplc="04220001" w:tentative="1">
      <w:start w:val="1"/>
      <w:numFmt w:val="bullet"/>
      <w:lvlText w:val=""/>
      <w:lvlJc w:val="left"/>
      <w:pPr>
        <w:ind w:left="2880" w:hanging="360"/>
      </w:pPr>
      <w:rPr>
        <w:rFonts w:ascii="Cambria Math" w:hAnsi="Cambria Math" w:hint="default"/>
      </w:rPr>
    </w:lvl>
    <w:lvl w:ilvl="4" w:tplc="04220003" w:tentative="1">
      <w:start w:val="1"/>
      <w:numFmt w:val="bullet"/>
      <w:lvlText w:val="o"/>
      <w:lvlJc w:val="left"/>
      <w:pPr>
        <w:ind w:left="3600" w:hanging="360"/>
      </w:pPr>
      <w:rPr>
        <w:rFonts w:ascii="Century Gothic" w:hAnsi="Century Gothic" w:cs="Century Gothic" w:hint="default"/>
      </w:rPr>
    </w:lvl>
    <w:lvl w:ilvl="5" w:tplc="04220005" w:tentative="1">
      <w:start w:val="1"/>
      <w:numFmt w:val="bullet"/>
      <w:lvlText w:val=""/>
      <w:lvlJc w:val="left"/>
      <w:pPr>
        <w:ind w:left="4320" w:hanging="360"/>
      </w:pPr>
      <w:rPr>
        <w:rFonts w:ascii="HG Mincho Light J" w:hAnsi="HG Mincho Light J" w:hint="default"/>
      </w:rPr>
    </w:lvl>
    <w:lvl w:ilvl="6" w:tplc="04220001" w:tentative="1">
      <w:start w:val="1"/>
      <w:numFmt w:val="bullet"/>
      <w:lvlText w:val=""/>
      <w:lvlJc w:val="left"/>
      <w:pPr>
        <w:ind w:left="5040" w:hanging="360"/>
      </w:pPr>
      <w:rPr>
        <w:rFonts w:ascii="Cambria Math" w:hAnsi="Cambria Math" w:hint="default"/>
      </w:rPr>
    </w:lvl>
    <w:lvl w:ilvl="7" w:tplc="04220003" w:tentative="1">
      <w:start w:val="1"/>
      <w:numFmt w:val="bullet"/>
      <w:lvlText w:val="o"/>
      <w:lvlJc w:val="left"/>
      <w:pPr>
        <w:ind w:left="5760" w:hanging="360"/>
      </w:pPr>
      <w:rPr>
        <w:rFonts w:ascii="Century Gothic" w:hAnsi="Century Gothic" w:cs="Century Gothic" w:hint="default"/>
      </w:rPr>
    </w:lvl>
    <w:lvl w:ilvl="8" w:tplc="04220005" w:tentative="1">
      <w:start w:val="1"/>
      <w:numFmt w:val="bullet"/>
      <w:lvlText w:val=""/>
      <w:lvlJc w:val="left"/>
      <w:pPr>
        <w:ind w:left="6480" w:hanging="360"/>
      </w:pPr>
      <w:rPr>
        <w:rFonts w:ascii="HG Mincho Light J" w:hAnsi="HG Mincho Light J" w:hint="default"/>
      </w:rPr>
    </w:lvl>
  </w:abstractNum>
  <w:abstractNum w:abstractNumId="12">
    <w:nsid w:val="23DD0770"/>
    <w:multiLevelType w:val="hybridMultilevel"/>
    <w:tmpl w:val="F7087B0E"/>
    <w:lvl w:ilvl="0" w:tplc="7EA865EE">
      <w:start w:val="2016"/>
      <w:numFmt w:val="bullet"/>
      <w:lvlText w:val="-"/>
      <w:lvlJc w:val="left"/>
      <w:pPr>
        <w:ind w:left="389" w:hanging="360"/>
      </w:pPr>
      <w:rPr>
        <w:rFonts w:ascii="Times New Roman" w:eastAsia="Times New Roman" w:hAnsi="Times New Roman" w:cs="Times New Roman" w:hint="default"/>
      </w:rPr>
    </w:lvl>
    <w:lvl w:ilvl="1" w:tplc="04220003" w:tentative="1">
      <w:start w:val="1"/>
      <w:numFmt w:val="bullet"/>
      <w:lvlText w:val="o"/>
      <w:lvlJc w:val="left"/>
      <w:pPr>
        <w:ind w:left="1109" w:hanging="360"/>
      </w:pPr>
      <w:rPr>
        <w:rFonts w:ascii="Courier New" w:hAnsi="Courier New" w:cs="Courier New" w:hint="default"/>
      </w:rPr>
    </w:lvl>
    <w:lvl w:ilvl="2" w:tplc="04220005" w:tentative="1">
      <w:start w:val="1"/>
      <w:numFmt w:val="bullet"/>
      <w:lvlText w:val=""/>
      <w:lvlJc w:val="left"/>
      <w:pPr>
        <w:ind w:left="1829" w:hanging="360"/>
      </w:pPr>
      <w:rPr>
        <w:rFonts w:ascii="Wingdings" w:hAnsi="Wingdings" w:hint="default"/>
      </w:rPr>
    </w:lvl>
    <w:lvl w:ilvl="3" w:tplc="04220001" w:tentative="1">
      <w:start w:val="1"/>
      <w:numFmt w:val="bullet"/>
      <w:lvlText w:val=""/>
      <w:lvlJc w:val="left"/>
      <w:pPr>
        <w:ind w:left="2549" w:hanging="360"/>
      </w:pPr>
      <w:rPr>
        <w:rFonts w:ascii="Symbol" w:hAnsi="Symbol" w:hint="default"/>
      </w:rPr>
    </w:lvl>
    <w:lvl w:ilvl="4" w:tplc="04220003" w:tentative="1">
      <w:start w:val="1"/>
      <w:numFmt w:val="bullet"/>
      <w:lvlText w:val="o"/>
      <w:lvlJc w:val="left"/>
      <w:pPr>
        <w:ind w:left="3269" w:hanging="360"/>
      </w:pPr>
      <w:rPr>
        <w:rFonts w:ascii="Courier New" w:hAnsi="Courier New" w:cs="Courier New" w:hint="default"/>
      </w:rPr>
    </w:lvl>
    <w:lvl w:ilvl="5" w:tplc="04220005" w:tentative="1">
      <w:start w:val="1"/>
      <w:numFmt w:val="bullet"/>
      <w:lvlText w:val=""/>
      <w:lvlJc w:val="left"/>
      <w:pPr>
        <w:ind w:left="3989" w:hanging="360"/>
      </w:pPr>
      <w:rPr>
        <w:rFonts w:ascii="Wingdings" w:hAnsi="Wingdings" w:hint="default"/>
      </w:rPr>
    </w:lvl>
    <w:lvl w:ilvl="6" w:tplc="04220001" w:tentative="1">
      <w:start w:val="1"/>
      <w:numFmt w:val="bullet"/>
      <w:lvlText w:val=""/>
      <w:lvlJc w:val="left"/>
      <w:pPr>
        <w:ind w:left="4709" w:hanging="360"/>
      </w:pPr>
      <w:rPr>
        <w:rFonts w:ascii="Symbol" w:hAnsi="Symbol" w:hint="default"/>
      </w:rPr>
    </w:lvl>
    <w:lvl w:ilvl="7" w:tplc="04220003" w:tentative="1">
      <w:start w:val="1"/>
      <w:numFmt w:val="bullet"/>
      <w:lvlText w:val="o"/>
      <w:lvlJc w:val="left"/>
      <w:pPr>
        <w:ind w:left="5429" w:hanging="360"/>
      </w:pPr>
      <w:rPr>
        <w:rFonts w:ascii="Courier New" w:hAnsi="Courier New" w:cs="Courier New" w:hint="default"/>
      </w:rPr>
    </w:lvl>
    <w:lvl w:ilvl="8" w:tplc="04220005" w:tentative="1">
      <w:start w:val="1"/>
      <w:numFmt w:val="bullet"/>
      <w:lvlText w:val=""/>
      <w:lvlJc w:val="left"/>
      <w:pPr>
        <w:ind w:left="6149" w:hanging="360"/>
      </w:pPr>
      <w:rPr>
        <w:rFonts w:ascii="Wingdings" w:hAnsi="Wingdings" w:hint="default"/>
      </w:rPr>
    </w:lvl>
  </w:abstractNum>
  <w:abstractNum w:abstractNumId="13">
    <w:nsid w:val="23FA6676"/>
    <w:multiLevelType w:val="hybridMultilevel"/>
    <w:tmpl w:val="F95CE3EA"/>
    <w:lvl w:ilvl="0" w:tplc="0C10FE80">
      <w:start w:val="4"/>
      <w:numFmt w:val="bullet"/>
      <w:lvlText w:val="-"/>
      <w:lvlJc w:val="left"/>
      <w:pPr>
        <w:tabs>
          <w:tab w:val="num" w:pos="1623"/>
        </w:tabs>
        <w:ind w:left="1623" w:hanging="915"/>
      </w:pPr>
      <w:rPr>
        <w:rFonts w:ascii="Bookman Old Style" w:eastAsia="Bookman Old Style" w:hAnsi="Bookman Old Style" w:cs="Bookman Old Style" w:hint="default"/>
        <w:color w:val="auto"/>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14">
    <w:nsid w:val="25852A2A"/>
    <w:multiLevelType w:val="hybridMultilevel"/>
    <w:tmpl w:val="F8E04E2C"/>
    <w:lvl w:ilvl="0" w:tplc="04190001">
      <w:start w:val="100"/>
      <w:numFmt w:val="bullet"/>
      <w:lvlText w:val=""/>
      <w:lvlJc w:val="left"/>
      <w:pPr>
        <w:ind w:left="720" w:hanging="360"/>
      </w:pPr>
      <w:rPr>
        <w:rFonts w:ascii="Cambria Math" w:eastAsia="Bookman Old Style" w:hAnsi="Cambria Math" w:hint="default"/>
      </w:rPr>
    </w:lvl>
    <w:lvl w:ilvl="1" w:tplc="04190003">
      <w:start w:val="1"/>
      <w:numFmt w:val="bullet"/>
      <w:lvlText w:val="o"/>
      <w:lvlJc w:val="left"/>
      <w:pPr>
        <w:ind w:left="1440" w:hanging="360"/>
      </w:pPr>
      <w:rPr>
        <w:rFonts w:ascii="Century Gothic" w:hAnsi="Century Gothic" w:cs="Century Gothic" w:hint="default"/>
      </w:rPr>
    </w:lvl>
    <w:lvl w:ilvl="2" w:tplc="04190005">
      <w:start w:val="1"/>
      <w:numFmt w:val="bullet"/>
      <w:lvlText w:val=""/>
      <w:lvlJc w:val="left"/>
      <w:pPr>
        <w:ind w:left="2160" w:hanging="360"/>
      </w:pPr>
      <w:rPr>
        <w:rFonts w:ascii="HG Mincho Light J" w:hAnsi="HG Mincho Light J" w:cs="HG Mincho Light J" w:hint="default"/>
      </w:rPr>
    </w:lvl>
    <w:lvl w:ilvl="3" w:tplc="04190001">
      <w:start w:val="1"/>
      <w:numFmt w:val="bullet"/>
      <w:lvlText w:val=""/>
      <w:lvlJc w:val="left"/>
      <w:pPr>
        <w:ind w:left="2880" w:hanging="360"/>
      </w:pPr>
      <w:rPr>
        <w:rFonts w:ascii="Cambria Math" w:hAnsi="Cambria Math" w:cs="Cambria Math" w:hint="default"/>
      </w:rPr>
    </w:lvl>
    <w:lvl w:ilvl="4" w:tplc="04190003">
      <w:start w:val="1"/>
      <w:numFmt w:val="bullet"/>
      <w:lvlText w:val="o"/>
      <w:lvlJc w:val="left"/>
      <w:pPr>
        <w:ind w:left="3600" w:hanging="360"/>
      </w:pPr>
      <w:rPr>
        <w:rFonts w:ascii="Century Gothic" w:hAnsi="Century Gothic" w:cs="Century Gothic" w:hint="default"/>
      </w:rPr>
    </w:lvl>
    <w:lvl w:ilvl="5" w:tplc="04190005">
      <w:start w:val="1"/>
      <w:numFmt w:val="bullet"/>
      <w:lvlText w:val=""/>
      <w:lvlJc w:val="left"/>
      <w:pPr>
        <w:ind w:left="4320" w:hanging="360"/>
      </w:pPr>
      <w:rPr>
        <w:rFonts w:ascii="HG Mincho Light J" w:hAnsi="HG Mincho Light J" w:cs="HG Mincho Light J" w:hint="default"/>
      </w:rPr>
    </w:lvl>
    <w:lvl w:ilvl="6" w:tplc="04190001">
      <w:start w:val="1"/>
      <w:numFmt w:val="bullet"/>
      <w:lvlText w:val=""/>
      <w:lvlJc w:val="left"/>
      <w:pPr>
        <w:ind w:left="5040" w:hanging="360"/>
      </w:pPr>
      <w:rPr>
        <w:rFonts w:ascii="Cambria Math" w:hAnsi="Cambria Math" w:cs="Cambria Math" w:hint="default"/>
      </w:rPr>
    </w:lvl>
    <w:lvl w:ilvl="7" w:tplc="04190003">
      <w:start w:val="1"/>
      <w:numFmt w:val="bullet"/>
      <w:lvlText w:val="o"/>
      <w:lvlJc w:val="left"/>
      <w:pPr>
        <w:ind w:left="5760" w:hanging="360"/>
      </w:pPr>
      <w:rPr>
        <w:rFonts w:ascii="Century Gothic" w:hAnsi="Century Gothic" w:cs="Century Gothic" w:hint="default"/>
      </w:rPr>
    </w:lvl>
    <w:lvl w:ilvl="8" w:tplc="04190005">
      <w:start w:val="1"/>
      <w:numFmt w:val="bullet"/>
      <w:lvlText w:val=""/>
      <w:lvlJc w:val="left"/>
      <w:pPr>
        <w:ind w:left="6480" w:hanging="360"/>
      </w:pPr>
      <w:rPr>
        <w:rFonts w:ascii="HG Mincho Light J" w:hAnsi="HG Mincho Light J" w:cs="HG Mincho Light J" w:hint="default"/>
      </w:rPr>
    </w:lvl>
  </w:abstractNum>
  <w:abstractNum w:abstractNumId="15">
    <w:nsid w:val="29607E50"/>
    <w:multiLevelType w:val="hybridMultilevel"/>
    <w:tmpl w:val="837803B2"/>
    <w:lvl w:ilvl="0" w:tplc="C3948714">
      <w:start w:val="12"/>
      <w:numFmt w:val="bullet"/>
      <w:lvlText w:val="-"/>
      <w:lvlJc w:val="left"/>
      <w:pPr>
        <w:tabs>
          <w:tab w:val="num" w:pos="1683"/>
        </w:tabs>
        <w:ind w:left="1683" w:hanging="975"/>
      </w:pPr>
      <w:rPr>
        <w:rFonts w:ascii="Bookman Old Style" w:eastAsia="Bookman Old Style" w:hAnsi="Bookman Old Style" w:cs="Bookman Old Style" w:hint="default"/>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16">
    <w:nsid w:val="29E85B4A"/>
    <w:multiLevelType w:val="multilevel"/>
    <w:tmpl w:val="FE0EECFE"/>
    <w:lvl w:ilvl="0">
      <w:start w:val="1"/>
      <w:numFmt w:val="bullet"/>
      <w:lvlText w:val=""/>
      <w:lvlJc w:val="left"/>
      <w:pPr>
        <w:tabs>
          <w:tab w:val="num" w:pos="720"/>
        </w:tabs>
        <w:ind w:left="720" w:hanging="360"/>
      </w:pPr>
      <w:rPr>
        <w:rFonts w:ascii="Cambria Math" w:hAnsi="Cambria Math" w:cs="Cambria Math" w:hint="default"/>
        <w:sz w:val="20"/>
        <w:szCs w:val="20"/>
      </w:rPr>
    </w:lvl>
    <w:lvl w:ilvl="1">
      <w:start w:val="1"/>
      <w:numFmt w:val="bullet"/>
      <w:lvlText w:val="o"/>
      <w:lvlJc w:val="left"/>
      <w:pPr>
        <w:tabs>
          <w:tab w:val="num" w:pos="1440"/>
        </w:tabs>
        <w:ind w:left="1440" w:hanging="360"/>
      </w:pPr>
      <w:rPr>
        <w:rFonts w:ascii="Century Gothic" w:hAnsi="Century Gothic" w:cs="Century Gothic" w:hint="default"/>
        <w:sz w:val="20"/>
        <w:szCs w:val="20"/>
      </w:rPr>
    </w:lvl>
    <w:lvl w:ilvl="2">
      <w:start w:val="1"/>
      <w:numFmt w:val="bullet"/>
      <w:lvlText w:val=""/>
      <w:lvlJc w:val="left"/>
      <w:pPr>
        <w:tabs>
          <w:tab w:val="num" w:pos="2160"/>
        </w:tabs>
        <w:ind w:left="2160" w:hanging="360"/>
      </w:pPr>
      <w:rPr>
        <w:rFonts w:ascii="HG Mincho Light J" w:hAnsi="HG Mincho Light J" w:cs="HG Mincho Light J" w:hint="default"/>
        <w:sz w:val="20"/>
        <w:szCs w:val="20"/>
      </w:rPr>
    </w:lvl>
    <w:lvl w:ilvl="3">
      <w:start w:val="1"/>
      <w:numFmt w:val="bullet"/>
      <w:lvlText w:val=""/>
      <w:lvlJc w:val="left"/>
      <w:pPr>
        <w:tabs>
          <w:tab w:val="num" w:pos="2880"/>
        </w:tabs>
        <w:ind w:left="2880" w:hanging="360"/>
      </w:pPr>
      <w:rPr>
        <w:rFonts w:ascii="HG Mincho Light J" w:hAnsi="HG Mincho Light J" w:cs="HG Mincho Light J" w:hint="default"/>
        <w:sz w:val="20"/>
        <w:szCs w:val="20"/>
      </w:rPr>
    </w:lvl>
    <w:lvl w:ilvl="4">
      <w:start w:val="1"/>
      <w:numFmt w:val="bullet"/>
      <w:lvlText w:val=""/>
      <w:lvlJc w:val="left"/>
      <w:pPr>
        <w:tabs>
          <w:tab w:val="num" w:pos="3600"/>
        </w:tabs>
        <w:ind w:left="3600" w:hanging="360"/>
      </w:pPr>
      <w:rPr>
        <w:rFonts w:ascii="HG Mincho Light J" w:hAnsi="HG Mincho Light J" w:cs="HG Mincho Light J" w:hint="default"/>
        <w:sz w:val="20"/>
        <w:szCs w:val="20"/>
      </w:rPr>
    </w:lvl>
    <w:lvl w:ilvl="5">
      <w:start w:val="1"/>
      <w:numFmt w:val="bullet"/>
      <w:lvlText w:val=""/>
      <w:lvlJc w:val="left"/>
      <w:pPr>
        <w:tabs>
          <w:tab w:val="num" w:pos="4320"/>
        </w:tabs>
        <w:ind w:left="4320" w:hanging="360"/>
      </w:pPr>
      <w:rPr>
        <w:rFonts w:ascii="HG Mincho Light J" w:hAnsi="HG Mincho Light J" w:cs="HG Mincho Light J" w:hint="default"/>
        <w:sz w:val="20"/>
        <w:szCs w:val="20"/>
      </w:rPr>
    </w:lvl>
    <w:lvl w:ilvl="6">
      <w:start w:val="1"/>
      <w:numFmt w:val="bullet"/>
      <w:lvlText w:val=""/>
      <w:lvlJc w:val="left"/>
      <w:pPr>
        <w:tabs>
          <w:tab w:val="num" w:pos="5040"/>
        </w:tabs>
        <w:ind w:left="5040" w:hanging="360"/>
      </w:pPr>
      <w:rPr>
        <w:rFonts w:ascii="HG Mincho Light J" w:hAnsi="HG Mincho Light J" w:cs="HG Mincho Light J" w:hint="default"/>
        <w:sz w:val="20"/>
        <w:szCs w:val="20"/>
      </w:rPr>
    </w:lvl>
    <w:lvl w:ilvl="7">
      <w:start w:val="1"/>
      <w:numFmt w:val="bullet"/>
      <w:lvlText w:val=""/>
      <w:lvlJc w:val="left"/>
      <w:pPr>
        <w:tabs>
          <w:tab w:val="num" w:pos="5760"/>
        </w:tabs>
        <w:ind w:left="5760" w:hanging="360"/>
      </w:pPr>
      <w:rPr>
        <w:rFonts w:ascii="HG Mincho Light J" w:hAnsi="HG Mincho Light J" w:cs="HG Mincho Light J" w:hint="default"/>
        <w:sz w:val="20"/>
        <w:szCs w:val="20"/>
      </w:rPr>
    </w:lvl>
    <w:lvl w:ilvl="8">
      <w:start w:val="1"/>
      <w:numFmt w:val="bullet"/>
      <w:lvlText w:val=""/>
      <w:lvlJc w:val="left"/>
      <w:pPr>
        <w:tabs>
          <w:tab w:val="num" w:pos="6480"/>
        </w:tabs>
        <w:ind w:left="6480" w:hanging="360"/>
      </w:pPr>
      <w:rPr>
        <w:rFonts w:ascii="HG Mincho Light J" w:hAnsi="HG Mincho Light J" w:cs="HG Mincho Light J" w:hint="default"/>
        <w:sz w:val="20"/>
        <w:szCs w:val="20"/>
      </w:rPr>
    </w:lvl>
  </w:abstractNum>
  <w:abstractNum w:abstractNumId="17">
    <w:nsid w:val="29F3062B"/>
    <w:multiLevelType w:val="hybridMultilevel"/>
    <w:tmpl w:val="C0D8A442"/>
    <w:lvl w:ilvl="0" w:tplc="E070BD6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0DD42F5"/>
    <w:multiLevelType w:val="hybridMultilevel"/>
    <w:tmpl w:val="D6784950"/>
    <w:lvl w:ilvl="0" w:tplc="04190001">
      <w:start w:val="100"/>
      <w:numFmt w:val="bullet"/>
      <w:lvlText w:val=""/>
      <w:lvlJc w:val="left"/>
      <w:pPr>
        <w:ind w:left="720" w:hanging="360"/>
      </w:pPr>
      <w:rPr>
        <w:rFonts w:ascii="Cambria Math" w:eastAsia="Bookman Old Style" w:hAnsi="Cambria Math" w:hint="default"/>
      </w:rPr>
    </w:lvl>
    <w:lvl w:ilvl="1" w:tplc="04190003">
      <w:start w:val="1"/>
      <w:numFmt w:val="bullet"/>
      <w:lvlText w:val="o"/>
      <w:lvlJc w:val="left"/>
      <w:pPr>
        <w:ind w:left="1440" w:hanging="360"/>
      </w:pPr>
      <w:rPr>
        <w:rFonts w:ascii="Century Gothic" w:hAnsi="Century Gothic" w:cs="Century Gothic" w:hint="default"/>
      </w:rPr>
    </w:lvl>
    <w:lvl w:ilvl="2" w:tplc="04190005">
      <w:start w:val="1"/>
      <w:numFmt w:val="bullet"/>
      <w:lvlText w:val=""/>
      <w:lvlJc w:val="left"/>
      <w:pPr>
        <w:ind w:left="2160" w:hanging="360"/>
      </w:pPr>
      <w:rPr>
        <w:rFonts w:ascii="HG Mincho Light J" w:hAnsi="HG Mincho Light J" w:cs="HG Mincho Light J" w:hint="default"/>
      </w:rPr>
    </w:lvl>
    <w:lvl w:ilvl="3" w:tplc="04190001">
      <w:start w:val="1"/>
      <w:numFmt w:val="bullet"/>
      <w:lvlText w:val=""/>
      <w:lvlJc w:val="left"/>
      <w:pPr>
        <w:ind w:left="2880" w:hanging="360"/>
      </w:pPr>
      <w:rPr>
        <w:rFonts w:ascii="Cambria Math" w:hAnsi="Cambria Math" w:cs="Cambria Math" w:hint="default"/>
      </w:rPr>
    </w:lvl>
    <w:lvl w:ilvl="4" w:tplc="04190003">
      <w:start w:val="1"/>
      <w:numFmt w:val="bullet"/>
      <w:lvlText w:val="o"/>
      <w:lvlJc w:val="left"/>
      <w:pPr>
        <w:ind w:left="3600" w:hanging="360"/>
      </w:pPr>
      <w:rPr>
        <w:rFonts w:ascii="Century Gothic" w:hAnsi="Century Gothic" w:cs="Century Gothic" w:hint="default"/>
      </w:rPr>
    </w:lvl>
    <w:lvl w:ilvl="5" w:tplc="04190005">
      <w:start w:val="1"/>
      <w:numFmt w:val="bullet"/>
      <w:lvlText w:val=""/>
      <w:lvlJc w:val="left"/>
      <w:pPr>
        <w:ind w:left="4320" w:hanging="360"/>
      </w:pPr>
      <w:rPr>
        <w:rFonts w:ascii="HG Mincho Light J" w:hAnsi="HG Mincho Light J" w:cs="HG Mincho Light J" w:hint="default"/>
      </w:rPr>
    </w:lvl>
    <w:lvl w:ilvl="6" w:tplc="04190001">
      <w:start w:val="1"/>
      <w:numFmt w:val="bullet"/>
      <w:lvlText w:val=""/>
      <w:lvlJc w:val="left"/>
      <w:pPr>
        <w:ind w:left="5040" w:hanging="360"/>
      </w:pPr>
      <w:rPr>
        <w:rFonts w:ascii="Cambria Math" w:hAnsi="Cambria Math" w:cs="Cambria Math" w:hint="default"/>
      </w:rPr>
    </w:lvl>
    <w:lvl w:ilvl="7" w:tplc="04190003">
      <w:start w:val="1"/>
      <w:numFmt w:val="bullet"/>
      <w:lvlText w:val="o"/>
      <w:lvlJc w:val="left"/>
      <w:pPr>
        <w:ind w:left="5760" w:hanging="360"/>
      </w:pPr>
      <w:rPr>
        <w:rFonts w:ascii="Century Gothic" w:hAnsi="Century Gothic" w:cs="Century Gothic" w:hint="default"/>
      </w:rPr>
    </w:lvl>
    <w:lvl w:ilvl="8" w:tplc="04190005">
      <w:start w:val="1"/>
      <w:numFmt w:val="bullet"/>
      <w:lvlText w:val=""/>
      <w:lvlJc w:val="left"/>
      <w:pPr>
        <w:ind w:left="6480" w:hanging="360"/>
      </w:pPr>
      <w:rPr>
        <w:rFonts w:ascii="HG Mincho Light J" w:hAnsi="HG Mincho Light J" w:cs="HG Mincho Light J" w:hint="default"/>
      </w:rPr>
    </w:lvl>
  </w:abstractNum>
  <w:abstractNum w:abstractNumId="19">
    <w:nsid w:val="3429386D"/>
    <w:multiLevelType w:val="multilevel"/>
    <w:tmpl w:val="C7CA3308"/>
    <w:lvl w:ilvl="0">
      <w:start w:val="1"/>
      <w:numFmt w:val="decimal"/>
      <w:lvlText w:val="%1."/>
      <w:lvlJc w:val="left"/>
      <w:pPr>
        <w:ind w:left="360" w:hanging="360"/>
      </w:pPr>
      <w:rPr>
        <w:sz w:val="2"/>
        <w:szCs w:val="2"/>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5123637"/>
    <w:multiLevelType w:val="hybridMultilevel"/>
    <w:tmpl w:val="72AA843C"/>
    <w:lvl w:ilvl="0" w:tplc="4A96B22A">
      <w:start w:val="201"/>
      <w:numFmt w:val="bullet"/>
      <w:lvlText w:val="-"/>
      <w:lvlJc w:val="left"/>
      <w:pPr>
        <w:ind w:left="389" w:hanging="360"/>
      </w:pPr>
      <w:rPr>
        <w:rFonts w:ascii="Times New Roman" w:eastAsia="Times New Roman" w:hAnsi="Times New Roman" w:cs="Times New Roman" w:hint="default"/>
      </w:rPr>
    </w:lvl>
    <w:lvl w:ilvl="1" w:tplc="04220003" w:tentative="1">
      <w:start w:val="1"/>
      <w:numFmt w:val="bullet"/>
      <w:lvlText w:val="o"/>
      <w:lvlJc w:val="left"/>
      <w:pPr>
        <w:ind w:left="1109" w:hanging="360"/>
      </w:pPr>
      <w:rPr>
        <w:rFonts w:ascii="Courier New" w:hAnsi="Courier New" w:cs="Courier New" w:hint="default"/>
      </w:rPr>
    </w:lvl>
    <w:lvl w:ilvl="2" w:tplc="04220005" w:tentative="1">
      <w:start w:val="1"/>
      <w:numFmt w:val="bullet"/>
      <w:lvlText w:val=""/>
      <w:lvlJc w:val="left"/>
      <w:pPr>
        <w:ind w:left="1829" w:hanging="360"/>
      </w:pPr>
      <w:rPr>
        <w:rFonts w:ascii="Wingdings" w:hAnsi="Wingdings" w:hint="default"/>
      </w:rPr>
    </w:lvl>
    <w:lvl w:ilvl="3" w:tplc="04220001" w:tentative="1">
      <w:start w:val="1"/>
      <w:numFmt w:val="bullet"/>
      <w:lvlText w:val=""/>
      <w:lvlJc w:val="left"/>
      <w:pPr>
        <w:ind w:left="2549" w:hanging="360"/>
      </w:pPr>
      <w:rPr>
        <w:rFonts w:ascii="Symbol" w:hAnsi="Symbol" w:hint="default"/>
      </w:rPr>
    </w:lvl>
    <w:lvl w:ilvl="4" w:tplc="04220003" w:tentative="1">
      <w:start w:val="1"/>
      <w:numFmt w:val="bullet"/>
      <w:lvlText w:val="o"/>
      <w:lvlJc w:val="left"/>
      <w:pPr>
        <w:ind w:left="3269" w:hanging="360"/>
      </w:pPr>
      <w:rPr>
        <w:rFonts w:ascii="Courier New" w:hAnsi="Courier New" w:cs="Courier New" w:hint="default"/>
      </w:rPr>
    </w:lvl>
    <w:lvl w:ilvl="5" w:tplc="04220005" w:tentative="1">
      <w:start w:val="1"/>
      <w:numFmt w:val="bullet"/>
      <w:lvlText w:val=""/>
      <w:lvlJc w:val="left"/>
      <w:pPr>
        <w:ind w:left="3989" w:hanging="360"/>
      </w:pPr>
      <w:rPr>
        <w:rFonts w:ascii="Wingdings" w:hAnsi="Wingdings" w:hint="default"/>
      </w:rPr>
    </w:lvl>
    <w:lvl w:ilvl="6" w:tplc="04220001" w:tentative="1">
      <w:start w:val="1"/>
      <w:numFmt w:val="bullet"/>
      <w:lvlText w:val=""/>
      <w:lvlJc w:val="left"/>
      <w:pPr>
        <w:ind w:left="4709" w:hanging="360"/>
      </w:pPr>
      <w:rPr>
        <w:rFonts w:ascii="Symbol" w:hAnsi="Symbol" w:hint="default"/>
      </w:rPr>
    </w:lvl>
    <w:lvl w:ilvl="7" w:tplc="04220003" w:tentative="1">
      <w:start w:val="1"/>
      <w:numFmt w:val="bullet"/>
      <w:lvlText w:val="o"/>
      <w:lvlJc w:val="left"/>
      <w:pPr>
        <w:ind w:left="5429" w:hanging="360"/>
      </w:pPr>
      <w:rPr>
        <w:rFonts w:ascii="Courier New" w:hAnsi="Courier New" w:cs="Courier New" w:hint="default"/>
      </w:rPr>
    </w:lvl>
    <w:lvl w:ilvl="8" w:tplc="04220005" w:tentative="1">
      <w:start w:val="1"/>
      <w:numFmt w:val="bullet"/>
      <w:lvlText w:val=""/>
      <w:lvlJc w:val="left"/>
      <w:pPr>
        <w:ind w:left="6149" w:hanging="360"/>
      </w:pPr>
      <w:rPr>
        <w:rFonts w:ascii="Wingdings" w:hAnsi="Wingdings" w:hint="default"/>
      </w:rPr>
    </w:lvl>
  </w:abstractNum>
  <w:abstractNum w:abstractNumId="21">
    <w:nsid w:val="39BB79F8"/>
    <w:multiLevelType w:val="hybridMultilevel"/>
    <w:tmpl w:val="BB7E5E72"/>
    <w:lvl w:ilvl="0" w:tplc="B3346840">
      <w:start w:val="4"/>
      <w:numFmt w:val="bullet"/>
      <w:lvlText w:val="-"/>
      <w:lvlJc w:val="left"/>
      <w:pPr>
        <w:tabs>
          <w:tab w:val="num" w:pos="1608"/>
        </w:tabs>
        <w:ind w:left="1608" w:hanging="900"/>
      </w:pPr>
      <w:rPr>
        <w:rFonts w:ascii="Bookman Old Style" w:eastAsia="Bookman Old Style" w:hAnsi="Bookman Old Style" w:cs="Bookman Old Style" w:hint="default"/>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22">
    <w:nsid w:val="3B6C51F6"/>
    <w:multiLevelType w:val="hybridMultilevel"/>
    <w:tmpl w:val="3E92D132"/>
    <w:lvl w:ilvl="0" w:tplc="172C5B3C">
      <w:start w:val="1"/>
      <w:numFmt w:val="decimal"/>
      <w:lvlText w:val="%1."/>
      <w:lvlJc w:val="center"/>
      <w:pPr>
        <w:ind w:left="720" w:hanging="360"/>
      </w:pPr>
      <w:rPr>
        <w:rFonts w:cs="Bookman Old Style" w:hint="default"/>
        <w:color w:val="auto"/>
        <w:sz w:val="28"/>
        <w:szCs w:val="28"/>
      </w:rPr>
    </w:lvl>
    <w:lvl w:ilvl="1" w:tplc="04190019">
      <w:start w:val="1"/>
      <w:numFmt w:val="lowerLetter"/>
      <w:lvlText w:val="%2."/>
      <w:lvlJc w:val="left"/>
      <w:pPr>
        <w:ind w:left="1440" w:hanging="360"/>
      </w:pPr>
      <w:rPr>
        <w:rFonts w:cs="Bookman Old Style"/>
      </w:rPr>
    </w:lvl>
    <w:lvl w:ilvl="2" w:tplc="0419001B">
      <w:start w:val="1"/>
      <w:numFmt w:val="lowerRoman"/>
      <w:lvlText w:val="%3."/>
      <w:lvlJc w:val="right"/>
      <w:pPr>
        <w:ind w:left="2160" w:hanging="180"/>
      </w:pPr>
      <w:rPr>
        <w:rFonts w:cs="Bookman Old Style"/>
      </w:rPr>
    </w:lvl>
    <w:lvl w:ilvl="3" w:tplc="0419000F">
      <w:start w:val="1"/>
      <w:numFmt w:val="decimal"/>
      <w:lvlText w:val="%4."/>
      <w:lvlJc w:val="left"/>
      <w:pPr>
        <w:ind w:left="2880" w:hanging="360"/>
      </w:pPr>
      <w:rPr>
        <w:rFonts w:cs="Bookman Old Style"/>
      </w:rPr>
    </w:lvl>
    <w:lvl w:ilvl="4" w:tplc="04190019">
      <w:start w:val="1"/>
      <w:numFmt w:val="lowerLetter"/>
      <w:lvlText w:val="%5."/>
      <w:lvlJc w:val="left"/>
      <w:pPr>
        <w:ind w:left="3600" w:hanging="360"/>
      </w:pPr>
      <w:rPr>
        <w:rFonts w:cs="Bookman Old Style"/>
      </w:rPr>
    </w:lvl>
    <w:lvl w:ilvl="5" w:tplc="0419001B">
      <w:start w:val="1"/>
      <w:numFmt w:val="lowerRoman"/>
      <w:lvlText w:val="%6."/>
      <w:lvlJc w:val="right"/>
      <w:pPr>
        <w:ind w:left="4320" w:hanging="180"/>
      </w:pPr>
      <w:rPr>
        <w:rFonts w:cs="Bookman Old Style"/>
      </w:rPr>
    </w:lvl>
    <w:lvl w:ilvl="6" w:tplc="0419000F">
      <w:start w:val="1"/>
      <w:numFmt w:val="decimal"/>
      <w:lvlText w:val="%7."/>
      <w:lvlJc w:val="left"/>
      <w:pPr>
        <w:ind w:left="5040" w:hanging="360"/>
      </w:pPr>
      <w:rPr>
        <w:rFonts w:cs="Bookman Old Style"/>
      </w:rPr>
    </w:lvl>
    <w:lvl w:ilvl="7" w:tplc="04190019">
      <w:start w:val="1"/>
      <w:numFmt w:val="lowerLetter"/>
      <w:lvlText w:val="%8."/>
      <w:lvlJc w:val="left"/>
      <w:pPr>
        <w:ind w:left="5760" w:hanging="360"/>
      </w:pPr>
      <w:rPr>
        <w:rFonts w:cs="Bookman Old Style"/>
      </w:rPr>
    </w:lvl>
    <w:lvl w:ilvl="8" w:tplc="0419001B">
      <w:start w:val="1"/>
      <w:numFmt w:val="lowerRoman"/>
      <w:lvlText w:val="%9."/>
      <w:lvlJc w:val="right"/>
      <w:pPr>
        <w:ind w:left="6480" w:hanging="180"/>
      </w:pPr>
      <w:rPr>
        <w:rFonts w:cs="Bookman Old Style"/>
      </w:rPr>
    </w:lvl>
  </w:abstractNum>
  <w:abstractNum w:abstractNumId="23">
    <w:nsid w:val="3E212730"/>
    <w:multiLevelType w:val="hybridMultilevel"/>
    <w:tmpl w:val="27C63A50"/>
    <w:lvl w:ilvl="0" w:tplc="D0C23A40">
      <w:start w:val="4"/>
      <w:numFmt w:val="bullet"/>
      <w:lvlText w:val="-"/>
      <w:lvlJc w:val="left"/>
      <w:pPr>
        <w:tabs>
          <w:tab w:val="num" w:pos="1593"/>
        </w:tabs>
        <w:ind w:left="1593" w:hanging="885"/>
      </w:pPr>
      <w:rPr>
        <w:rFonts w:ascii="Bookman Old Style" w:eastAsia="Bookman Old Style" w:hAnsi="Bookman Old Style" w:cs="Bookman Old Style" w:hint="default"/>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24">
    <w:nsid w:val="3F770443"/>
    <w:multiLevelType w:val="hybridMultilevel"/>
    <w:tmpl w:val="DD22179E"/>
    <w:lvl w:ilvl="0" w:tplc="2EFE42B0">
      <w:start w:val="50"/>
      <w:numFmt w:val="bullet"/>
      <w:lvlText w:val="–"/>
      <w:lvlJc w:val="left"/>
      <w:pPr>
        <w:ind w:left="720" w:hanging="360"/>
      </w:pPr>
      <w:rPr>
        <w:rFonts w:ascii="Bookman Old Style" w:eastAsia="Bookman Old Style" w:hAnsi="Bookman Old Style" w:hint="default"/>
      </w:rPr>
    </w:lvl>
    <w:lvl w:ilvl="1" w:tplc="04190003">
      <w:start w:val="1"/>
      <w:numFmt w:val="bullet"/>
      <w:lvlText w:val="o"/>
      <w:lvlJc w:val="left"/>
      <w:pPr>
        <w:ind w:left="1440" w:hanging="360"/>
      </w:pPr>
      <w:rPr>
        <w:rFonts w:ascii="Century Gothic" w:hAnsi="Century Gothic" w:cs="Century Gothic" w:hint="default"/>
      </w:rPr>
    </w:lvl>
    <w:lvl w:ilvl="2" w:tplc="04190005">
      <w:start w:val="1"/>
      <w:numFmt w:val="bullet"/>
      <w:lvlText w:val=""/>
      <w:lvlJc w:val="left"/>
      <w:pPr>
        <w:ind w:left="2160" w:hanging="360"/>
      </w:pPr>
      <w:rPr>
        <w:rFonts w:ascii="HG Mincho Light J" w:hAnsi="HG Mincho Light J" w:cs="HG Mincho Light J" w:hint="default"/>
      </w:rPr>
    </w:lvl>
    <w:lvl w:ilvl="3" w:tplc="04190001">
      <w:start w:val="1"/>
      <w:numFmt w:val="bullet"/>
      <w:lvlText w:val=""/>
      <w:lvlJc w:val="left"/>
      <w:pPr>
        <w:ind w:left="2880" w:hanging="360"/>
      </w:pPr>
      <w:rPr>
        <w:rFonts w:ascii="Cambria Math" w:hAnsi="Cambria Math" w:cs="Cambria Math" w:hint="default"/>
      </w:rPr>
    </w:lvl>
    <w:lvl w:ilvl="4" w:tplc="04190003">
      <w:start w:val="1"/>
      <w:numFmt w:val="bullet"/>
      <w:lvlText w:val="o"/>
      <w:lvlJc w:val="left"/>
      <w:pPr>
        <w:ind w:left="3600" w:hanging="360"/>
      </w:pPr>
      <w:rPr>
        <w:rFonts w:ascii="Century Gothic" w:hAnsi="Century Gothic" w:cs="Century Gothic" w:hint="default"/>
      </w:rPr>
    </w:lvl>
    <w:lvl w:ilvl="5" w:tplc="04190005">
      <w:start w:val="1"/>
      <w:numFmt w:val="bullet"/>
      <w:lvlText w:val=""/>
      <w:lvlJc w:val="left"/>
      <w:pPr>
        <w:ind w:left="4320" w:hanging="360"/>
      </w:pPr>
      <w:rPr>
        <w:rFonts w:ascii="HG Mincho Light J" w:hAnsi="HG Mincho Light J" w:cs="HG Mincho Light J" w:hint="default"/>
      </w:rPr>
    </w:lvl>
    <w:lvl w:ilvl="6" w:tplc="04190001">
      <w:start w:val="1"/>
      <w:numFmt w:val="bullet"/>
      <w:lvlText w:val=""/>
      <w:lvlJc w:val="left"/>
      <w:pPr>
        <w:ind w:left="5040" w:hanging="360"/>
      </w:pPr>
      <w:rPr>
        <w:rFonts w:ascii="Cambria Math" w:hAnsi="Cambria Math" w:cs="Cambria Math" w:hint="default"/>
      </w:rPr>
    </w:lvl>
    <w:lvl w:ilvl="7" w:tplc="04190003">
      <w:start w:val="1"/>
      <w:numFmt w:val="bullet"/>
      <w:lvlText w:val="o"/>
      <w:lvlJc w:val="left"/>
      <w:pPr>
        <w:ind w:left="5760" w:hanging="360"/>
      </w:pPr>
      <w:rPr>
        <w:rFonts w:ascii="Century Gothic" w:hAnsi="Century Gothic" w:cs="Century Gothic" w:hint="default"/>
      </w:rPr>
    </w:lvl>
    <w:lvl w:ilvl="8" w:tplc="04190005">
      <w:start w:val="1"/>
      <w:numFmt w:val="bullet"/>
      <w:lvlText w:val=""/>
      <w:lvlJc w:val="left"/>
      <w:pPr>
        <w:ind w:left="6480" w:hanging="360"/>
      </w:pPr>
      <w:rPr>
        <w:rFonts w:ascii="HG Mincho Light J" w:hAnsi="HG Mincho Light J" w:cs="HG Mincho Light J" w:hint="default"/>
      </w:rPr>
    </w:lvl>
  </w:abstractNum>
  <w:abstractNum w:abstractNumId="25">
    <w:nsid w:val="414D57BE"/>
    <w:multiLevelType w:val="hybridMultilevel"/>
    <w:tmpl w:val="6D6087BC"/>
    <w:lvl w:ilvl="0" w:tplc="91EC7CE8">
      <w:numFmt w:val="bullet"/>
      <w:lvlText w:val="-"/>
      <w:lvlJc w:val="left"/>
      <w:pPr>
        <w:ind w:left="720" w:hanging="360"/>
      </w:pPr>
      <w:rPr>
        <w:rFonts w:ascii="Calibri" w:eastAsia="Bookman Old Style" w:hAnsi="Calibri" w:hint="default"/>
      </w:rPr>
    </w:lvl>
    <w:lvl w:ilvl="1" w:tplc="04220003">
      <w:start w:val="1"/>
      <w:numFmt w:val="bullet"/>
      <w:lvlText w:val="o"/>
      <w:lvlJc w:val="left"/>
      <w:pPr>
        <w:ind w:left="1440" w:hanging="360"/>
      </w:pPr>
      <w:rPr>
        <w:rFonts w:ascii="Century Gothic" w:hAnsi="Century Gothic" w:cs="Century Gothic" w:hint="default"/>
      </w:rPr>
    </w:lvl>
    <w:lvl w:ilvl="2" w:tplc="04220005">
      <w:start w:val="1"/>
      <w:numFmt w:val="bullet"/>
      <w:lvlText w:val=""/>
      <w:lvlJc w:val="left"/>
      <w:pPr>
        <w:ind w:left="2160" w:hanging="360"/>
      </w:pPr>
      <w:rPr>
        <w:rFonts w:ascii="HG Mincho Light J" w:hAnsi="HG Mincho Light J" w:cs="HG Mincho Light J" w:hint="default"/>
      </w:rPr>
    </w:lvl>
    <w:lvl w:ilvl="3" w:tplc="04220001">
      <w:start w:val="1"/>
      <w:numFmt w:val="bullet"/>
      <w:lvlText w:val=""/>
      <w:lvlJc w:val="left"/>
      <w:pPr>
        <w:ind w:left="2880" w:hanging="360"/>
      </w:pPr>
      <w:rPr>
        <w:rFonts w:ascii="Cambria Math" w:hAnsi="Cambria Math" w:cs="Cambria Math" w:hint="default"/>
      </w:rPr>
    </w:lvl>
    <w:lvl w:ilvl="4" w:tplc="04220003">
      <w:start w:val="1"/>
      <w:numFmt w:val="bullet"/>
      <w:lvlText w:val="o"/>
      <w:lvlJc w:val="left"/>
      <w:pPr>
        <w:ind w:left="3600" w:hanging="360"/>
      </w:pPr>
      <w:rPr>
        <w:rFonts w:ascii="Century Gothic" w:hAnsi="Century Gothic" w:cs="Century Gothic" w:hint="default"/>
      </w:rPr>
    </w:lvl>
    <w:lvl w:ilvl="5" w:tplc="04220005">
      <w:start w:val="1"/>
      <w:numFmt w:val="bullet"/>
      <w:lvlText w:val=""/>
      <w:lvlJc w:val="left"/>
      <w:pPr>
        <w:ind w:left="4320" w:hanging="360"/>
      </w:pPr>
      <w:rPr>
        <w:rFonts w:ascii="HG Mincho Light J" w:hAnsi="HG Mincho Light J" w:cs="HG Mincho Light J" w:hint="default"/>
      </w:rPr>
    </w:lvl>
    <w:lvl w:ilvl="6" w:tplc="04220001">
      <w:start w:val="1"/>
      <w:numFmt w:val="bullet"/>
      <w:lvlText w:val=""/>
      <w:lvlJc w:val="left"/>
      <w:pPr>
        <w:ind w:left="5040" w:hanging="360"/>
      </w:pPr>
      <w:rPr>
        <w:rFonts w:ascii="Cambria Math" w:hAnsi="Cambria Math" w:cs="Cambria Math" w:hint="default"/>
      </w:rPr>
    </w:lvl>
    <w:lvl w:ilvl="7" w:tplc="04220003">
      <w:start w:val="1"/>
      <w:numFmt w:val="bullet"/>
      <w:lvlText w:val="o"/>
      <w:lvlJc w:val="left"/>
      <w:pPr>
        <w:ind w:left="5760" w:hanging="360"/>
      </w:pPr>
      <w:rPr>
        <w:rFonts w:ascii="Century Gothic" w:hAnsi="Century Gothic" w:cs="Century Gothic" w:hint="default"/>
      </w:rPr>
    </w:lvl>
    <w:lvl w:ilvl="8" w:tplc="04220005">
      <w:start w:val="1"/>
      <w:numFmt w:val="bullet"/>
      <w:lvlText w:val=""/>
      <w:lvlJc w:val="left"/>
      <w:pPr>
        <w:ind w:left="6480" w:hanging="360"/>
      </w:pPr>
      <w:rPr>
        <w:rFonts w:ascii="HG Mincho Light J" w:hAnsi="HG Mincho Light J" w:cs="HG Mincho Light J" w:hint="default"/>
      </w:rPr>
    </w:lvl>
  </w:abstractNum>
  <w:abstractNum w:abstractNumId="26">
    <w:nsid w:val="58C00C67"/>
    <w:multiLevelType w:val="hybridMultilevel"/>
    <w:tmpl w:val="71F8A866"/>
    <w:lvl w:ilvl="0" w:tplc="5BDC9B9C">
      <w:start w:val="1"/>
      <w:numFmt w:val="bullet"/>
      <w:lvlText w:val=""/>
      <w:lvlJc w:val="left"/>
      <w:pPr>
        <w:ind w:left="1428" w:hanging="360"/>
      </w:pPr>
      <w:rPr>
        <w:rFonts w:ascii="Cambria Math" w:hAnsi="Cambria Math" w:hint="default"/>
      </w:rPr>
    </w:lvl>
    <w:lvl w:ilvl="1" w:tplc="D43A311A">
      <w:numFmt w:val="bullet"/>
      <w:lvlText w:val="-"/>
      <w:lvlJc w:val="left"/>
      <w:pPr>
        <w:ind w:left="2148" w:hanging="360"/>
      </w:pPr>
      <w:rPr>
        <w:rFonts w:ascii="Bookman Old Style" w:eastAsia="SchoolDL" w:hAnsi="Bookman Old Style" w:cs="Bookman Old Style" w:hint="default"/>
      </w:rPr>
    </w:lvl>
    <w:lvl w:ilvl="2" w:tplc="04220005" w:tentative="1">
      <w:start w:val="1"/>
      <w:numFmt w:val="bullet"/>
      <w:lvlText w:val=""/>
      <w:lvlJc w:val="left"/>
      <w:pPr>
        <w:ind w:left="2868" w:hanging="360"/>
      </w:pPr>
      <w:rPr>
        <w:rFonts w:ascii="HG Mincho Light J" w:hAnsi="HG Mincho Light J" w:hint="default"/>
      </w:rPr>
    </w:lvl>
    <w:lvl w:ilvl="3" w:tplc="04220001" w:tentative="1">
      <w:start w:val="1"/>
      <w:numFmt w:val="bullet"/>
      <w:lvlText w:val=""/>
      <w:lvlJc w:val="left"/>
      <w:pPr>
        <w:ind w:left="3588" w:hanging="360"/>
      </w:pPr>
      <w:rPr>
        <w:rFonts w:ascii="Cambria Math" w:hAnsi="Cambria Math" w:hint="default"/>
      </w:rPr>
    </w:lvl>
    <w:lvl w:ilvl="4" w:tplc="04220003" w:tentative="1">
      <w:start w:val="1"/>
      <w:numFmt w:val="bullet"/>
      <w:lvlText w:val="o"/>
      <w:lvlJc w:val="left"/>
      <w:pPr>
        <w:ind w:left="4308" w:hanging="360"/>
      </w:pPr>
      <w:rPr>
        <w:rFonts w:ascii="Century Gothic" w:hAnsi="Century Gothic" w:cs="Century Gothic" w:hint="default"/>
      </w:rPr>
    </w:lvl>
    <w:lvl w:ilvl="5" w:tplc="04220005" w:tentative="1">
      <w:start w:val="1"/>
      <w:numFmt w:val="bullet"/>
      <w:lvlText w:val=""/>
      <w:lvlJc w:val="left"/>
      <w:pPr>
        <w:ind w:left="5028" w:hanging="360"/>
      </w:pPr>
      <w:rPr>
        <w:rFonts w:ascii="HG Mincho Light J" w:hAnsi="HG Mincho Light J" w:hint="default"/>
      </w:rPr>
    </w:lvl>
    <w:lvl w:ilvl="6" w:tplc="04220001" w:tentative="1">
      <w:start w:val="1"/>
      <w:numFmt w:val="bullet"/>
      <w:lvlText w:val=""/>
      <w:lvlJc w:val="left"/>
      <w:pPr>
        <w:ind w:left="5748" w:hanging="360"/>
      </w:pPr>
      <w:rPr>
        <w:rFonts w:ascii="Cambria Math" w:hAnsi="Cambria Math" w:hint="default"/>
      </w:rPr>
    </w:lvl>
    <w:lvl w:ilvl="7" w:tplc="04220003" w:tentative="1">
      <w:start w:val="1"/>
      <w:numFmt w:val="bullet"/>
      <w:lvlText w:val="o"/>
      <w:lvlJc w:val="left"/>
      <w:pPr>
        <w:ind w:left="6468" w:hanging="360"/>
      </w:pPr>
      <w:rPr>
        <w:rFonts w:ascii="Century Gothic" w:hAnsi="Century Gothic" w:cs="Century Gothic" w:hint="default"/>
      </w:rPr>
    </w:lvl>
    <w:lvl w:ilvl="8" w:tplc="04220005" w:tentative="1">
      <w:start w:val="1"/>
      <w:numFmt w:val="bullet"/>
      <w:lvlText w:val=""/>
      <w:lvlJc w:val="left"/>
      <w:pPr>
        <w:ind w:left="7188" w:hanging="360"/>
      </w:pPr>
      <w:rPr>
        <w:rFonts w:ascii="HG Mincho Light J" w:hAnsi="HG Mincho Light J" w:hint="default"/>
      </w:rPr>
    </w:lvl>
  </w:abstractNum>
  <w:abstractNum w:abstractNumId="27">
    <w:nsid w:val="660F1535"/>
    <w:multiLevelType w:val="hybridMultilevel"/>
    <w:tmpl w:val="11E84F4C"/>
    <w:lvl w:ilvl="0" w:tplc="AB24371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F4749B8"/>
    <w:multiLevelType w:val="hybridMultilevel"/>
    <w:tmpl w:val="D6806AC2"/>
    <w:lvl w:ilvl="0" w:tplc="5BDC9B9C">
      <w:start w:val="1"/>
      <w:numFmt w:val="bullet"/>
      <w:lvlText w:val=""/>
      <w:lvlJc w:val="left"/>
      <w:pPr>
        <w:ind w:left="720" w:hanging="360"/>
      </w:pPr>
      <w:rPr>
        <w:rFonts w:ascii="Cambria Math" w:hAnsi="Cambria Math" w:hint="default"/>
      </w:rPr>
    </w:lvl>
    <w:lvl w:ilvl="1" w:tplc="04220003" w:tentative="1">
      <w:start w:val="1"/>
      <w:numFmt w:val="bullet"/>
      <w:lvlText w:val="o"/>
      <w:lvlJc w:val="left"/>
      <w:pPr>
        <w:ind w:left="1440" w:hanging="360"/>
      </w:pPr>
      <w:rPr>
        <w:rFonts w:ascii="Century Gothic" w:hAnsi="Century Gothic" w:cs="Century Gothic" w:hint="default"/>
      </w:rPr>
    </w:lvl>
    <w:lvl w:ilvl="2" w:tplc="04220005" w:tentative="1">
      <w:start w:val="1"/>
      <w:numFmt w:val="bullet"/>
      <w:lvlText w:val=""/>
      <w:lvlJc w:val="left"/>
      <w:pPr>
        <w:ind w:left="2160" w:hanging="360"/>
      </w:pPr>
      <w:rPr>
        <w:rFonts w:ascii="HG Mincho Light J" w:hAnsi="HG Mincho Light J" w:hint="default"/>
      </w:rPr>
    </w:lvl>
    <w:lvl w:ilvl="3" w:tplc="04220001" w:tentative="1">
      <w:start w:val="1"/>
      <w:numFmt w:val="bullet"/>
      <w:lvlText w:val=""/>
      <w:lvlJc w:val="left"/>
      <w:pPr>
        <w:ind w:left="2880" w:hanging="360"/>
      </w:pPr>
      <w:rPr>
        <w:rFonts w:ascii="Cambria Math" w:hAnsi="Cambria Math" w:hint="default"/>
      </w:rPr>
    </w:lvl>
    <w:lvl w:ilvl="4" w:tplc="04220003" w:tentative="1">
      <w:start w:val="1"/>
      <w:numFmt w:val="bullet"/>
      <w:lvlText w:val="o"/>
      <w:lvlJc w:val="left"/>
      <w:pPr>
        <w:ind w:left="3600" w:hanging="360"/>
      </w:pPr>
      <w:rPr>
        <w:rFonts w:ascii="Century Gothic" w:hAnsi="Century Gothic" w:cs="Century Gothic" w:hint="default"/>
      </w:rPr>
    </w:lvl>
    <w:lvl w:ilvl="5" w:tplc="04220005" w:tentative="1">
      <w:start w:val="1"/>
      <w:numFmt w:val="bullet"/>
      <w:lvlText w:val=""/>
      <w:lvlJc w:val="left"/>
      <w:pPr>
        <w:ind w:left="4320" w:hanging="360"/>
      </w:pPr>
      <w:rPr>
        <w:rFonts w:ascii="HG Mincho Light J" w:hAnsi="HG Mincho Light J" w:hint="default"/>
      </w:rPr>
    </w:lvl>
    <w:lvl w:ilvl="6" w:tplc="04220001" w:tentative="1">
      <w:start w:val="1"/>
      <w:numFmt w:val="bullet"/>
      <w:lvlText w:val=""/>
      <w:lvlJc w:val="left"/>
      <w:pPr>
        <w:ind w:left="5040" w:hanging="360"/>
      </w:pPr>
      <w:rPr>
        <w:rFonts w:ascii="Cambria Math" w:hAnsi="Cambria Math" w:hint="default"/>
      </w:rPr>
    </w:lvl>
    <w:lvl w:ilvl="7" w:tplc="04220003" w:tentative="1">
      <w:start w:val="1"/>
      <w:numFmt w:val="bullet"/>
      <w:lvlText w:val="o"/>
      <w:lvlJc w:val="left"/>
      <w:pPr>
        <w:ind w:left="5760" w:hanging="360"/>
      </w:pPr>
      <w:rPr>
        <w:rFonts w:ascii="Century Gothic" w:hAnsi="Century Gothic" w:cs="Century Gothic" w:hint="default"/>
      </w:rPr>
    </w:lvl>
    <w:lvl w:ilvl="8" w:tplc="04220005" w:tentative="1">
      <w:start w:val="1"/>
      <w:numFmt w:val="bullet"/>
      <w:lvlText w:val=""/>
      <w:lvlJc w:val="left"/>
      <w:pPr>
        <w:ind w:left="6480" w:hanging="360"/>
      </w:pPr>
      <w:rPr>
        <w:rFonts w:ascii="HG Mincho Light J" w:hAnsi="HG Mincho Light J" w:hint="default"/>
      </w:rPr>
    </w:lvl>
  </w:abstractNum>
  <w:abstractNum w:abstractNumId="29">
    <w:nsid w:val="740A0604"/>
    <w:multiLevelType w:val="hybridMultilevel"/>
    <w:tmpl w:val="438E07FC"/>
    <w:lvl w:ilvl="0" w:tplc="CD4EE20A">
      <w:start w:val="1"/>
      <w:numFmt w:val="decimal"/>
      <w:lvlText w:val="%1."/>
      <w:lvlJc w:val="left"/>
      <w:pPr>
        <w:ind w:left="2697" w:hanging="141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30">
    <w:nsid w:val="7B8205C3"/>
    <w:multiLevelType w:val="hybridMultilevel"/>
    <w:tmpl w:val="7BFE2F22"/>
    <w:lvl w:ilvl="0" w:tplc="CD4EE20A">
      <w:start w:val="1"/>
      <w:numFmt w:val="decimal"/>
      <w:lvlText w:val="%1."/>
      <w:lvlJc w:val="left"/>
      <w:pPr>
        <w:ind w:left="2697" w:hanging="1410"/>
      </w:pPr>
      <w:rPr>
        <w:rFonts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BB809E8"/>
    <w:multiLevelType w:val="hybridMultilevel"/>
    <w:tmpl w:val="FFDA0888"/>
    <w:lvl w:ilvl="0" w:tplc="EF36AA70">
      <w:start w:val="10"/>
      <w:numFmt w:val="bullet"/>
      <w:lvlText w:val="-"/>
      <w:lvlJc w:val="left"/>
      <w:pPr>
        <w:tabs>
          <w:tab w:val="num" w:pos="1609"/>
        </w:tabs>
        <w:ind w:left="1609" w:hanging="900"/>
      </w:pPr>
      <w:rPr>
        <w:rFonts w:ascii="Bookman Old Style" w:eastAsia="Bookman Old Style" w:hAnsi="Bookman Old Style" w:cs="Bookman Old Style" w:hint="default"/>
        <w:color w:val="000000"/>
      </w:rPr>
    </w:lvl>
    <w:lvl w:ilvl="1" w:tplc="04190003" w:tentative="1">
      <w:start w:val="1"/>
      <w:numFmt w:val="bullet"/>
      <w:lvlText w:val="o"/>
      <w:lvlJc w:val="left"/>
      <w:pPr>
        <w:tabs>
          <w:tab w:val="num" w:pos="1789"/>
        </w:tabs>
        <w:ind w:left="1789" w:hanging="360"/>
      </w:pPr>
      <w:rPr>
        <w:rFonts w:ascii="Century Gothic" w:hAnsi="Century Gothic" w:cs="Century Gothic" w:hint="default"/>
      </w:rPr>
    </w:lvl>
    <w:lvl w:ilvl="2" w:tplc="04190005" w:tentative="1">
      <w:start w:val="1"/>
      <w:numFmt w:val="bullet"/>
      <w:lvlText w:val=""/>
      <w:lvlJc w:val="left"/>
      <w:pPr>
        <w:tabs>
          <w:tab w:val="num" w:pos="2509"/>
        </w:tabs>
        <w:ind w:left="2509" w:hanging="360"/>
      </w:pPr>
      <w:rPr>
        <w:rFonts w:ascii="HG Mincho Light J" w:hAnsi="HG Mincho Light J" w:hint="default"/>
      </w:rPr>
    </w:lvl>
    <w:lvl w:ilvl="3" w:tplc="04190001" w:tentative="1">
      <w:start w:val="1"/>
      <w:numFmt w:val="bullet"/>
      <w:lvlText w:val=""/>
      <w:lvlJc w:val="left"/>
      <w:pPr>
        <w:tabs>
          <w:tab w:val="num" w:pos="3229"/>
        </w:tabs>
        <w:ind w:left="3229" w:hanging="360"/>
      </w:pPr>
      <w:rPr>
        <w:rFonts w:ascii="Cambria Math" w:hAnsi="Cambria Math" w:hint="default"/>
      </w:rPr>
    </w:lvl>
    <w:lvl w:ilvl="4" w:tplc="04190003" w:tentative="1">
      <w:start w:val="1"/>
      <w:numFmt w:val="bullet"/>
      <w:lvlText w:val="o"/>
      <w:lvlJc w:val="left"/>
      <w:pPr>
        <w:tabs>
          <w:tab w:val="num" w:pos="3949"/>
        </w:tabs>
        <w:ind w:left="3949" w:hanging="360"/>
      </w:pPr>
      <w:rPr>
        <w:rFonts w:ascii="Century Gothic" w:hAnsi="Century Gothic" w:cs="Century Gothic" w:hint="default"/>
      </w:rPr>
    </w:lvl>
    <w:lvl w:ilvl="5" w:tplc="04190005" w:tentative="1">
      <w:start w:val="1"/>
      <w:numFmt w:val="bullet"/>
      <w:lvlText w:val=""/>
      <w:lvlJc w:val="left"/>
      <w:pPr>
        <w:tabs>
          <w:tab w:val="num" w:pos="4669"/>
        </w:tabs>
        <w:ind w:left="4669" w:hanging="360"/>
      </w:pPr>
      <w:rPr>
        <w:rFonts w:ascii="HG Mincho Light J" w:hAnsi="HG Mincho Light J" w:hint="default"/>
      </w:rPr>
    </w:lvl>
    <w:lvl w:ilvl="6" w:tplc="04190001" w:tentative="1">
      <w:start w:val="1"/>
      <w:numFmt w:val="bullet"/>
      <w:lvlText w:val=""/>
      <w:lvlJc w:val="left"/>
      <w:pPr>
        <w:tabs>
          <w:tab w:val="num" w:pos="5389"/>
        </w:tabs>
        <w:ind w:left="5389" w:hanging="360"/>
      </w:pPr>
      <w:rPr>
        <w:rFonts w:ascii="Cambria Math" w:hAnsi="Cambria Math" w:hint="default"/>
      </w:rPr>
    </w:lvl>
    <w:lvl w:ilvl="7" w:tplc="04190003" w:tentative="1">
      <w:start w:val="1"/>
      <w:numFmt w:val="bullet"/>
      <w:lvlText w:val="o"/>
      <w:lvlJc w:val="left"/>
      <w:pPr>
        <w:tabs>
          <w:tab w:val="num" w:pos="6109"/>
        </w:tabs>
        <w:ind w:left="6109" w:hanging="360"/>
      </w:pPr>
      <w:rPr>
        <w:rFonts w:ascii="Century Gothic" w:hAnsi="Century Gothic" w:cs="Century Gothic" w:hint="default"/>
      </w:rPr>
    </w:lvl>
    <w:lvl w:ilvl="8" w:tplc="04190005" w:tentative="1">
      <w:start w:val="1"/>
      <w:numFmt w:val="bullet"/>
      <w:lvlText w:val=""/>
      <w:lvlJc w:val="left"/>
      <w:pPr>
        <w:tabs>
          <w:tab w:val="num" w:pos="6829"/>
        </w:tabs>
        <w:ind w:left="6829" w:hanging="360"/>
      </w:pPr>
      <w:rPr>
        <w:rFonts w:ascii="HG Mincho Light J" w:hAnsi="HG Mincho Light J" w:hint="default"/>
      </w:rPr>
    </w:lvl>
  </w:abstractNum>
  <w:abstractNum w:abstractNumId="32">
    <w:nsid w:val="7C0469EC"/>
    <w:multiLevelType w:val="hybridMultilevel"/>
    <w:tmpl w:val="3AE2391C"/>
    <w:lvl w:ilvl="0" w:tplc="B4E8C708">
      <w:start w:val="4"/>
      <w:numFmt w:val="bullet"/>
      <w:lvlText w:val="-"/>
      <w:lvlJc w:val="left"/>
      <w:pPr>
        <w:ind w:left="720" w:hanging="360"/>
      </w:pPr>
      <w:rPr>
        <w:rFonts w:ascii="Bookman Old Style" w:eastAsia="Bookman Old Style" w:hAnsi="Bookman Old Style" w:hint="default"/>
      </w:rPr>
    </w:lvl>
    <w:lvl w:ilvl="1" w:tplc="04190003">
      <w:start w:val="1"/>
      <w:numFmt w:val="bullet"/>
      <w:lvlText w:val="o"/>
      <w:lvlJc w:val="left"/>
      <w:pPr>
        <w:ind w:left="1440" w:hanging="360"/>
      </w:pPr>
      <w:rPr>
        <w:rFonts w:ascii="Century Gothic" w:hAnsi="Century Gothic" w:cs="Century Gothic" w:hint="default"/>
      </w:rPr>
    </w:lvl>
    <w:lvl w:ilvl="2" w:tplc="04190005">
      <w:start w:val="1"/>
      <w:numFmt w:val="bullet"/>
      <w:lvlText w:val=""/>
      <w:lvlJc w:val="left"/>
      <w:pPr>
        <w:ind w:left="2160" w:hanging="360"/>
      </w:pPr>
      <w:rPr>
        <w:rFonts w:ascii="HG Mincho Light J" w:hAnsi="HG Mincho Light J" w:cs="HG Mincho Light J" w:hint="default"/>
      </w:rPr>
    </w:lvl>
    <w:lvl w:ilvl="3" w:tplc="04190001">
      <w:start w:val="1"/>
      <w:numFmt w:val="bullet"/>
      <w:lvlText w:val=""/>
      <w:lvlJc w:val="left"/>
      <w:pPr>
        <w:ind w:left="2880" w:hanging="360"/>
      </w:pPr>
      <w:rPr>
        <w:rFonts w:ascii="Cambria Math" w:hAnsi="Cambria Math" w:cs="Cambria Math" w:hint="default"/>
      </w:rPr>
    </w:lvl>
    <w:lvl w:ilvl="4" w:tplc="04190003">
      <w:start w:val="1"/>
      <w:numFmt w:val="bullet"/>
      <w:lvlText w:val="o"/>
      <w:lvlJc w:val="left"/>
      <w:pPr>
        <w:ind w:left="3600" w:hanging="360"/>
      </w:pPr>
      <w:rPr>
        <w:rFonts w:ascii="Century Gothic" w:hAnsi="Century Gothic" w:cs="Century Gothic" w:hint="default"/>
      </w:rPr>
    </w:lvl>
    <w:lvl w:ilvl="5" w:tplc="04190005">
      <w:start w:val="1"/>
      <w:numFmt w:val="bullet"/>
      <w:lvlText w:val=""/>
      <w:lvlJc w:val="left"/>
      <w:pPr>
        <w:ind w:left="4320" w:hanging="360"/>
      </w:pPr>
      <w:rPr>
        <w:rFonts w:ascii="HG Mincho Light J" w:hAnsi="HG Mincho Light J" w:cs="HG Mincho Light J" w:hint="default"/>
      </w:rPr>
    </w:lvl>
    <w:lvl w:ilvl="6" w:tplc="04190001">
      <w:start w:val="1"/>
      <w:numFmt w:val="bullet"/>
      <w:lvlText w:val=""/>
      <w:lvlJc w:val="left"/>
      <w:pPr>
        <w:ind w:left="5040" w:hanging="360"/>
      </w:pPr>
      <w:rPr>
        <w:rFonts w:ascii="Cambria Math" w:hAnsi="Cambria Math" w:cs="Cambria Math" w:hint="default"/>
      </w:rPr>
    </w:lvl>
    <w:lvl w:ilvl="7" w:tplc="04190003">
      <w:start w:val="1"/>
      <w:numFmt w:val="bullet"/>
      <w:lvlText w:val="o"/>
      <w:lvlJc w:val="left"/>
      <w:pPr>
        <w:ind w:left="5760" w:hanging="360"/>
      </w:pPr>
      <w:rPr>
        <w:rFonts w:ascii="Century Gothic" w:hAnsi="Century Gothic" w:cs="Century Gothic" w:hint="default"/>
      </w:rPr>
    </w:lvl>
    <w:lvl w:ilvl="8" w:tplc="04190005">
      <w:start w:val="1"/>
      <w:numFmt w:val="bullet"/>
      <w:lvlText w:val=""/>
      <w:lvlJc w:val="left"/>
      <w:pPr>
        <w:ind w:left="6480" w:hanging="360"/>
      </w:pPr>
      <w:rPr>
        <w:rFonts w:ascii="HG Mincho Light J" w:hAnsi="HG Mincho Light J" w:cs="HG Mincho Light J" w:hint="default"/>
      </w:rPr>
    </w:lvl>
  </w:abstractNum>
  <w:num w:numId="1">
    <w:abstractNumId w:val="9"/>
  </w:num>
  <w:num w:numId="2">
    <w:abstractNumId w:val="15"/>
  </w:num>
  <w:num w:numId="3">
    <w:abstractNumId w:val="4"/>
  </w:num>
  <w:num w:numId="4">
    <w:abstractNumId w:val="10"/>
  </w:num>
  <w:num w:numId="5">
    <w:abstractNumId w:val="13"/>
  </w:num>
  <w:num w:numId="6">
    <w:abstractNumId w:val="1"/>
  </w:num>
  <w:num w:numId="7">
    <w:abstractNumId w:val="3"/>
  </w:num>
  <w:num w:numId="8">
    <w:abstractNumId w:val="21"/>
  </w:num>
  <w:num w:numId="9">
    <w:abstractNumId w:val="5"/>
  </w:num>
  <w:num w:numId="10">
    <w:abstractNumId w:val="23"/>
  </w:num>
  <w:num w:numId="11">
    <w:abstractNumId w:val="31"/>
  </w:num>
  <w:num w:numId="12">
    <w:abstractNumId w:val="26"/>
  </w:num>
  <w:num w:numId="13">
    <w:abstractNumId w:val="28"/>
  </w:num>
  <w:num w:numId="14">
    <w:abstractNumId w:val="22"/>
  </w:num>
  <w:num w:numId="15">
    <w:abstractNumId w:val="17"/>
  </w:num>
  <w:num w:numId="16">
    <w:abstractNumId w:val="27"/>
  </w:num>
  <w:num w:numId="17">
    <w:abstractNumId w:val="19"/>
  </w:num>
  <w:num w:numId="18">
    <w:abstractNumId w:val="16"/>
  </w:num>
  <w:num w:numId="19">
    <w:abstractNumId w:val="25"/>
  </w:num>
  <w:num w:numId="20">
    <w:abstractNumId w:val="24"/>
  </w:num>
  <w:num w:numId="21">
    <w:abstractNumId w:val="32"/>
  </w:num>
  <w:num w:numId="22">
    <w:abstractNumId w:val="18"/>
  </w:num>
  <w:num w:numId="23">
    <w:abstractNumId w:val="0"/>
  </w:num>
  <w:num w:numId="24">
    <w:abstractNumId w:val="14"/>
  </w:num>
  <w:num w:numId="25">
    <w:abstractNumId w:val="7"/>
  </w:num>
  <w:num w:numId="26">
    <w:abstractNumId w:val="2"/>
  </w:num>
  <w:num w:numId="27">
    <w:abstractNumId w:val="29"/>
  </w:num>
  <w:num w:numId="28">
    <w:abstractNumId w:val="30"/>
  </w:num>
  <w:num w:numId="29">
    <w:abstractNumId w:val="1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0"/>
  </w:num>
  <w:num w:numId="33">
    <w:abstractNumId w:val="12"/>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4D"/>
    <w:rsid w:val="0007074D"/>
    <w:rsid w:val="000771D9"/>
    <w:rsid w:val="000A6596"/>
    <w:rsid w:val="000C5154"/>
    <w:rsid w:val="001779A6"/>
    <w:rsid w:val="00197488"/>
    <w:rsid w:val="00221CEA"/>
    <w:rsid w:val="00247966"/>
    <w:rsid w:val="0028098F"/>
    <w:rsid w:val="002C0DB2"/>
    <w:rsid w:val="002D68E4"/>
    <w:rsid w:val="00301CAF"/>
    <w:rsid w:val="00431008"/>
    <w:rsid w:val="00610460"/>
    <w:rsid w:val="00687C96"/>
    <w:rsid w:val="00793912"/>
    <w:rsid w:val="0091470C"/>
    <w:rsid w:val="00935682"/>
    <w:rsid w:val="009962DC"/>
    <w:rsid w:val="009A2CEE"/>
    <w:rsid w:val="009B20A4"/>
    <w:rsid w:val="009E5B83"/>
    <w:rsid w:val="00A37E6B"/>
    <w:rsid w:val="00A76D35"/>
    <w:rsid w:val="00AB5B14"/>
    <w:rsid w:val="00B1669E"/>
    <w:rsid w:val="00B6672F"/>
    <w:rsid w:val="00B916C3"/>
    <w:rsid w:val="00BC4AD2"/>
    <w:rsid w:val="00C371FE"/>
    <w:rsid w:val="00C76280"/>
    <w:rsid w:val="00CC4E25"/>
    <w:rsid w:val="00D2658F"/>
    <w:rsid w:val="00D44799"/>
    <w:rsid w:val="00DA24EB"/>
    <w:rsid w:val="00DC33B6"/>
    <w:rsid w:val="00E37D69"/>
    <w:rsid w:val="00ED0855"/>
    <w:rsid w:val="00ED2E81"/>
    <w:rsid w:val="00F555F2"/>
    <w:rsid w:val="00F7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E81"/>
    <w:pPr>
      <w:spacing w:after="0" w:line="240" w:lineRule="auto"/>
    </w:pPr>
    <w:rPr>
      <w:rFonts w:ascii="Bookman Old Style" w:eastAsia="Bookman Old Style" w:hAnsi="Bookman Old Style" w:cs="Bookman Old Style"/>
      <w:sz w:val="24"/>
      <w:szCs w:val="24"/>
      <w:lang w:eastAsia="ru-RU"/>
    </w:rPr>
  </w:style>
  <w:style w:type="paragraph" w:styleId="1">
    <w:name w:val="heading 1"/>
    <w:basedOn w:val="a"/>
    <w:next w:val="a"/>
    <w:link w:val="10"/>
    <w:uiPriority w:val="99"/>
    <w:qFormat/>
    <w:rsid w:val="00ED2E81"/>
    <w:pPr>
      <w:keepNext/>
      <w:spacing w:before="120" w:line="276" w:lineRule="auto"/>
      <w:ind w:firstLine="709"/>
      <w:jc w:val="both"/>
      <w:outlineLvl w:val="0"/>
    </w:pPr>
    <w:rPr>
      <w:rFonts w:eastAsia="SchoolDL" w:cs="Times New Roman"/>
      <w:b/>
      <w:bCs/>
      <w:i/>
      <w:iCs/>
      <w:sz w:val="28"/>
      <w:szCs w:val="28"/>
      <w:lang w:eastAsia="en-US"/>
    </w:rPr>
  </w:style>
  <w:style w:type="paragraph" w:styleId="2">
    <w:name w:val="heading 2"/>
    <w:basedOn w:val="a"/>
    <w:link w:val="20"/>
    <w:uiPriority w:val="99"/>
    <w:qFormat/>
    <w:rsid w:val="00ED2E81"/>
    <w:pPr>
      <w:spacing w:before="100" w:beforeAutospacing="1" w:after="100" w:afterAutospacing="1"/>
      <w:outlineLvl w:val="1"/>
    </w:pPr>
    <w:rPr>
      <w:rFonts w:eastAsia="SchoolDL" w:cs="Times New Roman"/>
      <w:b/>
      <w:bCs/>
      <w:sz w:val="36"/>
      <w:szCs w:val="36"/>
      <w:lang w:eastAsia="en-US"/>
    </w:rPr>
  </w:style>
  <w:style w:type="paragraph" w:styleId="3">
    <w:name w:val="heading 3"/>
    <w:basedOn w:val="a"/>
    <w:next w:val="a"/>
    <w:link w:val="30"/>
    <w:uiPriority w:val="99"/>
    <w:qFormat/>
    <w:rsid w:val="00ED2E81"/>
    <w:pPr>
      <w:keepNext/>
      <w:spacing w:after="200" w:line="276" w:lineRule="auto"/>
      <w:ind w:firstLine="709"/>
      <w:outlineLvl w:val="2"/>
    </w:pPr>
    <w:rPr>
      <w:rFonts w:eastAsia="SchoolDL" w:cs="Times New Roman"/>
      <w:b/>
      <w:bCs/>
      <w:i/>
      <w:iCs/>
      <w:sz w:val="28"/>
      <w:szCs w:val="28"/>
      <w:lang w:eastAsia="en-US"/>
    </w:rPr>
  </w:style>
  <w:style w:type="paragraph" w:styleId="4">
    <w:name w:val="heading 4"/>
    <w:basedOn w:val="a"/>
    <w:next w:val="a"/>
    <w:link w:val="40"/>
    <w:uiPriority w:val="99"/>
    <w:qFormat/>
    <w:rsid w:val="00ED2E81"/>
    <w:pPr>
      <w:keepNext/>
      <w:spacing w:line="276" w:lineRule="auto"/>
      <w:ind w:firstLine="709"/>
      <w:jc w:val="center"/>
      <w:outlineLvl w:val="3"/>
    </w:pPr>
    <w:rPr>
      <w:rFonts w:eastAsia="SchoolDL" w:cs="Times New Roman"/>
      <w:b/>
      <w:bCs/>
      <w:i/>
      <w:iCs/>
      <w:sz w:val="28"/>
      <w:szCs w:val="28"/>
      <w:lang w:eastAsia="en-US"/>
    </w:rPr>
  </w:style>
  <w:style w:type="paragraph" w:styleId="5">
    <w:name w:val="heading 5"/>
    <w:basedOn w:val="a"/>
    <w:next w:val="a"/>
    <w:link w:val="50"/>
    <w:uiPriority w:val="99"/>
    <w:qFormat/>
    <w:rsid w:val="00ED2E81"/>
    <w:pPr>
      <w:keepNext/>
      <w:spacing w:line="276" w:lineRule="auto"/>
      <w:ind w:firstLine="709"/>
      <w:jc w:val="both"/>
      <w:outlineLvl w:val="4"/>
    </w:pPr>
    <w:rPr>
      <w:rFonts w:eastAsia="SchoolDL" w:cs="Times New Roman"/>
      <w:i/>
      <w:iCs/>
      <w:sz w:val="28"/>
      <w:szCs w:val="28"/>
      <w:lang w:eastAsia="en-US"/>
    </w:rPr>
  </w:style>
  <w:style w:type="paragraph" w:styleId="6">
    <w:name w:val="heading 6"/>
    <w:basedOn w:val="a"/>
    <w:next w:val="a"/>
    <w:link w:val="60"/>
    <w:uiPriority w:val="99"/>
    <w:qFormat/>
    <w:rsid w:val="00ED2E81"/>
    <w:pPr>
      <w:keepNext/>
      <w:spacing w:line="276" w:lineRule="auto"/>
      <w:ind w:firstLine="709"/>
      <w:jc w:val="both"/>
      <w:outlineLvl w:val="5"/>
    </w:pPr>
    <w:rPr>
      <w:rFonts w:eastAsia="SchoolDL" w:cs="Times New Roman"/>
      <w:sz w:val="28"/>
      <w:szCs w:val="28"/>
      <w:lang w:eastAsia="en-US"/>
    </w:rPr>
  </w:style>
  <w:style w:type="paragraph" w:styleId="7">
    <w:name w:val="heading 7"/>
    <w:basedOn w:val="a"/>
    <w:next w:val="a"/>
    <w:link w:val="70"/>
    <w:uiPriority w:val="99"/>
    <w:qFormat/>
    <w:rsid w:val="00ED2E81"/>
    <w:pPr>
      <w:keepNext/>
      <w:spacing w:line="276" w:lineRule="auto"/>
      <w:ind w:firstLine="709"/>
      <w:jc w:val="center"/>
      <w:outlineLvl w:val="6"/>
    </w:pPr>
    <w:rPr>
      <w:rFonts w:eastAsia="SchoolDL" w:cs="Times New Roman"/>
      <w:b/>
      <w:bCs/>
      <w:sz w:val="28"/>
      <w:szCs w:val="28"/>
      <w:lang w:eastAsia="en-US"/>
    </w:rPr>
  </w:style>
  <w:style w:type="paragraph" w:styleId="8">
    <w:name w:val="heading 8"/>
    <w:basedOn w:val="a"/>
    <w:next w:val="a"/>
    <w:link w:val="80"/>
    <w:uiPriority w:val="99"/>
    <w:qFormat/>
    <w:rsid w:val="00ED2E81"/>
    <w:pPr>
      <w:keepNext/>
      <w:spacing w:line="276" w:lineRule="auto"/>
      <w:jc w:val="center"/>
      <w:outlineLvl w:val="7"/>
    </w:pPr>
    <w:rPr>
      <w:rFonts w:eastAsia="SchoolDL" w:cs="Times New Roman"/>
      <w:b/>
      <w:bCs/>
      <w:lang w:eastAsia="en-US"/>
    </w:rPr>
  </w:style>
  <w:style w:type="paragraph" w:styleId="9">
    <w:name w:val="heading 9"/>
    <w:basedOn w:val="a"/>
    <w:next w:val="a"/>
    <w:link w:val="90"/>
    <w:uiPriority w:val="99"/>
    <w:qFormat/>
    <w:rsid w:val="00ED2E81"/>
    <w:pPr>
      <w:keepNext/>
      <w:spacing w:line="276" w:lineRule="auto"/>
      <w:jc w:val="center"/>
      <w:outlineLvl w:val="8"/>
    </w:pPr>
    <w:rPr>
      <w:rFonts w:eastAsia="SchoolDL"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D2E81"/>
    <w:rPr>
      <w:rFonts w:ascii="Bookman Old Style" w:eastAsia="SchoolDL" w:hAnsi="Bookman Old Style" w:cs="Times New Roman"/>
      <w:b/>
      <w:bCs/>
      <w:i/>
      <w:iCs/>
      <w:sz w:val="28"/>
      <w:szCs w:val="28"/>
    </w:rPr>
  </w:style>
  <w:style w:type="character" w:customStyle="1" w:styleId="20">
    <w:name w:val="Заголовок 2 Знак"/>
    <w:basedOn w:val="a0"/>
    <w:link w:val="2"/>
    <w:uiPriority w:val="99"/>
    <w:rsid w:val="00ED2E81"/>
    <w:rPr>
      <w:rFonts w:ascii="Bookman Old Style" w:eastAsia="SchoolDL" w:hAnsi="Bookman Old Style" w:cs="Times New Roman"/>
      <w:b/>
      <w:bCs/>
      <w:sz w:val="36"/>
      <w:szCs w:val="36"/>
    </w:rPr>
  </w:style>
  <w:style w:type="character" w:customStyle="1" w:styleId="30">
    <w:name w:val="Заголовок 3 Знак"/>
    <w:basedOn w:val="a0"/>
    <w:link w:val="3"/>
    <w:uiPriority w:val="99"/>
    <w:rsid w:val="00ED2E81"/>
    <w:rPr>
      <w:rFonts w:ascii="Bookman Old Style" w:eastAsia="SchoolDL" w:hAnsi="Bookman Old Style" w:cs="Times New Roman"/>
      <w:b/>
      <w:bCs/>
      <w:i/>
      <w:iCs/>
      <w:sz w:val="28"/>
      <w:szCs w:val="28"/>
    </w:rPr>
  </w:style>
  <w:style w:type="character" w:customStyle="1" w:styleId="40">
    <w:name w:val="Заголовок 4 Знак"/>
    <w:basedOn w:val="a0"/>
    <w:link w:val="4"/>
    <w:uiPriority w:val="99"/>
    <w:rsid w:val="00ED2E81"/>
    <w:rPr>
      <w:rFonts w:ascii="Bookman Old Style" w:eastAsia="SchoolDL" w:hAnsi="Bookman Old Style" w:cs="Times New Roman"/>
      <w:b/>
      <w:bCs/>
      <w:i/>
      <w:iCs/>
      <w:sz w:val="28"/>
      <w:szCs w:val="28"/>
    </w:rPr>
  </w:style>
  <w:style w:type="character" w:customStyle="1" w:styleId="50">
    <w:name w:val="Заголовок 5 Знак"/>
    <w:basedOn w:val="a0"/>
    <w:link w:val="5"/>
    <w:uiPriority w:val="99"/>
    <w:rsid w:val="00ED2E81"/>
    <w:rPr>
      <w:rFonts w:ascii="Bookman Old Style" w:eastAsia="SchoolDL" w:hAnsi="Bookman Old Style" w:cs="Times New Roman"/>
      <w:i/>
      <w:iCs/>
      <w:sz w:val="28"/>
      <w:szCs w:val="28"/>
    </w:rPr>
  </w:style>
  <w:style w:type="character" w:customStyle="1" w:styleId="60">
    <w:name w:val="Заголовок 6 Знак"/>
    <w:basedOn w:val="a0"/>
    <w:link w:val="6"/>
    <w:uiPriority w:val="99"/>
    <w:rsid w:val="00ED2E81"/>
    <w:rPr>
      <w:rFonts w:ascii="Bookman Old Style" w:eastAsia="SchoolDL" w:hAnsi="Bookman Old Style" w:cs="Times New Roman"/>
      <w:sz w:val="28"/>
      <w:szCs w:val="28"/>
    </w:rPr>
  </w:style>
  <w:style w:type="character" w:customStyle="1" w:styleId="70">
    <w:name w:val="Заголовок 7 Знак"/>
    <w:basedOn w:val="a0"/>
    <w:link w:val="7"/>
    <w:uiPriority w:val="99"/>
    <w:rsid w:val="00ED2E81"/>
    <w:rPr>
      <w:rFonts w:ascii="Bookman Old Style" w:eastAsia="SchoolDL" w:hAnsi="Bookman Old Style" w:cs="Times New Roman"/>
      <w:b/>
      <w:bCs/>
      <w:sz w:val="28"/>
      <w:szCs w:val="28"/>
    </w:rPr>
  </w:style>
  <w:style w:type="character" w:customStyle="1" w:styleId="80">
    <w:name w:val="Заголовок 8 Знак"/>
    <w:basedOn w:val="a0"/>
    <w:link w:val="8"/>
    <w:uiPriority w:val="99"/>
    <w:rsid w:val="00ED2E81"/>
    <w:rPr>
      <w:rFonts w:ascii="Bookman Old Style" w:eastAsia="SchoolDL" w:hAnsi="Bookman Old Style" w:cs="Times New Roman"/>
      <w:b/>
      <w:bCs/>
      <w:sz w:val="24"/>
      <w:szCs w:val="24"/>
    </w:rPr>
  </w:style>
  <w:style w:type="character" w:customStyle="1" w:styleId="90">
    <w:name w:val="Заголовок 9 Знак"/>
    <w:basedOn w:val="a0"/>
    <w:link w:val="9"/>
    <w:uiPriority w:val="99"/>
    <w:rsid w:val="00ED2E81"/>
    <w:rPr>
      <w:rFonts w:ascii="Bookman Old Style" w:eastAsia="SchoolDL" w:hAnsi="Bookman Old Style" w:cs="Times New Roman"/>
      <w:b/>
      <w:bCs/>
      <w:sz w:val="28"/>
      <w:szCs w:val="28"/>
    </w:rPr>
  </w:style>
  <w:style w:type="table" w:styleId="a3">
    <w:name w:val="Table Grid"/>
    <w:basedOn w:val="a1"/>
    <w:uiPriority w:val="99"/>
    <w:rsid w:val="00ED2E81"/>
    <w:pPr>
      <w:spacing w:after="0" w:line="240" w:lineRule="auto"/>
    </w:pPr>
    <w:rPr>
      <w:rFonts w:ascii="Bookman Old Style" w:eastAsia="Bookman Old Style" w:hAnsi="Bookman Old Style" w:cs="Bookman Old Style"/>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rsid w:val="00ED2E81"/>
    <w:pPr>
      <w:ind w:firstLine="720"/>
      <w:jc w:val="both"/>
    </w:pPr>
    <w:rPr>
      <w:rFonts w:cs="Times New Roman"/>
      <w:i/>
      <w:sz w:val="28"/>
      <w:szCs w:val="20"/>
      <w:lang w:val="x-none"/>
    </w:rPr>
  </w:style>
  <w:style w:type="character" w:customStyle="1" w:styleId="32">
    <w:name w:val="Основной текст с отступом 3 Знак"/>
    <w:basedOn w:val="a0"/>
    <w:link w:val="31"/>
    <w:uiPriority w:val="99"/>
    <w:rsid w:val="00ED2E81"/>
    <w:rPr>
      <w:rFonts w:ascii="Bookman Old Style" w:eastAsia="Bookman Old Style" w:hAnsi="Bookman Old Style" w:cs="Times New Roman"/>
      <w:i/>
      <w:sz w:val="28"/>
      <w:szCs w:val="20"/>
      <w:lang w:val="x-none" w:eastAsia="ru-RU"/>
    </w:rPr>
  </w:style>
  <w:style w:type="paragraph" w:customStyle="1" w:styleId="11">
    <w:name w:val="Знак Знак Знак Знак Знак Знак1 Знак Знак Знак Знак Знак Знак"/>
    <w:basedOn w:val="a"/>
    <w:rsid w:val="00ED2E81"/>
    <w:pPr>
      <w:keepNext/>
      <w:widowControl w:val="0"/>
      <w:tabs>
        <w:tab w:val="left" w:pos="567"/>
      </w:tabs>
      <w:spacing w:before="120"/>
      <w:ind w:firstLine="425"/>
      <w:jc w:val="both"/>
    </w:pPr>
    <w:rPr>
      <w:sz w:val="28"/>
      <w:lang w:val="uk-UA" w:eastAsia="en-US"/>
    </w:rPr>
  </w:style>
  <w:style w:type="paragraph" w:customStyle="1" w:styleId="21">
    <w:name w:val="Знак Знак Знак2 Знак"/>
    <w:basedOn w:val="a"/>
    <w:rsid w:val="00ED2E81"/>
    <w:rPr>
      <w:rFonts w:ascii="Tahoma" w:hAnsi="Tahoma" w:cs="Tahoma"/>
      <w:sz w:val="20"/>
      <w:szCs w:val="20"/>
      <w:lang w:val="en-US" w:eastAsia="en-US"/>
    </w:rPr>
  </w:style>
  <w:style w:type="paragraph" w:customStyle="1" w:styleId="22">
    <w:name w:val="Знак2"/>
    <w:basedOn w:val="a"/>
    <w:rsid w:val="00ED2E81"/>
    <w:rPr>
      <w:rFonts w:ascii="Tahoma" w:hAnsi="Tahoma" w:cs="Tahoma"/>
      <w:sz w:val="20"/>
      <w:szCs w:val="20"/>
      <w:lang w:val="en-US" w:eastAsia="en-US"/>
    </w:rPr>
  </w:style>
  <w:style w:type="paragraph" w:styleId="a4">
    <w:name w:val="No Spacing"/>
    <w:link w:val="a5"/>
    <w:uiPriority w:val="99"/>
    <w:qFormat/>
    <w:rsid w:val="00ED2E81"/>
    <w:pPr>
      <w:spacing w:after="0" w:line="240" w:lineRule="auto"/>
      <w:ind w:firstLine="709"/>
    </w:pPr>
    <w:rPr>
      <w:rFonts w:ascii="Courier New" w:eastAsia="Bookman Old Style" w:hAnsi="Courier New" w:cs="Bookman Old Style"/>
      <w:sz w:val="26"/>
      <w:szCs w:val="26"/>
      <w:lang w:eastAsia="ru-RU"/>
    </w:rPr>
  </w:style>
  <w:style w:type="paragraph" w:customStyle="1" w:styleId="110">
    <w:name w:val="Знак Знак Знак Знак Знак Знак1 Знак Знак Знак Знак Знак Знак Знак1 Знак Знак"/>
    <w:basedOn w:val="a"/>
    <w:rsid w:val="00ED2E81"/>
    <w:pPr>
      <w:keepNext/>
      <w:widowControl w:val="0"/>
      <w:tabs>
        <w:tab w:val="left" w:pos="567"/>
      </w:tabs>
      <w:spacing w:before="120"/>
      <w:ind w:firstLine="425"/>
      <w:jc w:val="both"/>
    </w:pPr>
    <w:rPr>
      <w:sz w:val="28"/>
      <w:lang w:val="uk-UA" w:eastAsia="en-US"/>
    </w:rPr>
  </w:style>
  <w:style w:type="paragraph" w:styleId="a6">
    <w:name w:val="footer"/>
    <w:basedOn w:val="a"/>
    <w:link w:val="a7"/>
    <w:uiPriority w:val="99"/>
    <w:rsid w:val="00ED2E81"/>
    <w:pPr>
      <w:tabs>
        <w:tab w:val="center" w:pos="4677"/>
        <w:tab w:val="right" w:pos="9355"/>
      </w:tabs>
      <w:ind w:firstLine="709"/>
    </w:pPr>
    <w:rPr>
      <w:rFonts w:cs="Times New Roman"/>
      <w:lang w:val="x-none" w:eastAsia="x-none"/>
    </w:rPr>
  </w:style>
  <w:style w:type="character" w:customStyle="1" w:styleId="a7">
    <w:name w:val="Нижний колонтитул Знак"/>
    <w:basedOn w:val="a0"/>
    <w:link w:val="a6"/>
    <w:uiPriority w:val="99"/>
    <w:rsid w:val="00ED2E81"/>
    <w:rPr>
      <w:rFonts w:ascii="Bookman Old Style" w:eastAsia="Bookman Old Style" w:hAnsi="Bookman Old Style" w:cs="Times New Roman"/>
      <w:sz w:val="24"/>
      <w:szCs w:val="24"/>
      <w:lang w:val="x-none" w:eastAsia="x-none"/>
    </w:rPr>
  </w:style>
  <w:style w:type="paragraph" w:styleId="a8">
    <w:name w:val="Body Text Indent"/>
    <w:basedOn w:val="a"/>
    <w:link w:val="a9"/>
    <w:uiPriority w:val="99"/>
    <w:rsid w:val="00ED2E81"/>
    <w:pPr>
      <w:spacing w:after="120"/>
      <w:ind w:left="283"/>
    </w:pPr>
    <w:rPr>
      <w:rFonts w:cs="Times New Roman"/>
    </w:rPr>
  </w:style>
  <w:style w:type="character" w:customStyle="1" w:styleId="a9">
    <w:name w:val="Основной текст с отступом Знак"/>
    <w:basedOn w:val="a0"/>
    <w:link w:val="a8"/>
    <w:uiPriority w:val="99"/>
    <w:rsid w:val="00ED2E81"/>
    <w:rPr>
      <w:rFonts w:ascii="Bookman Old Style" w:eastAsia="Bookman Old Style" w:hAnsi="Bookman Old Style" w:cs="Times New Roman"/>
      <w:sz w:val="24"/>
      <w:szCs w:val="24"/>
      <w:lang w:eastAsia="ru-RU"/>
    </w:rPr>
  </w:style>
  <w:style w:type="paragraph" w:customStyle="1" w:styleId="aa">
    <w:name w:val="Знак"/>
    <w:basedOn w:val="a"/>
    <w:rsid w:val="00ED2E81"/>
    <w:rPr>
      <w:rFonts w:ascii="Tahoma" w:hAnsi="Tahoma" w:cs="Tahoma"/>
      <w:sz w:val="20"/>
      <w:szCs w:val="20"/>
      <w:lang w:val="en-US" w:eastAsia="en-US"/>
    </w:rPr>
  </w:style>
  <w:style w:type="paragraph" w:customStyle="1" w:styleId="caaieiaie1">
    <w:name w:val="caaieiaie 1"/>
    <w:basedOn w:val="a"/>
    <w:next w:val="a"/>
    <w:rsid w:val="00ED2E81"/>
    <w:pPr>
      <w:keepNext/>
      <w:widowControl w:val="0"/>
      <w:autoSpaceDE w:val="0"/>
      <w:autoSpaceDN w:val="0"/>
      <w:spacing w:line="192" w:lineRule="auto"/>
      <w:jc w:val="center"/>
    </w:pPr>
    <w:rPr>
      <w:rFonts w:ascii="Arial Unicode MS" w:hAnsi="Arial Unicode MS" w:cs="Arial Unicode MS"/>
      <w:b/>
      <w:bCs/>
      <w:sz w:val="30"/>
      <w:szCs w:val="30"/>
    </w:rPr>
  </w:style>
  <w:style w:type="paragraph" w:styleId="ab">
    <w:name w:val="header"/>
    <w:basedOn w:val="a"/>
    <w:link w:val="ac"/>
    <w:uiPriority w:val="99"/>
    <w:rsid w:val="00ED2E81"/>
    <w:pPr>
      <w:tabs>
        <w:tab w:val="center" w:pos="4677"/>
        <w:tab w:val="right" w:pos="9355"/>
      </w:tabs>
    </w:pPr>
    <w:rPr>
      <w:rFonts w:cs="Times New Roman"/>
    </w:rPr>
  </w:style>
  <w:style w:type="character" w:customStyle="1" w:styleId="ac">
    <w:name w:val="Верхний колонтитул Знак"/>
    <w:basedOn w:val="a0"/>
    <w:link w:val="ab"/>
    <w:uiPriority w:val="99"/>
    <w:rsid w:val="00ED2E81"/>
    <w:rPr>
      <w:rFonts w:ascii="Bookman Old Style" w:eastAsia="Bookman Old Style" w:hAnsi="Bookman Old Style" w:cs="Times New Roman"/>
      <w:sz w:val="24"/>
      <w:szCs w:val="24"/>
      <w:lang w:eastAsia="ru-RU"/>
    </w:rPr>
  </w:style>
  <w:style w:type="paragraph" w:customStyle="1" w:styleId="ad">
    <w:name w:val="Знак Знак Знак Знак Знак Знак Знак Знак Знак Знак"/>
    <w:basedOn w:val="a"/>
    <w:rsid w:val="00ED2E81"/>
    <w:pPr>
      <w:keepNext/>
      <w:widowControl w:val="0"/>
      <w:tabs>
        <w:tab w:val="left" w:pos="567"/>
      </w:tabs>
      <w:spacing w:before="120"/>
      <w:ind w:firstLine="425"/>
      <w:jc w:val="both"/>
    </w:pPr>
    <w:rPr>
      <w:sz w:val="28"/>
      <w:lang w:val="uk-UA" w:eastAsia="en-US"/>
    </w:rPr>
  </w:style>
  <w:style w:type="paragraph" w:styleId="ae">
    <w:name w:val="Block Text"/>
    <w:basedOn w:val="a"/>
    <w:unhideWhenUsed/>
    <w:rsid w:val="00ED2E81"/>
    <w:pPr>
      <w:spacing w:after="120"/>
      <w:ind w:left="1440" w:right="1440"/>
    </w:pPr>
    <w:rPr>
      <w:rFonts w:ascii="Courier New" w:hAnsi="Courier New"/>
      <w:sz w:val="26"/>
      <w:szCs w:val="26"/>
    </w:rPr>
  </w:style>
  <w:style w:type="paragraph" w:customStyle="1" w:styleId="Style-7">
    <w:name w:val="Style-7"/>
    <w:rsid w:val="00ED2E81"/>
    <w:pPr>
      <w:spacing w:after="0" w:line="240" w:lineRule="auto"/>
    </w:pPr>
    <w:rPr>
      <w:rFonts w:ascii="Bookman Old Style" w:eastAsia="Bookman Old Style" w:hAnsi="Bookman Old Style" w:cs="Bookman Old Style"/>
      <w:sz w:val="20"/>
      <w:szCs w:val="20"/>
      <w:lang w:eastAsia="ru-RU"/>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w:basedOn w:val="a"/>
    <w:rsid w:val="00ED2E81"/>
    <w:rPr>
      <w:rFonts w:ascii="Tahoma" w:hAnsi="Tahoma" w:cs="Tahoma"/>
      <w:color w:val="000000"/>
      <w:sz w:val="20"/>
      <w:szCs w:val="20"/>
      <w:lang w:val="en-US" w:eastAsia="en-US"/>
    </w:rPr>
  </w:style>
  <w:style w:type="paragraph" w:styleId="af0">
    <w:name w:val="Body Text"/>
    <w:basedOn w:val="a"/>
    <w:link w:val="af1"/>
    <w:uiPriority w:val="99"/>
    <w:rsid w:val="00ED2E81"/>
    <w:pPr>
      <w:spacing w:after="120"/>
    </w:pPr>
    <w:rPr>
      <w:rFonts w:cs="Times New Roman"/>
    </w:rPr>
  </w:style>
  <w:style w:type="character" w:customStyle="1" w:styleId="af1">
    <w:name w:val="Основной текст Знак"/>
    <w:basedOn w:val="a0"/>
    <w:link w:val="af0"/>
    <w:uiPriority w:val="99"/>
    <w:rsid w:val="00ED2E81"/>
    <w:rPr>
      <w:rFonts w:ascii="Bookman Old Style" w:eastAsia="Bookman Old Style" w:hAnsi="Bookman Old Style" w:cs="Times New Roman"/>
      <w:sz w:val="24"/>
      <w:szCs w:val="24"/>
      <w:lang w:eastAsia="ru-RU"/>
    </w:rPr>
  </w:style>
  <w:style w:type="paragraph" w:customStyle="1" w:styleId="23">
    <w:name w:val="Знак Знак Знак Знак Знак Знак2 Знак"/>
    <w:basedOn w:val="a"/>
    <w:rsid w:val="00ED2E81"/>
    <w:pPr>
      <w:keepNext/>
      <w:widowControl w:val="0"/>
      <w:tabs>
        <w:tab w:val="left" w:pos="567"/>
      </w:tabs>
      <w:spacing w:before="120"/>
      <w:ind w:firstLine="425"/>
      <w:jc w:val="both"/>
    </w:pPr>
    <w:rPr>
      <w:sz w:val="28"/>
      <w:lang w:val="uk-UA" w:eastAsia="en-US"/>
    </w:rPr>
  </w:style>
  <w:style w:type="paragraph" w:customStyle="1" w:styleId="af2">
    <w:name w:val="Знак Знак Знак Знак Знак Знак Знак Знак Знак Знак Знак Знак Знак"/>
    <w:basedOn w:val="a"/>
    <w:rsid w:val="00ED2E81"/>
    <w:pPr>
      <w:keepNext/>
      <w:widowControl w:val="0"/>
      <w:tabs>
        <w:tab w:val="left" w:pos="567"/>
      </w:tabs>
      <w:spacing w:before="120"/>
      <w:ind w:firstLine="425"/>
      <w:jc w:val="both"/>
    </w:pPr>
    <w:rPr>
      <w:sz w:val="28"/>
      <w:lang w:val="uk-UA" w:eastAsia="en-US"/>
    </w:rPr>
  </w:style>
  <w:style w:type="paragraph" w:styleId="af3">
    <w:name w:val="caption"/>
    <w:basedOn w:val="a"/>
    <w:next w:val="a"/>
    <w:uiPriority w:val="99"/>
    <w:qFormat/>
    <w:rsid w:val="00ED2E81"/>
    <w:pPr>
      <w:widowControl w:val="0"/>
      <w:tabs>
        <w:tab w:val="left" w:pos="-720"/>
      </w:tabs>
      <w:suppressAutoHyphens/>
      <w:autoSpaceDE w:val="0"/>
      <w:autoSpaceDN w:val="0"/>
      <w:ind w:right="342"/>
      <w:jc w:val="center"/>
    </w:pPr>
    <w:rPr>
      <w:b/>
      <w:bCs/>
      <w:sz w:val="32"/>
      <w:szCs w:val="32"/>
      <w:lang w:val="uk-UA"/>
    </w:rPr>
  </w:style>
  <w:style w:type="paragraph" w:styleId="af4">
    <w:name w:val="Normal (Web)"/>
    <w:aliases w:val="Обычный (Web)1"/>
    <w:basedOn w:val="a"/>
    <w:uiPriority w:val="99"/>
    <w:rsid w:val="00ED2E81"/>
    <w:pPr>
      <w:spacing w:after="75" w:line="270" w:lineRule="atLeast"/>
    </w:pPr>
    <w:rPr>
      <w:sz w:val="18"/>
      <w:szCs w:val="18"/>
    </w:rPr>
  </w:style>
  <w:style w:type="paragraph" w:styleId="af5">
    <w:name w:val="Balloon Text"/>
    <w:basedOn w:val="a"/>
    <w:link w:val="af6"/>
    <w:uiPriority w:val="99"/>
    <w:rsid w:val="00ED2E81"/>
    <w:rPr>
      <w:rFonts w:ascii="Cambria" w:hAnsi="Cambria" w:cs="Times New Roman"/>
      <w:sz w:val="16"/>
      <w:szCs w:val="16"/>
      <w:lang w:val="x-none" w:eastAsia="x-none"/>
    </w:rPr>
  </w:style>
  <w:style w:type="character" w:customStyle="1" w:styleId="af6">
    <w:name w:val="Текст выноски Знак"/>
    <w:basedOn w:val="a0"/>
    <w:link w:val="af5"/>
    <w:uiPriority w:val="99"/>
    <w:rsid w:val="00ED2E81"/>
    <w:rPr>
      <w:rFonts w:ascii="Cambria" w:eastAsia="Bookman Old Style" w:hAnsi="Cambria" w:cs="Times New Roman"/>
      <w:sz w:val="16"/>
      <w:szCs w:val="16"/>
      <w:lang w:val="x-none" w:eastAsia="x-none"/>
    </w:rPr>
  </w:style>
  <w:style w:type="paragraph" w:styleId="HTML">
    <w:name w:val="HTML Preformatted"/>
    <w:basedOn w:val="a"/>
    <w:link w:val="HTML0"/>
    <w:uiPriority w:val="99"/>
    <w:rsid w:val="00ED2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entury Gothic" w:eastAsia="Sylfaen" w:hAnsi="Century Gothic" w:cs="Times New Roman"/>
      <w:color w:val="000000"/>
      <w:sz w:val="21"/>
      <w:szCs w:val="21"/>
    </w:rPr>
  </w:style>
  <w:style w:type="character" w:customStyle="1" w:styleId="HTML0">
    <w:name w:val="Стандартный HTML Знак"/>
    <w:basedOn w:val="a0"/>
    <w:link w:val="HTML"/>
    <w:uiPriority w:val="99"/>
    <w:rsid w:val="00ED2E81"/>
    <w:rPr>
      <w:rFonts w:ascii="Century Gothic" w:eastAsia="Sylfaen" w:hAnsi="Century Gothic" w:cs="Times New Roman"/>
      <w:color w:val="000000"/>
      <w:sz w:val="21"/>
      <w:szCs w:val="21"/>
      <w:lang w:eastAsia="ru-RU"/>
    </w:rPr>
  </w:style>
  <w:style w:type="character" w:customStyle="1" w:styleId="rvts23">
    <w:name w:val="rvts23"/>
    <w:basedOn w:val="a0"/>
    <w:rsid w:val="00ED2E81"/>
  </w:style>
  <w:style w:type="paragraph" w:customStyle="1" w:styleId="12">
    <w:name w:val="Знак1"/>
    <w:basedOn w:val="a"/>
    <w:rsid w:val="00ED2E81"/>
    <w:rPr>
      <w:rFonts w:ascii="Tahoma" w:hAnsi="Tahoma" w:cs="Tahoma"/>
      <w:sz w:val="20"/>
      <w:szCs w:val="20"/>
      <w:lang w:val="en-US" w:eastAsia="en-US"/>
    </w:rPr>
  </w:style>
  <w:style w:type="character" w:styleId="af7">
    <w:name w:val="Hyperlink"/>
    <w:uiPriority w:val="99"/>
    <w:rsid w:val="00ED2E81"/>
    <w:rPr>
      <w:color w:val="0000FF"/>
      <w:u w:val="single"/>
    </w:rPr>
  </w:style>
  <w:style w:type="character" w:styleId="af8">
    <w:name w:val="page number"/>
    <w:basedOn w:val="a0"/>
    <w:uiPriority w:val="99"/>
    <w:rsid w:val="00ED2E81"/>
  </w:style>
  <w:style w:type="character" w:customStyle="1" w:styleId="s2">
    <w:name w:val="s2"/>
    <w:rsid w:val="00ED2E81"/>
  </w:style>
  <w:style w:type="paragraph" w:customStyle="1" w:styleId="210">
    <w:name w:val="Основной текст 21"/>
    <w:basedOn w:val="a"/>
    <w:rsid w:val="00ED2E81"/>
    <w:pPr>
      <w:spacing w:after="120" w:line="480" w:lineRule="auto"/>
    </w:pPr>
    <w:rPr>
      <w:lang w:val="uk-UA" w:eastAsia="ar-SA"/>
    </w:rPr>
  </w:style>
  <w:style w:type="paragraph" w:customStyle="1" w:styleId="msobodytextindentcxspmiddle">
    <w:name w:val="msobodytextindentcxspmiddle"/>
    <w:basedOn w:val="a"/>
    <w:rsid w:val="00ED2E81"/>
    <w:pPr>
      <w:spacing w:before="100" w:beforeAutospacing="1" w:after="100" w:afterAutospacing="1"/>
    </w:pPr>
  </w:style>
  <w:style w:type="character" w:customStyle="1" w:styleId="FontStyle14">
    <w:name w:val="Font Style14"/>
    <w:rsid w:val="00ED2E81"/>
    <w:rPr>
      <w:rFonts w:ascii="Bookman Old Style" w:hAnsi="Bookman Old Style"/>
      <w:sz w:val="26"/>
    </w:rPr>
  </w:style>
  <w:style w:type="paragraph" w:customStyle="1" w:styleId="13">
    <w:name w:val="Абзац списка1"/>
    <w:basedOn w:val="a"/>
    <w:uiPriority w:val="99"/>
    <w:rsid w:val="00ED2E81"/>
    <w:pPr>
      <w:spacing w:after="160" w:line="259" w:lineRule="auto"/>
      <w:ind w:left="720"/>
    </w:pPr>
    <w:rPr>
      <w:rFonts w:ascii="SchoolDL" w:eastAsia="SchoolDL" w:hAnsi="SchoolDL" w:cs="SchoolDL"/>
      <w:sz w:val="22"/>
      <w:szCs w:val="22"/>
      <w:lang w:eastAsia="en-US"/>
    </w:rPr>
  </w:style>
  <w:style w:type="paragraph" w:customStyle="1" w:styleId="24">
    <w:name w:val="Абзац списка2"/>
    <w:basedOn w:val="a"/>
    <w:rsid w:val="00ED2E81"/>
    <w:pPr>
      <w:spacing w:after="200" w:line="276" w:lineRule="auto"/>
      <w:ind w:left="720"/>
    </w:pPr>
    <w:rPr>
      <w:rFonts w:ascii="SchoolDL" w:hAnsi="SchoolDL" w:cs="SchoolDL"/>
      <w:sz w:val="22"/>
      <w:szCs w:val="22"/>
      <w:lang w:eastAsia="en-US"/>
    </w:rPr>
  </w:style>
  <w:style w:type="paragraph" w:styleId="af9">
    <w:name w:val="List Paragraph"/>
    <w:basedOn w:val="a"/>
    <w:uiPriority w:val="34"/>
    <w:qFormat/>
    <w:rsid w:val="00ED2E81"/>
    <w:pPr>
      <w:ind w:left="720"/>
      <w:jc w:val="center"/>
    </w:pPr>
    <w:rPr>
      <w:rFonts w:eastAsia="SchoolDL"/>
      <w:sz w:val="28"/>
      <w:szCs w:val="28"/>
      <w:lang w:eastAsia="en-US"/>
    </w:rPr>
  </w:style>
  <w:style w:type="character" w:customStyle="1" w:styleId="BalloonTextChar">
    <w:name w:val="Balloon Text Char"/>
    <w:uiPriority w:val="99"/>
    <w:semiHidden/>
    <w:locked/>
    <w:rsid w:val="00ED2E81"/>
    <w:rPr>
      <w:rFonts w:ascii="Cambria" w:hAnsi="Cambria" w:cs="Cambria"/>
      <w:sz w:val="16"/>
      <w:szCs w:val="16"/>
      <w:lang w:eastAsia="ru-RU"/>
    </w:rPr>
  </w:style>
  <w:style w:type="character" w:customStyle="1" w:styleId="afa">
    <w:name w:val="Знак Знак"/>
    <w:uiPriority w:val="99"/>
    <w:semiHidden/>
    <w:locked/>
    <w:rsid w:val="00ED2E81"/>
    <w:rPr>
      <w:rFonts w:ascii="Cambria" w:hAnsi="Cambria" w:cs="Cambria"/>
      <w:sz w:val="16"/>
      <w:szCs w:val="16"/>
      <w:lang w:eastAsia="ru-RU"/>
    </w:rPr>
  </w:style>
  <w:style w:type="character" w:customStyle="1" w:styleId="14">
    <w:name w:val="Знак Знак1"/>
    <w:uiPriority w:val="99"/>
    <w:semiHidden/>
    <w:locked/>
    <w:rsid w:val="00ED2E81"/>
    <w:rPr>
      <w:rFonts w:ascii="Cambria" w:hAnsi="Cambria" w:cs="Cambria"/>
      <w:sz w:val="16"/>
      <w:szCs w:val="16"/>
      <w:lang w:eastAsia="ru-RU"/>
    </w:rPr>
  </w:style>
  <w:style w:type="character" w:customStyle="1" w:styleId="25">
    <w:name w:val="Знак Знак2"/>
    <w:uiPriority w:val="99"/>
    <w:semiHidden/>
    <w:locked/>
    <w:rsid w:val="00ED2E81"/>
    <w:rPr>
      <w:rFonts w:ascii="Cambria" w:hAnsi="Cambria" w:cs="Cambria"/>
      <w:sz w:val="16"/>
      <w:szCs w:val="16"/>
      <w:lang w:eastAsia="ru-RU"/>
    </w:rPr>
  </w:style>
  <w:style w:type="character" w:customStyle="1" w:styleId="33">
    <w:name w:val="Знак Знак3"/>
    <w:uiPriority w:val="99"/>
    <w:semiHidden/>
    <w:locked/>
    <w:rsid w:val="00ED2E81"/>
    <w:rPr>
      <w:rFonts w:ascii="Cambria" w:hAnsi="Cambria" w:cs="Cambria"/>
      <w:sz w:val="16"/>
      <w:szCs w:val="16"/>
      <w:lang w:eastAsia="ru-RU"/>
    </w:rPr>
  </w:style>
  <w:style w:type="character" w:customStyle="1" w:styleId="34">
    <w:name w:val="Основной текст (3)_"/>
    <w:link w:val="35"/>
    <w:uiPriority w:val="99"/>
    <w:locked/>
    <w:rsid w:val="00ED2E81"/>
    <w:rPr>
      <w:b/>
      <w:bCs/>
      <w:i/>
      <w:iCs/>
      <w:spacing w:val="-5"/>
      <w:sz w:val="18"/>
      <w:szCs w:val="18"/>
    </w:rPr>
  </w:style>
  <w:style w:type="paragraph" w:customStyle="1" w:styleId="35">
    <w:name w:val="Основной текст (3)"/>
    <w:basedOn w:val="a"/>
    <w:link w:val="34"/>
    <w:uiPriority w:val="99"/>
    <w:rsid w:val="00ED2E81"/>
    <w:pPr>
      <w:widowControl w:val="0"/>
      <w:spacing w:line="230" w:lineRule="exact"/>
    </w:pPr>
    <w:rPr>
      <w:rFonts w:asciiTheme="minorHAnsi" w:eastAsiaTheme="minorHAnsi" w:hAnsiTheme="minorHAnsi" w:cstheme="minorBidi"/>
      <w:b/>
      <w:bCs/>
      <w:i/>
      <w:iCs/>
      <w:spacing w:val="-5"/>
      <w:sz w:val="18"/>
      <w:szCs w:val="18"/>
      <w:lang w:eastAsia="en-US"/>
    </w:rPr>
  </w:style>
  <w:style w:type="character" w:customStyle="1" w:styleId="a5">
    <w:name w:val="Без интервала Знак"/>
    <w:link w:val="a4"/>
    <w:uiPriority w:val="99"/>
    <w:locked/>
    <w:rsid w:val="00ED2E81"/>
    <w:rPr>
      <w:rFonts w:ascii="Courier New" w:eastAsia="Bookman Old Style" w:hAnsi="Courier New" w:cs="Bookman Old Style"/>
      <w:sz w:val="26"/>
      <w:szCs w:val="26"/>
      <w:lang w:eastAsia="ru-RU"/>
    </w:rPr>
  </w:style>
  <w:style w:type="character" w:customStyle="1" w:styleId="rvts0">
    <w:name w:val="rvts0"/>
    <w:uiPriority w:val="99"/>
    <w:rsid w:val="00ED2E81"/>
  </w:style>
  <w:style w:type="character" w:styleId="afb">
    <w:name w:val="Strong"/>
    <w:uiPriority w:val="99"/>
    <w:qFormat/>
    <w:rsid w:val="00ED2E81"/>
    <w:rPr>
      <w:b/>
      <w:bCs/>
    </w:rPr>
  </w:style>
  <w:style w:type="character" w:customStyle="1" w:styleId="hps">
    <w:name w:val="hps"/>
    <w:uiPriority w:val="99"/>
    <w:rsid w:val="00ED2E81"/>
  </w:style>
  <w:style w:type="character" w:customStyle="1" w:styleId="submenu-table">
    <w:name w:val="submenu-table"/>
    <w:uiPriority w:val="99"/>
    <w:rsid w:val="00ED2E81"/>
  </w:style>
  <w:style w:type="character" w:customStyle="1" w:styleId="butback">
    <w:name w:val="butback"/>
    <w:uiPriority w:val="99"/>
    <w:rsid w:val="00ED2E81"/>
  </w:style>
  <w:style w:type="character" w:customStyle="1" w:styleId="rvts9">
    <w:name w:val="rvts9"/>
    <w:uiPriority w:val="99"/>
    <w:rsid w:val="00ED2E81"/>
  </w:style>
  <w:style w:type="paragraph" w:customStyle="1" w:styleId="rvps2">
    <w:name w:val="rvps2"/>
    <w:basedOn w:val="a"/>
    <w:uiPriority w:val="99"/>
    <w:rsid w:val="00ED2E81"/>
    <w:pPr>
      <w:spacing w:before="100" w:beforeAutospacing="1" w:after="100" w:afterAutospacing="1"/>
    </w:pPr>
    <w:rPr>
      <w:lang w:val="uk-UA" w:eastAsia="uk-UA"/>
    </w:rPr>
  </w:style>
  <w:style w:type="paragraph" w:customStyle="1" w:styleId="rvps14">
    <w:name w:val="rvps14"/>
    <w:basedOn w:val="a"/>
    <w:uiPriority w:val="99"/>
    <w:rsid w:val="00ED2E81"/>
    <w:pPr>
      <w:spacing w:before="100" w:beforeAutospacing="1" w:after="100" w:afterAutospacing="1"/>
    </w:pPr>
    <w:rPr>
      <w:lang w:val="uk-UA" w:eastAsia="uk-UA"/>
    </w:rPr>
  </w:style>
  <w:style w:type="character" w:customStyle="1" w:styleId="rvts15">
    <w:name w:val="rvts15"/>
    <w:uiPriority w:val="99"/>
    <w:rsid w:val="00ED2E81"/>
  </w:style>
  <w:style w:type="character" w:customStyle="1" w:styleId="15">
    <w:name w:val="Заголовок №1_"/>
    <w:link w:val="16"/>
    <w:uiPriority w:val="99"/>
    <w:locked/>
    <w:rsid w:val="00ED2E81"/>
    <w:rPr>
      <w:b/>
      <w:bCs/>
      <w:spacing w:val="3"/>
      <w:sz w:val="21"/>
      <w:szCs w:val="21"/>
    </w:rPr>
  </w:style>
  <w:style w:type="paragraph" w:customStyle="1" w:styleId="16">
    <w:name w:val="Заголовок №1"/>
    <w:basedOn w:val="a"/>
    <w:link w:val="15"/>
    <w:uiPriority w:val="99"/>
    <w:rsid w:val="00ED2E81"/>
    <w:pPr>
      <w:widowControl w:val="0"/>
      <w:spacing w:before="240" w:line="274" w:lineRule="exact"/>
      <w:jc w:val="both"/>
      <w:outlineLvl w:val="0"/>
    </w:pPr>
    <w:rPr>
      <w:rFonts w:asciiTheme="minorHAnsi" w:eastAsiaTheme="minorHAnsi" w:hAnsiTheme="minorHAnsi" w:cstheme="minorBidi"/>
      <w:b/>
      <w:bCs/>
      <w:spacing w:val="3"/>
      <w:sz w:val="21"/>
      <w:szCs w:val="21"/>
      <w:lang w:eastAsia="en-US"/>
    </w:rPr>
  </w:style>
  <w:style w:type="paragraph" w:styleId="afc">
    <w:name w:val="Title"/>
    <w:basedOn w:val="a"/>
    <w:next w:val="a"/>
    <w:link w:val="afd"/>
    <w:uiPriority w:val="99"/>
    <w:qFormat/>
    <w:rsid w:val="00ED2E81"/>
    <w:pPr>
      <w:pBdr>
        <w:bottom w:val="single" w:sz="8" w:space="4" w:color="4F81BD"/>
      </w:pBdr>
      <w:spacing w:after="300"/>
    </w:pPr>
    <w:rPr>
      <w:rFonts w:ascii="Franklin Gothic Heavy" w:eastAsia="SchoolDL" w:hAnsi="Franklin Gothic Heavy" w:cs="Times New Roman"/>
      <w:color w:val="17365D"/>
      <w:spacing w:val="5"/>
      <w:kern w:val="28"/>
      <w:sz w:val="52"/>
      <w:szCs w:val="52"/>
      <w:lang w:eastAsia="en-US"/>
    </w:rPr>
  </w:style>
  <w:style w:type="character" w:customStyle="1" w:styleId="afd">
    <w:name w:val="Название Знак"/>
    <w:basedOn w:val="a0"/>
    <w:link w:val="afc"/>
    <w:uiPriority w:val="99"/>
    <w:rsid w:val="00ED2E81"/>
    <w:rPr>
      <w:rFonts w:ascii="Franklin Gothic Heavy" w:eastAsia="SchoolDL" w:hAnsi="Franklin Gothic Heavy" w:cs="Times New Roman"/>
      <w:color w:val="17365D"/>
      <w:spacing w:val="5"/>
      <w:kern w:val="28"/>
      <w:sz w:val="52"/>
      <w:szCs w:val="52"/>
    </w:rPr>
  </w:style>
  <w:style w:type="paragraph" w:styleId="afe">
    <w:name w:val="Subtitle"/>
    <w:basedOn w:val="a"/>
    <w:next w:val="a"/>
    <w:link w:val="aff"/>
    <w:uiPriority w:val="99"/>
    <w:qFormat/>
    <w:rsid w:val="00ED2E81"/>
    <w:pPr>
      <w:numPr>
        <w:ilvl w:val="1"/>
      </w:numPr>
      <w:spacing w:after="200" w:line="276" w:lineRule="auto"/>
    </w:pPr>
    <w:rPr>
      <w:rFonts w:ascii="Franklin Gothic Heavy" w:eastAsia="SchoolDL" w:hAnsi="Franklin Gothic Heavy" w:cs="Times New Roman"/>
      <w:i/>
      <w:iCs/>
      <w:color w:val="4F81BD"/>
      <w:spacing w:val="15"/>
      <w:lang w:eastAsia="en-US"/>
    </w:rPr>
  </w:style>
  <w:style w:type="character" w:customStyle="1" w:styleId="aff">
    <w:name w:val="Подзаголовок Знак"/>
    <w:basedOn w:val="a0"/>
    <w:link w:val="afe"/>
    <w:uiPriority w:val="99"/>
    <w:rsid w:val="00ED2E81"/>
    <w:rPr>
      <w:rFonts w:ascii="Franklin Gothic Heavy" w:eastAsia="SchoolDL" w:hAnsi="Franklin Gothic Heavy" w:cs="Times New Roman"/>
      <w:i/>
      <w:iCs/>
      <w:color w:val="4F81BD"/>
      <w:spacing w:val="15"/>
      <w:sz w:val="24"/>
      <w:szCs w:val="24"/>
    </w:rPr>
  </w:style>
  <w:style w:type="character" w:styleId="aff0">
    <w:name w:val="Emphasis"/>
    <w:uiPriority w:val="99"/>
    <w:qFormat/>
    <w:rsid w:val="00ED2E81"/>
    <w:rPr>
      <w:i/>
      <w:iCs/>
    </w:rPr>
  </w:style>
  <w:style w:type="paragraph" w:customStyle="1" w:styleId="Default">
    <w:name w:val="Default"/>
    <w:rsid w:val="00ED2E81"/>
    <w:pPr>
      <w:autoSpaceDE w:val="0"/>
      <w:autoSpaceDN w:val="0"/>
      <w:adjustRightInd w:val="0"/>
      <w:spacing w:after="0" w:line="240" w:lineRule="auto"/>
    </w:pPr>
    <w:rPr>
      <w:rFonts w:ascii="Bookman Old Style" w:eastAsia="SchoolDL" w:hAnsi="Bookman Old Style" w:cs="Bookman Old Style"/>
      <w:color w:val="000000"/>
      <w:sz w:val="24"/>
      <w:szCs w:val="24"/>
      <w:lang w:val="uk-UA" w:eastAsia="uk-UA"/>
    </w:rPr>
  </w:style>
  <w:style w:type="paragraph" w:styleId="26">
    <w:name w:val="Body Text Indent 2"/>
    <w:basedOn w:val="a"/>
    <w:link w:val="27"/>
    <w:uiPriority w:val="99"/>
    <w:rsid w:val="00ED2E81"/>
    <w:pPr>
      <w:spacing w:before="120" w:line="276" w:lineRule="auto"/>
      <w:ind w:firstLine="709"/>
      <w:jc w:val="both"/>
    </w:pPr>
    <w:rPr>
      <w:rFonts w:eastAsia="SchoolDL" w:cs="Times New Roman"/>
      <w:i/>
      <w:iCs/>
      <w:sz w:val="28"/>
      <w:szCs w:val="28"/>
      <w:lang w:eastAsia="en-US"/>
    </w:rPr>
  </w:style>
  <w:style w:type="character" w:customStyle="1" w:styleId="27">
    <w:name w:val="Основной текст с отступом 2 Знак"/>
    <w:basedOn w:val="a0"/>
    <w:link w:val="26"/>
    <w:uiPriority w:val="99"/>
    <w:rsid w:val="00ED2E81"/>
    <w:rPr>
      <w:rFonts w:ascii="Bookman Old Style" w:eastAsia="SchoolDL" w:hAnsi="Bookman Old Style" w:cs="Times New Roman"/>
      <w:i/>
      <w:iCs/>
      <w:sz w:val="28"/>
      <w:szCs w:val="28"/>
    </w:rPr>
  </w:style>
  <w:style w:type="character" w:customStyle="1" w:styleId="6pt">
    <w:name w:val="Основной текст + 6 pt"/>
    <w:aliases w:val="Интервал 0 pt9"/>
    <w:uiPriority w:val="99"/>
    <w:rsid w:val="00ED2E81"/>
    <w:rPr>
      <w:rFonts w:ascii="Bookman Old Style" w:hAnsi="Bookman Old Style" w:cs="Bookman Old Style"/>
      <w:spacing w:val="-2"/>
      <w:sz w:val="12"/>
      <w:szCs w:val="12"/>
      <w:u w:val="none"/>
    </w:rPr>
  </w:style>
  <w:style w:type="character" w:customStyle="1" w:styleId="41">
    <w:name w:val="Основной текст (4)_"/>
    <w:link w:val="42"/>
    <w:uiPriority w:val="99"/>
    <w:locked/>
    <w:rsid w:val="00ED2E81"/>
    <w:rPr>
      <w:b/>
      <w:bCs/>
      <w:spacing w:val="-5"/>
      <w:sz w:val="19"/>
      <w:szCs w:val="19"/>
    </w:rPr>
  </w:style>
  <w:style w:type="paragraph" w:customStyle="1" w:styleId="42">
    <w:name w:val="Основной текст (4)"/>
    <w:basedOn w:val="a"/>
    <w:link w:val="41"/>
    <w:uiPriority w:val="99"/>
    <w:rsid w:val="00ED2E81"/>
    <w:pPr>
      <w:widowControl w:val="0"/>
      <w:spacing w:before="120" w:after="120" w:line="235" w:lineRule="exact"/>
      <w:ind w:hanging="1220"/>
    </w:pPr>
    <w:rPr>
      <w:rFonts w:asciiTheme="minorHAnsi" w:eastAsiaTheme="minorHAnsi" w:hAnsiTheme="minorHAnsi" w:cstheme="minorBidi"/>
      <w:b/>
      <w:bCs/>
      <w:spacing w:val="-5"/>
      <w:sz w:val="19"/>
      <w:szCs w:val="19"/>
      <w:lang w:eastAsia="en-US"/>
    </w:rPr>
  </w:style>
  <w:style w:type="character" w:customStyle="1" w:styleId="49pt">
    <w:name w:val="Основной текст (4) + 9 pt"/>
    <w:aliases w:val="Интервал 0 pt8,Основной текст + Полужирный,Основной текст + 10 pt1"/>
    <w:uiPriority w:val="99"/>
    <w:rsid w:val="00ED2E81"/>
    <w:rPr>
      <w:rFonts w:ascii="Bookman Old Style" w:hAnsi="Bookman Old Style" w:cs="Bookman Old Style"/>
      <w:b/>
      <w:bCs/>
      <w:spacing w:val="-18"/>
      <w:sz w:val="18"/>
      <w:szCs w:val="18"/>
    </w:rPr>
  </w:style>
  <w:style w:type="character" w:customStyle="1" w:styleId="7pt">
    <w:name w:val="Основной текст + 7 pt"/>
    <w:aliases w:val="Интервал 0 pt7,Интервал 0 pt16,Интервал 0 pt22,Основной текст + 7 pt1"/>
    <w:uiPriority w:val="99"/>
    <w:rsid w:val="00ED2E81"/>
    <w:rPr>
      <w:rFonts w:ascii="Bookman Old Style" w:hAnsi="Bookman Old Style" w:cs="Bookman Old Style"/>
      <w:spacing w:val="-8"/>
      <w:sz w:val="14"/>
      <w:szCs w:val="14"/>
      <w:u w:val="none"/>
    </w:rPr>
  </w:style>
  <w:style w:type="character" w:customStyle="1" w:styleId="0pt">
    <w:name w:val="Основной текст + Интервал 0 pt"/>
    <w:uiPriority w:val="99"/>
    <w:rsid w:val="00ED2E81"/>
    <w:rPr>
      <w:rFonts w:ascii="Bookman Old Style" w:hAnsi="Bookman Old Style" w:cs="Bookman Old Style"/>
      <w:spacing w:val="-7"/>
      <w:sz w:val="19"/>
      <w:szCs w:val="19"/>
      <w:u w:val="none"/>
    </w:rPr>
  </w:style>
  <w:style w:type="character" w:customStyle="1" w:styleId="17">
    <w:name w:val="Основной текст Знак1"/>
    <w:uiPriority w:val="99"/>
    <w:rsid w:val="00ED2E81"/>
    <w:rPr>
      <w:rFonts w:ascii="Bookman Old Style" w:hAnsi="Bookman Old Style" w:cs="Bookman Old Style"/>
      <w:spacing w:val="-6"/>
      <w:sz w:val="19"/>
      <w:szCs w:val="19"/>
    </w:rPr>
  </w:style>
  <w:style w:type="character" w:customStyle="1" w:styleId="9pt">
    <w:name w:val="Основной текст + 9 pt"/>
    <w:aliases w:val="Полужирный,Курсив,Интервал 0 pt,Основной текст + 10 pt,Основной текст + 15 pt,Интервал 0 pt20,Основной текст + 10 pt3,Интервал 0 pt15,Основной текст + Курсив,Основной текст + 7 pt3,Основной текст + 8 pt"/>
    <w:uiPriority w:val="99"/>
    <w:rsid w:val="00ED2E81"/>
    <w:rPr>
      <w:rFonts w:ascii="Bookman Old Style" w:hAnsi="Bookman Old Style" w:cs="Bookman Old Style"/>
      <w:b/>
      <w:bCs/>
      <w:i/>
      <w:iCs/>
      <w:spacing w:val="-3"/>
      <w:sz w:val="18"/>
      <w:szCs w:val="18"/>
      <w:u w:val="none"/>
    </w:rPr>
  </w:style>
  <w:style w:type="character" w:customStyle="1" w:styleId="9pt1">
    <w:name w:val="Основной текст + 9 pt1"/>
    <w:aliases w:val="Полужирный5,Курсив3,Интервал 0 pt10,Основной текст + 95,5 pt7,Интервал 0 pt12"/>
    <w:uiPriority w:val="99"/>
    <w:rsid w:val="00ED2E81"/>
    <w:rPr>
      <w:rFonts w:ascii="Bookman Old Style" w:hAnsi="Bookman Old Style" w:cs="Bookman Old Style"/>
      <w:b/>
      <w:bCs/>
      <w:i/>
      <w:iCs/>
      <w:spacing w:val="-5"/>
      <w:sz w:val="18"/>
      <w:szCs w:val="18"/>
      <w:u w:val="none"/>
    </w:rPr>
  </w:style>
  <w:style w:type="character" w:customStyle="1" w:styleId="9pt0">
    <w:name w:val="Сноска + 9 pt"/>
    <w:aliases w:val="Полужирный2,Курсив2,Интервал 0 pt4,Основной текст + Franklin Gothic Heavy3,20 pt,Интервал -1 pt"/>
    <w:uiPriority w:val="99"/>
    <w:rsid w:val="00ED2E81"/>
    <w:rPr>
      <w:rFonts w:ascii="Bookman Old Style" w:hAnsi="Bookman Old Style" w:cs="Bookman Old Style"/>
      <w:b/>
      <w:bCs/>
      <w:i/>
      <w:iCs/>
      <w:spacing w:val="-5"/>
      <w:sz w:val="18"/>
      <w:szCs w:val="18"/>
    </w:rPr>
  </w:style>
  <w:style w:type="character" w:customStyle="1" w:styleId="aff1">
    <w:name w:val="Сноска_"/>
    <w:link w:val="aff2"/>
    <w:uiPriority w:val="99"/>
    <w:locked/>
    <w:rsid w:val="00ED2E81"/>
    <w:rPr>
      <w:spacing w:val="-6"/>
      <w:sz w:val="19"/>
      <w:szCs w:val="19"/>
    </w:rPr>
  </w:style>
  <w:style w:type="paragraph" w:customStyle="1" w:styleId="aff2">
    <w:name w:val="Сноска"/>
    <w:basedOn w:val="a"/>
    <w:link w:val="aff1"/>
    <w:uiPriority w:val="99"/>
    <w:rsid w:val="00ED2E81"/>
    <w:pPr>
      <w:widowControl w:val="0"/>
      <w:spacing w:line="230" w:lineRule="exact"/>
      <w:ind w:hanging="180"/>
    </w:pPr>
    <w:rPr>
      <w:rFonts w:asciiTheme="minorHAnsi" w:eastAsiaTheme="minorHAnsi" w:hAnsiTheme="minorHAnsi" w:cstheme="minorBidi"/>
      <w:spacing w:val="-6"/>
      <w:sz w:val="19"/>
      <w:szCs w:val="19"/>
      <w:lang w:eastAsia="en-US"/>
    </w:rPr>
  </w:style>
  <w:style w:type="character" w:customStyle="1" w:styleId="28">
    <w:name w:val="Сноска (2)_"/>
    <w:link w:val="29"/>
    <w:uiPriority w:val="99"/>
    <w:locked/>
    <w:rsid w:val="00ED2E81"/>
    <w:rPr>
      <w:b/>
      <w:bCs/>
      <w:i/>
      <w:iCs/>
      <w:spacing w:val="-5"/>
      <w:sz w:val="18"/>
      <w:szCs w:val="18"/>
    </w:rPr>
  </w:style>
  <w:style w:type="paragraph" w:customStyle="1" w:styleId="29">
    <w:name w:val="Сноска (2)"/>
    <w:basedOn w:val="a"/>
    <w:link w:val="28"/>
    <w:uiPriority w:val="99"/>
    <w:rsid w:val="00ED2E81"/>
    <w:pPr>
      <w:widowControl w:val="0"/>
      <w:spacing w:line="235" w:lineRule="exact"/>
      <w:ind w:firstLine="500"/>
    </w:pPr>
    <w:rPr>
      <w:rFonts w:asciiTheme="minorHAnsi" w:eastAsiaTheme="minorHAnsi" w:hAnsiTheme="minorHAnsi" w:cstheme="minorBidi"/>
      <w:b/>
      <w:bCs/>
      <w:i/>
      <w:iCs/>
      <w:spacing w:val="-5"/>
      <w:sz w:val="18"/>
      <w:szCs w:val="18"/>
      <w:lang w:eastAsia="en-US"/>
    </w:rPr>
  </w:style>
  <w:style w:type="character" w:customStyle="1" w:styleId="CenturyGothic">
    <w:name w:val="Сноска + Century Gothic"/>
    <w:aliases w:val="Полужирный1,Курсив1,Интервал 0 pt3"/>
    <w:uiPriority w:val="99"/>
    <w:rsid w:val="00ED2E81"/>
    <w:rPr>
      <w:rFonts w:ascii="Impact" w:hAnsi="Impact" w:cs="Impact"/>
      <w:b/>
      <w:bCs/>
      <w:i/>
      <w:iCs/>
      <w:spacing w:val="3"/>
      <w:sz w:val="19"/>
      <w:szCs w:val="19"/>
    </w:rPr>
  </w:style>
  <w:style w:type="character" w:customStyle="1" w:styleId="11pt">
    <w:name w:val="Сноска + 11 pt"/>
    <w:aliases w:val="Интервал 0 pt2"/>
    <w:uiPriority w:val="99"/>
    <w:rsid w:val="00ED2E81"/>
    <w:rPr>
      <w:rFonts w:ascii="Bookman Old Style" w:hAnsi="Bookman Old Style" w:cs="Bookman Old Style"/>
      <w:spacing w:val="0"/>
      <w:sz w:val="22"/>
      <w:szCs w:val="22"/>
    </w:rPr>
  </w:style>
  <w:style w:type="character" w:customStyle="1" w:styleId="81">
    <w:name w:val="Основной текст + 81"/>
    <w:aliases w:val="5 pt1,Интервал 0 pt1,Основной текст + Franklin Gothic Heavy1,4 pt,Масштаб 150%"/>
    <w:uiPriority w:val="99"/>
    <w:rsid w:val="00ED2E81"/>
    <w:rPr>
      <w:rFonts w:ascii="Bookman Old Style" w:hAnsi="Bookman Old Style" w:cs="Bookman Old Style"/>
      <w:spacing w:val="-5"/>
      <w:sz w:val="17"/>
      <w:szCs w:val="17"/>
      <w:u w:val="none"/>
    </w:rPr>
  </w:style>
  <w:style w:type="character" w:customStyle="1" w:styleId="82">
    <w:name w:val="Основной текст + 8"/>
    <w:aliases w:val="5 pt3,Полужирный4,Интервал 0 pt6,Основной текст + 93,5 pt5,Интервал 2 pt,Основной текст + 91,Малые прописные,Курсив4"/>
    <w:uiPriority w:val="99"/>
    <w:rsid w:val="00ED2E81"/>
    <w:rPr>
      <w:rFonts w:ascii="Bookman Old Style" w:hAnsi="Bookman Old Style" w:cs="Bookman Old Style"/>
      <w:b/>
      <w:bCs/>
      <w:spacing w:val="-5"/>
      <w:sz w:val="17"/>
      <w:szCs w:val="17"/>
      <w:u w:val="single"/>
    </w:rPr>
  </w:style>
  <w:style w:type="character" w:customStyle="1" w:styleId="820">
    <w:name w:val="Основной текст + 82"/>
    <w:aliases w:val="5 pt2,Полужирный3,Интервал 0 pt5,Основной текст + 92,5 pt4,Основной текст + 11 pt,Курсив8,Интервал 5 pt"/>
    <w:uiPriority w:val="99"/>
    <w:rsid w:val="00ED2E81"/>
    <w:rPr>
      <w:rFonts w:ascii="Bookman Old Style" w:hAnsi="Bookman Old Style" w:cs="Bookman Old Style"/>
      <w:b/>
      <w:bCs/>
      <w:spacing w:val="-5"/>
      <w:sz w:val="17"/>
      <w:szCs w:val="17"/>
      <w:u w:val="none"/>
    </w:rPr>
  </w:style>
  <w:style w:type="paragraph" w:styleId="2a">
    <w:name w:val="Body Text 2"/>
    <w:basedOn w:val="a"/>
    <w:link w:val="2b"/>
    <w:uiPriority w:val="99"/>
    <w:rsid w:val="00ED2E81"/>
    <w:pPr>
      <w:spacing w:after="200" w:line="276" w:lineRule="auto"/>
    </w:pPr>
    <w:rPr>
      <w:rFonts w:eastAsia="SchoolDL" w:cs="Times New Roman"/>
      <w:sz w:val="28"/>
      <w:szCs w:val="28"/>
      <w:lang w:eastAsia="en-US"/>
    </w:rPr>
  </w:style>
  <w:style w:type="character" w:customStyle="1" w:styleId="2b">
    <w:name w:val="Основной текст 2 Знак"/>
    <w:basedOn w:val="a0"/>
    <w:link w:val="2a"/>
    <w:uiPriority w:val="99"/>
    <w:rsid w:val="00ED2E81"/>
    <w:rPr>
      <w:rFonts w:ascii="Bookman Old Style" w:eastAsia="SchoolDL" w:hAnsi="Bookman Old Style" w:cs="Times New Roman"/>
      <w:sz w:val="28"/>
      <w:szCs w:val="28"/>
    </w:rPr>
  </w:style>
  <w:style w:type="character" w:customStyle="1" w:styleId="Sylfaen">
    <w:name w:val="Основной текст + Sylfaen"/>
    <w:aliases w:val="12 pt,Интервал 0 pt17"/>
    <w:uiPriority w:val="99"/>
    <w:rsid w:val="00ED2E81"/>
    <w:rPr>
      <w:rFonts w:ascii="Symbol" w:hAnsi="Symbol" w:cs="Symbol"/>
      <w:spacing w:val="-7"/>
      <w:sz w:val="24"/>
      <w:szCs w:val="24"/>
    </w:rPr>
  </w:style>
  <w:style w:type="character" w:customStyle="1" w:styleId="91">
    <w:name w:val="Основной текст + 9"/>
    <w:aliases w:val="5 pt,Интервал 0 pt13"/>
    <w:uiPriority w:val="99"/>
    <w:rsid w:val="00ED2E81"/>
    <w:rPr>
      <w:rFonts w:ascii="Bookman Old Style" w:hAnsi="Bookman Old Style" w:cs="Bookman Old Style"/>
      <w:spacing w:val="-14"/>
      <w:sz w:val="19"/>
      <w:szCs w:val="19"/>
    </w:rPr>
  </w:style>
  <w:style w:type="character" w:customStyle="1" w:styleId="94">
    <w:name w:val="Основной текст + 94"/>
    <w:aliases w:val="5 pt6,Курсив5,Интервал 0 pt11,Основной текст + 7 pt2"/>
    <w:uiPriority w:val="99"/>
    <w:rsid w:val="00ED2E81"/>
    <w:rPr>
      <w:rFonts w:ascii="Bookman Old Style" w:hAnsi="Bookman Old Style" w:cs="Bookman Old Style"/>
      <w:i/>
      <w:iCs/>
      <w:spacing w:val="-7"/>
      <w:sz w:val="19"/>
      <w:szCs w:val="19"/>
    </w:rPr>
  </w:style>
  <w:style w:type="character" w:customStyle="1" w:styleId="10pt2">
    <w:name w:val="Основной текст + 10 pt2"/>
    <w:aliases w:val="Интервал -1 pt1"/>
    <w:uiPriority w:val="99"/>
    <w:rsid w:val="00ED2E81"/>
    <w:rPr>
      <w:rFonts w:ascii="Bookman Old Style" w:hAnsi="Bookman Old Style" w:cs="Bookman Old Style"/>
      <w:spacing w:val="-23"/>
      <w:sz w:val="20"/>
      <w:szCs w:val="20"/>
    </w:rPr>
  </w:style>
  <w:style w:type="character" w:customStyle="1" w:styleId="FranklinGothicHeavy">
    <w:name w:val="Основной текст + Franklin Gothic Heavy"/>
    <w:aliases w:val="22 pt,Интервал 0 pt25"/>
    <w:uiPriority w:val="99"/>
    <w:rsid w:val="00ED2E81"/>
    <w:rPr>
      <w:rFonts w:ascii="Wingdings" w:hAnsi="Wingdings" w:cs="Wingdings"/>
      <w:spacing w:val="5"/>
      <w:sz w:val="44"/>
      <w:szCs w:val="44"/>
      <w:u w:val="none"/>
    </w:rPr>
  </w:style>
  <w:style w:type="character" w:customStyle="1" w:styleId="10pt6">
    <w:name w:val="Основной текст + 10 pt6"/>
    <w:aliases w:val="Интервал 0 pt21"/>
    <w:uiPriority w:val="99"/>
    <w:rsid w:val="00ED2E81"/>
    <w:rPr>
      <w:rFonts w:ascii="Bookman Old Style" w:hAnsi="Bookman Old Style" w:cs="Bookman Old Style"/>
      <w:spacing w:val="-12"/>
      <w:sz w:val="20"/>
      <w:szCs w:val="20"/>
      <w:u w:val="none"/>
    </w:rPr>
  </w:style>
  <w:style w:type="character" w:customStyle="1" w:styleId="10pt7">
    <w:name w:val="Основной текст + 10 pt7"/>
    <w:aliases w:val="Интервал 0 pt26"/>
    <w:uiPriority w:val="99"/>
    <w:rsid w:val="00ED2E81"/>
    <w:rPr>
      <w:rFonts w:ascii="Bookman Old Style" w:hAnsi="Bookman Old Style" w:cs="Bookman Old Style"/>
      <w:spacing w:val="0"/>
      <w:sz w:val="20"/>
      <w:szCs w:val="20"/>
      <w:u w:val="none"/>
    </w:rPr>
  </w:style>
  <w:style w:type="character" w:customStyle="1" w:styleId="130">
    <w:name w:val="Основной текст (13)_"/>
    <w:link w:val="131"/>
    <w:uiPriority w:val="99"/>
    <w:locked/>
    <w:rsid w:val="00ED2E81"/>
    <w:rPr>
      <w:rFonts w:ascii="Symbol" w:hAnsi="Symbol" w:cs="Symbol"/>
      <w:sz w:val="18"/>
      <w:szCs w:val="18"/>
    </w:rPr>
  </w:style>
  <w:style w:type="paragraph" w:customStyle="1" w:styleId="131">
    <w:name w:val="Основной текст (13)"/>
    <w:basedOn w:val="a"/>
    <w:link w:val="130"/>
    <w:uiPriority w:val="99"/>
    <w:rsid w:val="00ED2E81"/>
    <w:pPr>
      <w:widowControl w:val="0"/>
      <w:spacing w:line="240" w:lineRule="atLeast"/>
    </w:pPr>
    <w:rPr>
      <w:rFonts w:ascii="Symbol" w:eastAsiaTheme="minorHAnsi" w:hAnsi="Symbol" w:cs="Symbol"/>
      <w:sz w:val="18"/>
      <w:szCs w:val="18"/>
      <w:lang w:eastAsia="en-US"/>
    </w:rPr>
  </w:style>
  <w:style w:type="character" w:customStyle="1" w:styleId="170">
    <w:name w:val="Основной текст (17)_"/>
    <w:link w:val="171"/>
    <w:uiPriority w:val="99"/>
    <w:locked/>
    <w:rsid w:val="00ED2E81"/>
    <w:rPr>
      <w:b/>
      <w:bCs/>
      <w:i/>
      <w:iCs/>
      <w:spacing w:val="105"/>
      <w:lang w:val="en-US"/>
    </w:rPr>
  </w:style>
  <w:style w:type="paragraph" w:customStyle="1" w:styleId="171">
    <w:name w:val="Основной текст (17)"/>
    <w:basedOn w:val="a"/>
    <w:link w:val="170"/>
    <w:uiPriority w:val="99"/>
    <w:rsid w:val="00ED2E81"/>
    <w:pPr>
      <w:widowControl w:val="0"/>
      <w:spacing w:line="240" w:lineRule="atLeast"/>
    </w:pPr>
    <w:rPr>
      <w:rFonts w:asciiTheme="minorHAnsi" w:eastAsiaTheme="minorHAnsi" w:hAnsiTheme="minorHAnsi" w:cstheme="minorBidi"/>
      <w:b/>
      <w:bCs/>
      <w:i/>
      <w:iCs/>
      <w:spacing w:val="105"/>
      <w:sz w:val="22"/>
      <w:szCs w:val="22"/>
      <w:lang w:val="en-US" w:eastAsia="en-US"/>
    </w:rPr>
  </w:style>
  <w:style w:type="character" w:customStyle="1" w:styleId="Sylfaen3">
    <w:name w:val="Основной текст + Sylfaen3"/>
    <w:aliases w:val="12 pt1,Интервал 0 pt14,Масштаб 70%"/>
    <w:uiPriority w:val="99"/>
    <w:rsid w:val="00ED2E81"/>
    <w:rPr>
      <w:rFonts w:ascii="Symbol" w:hAnsi="Symbol" w:cs="Symbol"/>
      <w:spacing w:val="0"/>
      <w:w w:val="70"/>
      <w:sz w:val="24"/>
      <w:szCs w:val="24"/>
      <w:u w:val="none"/>
    </w:rPr>
  </w:style>
  <w:style w:type="character" w:customStyle="1" w:styleId="aff3">
    <w:name w:val="Основной текст + Малые прописные"/>
    <w:uiPriority w:val="99"/>
    <w:rsid w:val="00ED2E81"/>
    <w:rPr>
      <w:rFonts w:ascii="Bookman Old Style" w:hAnsi="Bookman Old Style" w:cs="Bookman Old Style"/>
      <w:smallCaps/>
      <w:spacing w:val="-10"/>
      <w:sz w:val="19"/>
      <w:szCs w:val="19"/>
      <w:u w:val="none"/>
      <w:lang w:val="en-US" w:eastAsia="en-US"/>
    </w:rPr>
  </w:style>
  <w:style w:type="character" w:customStyle="1" w:styleId="71">
    <w:name w:val="Подпись к картинке (7)_"/>
    <w:link w:val="72"/>
    <w:uiPriority w:val="99"/>
    <w:locked/>
    <w:rsid w:val="00ED2E81"/>
    <w:rPr>
      <w:rFonts w:ascii="Arial" w:hAnsi="Arial" w:cs="Arial"/>
      <w:spacing w:val="5"/>
      <w:sz w:val="8"/>
      <w:szCs w:val="8"/>
    </w:rPr>
  </w:style>
  <w:style w:type="paragraph" w:customStyle="1" w:styleId="72">
    <w:name w:val="Подпись к картинке (7)"/>
    <w:basedOn w:val="a"/>
    <w:link w:val="71"/>
    <w:uiPriority w:val="99"/>
    <w:rsid w:val="00ED2E81"/>
    <w:pPr>
      <w:widowControl w:val="0"/>
      <w:spacing w:line="240" w:lineRule="atLeast"/>
      <w:jc w:val="both"/>
    </w:pPr>
    <w:rPr>
      <w:rFonts w:ascii="Arial" w:eastAsiaTheme="minorHAnsi" w:hAnsi="Arial" w:cs="Arial"/>
      <w:spacing w:val="5"/>
      <w:sz w:val="8"/>
      <w:szCs w:val="8"/>
      <w:lang w:eastAsia="en-US"/>
    </w:rPr>
  </w:style>
  <w:style w:type="character" w:customStyle="1" w:styleId="aff4">
    <w:name w:val="Подпись к картинке_"/>
    <w:link w:val="18"/>
    <w:uiPriority w:val="99"/>
    <w:locked/>
    <w:rsid w:val="00ED2E81"/>
    <w:rPr>
      <w:spacing w:val="-9"/>
      <w:sz w:val="18"/>
      <w:szCs w:val="18"/>
    </w:rPr>
  </w:style>
  <w:style w:type="paragraph" w:customStyle="1" w:styleId="18">
    <w:name w:val="Подпись к картинке1"/>
    <w:basedOn w:val="a"/>
    <w:link w:val="aff4"/>
    <w:uiPriority w:val="99"/>
    <w:rsid w:val="00ED2E81"/>
    <w:pPr>
      <w:widowControl w:val="0"/>
      <w:spacing w:line="240" w:lineRule="atLeast"/>
    </w:pPr>
    <w:rPr>
      <w:rFonts w:asciiTheme="minorHAnsi" w:eastAsiaTheme="minorHAnsi" w:hAnsiTheme="minorHAnsi" w:cstheme="minorBidi"/>
      <w:spacing w:val="-9"/>
      <w:sz w:val="18"/>
      <w:szCs w:val="18"/>
      <w:lang w:eastAsia="en-US"/>
    </w:rPr>
  </w:style>
  <w:style w:type="character" w:customStyle="1" w:styleId="apple-converted-space">
    <w:name w:val="apple-converted-space"/>
    <w:uiPriority w:val="99"/>
    <w:rsid w:val="00ED2E81"/>
  </w:style>
  <w:style w:type="character" w:styleId="aff5">
    <w:name w:val="FollowedHyperlink"/>
    <w:uiPriority w:val="99"/>
    <w:unhideWhenUsed/>
    <w:rsid w:val="00ED2E81"/>
    <w:rPr>
      <w:color w:val="800080"/>
      <w:u w:val="single"/>
    </w:rPr>
  </w:style>
  <w:style w:type="paragraph" w:styleId="aff6">
    <w:name w:val="annotation text"/>
    <w:basedOn w:val="a"/>
    <w:link w:val="aff7"/>
    <w:rsid w:val="00ED2E81"/>
    <w:rPr>
      <w:rFonts w:ascii="Arial" w:eastAsia="Calibri" w:hAnsi="Arial" w:cs="Times New Roman"/>
      <w:sz w:val="20"/>
      <w:szCs w:val="20"/>
      <w:lang w:eastAsia="en-US"/>
    </w:rPr>
  </w:style>
  <w:style w:type="character" w:customStyle="1" w:styleId="aff7">
    <w:name w:val="Текст примечания Знак"/>
    <w:basedOn w:val="a0"/>
    <w:link w:val="aff6"/>
    <w:rsid w:val="00ED2E81"/>
    <w:rPr>
      <w:rFonts w:ascii="Arial" w:eastAsia="Calibri"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E81"/>
    <w:pPr>
      <w:spacing w:after="0" w:line="240" w:lineRule="auto"/>
    </w:pPr>
    <w:rPr>
      <w:rFonts w:ascii="Bookman Old Style" w:eastAsia="Bookman Old Style" w:hAnsi="Bookman Old Style" w:cs="Bookman Old Style"/>
      <w:sz w:val="24"/>
      <w:szCs w:val="24"/>
      <w:lang w:eastAsia="ru-RU"/>
    </w:rPr>
  </w:style>
  <w:style w:type="paragraph" w:styleId="1">
    <w:name w:val="heading 1"/>
    <w:basedOn w:val="a"/>
    <w:next w:val="a"/>
    <w:link w:val="10"/>
    <w:uiPriority w:val="99"/>
    <w:qFormat/>
    <w:rsid w:val="00ED2E81"/>
    <w:pPr>
      <w:keepNext/>
      <w:spacing w:before="120" w:line="276" w:lineRule="auto"/>
      <w:ind w:firstLine="709"/>
      <w:jc w:val="both"/>
      <w:outlineLvl w:val="0"/>
    </w:pPr>
    <w:rPr>
      <w:rFonts w:eastAsia="SchoolDL" w:cs="Times New Roman"/>
      <w:b/>
      <w:bCs/>
      <w:i/>
      <w:iCs/>
      <w:sz w:val="28"/>
      <w:szCs w:val="28"/>
      <w:lang w:eastAsia="en-US"/>
    </w:rPr>
  </w:style>
  <w:style w:type="paragraph" w:styleId="2">
    <w:name w:val="heading 2"/>
    <w:basedOn w:val="a"/>
    <w:link w:val="20"/>
    <w:uiPriority w:val="99"/>
    <w:qFormat/>
    <w:rsid w:val="00ED2E81"/>
    <w:pPr>
      <w:spacing w:before="100" w:beforeAutospacing="1" w:after="100" w:afterAutospacing="1"/>
      <w:outlineLvl w:val="1"/>
    </w:pPr>
    <w:rPr>
      <w:rFonts w:eastAsia="SchoolDL" w:cs="Times New Roman"/>
      <w:b/>
      <w:bCs/>
      <w:sz w:val="36"/>
      <w:szCs w:val="36"/>
      <w:lang w:eastAsia="en-US"/>
    </w:rPr>
  </w:style>
  <w:style w:type="paragraph" w:styleId="3">
    <w:name w:val="heading 3"/>
    <w:basedOn w:val="a"/>
    <w:next w:val="a"/>
    <w:link w:val="30"/>
    <w:uiPriority w:val="99"/>
    <w:qFormat/>
    <w:rsid w:val="00ED2E81"/>
    <w:pPr>
      <w:keepNext/>
      <w:spacing w:after="200" w:line="276" w:lineRule="auto"/>
      <w:ind w:firstLine="709"/>
      <w:outlineLvl w:val="2"/>
    </w:pPr>
    <w:rPr>
      <w:rFonts w:eastAsia="SchoolDL" w:cs="Times New Roman"/>
      <w:b/>
      <w:bCs/>
      <w:i/>
      <w:iCs/>
      <w:sz w:val="28"/>
      <w:szCs w:val="28"/>
      <w:lang w:eastAsia="en-US"/>
    </w:rPr>
  </w:style>
  <w:style w:type="paragraph" w:styleId="4">
    <w:name w:val="heading 4"/>
    <w:basedOn w:val="a"/>
    <w:next w:val="a"/>
    <w:link w:val="40"/>
    <w:uiPriority w:val="99"/>
    <w:qFormat/>
    <w:rsid w:val="00ED2E81"/>
    <w:pPr>
      <w:keepNext/>
      <w:spacing w:line="276" w:lineRule="auto"/>
      <w:ind w:firstLine="709"/>
      <w:jc w:val="center"/>
      <w:outlineLvl w:val="3"/>
    </w:pPr>
    <w:rPr>
      <w:rFonts w:eastAsia="SchoolDL" w:cs="Times New Roman"/>
      <w:b/>
      <w:bCs/>
      <w:i/>
      <w:iCs/>
      <w:sz w:val="28"/>
      <w:szCs w:val="28"/>
      <w:lang w:eastAsia="en-US"/>
    </w:rPr>
  </w:style>
  <w:style w:type="paragraph" w:styleId="5">
    <w:name w:val="heading 5"/>
    <w:basedOn w:val="a"/>
    <w:next w:val="a"/>
    <w:link w:val="50"/>
    <w:uiPriority w:val="99"/>
    <w:qFormat/>
    <w:rsid w:val="00ED2E81"/>
    <w:pPr>
      <w:keepNext/>
      <w:spacing w:line="276" w:lineRule="auto"/>
      <w:ind w:firstLine="709"/>
      <w:jc w:val="both"/>
      <w:outlineLvl w:val="4"/>
    </w:pPr>
    <w:rPr>
      <w:rFonts w:eastAsia="SchoolDL" w:cs="Times New Roman"/>
      <w:i/>
      <w:iCs/>
      <w:sz w:val="28"/>
      <w:szCs w:val="28"/>
      <w:lang w:eastAsia="en-US"/>
    </w:rPr>
  </w:style>
  <w:style w:type="paragraph" w:styleId="6">
    <w:name w:val="heading 6"/>
    <w:basedOn w:val="a"/>
    <w:next w:val="a"/>
    <w:link w:val="60"/>
    <w:uiPriority w:val="99"/>
    <w:qFormat/>
    <w:rsid w:val="00ED2E81"/>
    <w:pPr>
      <w:keepNext/>
      <w:spacing w:line="276" w:lineRule="auto"/>
      <w:ind w:firstLine="709"/>
      <w:jc w:val="both"/>
      <w:outlineLvl w:val="5"/>
    </w:pPr>
    <w:rPr>
      <w:rFonts w:eastAsia="SchoolDL" w:cs="Times New Roman"/>
      <w:sz w:val="28"/>
      <w:szCs w:val="28"/>
      <w:lang w:eastAsia="en-US"/>
    </w:rPr>
  </w:style>
  <w:style w:type="paragraph" w:styleId="7">
    <w:name w:val="heading 7"/>
    <w:basedOn w:val="a"/>
    <w:next w:val="a"/>
    <w:link w:val="70"/>
    <w:uiPriority w:val="99"/>
    <w:qFormat/>
    <w:rsid w:val="00ED2E81"/>
    <w:pPr>
      <w:keepNext/>
      <w:spacing w:line="276" w:lineRule="auto"/>
      <w:ind w:firstLine="709"/>
      <w:jc w:val="center"/>
      <w:outlineLvl w:val="6"/>
    </w:pPr>
    <w:rPr>
      <w:rFonts w:eastAsia="SchoolDL" w:cs="Times New Roman"/>
      <w:b/>
      <w:bCs/>
      <w:sz w:val="28"/>
      <w:szCs w:val="28"/>
      <w:lang w:eastAsia="en-US"/>
    </w:rPr>
  </w:style>
  <w:style w:type="paragraph" w:styleId="8">
    <w:name w:val="heading 8"/>
    <w:basedOn w:val="a"/>
    <w:next w:val="a"/>
    <w:link w:val="80"/>
    <w:uiPriority w:val="99"/>
    <w:qFormat/>
    <w:rsid w:val="00ED2E81"/>
    <w:pPr>
      <w:keepNext/>
      <w:spacing w:line="276" w:lineRule="auto"/>
      <w:jc w:val="center"/>
      <w:outlineLvl w:val="7"/>
    </w:pPr>
    <w:rPr>
      <w:rFonts w:eastAsia="SchoolDL" w:cs="Times New Roman"/>
      <w:b/>
      <w:bCs/>
      <w:lang w:eastAsia="en-US"/>
    </w:rPr>
  </w:style>
  <w:style w:type="paragraph" w:styleId="9">
    <w:name w:val="heading 9"/>
    <w:basedOn w:val="a"/>
    <w:next w:val="a"/>
    <w:link w:val="90"/>
    <w:uiPriority w:val="99"/>
    <w:qFormat/>
    <w:rsid w:val="00ED2E81"/>
    <w:pPr>
      <w:keepNext/>
      <w:spacing w:line="276" w:lineRule="auto"/>
      <w:jc w:val="center"/>
      <w:outlineLvl w:val="8"/>
    </w:pPr>
    <w:rPr>
      <w:rFonts w:eastAsia="SchoolDL"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D2E81"/>
    <w:rPr>
      <w:rFonts w:ascii="Bookman Old Style" w:eastAsia="SchoolDL" w:hAnsi="Bookman Old Style" w:cs="Times New Roman"/>
      <w:b/>
      <w:bCs/>
      <w:i/>
      <w:iCs/>
      <w:sz w:val="28"/>
      <w:szCs w:val="28"/>
    </w:rPr>
  </w:style>
  <w:style w:type="character" w:customStyle="1" w:styleId="20">
    <w:name w:val="Заголовок 2 Знак"/>
    <w:basedOn w:val="a0"/>
    <w:link w:val="2"/>
    <w:uiPriority w:val="99"/>
    <w:rsid w:val="00ED2E81"/>
    <w:rPr>
      <w:rFonts w:ascii="Bookman Old Style" w:eastAsia="SchoolDL" w:hAnsi="Bookman Old Style" w:cs="Times New Roman"/>
      <w:b/>
      <w:bCs/>
      <w:sz w:val="36"/>
      <w:szCs w:val="36"/>
    </w:rPr>
  </w:style>
  <w:style w:type="character" w:customStyle="1" w:styleId="30">
    <w:name w:val="Заголовок 3 Знак"/>
    <w:basedOn w:val="a0"/>
    <w:link w:val="3"/>
    <w:uiPriority w:val="99"/>
    <w:rsid w:val="00ED2E81"/>
    <w:rPr>
      <w:rFonts w:ascii="Bookman Old Style" w:eastAsia="SchoolDL" w:hAnsi="Bookman Old Style" w:cs="Times New Roman"/>
      <w:b/>
      <w:bCs/>
      <w:i/>
      <w:iCs/>
      <w:sz w:val="28"/>
      <w:szCs w:val="28"/>
    </w:rPr>
  </w:style>
  <w:style w:type="character" w:customStyle="1" w:styleId="40">
    <w:name w:val="Заголовок 4 Знак"/>
    <w:basedOn w:val="a0"/>
    <w:link w:val="4"/>
    <w:uiPriority w:val="99"/>
    <w:rsid w:val="00ED2E81"/>
    <w:rPr>
      <w:rFonts w:ascii="Bookman Old Style" w:eastAsia="SchoolDL" w:hAnsi="Bookman Old Style" w:cs="Times New Roman"/>
      <w:b/>
      <w:bCs/>
      <w:i/>
      <w:iCs/>
      <w:sz w:val="28"/>
      <w:szCs w:val="28"/>
    </w:rPr>
  </w:style>
  <w:style w:type="character" w:customStyle="1" w:styleId="50">
    <w:name w:val="Заголовок 5 Знак"/>
    <w:basedOn w:val="a0"/>
    <w:link w:val="5"/>
    <w:uiPriority w:val="99"/>
    <w:rsid w:val="00ED2E81"/>
    <w:rPr>
      <w:rFonts w:ascii="Bookman Old Style" w:eastAsia="SchoolDL" w:hAnsi="Bookman Old Style" w:cs="Times New Roman"/>
      <w:i/>
      <w:iCs/>
      <w:sz w:val="28"/>
      <w:szCs w:val="28"/>
    </w:rPr>
  </w:style>
  <w:style w:type="character" w:customStyle="1" w:styleId="60">
    <w:name w:val="Заголовок 6 Знак"/>
    <w:basedOn w:val="a0"/>
    <w:link w:val="6"/>
    <w:uiPriority w:val="99"/>
    <w:rsid w:val="00ED2E81"/>
    <w:rPr>
      <w:rFonts w:ascii="Bookman Old Style" w:eastAsia="SchoolDL" w:hAnsi="Bookman Old Style" w:cs="Times New Roman"/>
      <w:sz w:val="28"/>
      <w:szCs w:val="28"/>
    </w:rPr>
  </w:style>
  <w:style w:type="character" w:customStyle="1" w:styleId="70">
    <w:name w:val="Заголовок 7 Знак"/>
    <w:basedOn w:val="a0"/>
    <w:link w:val="7"/>
    <w:uiPriority w:val="99"/>
    <w:rsid w:val="00ED2E81"/>
    <w:rPr>
      <w:rFonts w:ascii="Bookman Old Style" w:eastAsia="SchoolDL" w:hAnsi="Bookman Old Style" w:cs="Times New Roman"/>
      <w:b/>
      <w:bCs/>
      <w:sz w:val="28"/>
      <w:szCs w:val="28"/>
    </w:rPr>
  </w:style>
  <w:style w:type="character" w:customStyle="1" w:styleId="80">
    <w:name w:val="Заголовок 8 Знак"/>
    <w:basedOn w:val="a0"/>
    <w:link w:val="8"/>
    <w:uiPriority w:val="99"/>
    <w:rsid w:val="00ED2E81"/>
    <w:rPr>
      <w:rFonts w:ascii="Bookman Old Style" w:eastAsia="SchoolDL" w:hAnsi="Bookman Old Style" w:cs="Times New Roman"/>
      <w:b/>
      <w:bCs/>
      <w:sz w:val="24"/>
      <w:szCs w:val="24"/>
    </w:rPr>
  </w:style>
  <w:style w:type="character" w:customStyle="1" w:styleId="90">
    <w:name w:val="Заголовок 9 Знак"/>
    <w:basedOn w:val="a0"/>
    <w:link w:val="9"/>
    <w:uiPriority w:val="99"/>
    <w:rsid w:val="00ED2E81"/>
    <w:rPr>
      <w:rFonts w:ascii="Bookman Old Style" w:eastAsia="SchoolDL" w:hAnsi="Bookman Old Style" w:cs="Times New Roman"/>
      <w:b/>
      <w:bCs/>
      <w:sz w:val="28"/>
      <w:szCs w:val="28"/>
    </w:rPr>
  </w:style>
  <w:style w:type="table" w:styleId="a3">
    <w:name w:val="Table Grid"/>
    <w:basedOn w:val="a1"/>
    <w:uiPriority w:val="99"/>
    <w:rsid w:val="00ED2E81"/>
    <w:pPr>
      <w:spacing w:after="0" w:line="240" w:lineRule="auto"/>
    </w:pPr>
    <w:rPr>
      <w:rFonts w:ascii="Bookman Old Style" w:eastAsia="Bookman Old Style" w:hAnsi="Bookman Old Style" w:cs="Bookman Old Style"/>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rsid w:val="00ED2E81"/>
    <w:pPr>
      <w:ind w:firstLine="720"/>
      <w:jc w:val="both"/>
    </w:pPr>
    <w:rPr>
      <w:rFonts w:cs="Times New Roman"/>
      <w:i/>
      <w:sz w:val="28"/>
      <w:szCs w:val="20"/>
      <w:lang w:val="x-none"/>
    </w:rPr>
  </w:style>
  <w:style w:type="character" w:customStyle="1" w:styleId="32">
    <w:name w:val="Основной текст с отступом 3 Знак"/>
    <w:basedOn w:val="a0"/>
    <w:link w:val="31"/>
    <w:uiPriority w:val="99"/>
    <w:rsid w:val="00ED2E81"/>
    <w:rPr>
      <w:rFonts w:ascii="Bookman Old Style" w:eastAsia="Bookman Old Style" w:hAnsi="Bookman Old Style" w:cs="Times New Roman"/>
      <w:i/>
      <w:sz w:val="28"/>
      <w:szCs w:val="20"/>
      <w:lang w:val="x-none" w:eastAsia="ru-RU"/>
    </w:rPr>
  </w:style>
  <w:style w:type="paragraph" w:customStyle="1" w:styleId="11">
    <w:name w:val="Знак Знак Знак Знак Знак Знак1 Знак Знак Знак Знак Знак Знак"/>
    <w:basedOn w:val="a"/>
    <w:rsid w:val="00ED2E81"/>
    <w:pPr>
      <w:keepNext/>
      <w:widowControl w:val="0"/>
      <w:tabs>
        <w:tab w:val="left" w:pos="567"/>
      </w:tabs>
      <w:spacing w:before="120"/>
      <w:ind w:firstLine="425"/>
      <w:jc w:val="both"/>
    </w:pPr>
    <w:rPr>
      <w:sz w:val="28"/>
      <w:lang w:val="uk-UA" w:eastAsia="en-US"/>
    </w:rPr>
  </w:style>
  <w:style w:type="paragraph" w:customStyle="1" w:styleId="21">
    <w:name w:val="Знак Знак Знак2 Знак"/>
    <w:basedOn w:val="a"/>
    <w:rsid w:val="00ED2E81"/>
    <w:rPr>
      <w:rFonts w:ascii="Tahoma" w:hAnsi="Tahoma" w:cs="Tahoma"/>
      <w:sz w:val="20"/>
      <w:szCs w:val="20"/>
      <w:lang w:val="en-US" w:eastAsia="en-US"/>
    </w:rPr>
  </w:style>
  <w:style w:type="paragraph" w:customStyle="1" w:styleId="22">
    <w:name w:val="Знак2"/>
    <w:basedOn w:val="a"/>
    <w:rsid w:val="00ED2E81"/>
    <w:rPr>
      <w:rFonts w:ascii="Tahoma" w:hAnsi="Tahoma" w:cs="Tahoma"/>
      <w:sz w:val="20"/>
      <w:szCs w:val="20"/>
      <w:lang w:val="en-US" w:eastAsia="en-US"/>
    </w:rPr>
  </w:style>
  <w:style w:type="paragraph" w:styleId="a4">
    <w:name w:val="No Spacing"/>
    <w:link w:val="a5"/>
    <w:uiPriority w:val="99"/>
    <w:qFormat/>
    <w:rsid w:val="00ED2E81"/>
    <w:pPr>
      <w:spacing w:after="0" w:line="240" w:lineRule="auto"/>
      <w:ind w:firstLine="709"/>
    </w:pPr>
    <w:rPr>
      <w:rFonts w:ascii="Courier New" w:eastAsia="Bookman Old Style" w:hAnsi="Courier New" w:cs="Bookman Old Style"/>
      <w:sz w:val="26"/>
      <w:szCs w:val="26"/>
      <w:lang w:eastAsia="ru-RU"/>
    </w:rPr>
  </w:style>
  <w:style w:type="paragraph" w:customStyle="1" w:styleId="110">
    <w:name w:val="Знак Знак Знак Знак Знак Знак1 Знак Знак Знак Знак Знак Знак Знак1 Знак Знак"/>
    <w:basedOn w:val="a"/>
    <w:rsid w:val="00ED2E81"/>
    <w:pPr>
      <w:keepNext/>
      <w:widowControl w:val="0"/>
      <w:tabs>
        <w:tab w:val="left" w:pos="567"/>
      </w:tabs>
      <w:spacing w:before="120"/>
      <w:ind w:firstLine="425"/>
      <w:jc w:val="both"/>
    </w:pPr>
    <w:rPr>
      <w:sz w:val="28"/>
      <w:lang w:val="uk-UA" w:eastAsia="en-US"/>
    </w:rPr>
  </w:style>
  <w:style w:type="paragraph" w:styleId="a6">
    <w:name w:val="footer"/>
    <w:basedOn w:val="a"/>
    <w:link w:val="a7"/>
    <w:uiPriority w:val="99"/>
    <w:rsid w:val="00ED2E81"/>
    <w:pPr>
      <w:tabs>
        <w:tab w:val="center" w:pos="4677"/>
        <w:tab w:val="right" w:pos="9355"/>
      </w:tabs>
      <w:ind w:firstLine="709"/>
    </w:pPr>
    <w:rPr>
      <w:rFonts w:cs="Times New Roman"/>
      <w:lang w:val="x-none" w:eastAsia="x-none"/>
    </w:rPr>
  </w:style>
  <w:style w:type="character" w:customStyle="1" w:styleId="a7">
    <w:name w:val="Нижний колонтитул Знак"/>
    <w:basedOn w:val="a0"/>
    <w:link w:val="a6"/>
    <w:uiPriority w:val="99"/>
    <w:rsid w:val="00ED2E81"/>
    <w:rPr>
      <w:rFonts w:ascii="Bookman Old Style" w:eastAsia="Bookman Old Style" w:hAnsi="Bookman Old Style" w:cs="Times New Roman"/>
      <w:sz w:val="24"/>
      <w:szCs w:val="24"/>
      <w:lang w:val="x-none" w:eastAsia="x-none"/>
    </w:rPr>
  </w:style>
  <w:style w:type="paragraph" w:styleId="a8">
    <w:name w:val="Body Text Indent"/>
    <w:basedOn w:val="a"/>
    <w:link w:val="a9"/>
    <w:uiPriority w:val="99"/>
    <w:rsid w:val="00ED2E81"/>
    <w:pPr>
      <w:spacing w:after="120"/>
      <w:ind w:left="283"/>
    </w:pPr>
    <w:rPr>
      <w:rFonts w:cs="Times New Roman"/>
    </w:rPr>
  </w:style>
  <w:style w:type="character" w:customStyle="1" w:styleId="a9">
    <w:name w:val="Основной текст с отступом Знак"/>
    <w:basedOn w:val="a0"/>
    <w:link w:val="a8"/>
    <w:uiPriority w:val="99"/>
    <w:rsid w:val="00ED2E81"/>
    <w:rPr>
      <w:rFonts w:ascii="Bookman Old Style" w:eastAsia="Bookman Old Style" w:hAnsi="Bookman Old Style" w:cs="Times New Roman"/>
      <w:sz w:val="24"/>
      <w:szCs w:val="24"/>
      <w:lang w:eastAsia="ru-RU"/>
    </w:rPr>
  </w:style>
  <w:style w:type="paragraph" w:customStyle="1" w:styleId="aa">
    <w:name w:val="Знак"/>
    <w:basedOn w:val="a"/>
    <w:rsid w:val="00ED2E81"/>
    <w:rPr>
      <w:rFonts w:ascii="Tahoma" w:hAnsi="Tahoma" w:cs="Tahoma"/>
      <w:sz w:val="20"/>
      <w:szCs w:val="20"/>
      <w:lang w:val="en-US" w:eastAsia="en-US"/>
    </w:rPr>
  </w:style>
  <w:style w:type="paragraph" w:customStyle="1" w:styleId="caaieiaie1">
    <w:name w:val="caaieiaie 1"/>
    <w:basedOn w:val="a"/>
    <w:next w:val="a"/>
    <w:rsid w:val="00ED2E81"/>
    <w:pPr>
      <w:keepNext/>
      <w:widowControl w:val="0"/>
      <w:autoSpaceDE w:val="0"/>
      <w:autoSpaceDN w:val="0"/>
      <w:spacing w:line="192" w:lineRule="auto"/>
      <w:jc w:val="center"/>
    </w:pPr>
    <w:rPr>
      <w:rFonts w:ascii="Arial Unicode MS" w:hAnsi="Arial Unicode MS" w:cs="Arial Unicode MS"/>
      <w:b/>
      <w:bCs/>
      <w:sz w:val="30"/>
      <w:szCs w:val="30"/>
    </w:rPr>
  </w:style>
  <w:style w:type="paragraph" w:styleId="ab">
    <w:name w:val="header"/>
    <w:basedOn w:val="a"/>
    <w:link w:val="ac"/>
    <w:uiPriority w:val="99"/>
    <w:rsid w:val="00ED2E81"/>
    <w:pPr>
      <w:tabs>
        <w:tab w:val="center" w:pos="4677"/>
        <w:tab w:val="right" w:pos="9355"/>
      </w:tabs>
    </w:pPr>
    <w:rPr>
      <w:rFonts w:cs="Times New Roman"/>
    </w:rPr>
  </w:style>
  <w:style w:type="character" w:customStyle="1" w:styleId="ac">
    <w:name w:val="Верхний колонтитул Знак"/>
    <w:basedOn w:val="a0"/>
    <w:link w:val="ab"/>
    <w:uiPriority w:val="99"/>
    <w:rsid w:val="00ED2E81"/>
    <w:rPr>
      <w:rFonts w:ascii="Bookman Old Style" w:eastAsia="Bookman Old Style" w:hAnsi="Bookman Old Style" w:cs="Times New Roman"/>
      <w:sz w:val="24"/>
      <w:szCs w:val="24"/>
      <w:lang w:eastAsia="ru-RU"/>
    </w:rPr>
  </w:style>
  <w:style w:type="paragraph" w:customStyle="1" w:styleId="ad">
    <w:name w:val="Знак Знак Знак Знак Знак Знак Знак Знак Знак Знак"/>
    <w:basedOn w:val="a"/>
    <w:rsid w:val="00ED2E81"/>
    <w:pPr>
      <w:keepNext/>
      <w:widowControl w:val="0"/>
      <w:tabs>
        <w:tab w:val="left" w:pos="567"/>
      </w:tabs>
      <w:spacing w:before="120"/>
      <w:ind w:firstLine="425"/>
      <w:jc w:val="both"/>
    </w:pPr>
    <w:rPr>
      <w:sz w:val="28"/>
      <w:lang w:val="uk-UA" w:eastAsia="en-US"/>
    </w:rPr>
  </w:style>
  <w:style w:type="paragraph" w:styleId="ae">
    <w:name w:val="Block Text"/>
    <w:basedOn w:val="a"/>
    <w:unhideWhenUsed/>
    <w:rsid w:val="00ED2E81"/>
    <w:pPr>
      <w:spacing w:after="120"/>
      <w:ind w:left="1440" w:right="1440"/>
    </w:pPr>
    <w:rPr>
      <w:rFonts w:ascii="Courier New" w:hAnsi="Courier New"/>
      <w:sz w:val="26"/>
      <w:szCs w:val="26"/>
    </w:rPr>
  </w:style>
  <w:style w:type="paragraph" w:customStyle="1" w:styleId="Style-7">
    <w:name w:val="Style-7"/>
    <w:rsid w:val="00ED2E81"/>
    <w:pPr>
      <w:spacing w:after="0" w:line="240" w:lineRule="auto"/>
    </w:pPr>
    <w:rPr>
      <w:rFonts w:ascii="Bookman Old Style" w:eastAsia="Bookman Old Style" w:hAnsi="Bookman Old Style" w:cs="Bookman Old Style"/>
      <w:sz w:val="20"/>
      <w:szCs w:val="20"/>
      <w:lang w:eastAsia="ru-RU"/>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w:basedOn w:val="a"/>
    <w:rsid w:val="00ED2E81"/>
    <w:rPr>
      <w:rFonts w:ascii="Tahoma" w:hAnsi="Tahoma" w:cs="Tahoma"/>
      <w:color w:val="000000"/>
      <w:sz w:val="20"/>
      <w:szCs w:val="20"/>
      <w:lang w:val="en-US" w:eastAsia="en-US"/>
    </w:rPr>
  </w:style>
  <w:style w:type="paragraph" w:styleId="af0">
    <w:name w:val="Body Text"/>
    <w:basedOn w:val="a"/>
    <w:link w:val="af1"/>
    <w:uiPriority w:val="99"/>
    <w:rsid w:val="00ED2E81"/>
    <w:pPr>
      <w:spacing w:after="120"/>
    </w:pPr>
    <w:rPr>
      <w:rFonts w:cs="Times New Roman"/>
    </w:rPr>
  </w:style>
  <w:style w:type="character" w:customStyle="1" w:styleId="af1">
    <w:name w:val="Основной текст Знак"/>
    <w:basedOn w:val="a0"/>
    <w:link w:val="af0"/>
    <w:uiPriority w:val="99"/>
    <w:rsid w:val="00ED2E81"/>
    <w:rPr>
      <w:rFonts w:ascii="Bookman Old Style" w:eastAsia="Bookman Old Style" w:hAnsi="Bookman Old Style" w:cs="Times New Roman"/>
      <w:sz w:val="24"/>
      <w:szCs w:val="24"/>
      <w:lang w:eastAsia="ru-RU"/>
    </w:rPr>
  </w:style>
  <w:style w:type="paragraph" w:customStyle="1" w:styleId="23">
    <w:name w:val="Знак Знак Знак Знак Знак Знак2 Знак"/>
    <w:basedOn w:val="a"/>
    <w:rsid w:val="00ED2E81"/>
    <w:pPr>
      <w:keepNext/>
      <w:widowControl w:val="0"/>
      <w:tabs>
        <w:tab w:val="left" w:pos="567"/>
      </w:tabs>
      <w:spacing w:before="120"/>
      <w:ind w:firstLine="425"/>
      <w:jc w:val="both"/>
    </w:pPr>
    <w:rPr>
      <w:sz w:val="28"/>
      <w:lang w:val="uk-UA" w:eastAsia="en-US"/>
    </w:rPr>
  </w:style>
  <w:style w:type="paragraph" w:customStyle="1" w:styleId="af2">
    <w:name w:val="Знак Знак Знак Знак Знак Знак Знак Знак Знак Знак Знак Знак Знак"/>
    <w:basedOn w:val="a"/>
    <w:rsid w:val="00ED2E81"/>
    <w:pPr>
      <w:keepNext/>
      <w:widowControl w:val="0"/>
      <w:tabs>
        <w:tab w:val="left" w:pos="567"/>
      </w:tabs>
      <w:spacing w:before="120"/>
      <w:ind w:firstLine="425"/>
      <w:jc w:val="both"/>
    </w:pPr>
    <w:rPr>
      <w:sz w:val="28"/>
      <w:lang w:val="uk-UA" w:eastAsia="en-US"/>
    </w:rPr>
  </w:style>
  <w:style w:type="paragraph" w:styleId="af3">
    <w:name w:val="caption"/>
    <w:basedOn w:val="a"/>
    <w:next w:val="a"/>
    <w:uiPriority w:val="99"/>
    <w:qFormat/>
    <w:rsid w:val="00ED2E81"/>
    <w:pPr>
      <w:widowControl w:val="0"/>
      <w:tabs>
        <w:tab w:val="left" w:pos="-720"/>
      </w:tabs>
      <w:suppressAutoHyphens/>
      <w:autoSpaceDE w:val="0"/>
      <w:autoSpaceDN w:val="0"/>
      <w:ind w:right="342"/>
      <w:jc w:val="center"/>
    </w:pPr>
    <w:rPr>
      <w:b/>
      <w:bCs/>
      <w:sz w:val="32"/>
      <w:szCs w:val="32"/>
      <w:lang w:val="uk-UA"/>
    </w:rPr>
  </w:style>
  <w:style w:type="paragraph" w:styleId="af4">
    <w:name w:val="Normal (Web)"/>
    <w:aliases w:val="Обычный (Web)1"/>
    <w:basedOn w:val="a"/>
    <w:uiPriority w:val="99"/>
    <w:rsid w:val="00ED2E81"/>
    <w:pPr>
      <w:spacing w:after="75" w:line="270" w:lineRule="atLeast"/>
    </w:pPr>
    <w:rPr>
      <w:sz w:val="18"/>
      <w:szCs w:val="18"/>
    </w:rPr>
  </w:style>
  <w:style w:type="paragraph" w:styleId="af5">
    <w:name w:val="Balloon Text"/>
    <w:basedOn w:val="a"/>
    <w:link w:val="af6"/>
    <w:uiPriority w:val="99"/>
    <w:rsid w:val="00ED2E81"/>
    <w:rPr>
      <w:rFonts w:ascii="Cambria" w:hAnsi="Cambria" w:cs="Times New Roman"/>
      <w:sz w:val="16"/>
      <w:szCs w:val="16"/>
      <w:lang w:val="x-none" w:eastAsia="x-none"/>
    </w:rPr>
  </w:style>
  <w:style w:type="character" w:customStyle="1" w:styleId="af6">
    <w:name w:val="Текст выноски Знак"/>
    <w:basedOn w:val="a0"/>
    <w:link w:val="af5"/>
    <w:uiPriority w:val="99"/>
    <w:rsid w:val="00ED2E81"/>
    <w:rPr>
      <w:rFonts w:ascii="Cambria" w:eastAsia="Bookman Old Style" w:hAnsi="Cambria" w:cs="Times New Roman"/>
      <w:sz w:val="16"/>
      <w:szCs w:val="16"/>
      <w:lang w:val="x-none" w:eastAsia="x-none"/>
    </w:rPr>
  </w:style>
  <w:style w:type="paragraph" w:styleId="HTML">
    <w:name w:val="HTML Preformatted"/>
    <w:basedOn w:val="a"/>
    <w:link w:val="HTML0"/>
    <w:uiPriority w:val="99"/>
    <w:rsid w:val="00ED2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entury Gothic" w:eastAsia="Sylfaen" w:hAnsi="Century Gothic" w:cs="Times New Roman"/>
      <w:color w:val="000000"/>
      <w:sz w:val="21"/>
      <w:szCs w:val="21"/>
    </w:rPr>
  </w:style>
  <w:style w:type="character" w:customStyle="1" w:styleId="HTML0">
    <w:name w:val="Стандартный HTML Знак"/>
    <w:basedOn w:val="a0"/>
    <w:link w:val="HTML"/>
    <w:uiPriority w:val="99"/>
    <w:rsid w:val="00ED2E81"/>
    <w:rPr>
      <w:rFonts w:ascii="Century Gothic" w:eastAsia="Sylfaen" w:hAnsi="Century Gothic" w:cs="Times New Roman"/>
      <w:color w:val="000000"/>
      <w:sz w:val="21"/>
      <w:szCs w:val="21"/>
      <w:lang w:eastAsia="ru-RU"/>
    </w:rPr>
  </w:style>
  <w:style w:type="character" w:customStyle="1" w:styleId="rvts23">
    <w:name w:val="rvts23"/>
    <w:basedOn w:val="a0"/>
    <w:rsid w:val="00ED2E81"/>
  </w:style>
  <w:style w:type="paragraph" w:customStyle="1" w:styleId="12">
    <w:name w:val="Знак1"/>
    <w:basedOn w:val="a"/>
    <w:rsid w:val="00ED2E81"/>
    <w:rPr>
      <w:rFonts w:ascii="Tahoma" w:hAnsi="Tahoma" w:cs="Tahoma"/>
      <w:sz w:val="20"/>
      <w:szCs w:val="20"/>
      <w:lang w:val="en-US" w:eastAsia="en-US"/>
    </w:rPr>
  </w:style>
  <w:style w:type="character" w:styleId="af7">
    <w:name w:val="Hyperlink"/>
    <w:uiPriority w:val="99"/>
    <w:rsid w:val="00ED2E81"/>
    <w:rPr>
      <w:color w:val="0000FF"/>
      <w:u w:val="single"/>
    </w:rPr>
  </w:style>
  <w:style w:type="character" w:styleId="af8">
    <w:name w:val="page number"/>
    <w:basedOn w:val="a0"/>
    <w:uiPriority w:val="99"/>
    <w:rsid w:val="00ED2E81"/>
  </w:style>
  <w:style w:type="character" w:customStyle="1" w:styleId="s2">
    <w:name w:val="s2"/>
    <w:rsid w:val="00ED2E81"/>
  </w:style>
  <w:style w:type="paragraph" w:customStyle="1" w:styleId="210">
    <w:name w:val="Основной текст 21"/>
    <w:basedOn w:val="a"/>
    <w:rsid w:val="00ED2E81"/>
    <w:pPr>
      <w:spacing w:after="120" w:line="480" w:lineRule="auto"/>
    </w:pPr>
    <w:rPr>
      <w:lang w:val="uk-UA" w:eastAsia="ar-SA"/>
    </w:rPr>
  </w:style>
  <w:style w:type="paragraph" w:customStyle="1" w:styleId="msobodytextindentcxspmiddle">
    <w:name w:val="msobodytextindentcxspmiddle"/>
    <w:basedOn w:val="a"/>
    <w:rsid w:val="00ED2E81"/>
    <w:pPr>
      <w:spacing w:before="100" w:beforeAutospacing="1" w:after="100" w:afterAutospacing="1"/>
    </w:pPr>
  </w:style>
  <w:style w:type="character" w:customStyle="1" w:styleId="FontStyle14">
    <w:name w:val="Font Style14"/>
    <w:rsid w:val="00ED2E81"/>
    <w:rPr>
      <w:rFonts w:ascii="Bookman Old Style" w:hAnsi="Bookman Old Style"/>
      <w:sz w:val="26"/>
    </w:rPr>
  </w:style>
  <w:style w:type="paragraph" w:customStyle="1" w:styleId="13">
    <w:name w:val="Абзац списка1"/>
    <w:basedOn w:val="a"/>
    <w:uiPriority w:val="99"/>
    <w:rsid w:val="00ED2E81"/>
    <w:pPr>
      <w:spacing w:after="160" w:line="259" w:lineRule="auto"/>
      <w:ind w:left="720"/>
    </w:pPr>
    <w:rPr>
      <w:rFonts w:ascii="SchoolDL" w:eastAsia="SchoolDL" w:hAnsi="SchoolDL" w:cs="SchoolDL"/>
      <w:sz w:val="22"/>
      <w:szCs w:val="22"/>
      <w:lang w:eastAsia="en-US"/>
    </w:rPr>
  </w:style>
  <w:style w:type="paragraph" w:customStyle="1" w:styleId="24">
    <w:name w:val="Абзац списка2"/>
    <w:basedOn w:val="a"/>
    <w:rsid w:val="00ED2E81"/>
    <w:pPr>
      <w:spacing w:after="200" w:line="276" w:lineRule="auto"/>
      <w:ind w:left="720"/>
    </w:pPr>
    <w:rPr>
      <w:rFonts w:ascii="SchoolDL" w:hAnsi="SchoolDL" w:cs="SchoolDL"/>
      <w:sz w:val="22"/>
      <w:szCs w:val="22"/>
      <w:lang w:eastAsia="en-US"/>
    </w:rPr>
  </w:style>
  <w:style w:type="paragraph" w:styleId="af9">
    <w:name w:val="List Paragraph"/>
    <w:basedOn w:val="a"/>
    <w:uiPriority w:val="34"/>
    <w:qFormat/>
    <w:rsid w:val="00ED2E81"/>
    <w:pPr>
      <w:ind w:left="720"/>
      <w:jc w:val="center"/>
    </w:pPr>
    <w:rPr>
      <w:rFonts w:eastAsia="SchoolDL"/>
      <w:sz w:val="28"/>
      <w:szCs w:val="28"/>
      <w:lang w:eastAsia="en-US"/>
    </w:rPr>
  </w:style>
  <w:style w:type="character" w:customStyle="1" w:styleId="BalloonTextChar">
    <w:name w:val="Balloon Text Char"/>
    <w:uiPriority w:val="99"/>
    <w:semiHidden/>
    <w:locked/>
    <w:rsid w:val="00ED2E81"/>
    <w:rPr>
      <w:rFonts w:ascii="Cambria" w:hAnsi="Cambria" w:cs="Cambria"/>
      <w:sz w:val="16"/>
      <w:szCs w:val="16"/>
      <w:lang w:eastAsia="ru-RU"/>
    </w:rPr>
  </w:style>
  <w:style w:type="character" w:customStyle="1" w:styleId="afa">
    <w:name w:val="Знак Знак"/>
    <w:uiPriority w:val="99"/>
    <w:semiHidden/>
    <w:locked/>
    <w:rsid w:val="00ED2E81"/>
    <w:rPr>
      <w:rFonts w:ascii="Cambria" w:hAnsi="Cambria" w:cs="Cambria"/>
      <w:sz w:val="16"/>
      <w:szCs w:val="16"/>
      <w:lang w:eastAsia="ru-RU"/>
    </w:rPr>
  </w:style>
  <w:style w:type="character" w:customStyle="1" w:styleId="14">
    <w:name w:val="Знак Знак1"/>
    <w:uiPriority w:val="99"/>
    <w:semiHidden/>
    <w:locked/>
    <w:rsid w:val="00ED2E81"/>
    <w:rPr>
      <w:rFonts w:ascii="Cambria" w:hAnsi="Cambria" w:cs="Cambria"/>
      <w:sz w:val="16"/>
      <w:szCs w:val="16"/>
      <w:lang w:eastAsia="ru-RU"/>
    </w:rPr>
  </w:style>
  <w:style w:type="character" w:customStyle="1" w:styleId="25">
    <w:name w:val="Знак Знак2"/>
    <w:uiPriority w:val="99"/>
    <w:semiHidden/>
    <w:locked/>
    <w:rsid w:val="00ED2E81"/>
    <w:rPr>
      <w:rFonts w:ascii="Cambria" w:hAnsi="Cambria" w:cs="Cambria"/>
      <w:sz w:val="16"/>
      <w:szCs w:val="16"/>
      <w:lang w:eastAsia="ru-RU"/>
    </w:rPr>
  </w:style>
  <w:style w:type="character" w:customStyle="1" w:styleId="33">
    <w:name w:val="Знак Знак3"/>
    <w:uiPriority w:val="99"/>
    <w:semiHidden/>
    <w:locked/>
    <w:rsid w:val="00ED2E81"/>
    <w:rPr>
      <w:rFonts w:ascii="Cambria" w:hAnsi="Cambria" w:cs="Cambria"/>
      <w:sz w:val="16"/>
      <w:szCs w:val="16"/>
      <w:lang w:eastAsia="ru-RU"/>
    </w:rPr>
  </w:style>
  <w:style w:type="character" w:customStyle="1" w:styleId="34">
    <w:name w:val="Основной текст (3)_"/>
    <w:link w:val="35"/>
    <w:uiPriority w:val="99"/>
    <w:locked/>
    <w:rsid w:val="00ED2E81"/>
    <w:rPr>
      <w:b/>
      <w:bCs/>
      <w:i/>
      <w:iCs/>
      <w:spacing w:val="-5"/>
      <w:sz w:val="18"/>
      <w:szCs w:val="18"/>
    </w:rPr>
  </w:style>
  <w:style w:type="paragraph" w:customStyle="1" w:styleId="35">
    <w:name w:val="Основной текст (3)"/>
    <w:basedOn w:val="a"/>
    <w:link w:val="34"/>
    <w:uiPriority w:val="99"/>
    <w:rsid w:val="00ED2E81"/>
    <w:pPr>
      <w:widowControl w:val="0"/>
      <w:spacing w:line="230" w:lineRule="exact"/>
    </w:pPr>
    <w:rPr>
      <w:rFonts w:asciiTheme="minorHAnsi" w:eastAsiaTheme="minorHAnsi" w:hAnsiTheme="minorHAnsi" w:cstheme="minorBidi"/>
      <w:b/>
      <w:bCs/>
      <w:i/>
      <w:iCs/>
      <w:spacing w:val="-5"/>
      <w:sz w:val="18"/>
      <w:szCs w:val="18"/>
      <w:lang w:eastAsia="en-US"/>
    </w:rPr>
  </w:style>
  <w:style w:type="character" w:customStyle="1" w:styleId="a5">
    <w:name w:val="Без интервала Знак"/>
    <w:link w:val="a4"/>
    <w:uiPriority w:val="99"/>
    <w:locked/>
    <w:rsid w:val="00ED2E81"/>
    <w:rPr>
      <w:rFonts w:ascii="Courier New" w:eastAsia="Bookman Old Style" w:hAnsi="Courier New" w:cs="Bookman Old Style"/>
      <w:sz w:val="26"/>
      <w:szCs w:val="26"/>
      <w:lang w:eastAsia="ru-RU"/>
    </w:rPr>
  </w:style>
  <w:style w:type="character" w:customStyle="1" w:styleId="rvts0">
    <w:name w:val="rvts0"/>
    <w:uiPriority w:val="99"/>
    <w:rsid w:val="00ED2E81"/>
  </w:style>
  <w:style w:type="character" w:styleId="afb">
    <w:name w:val="Strong"/>
    <w:uiPriority w:val="99"/>
    <w:qFormat/>
    <w:rsid w:val="00ED2E81"/>
    <w:rPr>
      <w:b/>
      <w:bCs/>
    </w:rPr>
  </w:style>
  <w:style w:type="character" w:customStyle="1" w:styleId="hps">
    <w:name w:val="hps"/>
    <w:uiPriority w:val="99"/>
    <w:rsid w:val="00ED2E81"/>
  </w:style>
  <w:style w:type="character" w:customStyle="1" w:styleId="submenu-table">
    <w:name w:val="submenu-table"/>
    <w:uiPriority w:val="99"/>
    <w:rsid w:val="00ED2E81"/>
  </w:style>
  <w:style w:type="character" w:customStyle="1" w:styleId="butback">
    <w:name w:val="butback"/>
    <w:uiPriority w:val="99"/>
    <w:rsid w:val="00ED2E81"/>
  </w:style>
  <w:style w:type="character" w:customStyle="1" w:styleId="rvts9">
    <w:name w:val="rvts9"/>
    <w:uiPriority w:val="99"/>
    <w:rsid w:val="00ED2E81"/>
  </w:style>
  <w:style w:type="paragraph" w:customStyle="1" w:styleId="rvps2">
    <w:name w:val="rvps2"/>
    <w:basedOn w:val="a"/>
    <w:uiPriority w:val="99"/>
    <w:rsid w:val="00ED2E81"/>
    <w:pPr>
      <w:spacing w:before="100" w:beforeAutospacing="1" w:after="100" w:afterAutospacing="1"/>
    </w:pPr>
    <w:rPr>
      <w:lang w:val="uk-UA" w:eastAsia="uk-UA"/>
    </w:rPr>
  </w:style>
  <w:style w:type="paragraph" w:customStyle="1" w:styleId="rvps14">
    <w:name w:val="rvps14"/>
    <w:basedOn w:val="a"/>
    <w:uiPriority w:val="99"/>
    <w:rsid w:val="00ED2E81"/>
    <w:pPr>
      <w:spacing w:before="100" w:beforeAutospacing="1" w:after="100" w:afterAutospacing="1"/>
    </w:pPr>
    <w:rPr>
      <w:lang w:val="uk-UA" w:eastAsia="uk-UA"/>
    </w:rPr>
  </w:style>
  <w:style w:type="character" w:customStyle="1" w:styleId="rvts15">
    <w:name w:val="rvts15"/>
    <w:uiPriority w:val="99"/>
    <w:rsid w:val="00ED2E81"/>
  </w:style>
  <w:style w:type="character" w:customStyle="1" w:styleId="15">
    <w:name w:val="Заголовок №1_"/>
    <w:link w:val="16"/>
    <w:uiPriority w:val="99"/>
    <w:locked/>
    <w:rsid w:val="00ED2E81"/>
    <w:rPr>
      <w:b/>
      <w:bCs/>
      <w:spacing w:val="3"/>
      <w:sz w:val="21"/>
      <w:szCs w:val="21"/>
    </w:rPr>
  </w:style>
  <w:style w:type="paragraph" w:customStyle="1" w:styleId="16">
    <w:name w:val="Заголовок №1"/>
    <w:basedOn w:val="a"/>
    <w:link w:val="15"/>
    <w:uiPriority w:val="99"/>
    <w:rsid w:val="00ED2E81"/>
    <w:pPr>
      <w:widowControl w:val="0"/>
      <w:spacing w:before="240" w:line="274" w:lineRule="exact"/>
      <w:jc w:val="both"/>
      <w:outlineLvl w:val="0"/>
    </w:pPr>
    <w:rPr>
      <w:rFonts w:asciiTheme="minorHAnsi" w:eastAsiaTheme="minorHAnsi" w:hAnsiTheme="minorHAnsi" w:cstheme="minorBidi"/>
      <w:b/>
      <w:bCs/>
      <w:spacing w:val="3"/>
      <w:sz w:val="21"/>
      <w:szCs w:val="21"/>
      <w:lang w:eastAsia="en-US"/>
    </w:rPr>
  </w:style>
  <w:style w:type="paragraph" w:styleId="afc">
    <w:name w:val="Title"/>
    <w:basedOn w:val="a"/>
    <w:next w:val="a"/>
    <w:link w:val="afd"/>
    <w:uiPriority w:val="99"/>
    <w:qFormat/>
    <w:rsid w:val="00ED2E81"/>
    <w:pPr>
      <w:pBdr>
        <w:bottom w:val="single" w:sz="8" w:space="4" w:color="4F81BD"/>
      </w:pBdr>
      <w:spacing w:after="300"/>
    </w:pPr>
    <w:rPr>
      <w:rFonts w:ascii="Franklin Gothic Heavy" w:eastAsia="SchoolDL" w:hAnsi="Franklin Gothic Heavy" w:cs="Times New Roman"/>
      <w:color w:val="17365D"/>
      <w:spacing w:val="5"/>
      <w:kern w:val="28"/>
      <w:sz w:val="52"/>
      <w:szCs w:val="52"/>
      <w:lang w:eastAsia="en-US"/>
    </w:rPr>
  </w:style>
  <w:style w:type="character" w:customStyle="1" w:styleId="afd">
    <w:name w:val="Название Знак"/>
    <w:basedOn w:val="a0"/>
    <w:link w:val="afc"/>
    <w:uiPriority w:val="99"/>
    <w:rsid w:val="00ED2E81"/>
    <w:rPr>
      <w:rFonts w:ascii="Franklin Gothic Heavy" w:eastAsia="SchoolDL" w:hAnsi="Franklin Gothic Heavy" w:cs="Times New Roman"/>
      <w:color w:val="17365D"/>
      <w:spacing w:val="5"/>
      <w:kern w:val="28"/>
      <w:sz w:val="52"/>
      <w:szCs w:val="52"/>
    </w:rPr>
  </w:style>
  <w:style w:type="paragraph" w:styleId="afe">
    <w:name w:val="Subtitle"/>
    <w:basedOn w:val="a"/>
    <w:next w:val="a"/>
    <w:link w:val="aff"/>
    <w:uiPriority w:val="99"/>
    <w:qFormat/>
    <w:rsid w:val="00ED2E81"/>
    <w:pPr>
      <w:numPr>
        <w:ilvl w:val="1"/>
      </w:numPr>
      <w:spacing w:after="200" w:line="276" w:lineRule="auto"/>
    </w:pPr>
    <w:rPr>
      <w:rFonts w:ascii="Franklin Gothic Heavy" w:eastAsia="SchoolDL" w:hAnsi="Franklin Gothic Heavy" w:cs="Times New Roman"/>
      <w:i/>
      <w:iCs/>
      <w:color w:val="4F81BD"/>
      <w:spacing w:val="15"/>
      <w:lang w:eastAsia="en-US"/>
    </w:rPr>
  </w:style>
  <w:style w:type="character" w:customStyle="1" w:styleId="aff">
    <w:name w:val="Подзаголовок Знак"/>
    <w:basedOn w:val="a0"/>
    <w:link w:val="afe"/>
    <w:uiPriority w:val="99"/>
    <w:rsid w:val="00ED2E81"/>
    <w:rPr>
      <w:rFonts w:ascii="Franklin Gothic Heavy" w:eastAsia="SchoolDL" w:hAnsi="Franklin Gothic Heavy" w:cs="Times New Roman"/>
      <w:i/>
      <w:iCs/>
      <w:color w:val="4F81BD"/>
      <w:spacing w:val="15"/>
      <w:sz w:val="24"/>
      <w:szCs w:val="24"/>
    </w:rPr>
  </w:style>
  <w:style w:type="character" w:styleId="aff0">
    <w:name w:val="Emphasis"/>
    <w:uiPriority w:val="99"/>
    <w:qFormat/>
    <w:rsid w:val="00ED2E81"/>
    <w:rPr>
      <w:i/>
      <w:iCs/>
    </w:rPr>
  </w:style>
  <w:style w:type="paragraph" w:customStyle="1" w:styleId="Default">
    <w:name w:val="Default"/>
    <w:rsid w:val="00ED2E81"/>
    <w:pPr>
      <w:autoSpaceDE w:val="0"/>
      <w:autoSpaceDN w:val="0"/>
      <w:adjustRightInd w:val="0"/>
      <w:spacing w:after="0" w:line="240" w:lineRule="auto"/>
    </w:pPr>
    <w:rPr>
      <w:rFonts w:ascii="Bookman Old Style" w:eastAsia="SchoolDL" w:hAnsi="Bookman Old Style" w:cs="Bookman Old Style"/>
      <w:color w:val="000000"/>
      <w:sz w:val="24"/>
      <w:szCs w:val="24"/>
      <w:lang w:val="uk-UA" w:eastAsia="uk-UA"/>
    </w:rPr>
  </w:style>
  <w:style w:type="paragraph" w:styleId="26">
    <w:name w:val="Body Text Indent 2"/>
    <w:basedOn w:val="a"/>
    <w:link w:val="27"/>
    <w:uiPriority w:val="99"/>
    <w:rsid w:val="00ED2E81"/>
    <w:pPr>
      <w:spacing w:before="120" w:line="276" w:lineRule="auto"/>
      <w:ind w:firstLine="709"/>
      <w:jc w:val="both"/>
    </w:pPr>
    <w:rPr>
      <w:rFonts w:eastAsia="SchoolDL" w:cs="Times New Roman"/>
      <w:i/>
      <w:iCs/>
      <w:sz w:val="28"/>
      <w:szCs w:val="28"/>
      <w:lang w:eastAsia="en-US"/>
    </w:rPr>
  </w:style>
  <w:style w:type="character" w:customStyle="1" w:styleId="27">
    <w:name w:val="Основной текст с отступом 2 Знак"/>
    <w:basedOn w:val="a0"/>
    <w:link w:val="26"/>
    <w:uiPriority w:val="99"/>
    <w:rsid w:val="00ED2E81"/>
    <w:rPr>
      <w:rFonts w:ascii="Bookman Old Style" w:eastAsia="SchoolDL" w:hAnsi="Bookman Old Style" w:cs="Times New Roman"/>
      <w:i/>
      <w:iCs/>
      <w:sz w:val="28"/>
      <w:szCs w:val="28"/>
    </w:rPr>
  </w:style>
  <w:style w:type="character" w:customStyle="1" w:styleId="6pt">
    <w:name w:val="Основной текст + 6 pt"/>
    <w:aliases w:val="Интервал 0 pt9"/>
    <w:uiPriority w:val="99"/>
    <w:rsid w:val="00ED2E81"/>
    <w:rPr>
      <w:rFonts w:ascii="Bookman Old Style" w:hAnsi="Bookman Old Style" w:cs="Bookman Old Style"/>
      <w:spacing w:val="-2"/>
      <w:sz w:val="12"/>
      <w:szCs w:val="12"/>
      <w:u w:val="none"/>
    </w:rPr>
  </w:style>
  <w:style w:type="character" w:customStyle="1" w:styleId="41">
    <w:name w:val="Основной текст (4)_"/>
    <w:link w:val="42"/>
    <w:uiPriority w:val="99"/>
    <w:locked/>
    <w:rsid w:val="00ED2E81"/>
    <w:rPr>
      <w:b/>
      <w:bCs/>
      <w:spacing w:val="-5"/>
      <w:sz w:val="19"/>
      <w:szCs w:val="19"/>
    </w:rPr>
  </w:style>
  <w:style w:type="paragraph" w:customStyle="1" w:styleId="42">
    <w:name w:val="Основной текст (4)"/>
    <w:basedOn w:val="a"/>
    <w:link w:val="41"/>
    <w:uiPriority w:val="99"/>
    <w:rsid w:val="00ED2E81"/>
    <w:pPr>
      <w:widowControl w:val="0"/>
      <w:spacing w:before="120" w:after="120" w:line="235" w:lineRule="exact"/>
      <w:ind w:hanging="1220"/>
    </w:pPr>
    <w:rPr>
      <w:rFonts w:asciiTheme="minorHAnsi" w:eastAsiaTheme="minorHAnsi" w:hAnsiTheme="minorHAnsi" w:cstheme="minorBidi"/>
      <w:b/>
      <w:bCs/>
      <w:spacing w:val="-5"/>
      <w:sz w:val="19"/>
      <w:szCs w:val="19"/>
      <w:lang w:eastAsia="en-US"/>
    </w:rPr>
  </w:style>
  <w:style w:type="character" w:customStyle="1" w:styleId="49pt">
    <w:name w:val="Основной текст (4) + 9 pt"/>
    <w:aliases w:val="Интервал 0 pt8,Основной текст + Полужирный,Основной текст + 10 pt1"/>
    <w:uiPriority w:val="99"/>
    <w:rsid w:val="00ED2E81"/>
    <w:rPr>
      <w:rFonts w:ascii="Bookman Old Style" w:hAnsi="Bookman Old Style" w:cs="Bookman Old Style"/>
      <w:b/>
      <w:bCs/>
      <w:spacing w:val="-18"/>
      <w:sz w:val="18"/>
      <w:szCs w:val="18"/>
    </w:rPr>
  </w:style>
  <w:style w:type="character" w:customStyle="1" w:styleId="7pt">
    <w:name w:val="Основной текст + 7 pt"/>
    <w:aliases w:val="Интервал 0 pt7,Интервал 0 pt16,Интервал 0 pt22,Основной текст + 7 pt1"/>
    <w:uiPriority w:val="99"/>
    <w:rsid w:val="00ED2E81"/>
    <w:rPr>
      <w:rFonts w:ascii="Bookman Old Style" w:hAnsi="Bookman Old Style" w:cs="Bookman Old Style"/>
      <w:spacing w:val="-8"/>
      <w:sz w:val="14"/>
      <w:szCs w:val="14"/>
      <w:u w:val="none"/>
    </w:rPr>
  </w:style>
  <w:style w:type="character" w:customStyle="1" w:styleId="0pt">
    <w:name w:val="Основной текст + Интервал 0 pt"/>
    <w:uiPriority w:val="99"/>
    <w:rsid w:val="00ED2E81"/>
    <w:rPr>
      <w:rFonts w:ascii="Bookman Old Style" w:hAnsi="Bookman Old Style" w:cs="Bookman Old Style"/>
      <w:spacing w:val="-7"/>
      <w:sz w:val="19"/>
      <w:szCs w:val="19"/>
      <w:u w:val="none"/>
    </w:rPr>
  </w:style>
  <w:style w:type="character" w:customStyle="1" w:styleId="17">
    <w:name w:val="Основной текст Знак1"/>
    <w:uiPriority w:val="99"/>
    <w:rsid w:val="00ED2E81"/>
    <w:rPr>
      <w:rFonts w:ascii="Bookman Old Style" w:hAnsi="Bookman Old Style" w:cs="Bookman Old Style"/>
      <w:spacing w:val="-6"/>
      <w:sz w:val="19"/>
      <w:szCs w:val="19"/>
    </w:rPr>
  </w:style>
  <w:style w:type="character" w:customStyle="1" w:styleId="9pt">
    <w:name w:val="Основной текст + 9 pt"/>
    <w:aliases w:val="Полужирный,Курсив,Интервал 0 pt,Основной текст + 10 pt,Основной текст + 15 pt,Интервал 0 pt20,Основной текст + 10 pt3,Интервал 0 pt15,Основной текст + Курсив,Основной текст + 7 pt3,Основной текст + 8 pt"/>
    <w:uiPriority w:val="99"/>
    <w:rsid w:val="00ED2E81"/>
    <w:rPr>
      <w:rFonts w:ascii="Bookman Old Style" w:hAnsi="Bookman Old Style" w:cs="Bookman Old Style"/>
      <w:b/>
      <w:bCs/>
      <w:i/>
      <w:iCs/>
      <w:spacing w:val="-3"/>
      <w:sz w:val="18"/>
      <w:szCs w:val="18"/>
      <w:u w:val="none"/>
    </w:rPr>
  </w:style>
  <w:style w:type="character" w:customStyle="1" w:styleId="9pt1">
    <w:name w:val="Основной текст + 9 pt1"/>
    <w:aliases w:val="Полужирный5,Курсив3,Интервал 0 pt10,Основной текст + 95,5 pt7,Интервал 0 pt12"/>
    <w:uiPriority w:val="99"/>
    <w:rsid w:val="00ED2E81"/>
    <w:rPr>
      <w:rFonts w:ascii="Bookman Old Style" w:hAnsi="Bookman Old Style" w:cs="Bookman Old Style"/>
      <w:b/>
      <w:bCs/>
      <w:i/>
      <w:iCs/>
      <w:spacing w:val="-5"/>
      <w:sz w:val="18"/>
      <w:szCs w:val="18"/>
      <w:u w:val="none"/>
    </w:rPr>
  </w:style>
  <w:style w:type="character" w:customStyle="1" w:styleId="9pt0">
    <w:name w:val="Сноска + 9 pt"/>
    <w:aliases w:val="Полужирный2,Курсив2,Интервал 0 pt4,Основной текст + Franklin Gothic Heavy3,20 pt,Интервал -1 pt"/>
    <w:uiPriority w:val="99"/>
    <w:rsid w:val="00ED2E81"/>
    <w:rPr>
      <w:rFonts w:ascii="Bookman Old Style" w:hAnsi="Bookman Old Style" w:cs="Bookman Old Style"/>
      <w:b/>
      <w:bCs/>
      <w:i/>
      <w:iCs/>
      <w:spacing w:val="-5"/>
      <w:sz w:val="18"/>
      <w:szCs w:val="18"/>
    </w:rPr>
  </w:style>
  <w:style w:type="character" w:customStyle="1" w:styleId="aff1">
    <w:name w:val="Сноска_"/>
    <w:link w:val="aff2"/>
    <w:uiPriority w:val="99"/>
    <w:locked/>
    <w:rsid w:val="00ED2E81"/>
    <w:rPr>
      <w:spacing w:val="-6"/>
      <w:sz w:val="19"/>
      <w:szCs w:val="19"/>
    </w:rPr>
  </w:style>
  <w:style w:type="paragraph" w:customStyle="1" w:styleId="aff2">
    <w:name w:val="Сноска"/>
    <w:basedOn w:val="a"/>
    <w:link w:val="aff1"/>
    <w:uiPriority w:val="99"/>
    <w:rsid w:val="00ED2E81"/>
    <w:pPr>
      <w:widowControl w:val="0"/>
      <w:spacing w:line="230" w:lineRule="exact"/>
      <w:ind w:hanging="180"/>
    </w:pPr>
    <w:rPr>
      <w:rFonts w:asciiTheme="minorHAnsi" w:eastAsiaTheme="minorHAnsi" w:hAnsiTheme="minorHAnsi" w:cstheme="minorBidi"/>
      <w:spacing w:val="-6"/>
      <w:sz w:val="19"/>
      <w:szCs w:val="19"/>
      <w:lang w:eastAsia="en-US"/>
    </w:rPr>
  </w:style>
  <w:style w:type="character" w:customStyle="1" w:styleId="28">
    <w:name w:val="Сноска (2)_"/>
    <w:link w:val="29"/>
    <w:uiPriority w:val="99"/>
    <w:locked/>
    <w:rsid w:val="00ED2E81"/>
    <w:rPr>
      <w:b/>
      <w:bCs/>
      <w:i/>
      <w:iCs/>
      <w:spacing w:val="-5"/>
      <w:sz w:val="18"/>
      <w:szCs w:val="18"/>
    </w:rPr>
  </w:style>
  <w:style w:type="paragraph" w:customStyle="1" w:styleId="29">
    <w:name w:val="Сноска (2)"/>
    <w:basedOn w:val="a"/>
    <w:link w:val="28"/>
    <w:uiPriority w:val="99"/>
    <w:rsid w:val="00ED2E81"/>
    <w:pPr>
      <w:widowControl w:val="0"/>
      <w:spacing w:line="235" w:lineRule="exact"/>
      <w:ind w:firstLine="500"/>
    </w:pPr>
    <w:rPr>
      <w:rFonts w:asciiTheme="minorHAnsi" w:eastAsiaTheme="minorHAnsi" w:hAnsiTheme="minorHAnsi" w:cstheme="minorBidi"/>
      <w:b/>
      <w:bCs/>
      <w:i/>
      <w:iCs/>
      <w:spacing w:val="-5"/>
      <w:sz w:val="18"/>
      <w:szCs w:val="18"/>
      <w:lang w:eastAsia="en-US"/>
    </w:rPr>
  </w:style>
  <w:style w:type="character" w:customStyle="1" w:styleId="CenturyGothic">
    <w:name w:val="Сноска + Century Gothic"/>
    <w:aliases w:val="Полужирный1,Курсив1,Интервал 0 pt3"/>
    <w:uiPriority w:val="99"/>
    <w:rsid w:val="00ED2E81"/>
    <w:rPr>
      <w:rFonts w:ascii="Impact" w:hAnsi="Impact" w:cs="Impact"/>
      <w:b/>
      <w:bCs/>
      <w:i/>
      <w:iCs/>
      <w:spacing w:val="3"/>
      <w:sz w:val="19"/>
      <w:szCs w:val="19"/>
    </w:rPr>
  </w:style>
  <w:style w:type="character" w:customStyle="1" w:styleId="11pt">
    <w:name w:val="Сноска + 11 pt"/>
    <w:aliases w:val="Интервал 0 pt2"/>
    <w:uiPriority w:val="99"/>
    <w:rsid w:val="00ED2E81"/>
    <w:rPr>
      <w:rFonts w:ascii="Bookman Old Style" w:hAnsi="Bookman Old Style" w:cs="Bookman Old Style"/>
      <w:spacing w:val="0"/>
      <w:sz w:val="22"/>
      <w:szCs w:val="22"/>
    </w:rPr>
  </w:style>
  <w:style w:type="character" w:customStyle="1" w:styleId="81">
    <w:name w:val="Основной текст + 81"/>
    <w:aliases w:val="5 pt1,Интервал 0 pt1,Основной текст + Franklin Gothic Heavy1,4 pt,Масштаб 150%"/>
    <w:uiPriority w:val="99"/>
    <w:rsid w:val="00ED2E81"/>
    <w:rPr>
      <w:rFonts w:ascii="Bookman Old Style" w:hAnsi="Bookman Old Style" w:cs="Bookman Old Style"/>
      <w:spacing w:val="-5"/>
      <w:sz w:val="17"/>
      <w:szCs w:val="17"/>
      <w:u w:val="none"/>
    </w:rPr>
  </w:style>
  <w:style w:type="character" w:customStyle="1" w:styleId="82">
    <w:name w:val="Основной текст + 8"/>
    <w:aliases w:val="5 pt3,Полужирный4,Интервал 0 pt6,Основной текст + 93,5 pt5,Интервал 2 pt,Основной текст + 91,Малые прописные,Курсив4"/>
    <w:uiPriority w:val="99"/>
    <w:rsid w:val="00ED2E81"/>
    <w:rPr>
      <w:rFonts w:ascii="Bookman Old Style" w:hAnsi="Bookman Old Style" w:cs="Bookman Old Style"/>
      <w:b/>
      <w:bCs/>
      <w:spacing w:val="-5"/>
      <w:sz w:val="17"/>
      <w:szCs w:val="17"/>
      <w:u w:val="single"/>
    </w:rPr>
  </w:style>
  <w:style w:type="character" w:customStyle="1" w:styleId="820">
    <w:name w:val="Основной текст + 82"/>
    <w:aliases w:val="5 pt2,Полужирный3,Интервал 0 pt5,Основной текст + 92,5 pt4,Основной текст + 11 pt,Курсив8,Интервал 5 pt"/>
    <w:uiPriority w:val="99"/>
    <w:rsid w:val="00ED2E81"/>
    <w:rPr>
      <w:rFonts w:ascii="Bookman Old Style" w:hAnsi="Bookman Old Style" w:cs="Bookman Old Style"/>
      <w:b/>
      <w:bCs/>
      <w:spacing w:val="-5"/>
      <w:sz w:val="17"/>
      <w:szCs w:val="17"/>
      <w:u w:val="none"/>
    </w:rPr>
  </w:style>
  <w:style w:type="paragraph" w:styleId="2a">
    <w:name w:val="Body Text 2"/>
    <w:basedOn w:val="a"/>
    <w:link w:val="2b"/>
    <w:uiPriority w:val="99"/>
    <w:rsid w:val="00ED2E81"/>
    <w:pPr>
      <w:spacing w:after="200" w:line="276" w:lineRule="auto"/>
    </w:pPr>
    <w:rPr>
      <w:rFonts w:eastAsia="SchoolDL" w:cs="Times New Roman"/>
      <w:sz w:val="28"/>
      <w:szCs w:val="28"/>
      <w:lang w:eastAsia="en-US"/>
    </w:rPr>
  </w:style>
  <w:style w:type="character" w:customStyle="1" w:styleId="2b">
    <w:name w:val="Основной текст 2 Знак"/>
    <w:basedOn w:val="a0"/>
    <w:link w:val="2a"/>
    <w:uiPriority w:val="99"/>
    <w:rsid w:val="00ED2E81"/>
    <w:rPr>
      <w:rFonts w:ascii="Bookman Old Style" w:eastAsia="SchoolDL" w:hAnsi="Bookman Old Style" w:cs="Times New Roman"/>
      <w:sz w:val="28"/>
      <w:szCs w:val="28"/>
    </w:rPr>
  </w:style>
  <w:style w:type="character" w:customStyle="1" w:styleId="Sylfaen">
    <w:name w:val="Основной текст + Sylfaen"/>
    <w:aliases w:val="12 pt,Интервал 0 pt17"/>
    <w:uiPriority w:val="99"/>
    <w:rsid w:val="00ED2E81"/>
    <w:rPr>
      <w:rFonts w:ascii="Symbol" w:hAnsi="Symbol" w:cs="Symbol"/>
      <w:spacing w:val="-7"/>
      <w:sz w:val="24"/>
      <w:szCs w:val="24"/>
    </w:rPr>
  </w:style>
  <w:style w:type="character" w:customStyle="1" w:styleId="91">
    <w:name w:val="Основной текст + 9"/>
    <w:aliases w:val="5 pt,Интервал 0 pt13"/>
    <w:uiPriority w:val="99"/>
    <w:rsid w:val="00ED2E81"/>
    <w:rPr>
      <w:rFonts w:ascii="Bookman Old Style" w:hAnsi="Bookman Old Style" w:cs="Bookman Old Style"/>
      <w:spacing w:val="-14"/>
      <w:sz w:val="19"/>
      <w:szCs w:val="19"/>
    </w:rPr>
  </w:style>
  <w:style w:type="character" w:customStyle="1" w:styleId="94">
    <w:name w:val="Основной текст + 94"/>
    <w:aliases w:val="5 pt6,Курсив5,Интервал 0 pt11,Основной текст + 7 pt2"/>
    <w:uiPriority w:val="99"/>
    <w:rsid w:val="00ED2E81"/>
    <w:rPr>
      <w:rFonts w:ascii="Bookman Old Style" w:hAnsi="Bookman Old Style" w:cs="Bookman Old Style"/>
      <w:i/>
      <w:iCs/>
      <w:spacing w:val="-7"/>
      <w:sz w:val="19"/>
      <w:szCs w:val="19"/>
    </w:rPr>
  </w:style>
  <w:style w:type="character" w:customStyle="1" w:styleId="10pt2">
    <w:name w:val="Основной текст + 10 pt2"/>
    <w:aliases w:val="Интервал -1 pt1"/>
    <w:uiPriority w:val="99"/>
    <w:rsid w:val="00ED2E81"/>
    <w:rPr>
      <w:rFonts w:ascii="Bookman Old Style" w:hAnsi="Bookman Old Style" w:cs="Bookman Old Style"/>
      <w:spacing w:val="-23"/>
      <w:sz w:val="20"/>
      <w:szCs w:val="20"/>
    </w:rPr>
  </w:style>
  <w:style w:type="character" w:customStyle="1" w:styleId="FranklinGothicHeavy">
    <w:name w:val="Основной текст + Franklin Gothic Heavy"/>
    <w:aliases w:val="22 pt,Интервал 0 pt25"/>
    <w:uiPriority w:val="99"/>
    <w:rsid w:val="00ED2E81"/>
    <w:rPr>
      <w:rFonts w:ascii="Wingdings" w:hAnsi="Wingdings" w:cs="Wingdings"/>
      <w:spacing w:val="5"/>
      <w:sz w:val="44"/>
      <w:szCs w:val="44"/>
      <w:u w:val="none"/>
    </w:rPr>
  </w:style>
  <w:style w:type="character" w:customStyle="1" w:styleId="10pt6">
    <w:name w:val="Основной текст + 10 pt6"/>
    <w:aliases w:val="Интервал 0 pt21"/>
    <w:uiPriority w:val="99"/>
    <w:rsid w:val="00ED2E81"/>
    <w:rPr>
      <w:rFonts w:ascii="Bookman Old Style" w:hAnsi="Bookman Old Style" w:cs="Bookman Old Style"/>
      <w:spacing w:val="-12"/>
      <w:sz w:val="20"/>
      <w:szCs w:val="20"/>
      <w:u w:val="none"/>
    </w:rPr>
  </w:style>
  <w:style w:type="character" w:customStyle="1" w:styleId="10pt7">
    <w:name w:val="Основной текст + 10 pt7"/>
    <w:aliases w:val="Интервал 0 pt26"/>
    <w:uiPriority w:val="99"/>
    <w:rsid w:val="00ED2E81"/>
    <w:rPr>
      <w:rFonts w:ascii="Bookman Old Style" w:hAnsi="Bookman Old Style" w:cs="Bookman Old Style"/>
      <w:spacing w:val="0"/>
      <w:sz w:val="20"/>
      <w:szCs w:val="20"/>
      <w:u w:val="none"/>
    </w:rPr>
  </w:style>
  <w:style w:type="character" w:customStyle="1" w:styleId="130">
    <w:name w:val="Основной текст (13)_"/>
    <w:link w:val="131"/>
    <w:uiPriority w:val="99"/>
    <w:locked/>
    <w:rsid w:val="00ED2E81"/>
    <w:rPr>
      <w:rFonts w:ascii="Symbol" w:hAnsi="Symbol" w:cs="Symbol"/>
      <w:sz w:val="18"/>
      <w:szCs w:val="18"/>
    </w:rPr>
  </w:style>
  <w:style w:type="paragraph" w:customStyle="1" w:styleId="131">
    <w:name w:val="Основной текст (13)"/>
    <w:basedOn w:val="a"/>
    <w:link w:val="130"/>
    <w:uiPriority w:val="99"/>
    <w:rsid w:val="00ED2E81"/>
    <w:pPr>
      <w:widowControl w:val="0"/>
      <w:spacing w:line="240" w:lineRule="atLeast"/>
    </w:pPr>
    <w:rPr>
      <w:rFonts w:ascii="Symbol" w:eastAsiaTheme="minorHAnsi" w:hAnsi="Symbol" w:cs="Symbol"/>
      <w:sz w:val="18"/>
      <w:szCs w:val="18"/>
      <w:lang w:eastAsia="en-US"/>
    </w:rPr>
  </w:style>
  <w:style w:type="character" w:customStyle="1" w:styleId="170">
    <w:name w:val="Основной текст (17)_"/>
    <w:link w:val="171"/>
    <w:uiPriority w:val="99"/>
    <w:locked/>
    <w:rsid w:val="00ED2E81"/>
    <w:rPr>
      <w:b/>
      <w:bCs/>
      <w:i/>
      <w:iCs/>
      <w:spacing w:val="105"/>
      <w:lang w:val="en-US"/>
    </w:rPr>
  </w:style>
  <w:style w:type="paragraph" w:customStyle="1" w:styleId="171">
    <w:name w:val="Основной текст (17)"/>
    <w:basedOn w:val="a"/>
    <w:link w:val="170"/>
    <w:uiPriority w:val="99"/>
    <w:rsid w:val="00ED2E81"/>
    <w:pPr>
      <w:widowControl w:val="0"/>
      <w:spacing w:line="240" w:lineRule="atLeast"/>
    </w:pPr>
    <w:rPr>
      <w:rFonts w:asciiTheme="minorHAnsi" w:eastAsiaTheme="minorHAnsi" w:hAnsiTheme="minorHAnsi" w:cstheme="minorBidi"/>
      <w:b/>
      <w:bCs/>
      <w:i/>
      <w:iCs/>
      <w:spacing w:val="105"/>
      <w:sz w:val="22"/>
      <w:szCs w:val="22"/>
      <w:lang w:val="en-US" w:eastAsia="en-US"/>
    </w:rPr>
  </w:style>
  <w:style w:type="character" w:customStyle="1" w:styleId="Sylfaen3">
    <w:name w:val="Основной текст + Sylfaen3"/>
    <w:aliases w:val="12 pt1,Интервал 0 pt14,Масштаб 70%"/>
    <w:uiPriority w:val="99"/>
    <w:rsid w:val="00ED2E81"/>
    <w:rPr>
      <w:rFonts w:ascii="Symbol" w:hAnsi="Symbol" w:cs="Symbol"/>
      <w:spacing w:val="0"/>
      <w:w w:val="70"/>
      <w:sz w:val="24"/>
      <w:szCs w:val="24"/>
      <w:u w:val="none"/>
    </w:rPr>
  </w:style>
  <w:style w:type="character" w:customStyle="1" w:styleId="aff3">
    <w:name w:val="Основной текст + Малые прописные"/>
    <w:uiPriority w:val="99"/>
    <w:rsid w:val="00ED2E81"/>
    <w:rPr>
      <w:rFonts w:ascii="Bookman Old Style" w:hAnsi="Bookman Old Style" w:cs="Bookman Old Style"/>
      <w:smallCaps/>
      <w:spacing w:val="-10"/>
      <w:sz w:val="19"/>
      <w:szCs w:val="19"/>
      <w:u w:val="none"/>
      <w:lang w:val="en-US" w:eastAsia="en-US"/>
    </w:rPr>
  </w:style>
  <w:style w:type="character" w:customStyle="1" w:styleId="71">
    <w:name w:val="Подпись к картинке (7)_"/>
    <w:link w:val="72"/>
    <w:uiPriority w:val="99"/>
    <w:locked/>
    <w:rsid w:val="00ED2E81"/>
    <w:rPr>
      <w:rFonts w:ascii="Arial" w:hAnsi="Arial" w:cs="Arial"/>
      <w:spacing w:val="5"/>
      <w:sz w:val="8"/>
      <w:szCs w:val="8"/>
    </w:rPr>
  </w:style>
  <w:style w:type="paragraph" w:customStyle="1" w:styleId="72">
    <w:name w:val="Подпись к картинке (7)"/>
    <w:basedOn w:val="a"/>
    <w:link w:val="71"/>
    <w:uiPriority w:val="99"/>
    <w:rsid w:val="00ED2E81"/>
    <w:pPr>
      <w:widowControl w:val="0"/>
      <w:spacing w:line="240" w:lineRule="atLeast"/>
      <w:jc w:val="both"/>
    </w:pPr>
    <w:rPr>
      <w:rFonts w:ascii="Arial" w:eastAsiaTheme="minorHAnsi" w:hAnsi="Arial" w:cs="Arial"/>
      <w:spacing w:val="5"/>
      <w:sz w:val="8"/>
      <w:szCs w:val="8"/>
      <w:lang w:eastAsia="en-US"/>
    </w:rPr>
  </w:style>
  <w:style w:type="character" w:customStyle="1" w:styleId="aff4">
    <w:name w:val="Подпись к картинке_"/>
    <w:link w:val="18"/>
    <w:uiPriority w:val="99"/>
    <w:locked/>
    <w:rsid w:val="00ED2E81"/>
    <w:rPr>
      <w:spacing w:val="-9"/>
      <w:sz w:val="18"/>
      <w:szCs w:val="18"/>
    </w:rPr>
  </w:style>
  <w:style w:type="paragraph" w:customStyle="1" w:styleId="18">
    <w:name w:val="Подпись к картинке1"/>
    <w:basedOn w:val="a"/>
    <w:link w:val="aff4"/>
    <w:uiPriority w:val="99"/>
    <w:rsid w:val="00ED2E81"/>
    <w:pPr>
      <w:widowControl w:val="0"/>
      <w:spacing w:line="240" w:lineRule="atLeast"/>
    </w:pPr>
    <w:rPr>
      <w:rFonts w:asciiTheme="minorHAnsi" w:eastAsiaTheme="minorHAnsi" w:hAnsiTheme="minorHAnsi" w:cstheme="minorBidi"/>
      <w:spacing w:val="-9"/>
      <w:sz w:val="18"/>
      <w:szCs w:val="18"/>
      <w:lang w:eastAsia="en-US"/>
    </w:rPr>
  </w:style>
  <w:style w:type="character" w:customStyle="1" w:styleId="apple-converted-space">
    <w:name w:val="apple-converted-space"/>
    <w:uiPriority w:val="99"/>
    <w:rsid w:val="00ED2E81"/>
  </w:style>
  <w:style w:type="character" w:styleId="aff5">
    <w:name w:val="FollowedHyperlink"/>
    <w:uiPriority w:val="99"/>
    <w:unhideWhenUsed/>
    <w:rsid w:val="00ED2E81"/>
    <w:rPr>
      <w:color w:val="800080"/>
      <w:u w:val="single"/>
    </w:rPr>
  </w:style>
  <w:style w:type="paragraph" w:styleId="aff6">
    <w:name w:val="annotation text"/>
    <w:basedOn w:val="a"/>
    <w:link w:val="aff7"/>
    <w:rsid w:val="00ED2E81"/>
    <w:rPr>
      <w:rFonts w:ascii="Arial" w:eastAsia="Calibri" w:hAnsi="Arial" w:cs="Times New Roman"/>
      <w:sz w:val="20"/>
      <w:szCs w:val="20"/>
      <w:lang w:eastAsia="en-US"/>
    </w:rPr>
  </w:style>
  <w:style w:type="character" w:customStyle="1" w:styleId="aff7">
    <w:name w:val="Текст примечания Знак"/>
    <w:basedOn w:val="a0"/>
    <w:link w:val="aff6"/>
    <w:rsid w:val="00ED2E81"/>
    <w:rPr>
      <w:rFonts w:ascii="Arial" w:eastAsia="Calibri"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33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dm.dp.ua/__c2257e83007a028b.nsf/b07122b559dbcb50c22572ba0052a791/2466aeb53c544a2cc2257a0500416a8f?Redirect&amp;Name=CN%3Dgiknpc%2FO%3Dobldp%2FC%3D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90D45-86E5-4E11-AA3C-474D36F30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51161</Words>
  <Characters>29163</Characters>
  <Application>Microsoft Office Word</Application>
  <DocSecurity>0</DocSecurity>
  <Lines>243</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20</cp:revision>
  <cp:lastPrinted>2026-05-06T13:28:00Z</cp:lastPrinted>
  <dcterms:created xsi:type="dcterms:W3CDTF">2026-04-23T10:42:00Z</dcterms:created>
  <dcterms:modified xsi:type="dcterms:W3CDTF">2026-05-07T09:40:00Z</dcterms:modified>
</cp:coreProperties>
</file>