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2D33" w14:textId="67182380" w:rsidR="009E6881" w:rsidRPr="004324E8" w:rsidRDefault="00CB2AFF" w:rsidP="009E6881">
      <w:pPr>
        <w:ind w:firstLine="4820"/>
        <w:jc w:val="right"/>
        <w:rPr>
          <w:b/>
          <w:bCs/>
          <w:szCs w:val="28"/>
          <w:u w:val="single"/>
          <w:lang w:val="ru-RU"/>
        </w:rPr>
      </w:pPr>
      <w:r>
        <w:rPr>
          <w:b/>
          <w:bCs/>
          <w:szCs w:val="28"/>
          <w:u w:val="single"/>
          <w:lang w:val="ru-RU"/>
        </w:rPr>
        <w:t xml:space="preserve"> </w:t>
      </w:r>
      <w:r w:rsidR="00C907BD">
        <w:rPr>
          <w:b/>
          <w:bCs/>
          <w:szCs w:val="28"/>
          <w:u w:val="single"/>
          <w:lang w:val="ru-RU"/>
        </w:rPr>
        <w:t xml:space="preserve"> </w:t>
      </w:r>
      <w:r w:rsidR="009E6881" w:rsidRPr="004324E8">
        <w:rPr>
          <w:b/>
          <w:bCs/>
          <w:szCs w:val="28"/>
          <w:u w:val="single"/>
          <w:lang w:val="ru-RU"/>
        </w:rPr>
        <w:t>ПРОЄКТ</w:t>
      </w:r>
    </w:p>
    <w:p w14:paraId="4FF9E4C2" w14:textId="77777777" w:rsidR="009E6881" w:rsidRDefault="009E6881" w:rsidP="009E6881">
      <w:pPr>
        <w:ind w:left="709"/>
        <w:contextualSpacing/>
        <w:jc w:val="center"/>
        <w:rPr>
          <w:szCs w:val="28"/>
        </w:rPr>
      </w:pPr>
    </w:p>
    <w:p w14:paraId="2030445E" w14:textId="77777777" w:rsidR="00D25D74" w:rsidRDefault="00D25D74" w:rsidP="009E6881">
      <w:pPr>
        <w:ind w:left="709"/>
        <w:contextualSpacing/>
        <w:jc w:val="center"/>
        <w:rPr>
          <w:szCs w:val="28"/>
        </w:rPr>
      </w:pPr>
    </w:p>
    <w:p w14:paraId="15AC0850" w14:textId="77777777" w:rsidR="00D25D74" w:rsidRDefault="00D25D74" w:rsidP="009E6881">
      <w:pPr>
        <w:ind w:left="709"/>
        <w:contextualSpacing/>
        <w:jc w:val="center"/>
        <w:rPr>
          <w:szCs w:val="28"/>
        </w:rPr>
      </w:pPr>
    </w:p>
    <w:p w14:paraId="40C9D752" w14:textId="76BB9766" w:rsidR="009E6881" w:rsidRDefault="009E6881" w:rsidP="009E6881">
      <w:pPr>
        <w:ind w:left="709"/>
        <w:contextualSpacing/>
        <w:jc w:val="center"/>
        <w:rPr>
          <w:szCs w:val="28"/>
        </w:rPr>
      </w:pPr>
      <w:r>
        <w:rPr>
          <w:szCs w:val="28"/>
        </w:rPr>
        <w:t xml:space="preserve">Порядок денний засідання постійної комісії </w:t>
      </w:r>
      <w:r w:rsidR="00195514">
        <w:rPr>
          <w:szCs w:val="28"/>
        </w:rPr>
        <w:t>обласної ради</w:t>
      </w:r>
    </w:p>
    <w:p w14:paraId="1A562D66" w14:textId="77777777" w:rsidR="009E6881" w:rsidRDefault="009E6881" w:rsidP="009E6881">
      <w:pPr>
        <w:ind w:left="709"/>
        <w:contextualSpacing/>
        <w:jc w:val="center"/>
        <w:rPr>
          <w:szCs w:val="28"/>
        </w:rPr>
      </w:pPr>
      <w:r>
        <w:rPr>
          <w:szCs w:val="28"/>
        </w:rPr>
        <w:t>з питань житлово-комунального господарства</w:t>
      </w:r>
    </w:p>
    <w:p w14:paraId="72D7F181" w14:textId="77777777" w:rsidR="00C1676E" w:rsidRPr="007847D9" w:rsidRDefault="00C1676E" w:rsidP="009E6881">
      <w:pPr>
        <w:ind w:left="709"/>
        <w:contextualSpacing/>
        <w:jc w:val="center"/>
        <w:rPr>
          <w:szCs w:val="28"/>
          <w:lang w:val="ru-RU"/>
        </w:rPr>
      </w:pPr>
    </w:p>
    <w:p w14:paraId="49DFA32F" w14:textId="78A941C6" w:rsidR="00591711" w:rsidRDefault="00591711" w:rsidP="00591711">
      <w:pPr>
        <w:jc w:val="both"/>
        <w:rPr>
          <w:szCs w:val="28"/>
        </w:rPr>
      </w:pPr>
      <w:r>
        <w:rPr>
          <w:szCs w:val="28"/>
          <w:lang w:val="ru-RU"/>
        </w:rPr>
        <w:t>0</w:t>
      </w:r>
      <w:r w:rsidR="004D2B95">
        <w:rPr>
          <w:szCs w:val="28"/>
          <w:lang w:val="ru-RU"/>
        </w:rPr>
        <w:t>5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травня 2026 року                                                 Початок: </w:t>
      </w:r>
      <w:r w:rsidR="004D2B95">
        <w:rPr>
          <w:szCs w:val="28"/>
          <w:lang w:val="ru-RU"/>
        </w:rPr>
        <w:t>09</w:t>
      </w:r>
      <w:r>
        <w:rPr>
          <w:szCs w:val="28"/>
        </w:rPr>
        <w:t>:</w:t>
      </w:r>
      <w:r>
        <w:rPr>
          <w:szCs w:val="28"/>
          <w:lang w:val="ru-RU"/>
        </w:rPr>
        <w:t>00</w:t>
      </w:r>
    </w:p>
    <w:p w14:paraId="23841F23" w14:textId="77777777" w:rsidR="00591711" w:rsidRDefault="00591711" w:rsidP="00591711">
      <w:pPr>
        <w:jc w:val="right"/>
        <w:rPr>
          <w:szCs w:val="28"/>
        </w:rPr>
      </w:pPr>
      <w:r>
        <w:rPr>
          <w:szCs w:val="28"/>
        </w:rPr>
        <w:t xml:space="preserve">в режимі </w:t>
      </w:r>
      <w:r>
        <w:rPr>
          <w:szCs w:val="28"/>
          <w:lang w:val="en-US"/>
        </w:rPr>
        <w:t>ZOOM</w:t>
      </w:r>
      <w:r>
        <w:rPr>
          <w:szCs w:val="28"/>
          <w:lang w:val="ru-RU"/>
        </w:rPr>
        <w:t xml:space="preserve"> </w:t>
      </w:r>
      <w:r>
        <w:rPr>
          <w:szCs w:val="28"/>
        </w:rPr>
        <w:t>конференції</w:t>
      </w:r>
    </w:p>
    <w:p w14:paraId="23DCFD50" w14:textId="77777777" w:rsidR="0067148A" w:rsidRPr="00591711" w:rsidRDefault="0067148A" w:rsidP="005B01DA">
      <w:pPr>
        <w:contextualSpacing/>
        <w:jc w:val="both"/>
        <w:rPr>
          <w:szCs w:val="28"/>
        </w:rPr>
      </w:pPr>
    </w:p>
    <w:p w14:paraId="1403BF0B" w14:textId="77777777" w:rsidR="005621EC" w:rsidRDefault="005621EC" w:rsidP="00711A38">
      <w:pPr>
        <w:pStyle w:val="ac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7AE04E04" w14:textId="0FA04F02" w:rsidR="00711A38" w:rsidRPr="005621EC" w:rsidRDefault="00711A38" w:rsidP="00711A38">
      <w:pPr>
        <w:pStyle w:val="ac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5621EC">
        <w:rPr>
          <w:b/>
          <w:bCs/>
          <w:sz w:val="28"/>
          <w:szCs w:val="28"/>
          <w:lang w:val="uk-UA"/>
        </w:rPr>
        <w:t>ПОРЯДОК ДЕННИЙ:</w:t>
      </w:r>
    </w:p>
    <w:p w14:paraId="0A1DE5FE" w14:textId="5426ADBB" w:rsidR="00711A38" w:rsidRPr="002E4EB9" w:rsidRDefault="00711A38" w:rsidP="00C907BD">
      <w:pPr>
        <w:pStyle w:val="a7"/>
        <w:numPr>
          <w:ilvl w:val="0"/>
          <w:numId w:val="5"/>
        </w:numPr>
        <w:spacing w:before="240"/>
        <w:jc w:val="both"/>
        <w:rPr>
          <w:szCs w:val="28"/>
          <w:lang w:val="ru-RU"/>
        </w:rPr>
      </w:pPr>
      <w:r w:rsidRPr="002E4EB9">
        <w:rPr>
          <w:szCs w:val="28"/>
          <w:lang w:val="ru-RU"/>
        </w:rPr>
        <w:t xml:space="preserve">Про </w:t>
      </w:r>
      <w:proofErr w:type="spellStart"/>
      <w:r w:rsidRPr="002E4EB9">
        <w:rPr>
          <w:szCs w:val="28"/>
          <w:lang w:val="ru-RU"/>
        </w:rPr>
        <w:t>погодження</w:t>
      </w:r>
      <w:proofErr w:type="spellEnd"/>
      <w:r w:rsidRPr="002E4EB9">
        <w:rPr>
          <w:szCs w:val="28"/>
          <w:lang w:val="ru-RU"/>
        </w:rPr>
        <w:t xml:space="preserve"> порядку денного.</w:t>
      </w:r>
    </w:p>
    <w:p w14:paraId="3507BD30" w14:textId="3AEA2E74" w:rsidR="00D15E27" w:rsidRPr="002E4EB9" w:rsidRDefault="00C907BD" w:rsidP="00D15E27">
      <w:pPr>
        <w:numPr>
          <w:ilvl w:val="0"/>
          <w:numId w:val="5"/>
        </w:numPr>
        <w:ind w:left="0" w:firstLine="567"/>
        <w:contextualSpacing/>
        <w:jc w:val="both"/>
        <w:rPr>
          <w:szCs w:val="28"/>
        </w:rPr>
      </w:pPr>
      <w:bookmarkStart w:id="0" w:name="_Hlk132619713"/>
      <w:r w:rsidRPr="002E4EB9">
        <w:rPr>
          <w:szCs w:val="28"/>
        </w:rPr>
        <w:t>Про підсумки опалювального сезону 2025/2026 років.</w:t>
      </w:r>
      <w:bookmarkEnd w:id="0"/>
    </w:p>
    <w:p w14:paraId="420DF676" w14:textId="7D92CD75" w:rsidR="00AE0206" w:rsidRPr="002E4EB9" w:rsidRDefault="00AE0206" w:rsidP="00AE0206">
      <w:pPr>
        <w:pStyle w:val="a7"/>
        <w:numPr>
          <w:ilvl w:val="0"/>
          <w:numId w:val="5"/>
        </w:numPr>
        <w:ind w:left="0" w:firstLine="567"/>
        <w:jc w:val="both"/>
        <w:rPr>
          <w:szCs w:val="28"/>
          <w:lang w:val="ru-RU"/>
        </w:rPr>
      </w:pPr>
      <w:r w:rsidRPr="002E4EB9">
        <w:rPr>
          <w:szCs w:val="28"/>
        </w:rPr>
        <w:t xml:space="preserve">Про погодження Інвестиційної програми КП ДОР </w:t>
      </w:r>
      <w:r w:rsidR="00372187">
        <w:rPr>
          <w:szCs w:val="28"/>
        </w:rPr>
        <w:t>“</w:t>
      </w:r>
      <w:proofErr w:type="spellStart"/>
      <w:r w:rsidRPr="002E4EB9">
        <w:rPr>
          <w:szCs w:val="28"/>
        </w:rPr>
        <w:t>Аульський</w:t>
      </w:r>
      <w:proofErr w:type="spellEnd"/>
      <w:r w:rsidRPr="002E4EB9">
        <w:rPr>
          <w:szCs w:val="28"/>
        </w:rPr>
        <w:t xml:space="preserve"> </w:t>
      </w:r>
      <w:proofErr w:type="spellStart"/>
      <w:r w:rsidRPr="002E4EB9">
        <w:rPr>
          <w:szCs w:val="28"/>
        </w:rPr>
        <w:t>водовідˮ</w:t>
      </w:r>
      <w:proofErr w:type="spellEnd"/>
      <w:r w:rsidRPr="002E4EB9">
        <w:rPr>
          <w:szCs w:val="28"/>
        </w:rPr>
        <w:t xml:space="preserve"> на 2026 рік.</w:t>
      </w:r>
    </w:p>
    <w:p w14:paraId="4EAA5122" w14:textId="02EF8021" w:rsidR="002E4EB9" w:rsidRPr="002E4EB9" w:rsidRDefault="00AE0206" w:rsidP="002E4EB9">
      <w:pPr>
        <w:pStyle w:val="a7"/>
        <w:numPr>
          <w:ilvl w:val="0"/>
          <w:numId w:val="5"/>
        </w:numPr>
        <w:ind w:left="0" w:firstLine="567"/>
        <w:jc w:val="both"/>
        <w:rPr>
          <w:szCs w:val="28"/>
          <w:lang w:val="ru-RU"/>
        </w:rPr>
      </w:pPr>
      <w:r w:rsidRPr="002E4EB9">
        <w:rPr>
          <w:szCs w:val="28"/>
        </w:rPr>
        <w:t xml:space="preserve">Про затвердження </w:t>
      </w:r>
      <w:r w:rsidR="002E4EB9" w:rsidRPr="002E4EB9">
        <w:rPr>
          <w:rStyle w:val="af"/>
          <w:rFonts w:eastAsiaTheme="majorEastAsia"/>
          <w:sz w:val="28"/>
          <w:szCs w:val="28"/>
        </w:rPr>
        <w:t xml:space="preserve">поточних індивідуальних технологічних нормативів використання питної води для </w:t>
      </w:r>
      <w:r w:rsidR="002E4EB9">
        <w:rPr>
          <w:rStyle w:val="af"/>
          <w:rFonts w:eastAsiaTheme="majorEastAsia"/>
          <w:sz w:val="28"/>
          <w:szCs w:val="28"/>
        </w:rPr>
        <w:t xml:space="preserve">КП ДОР </w:t>
      </w:r>
      <w:r w:rsidR="002E4EB9" w:rsidRPr="002E4EB9">
        <w:rPr>
          <w:rStyle w:val="af"/>
          <w:rFonts w:eastAsiaTheme="majorEastAsia"/>
          <w:sz w:val="28"/>
          <w:szCs w:val="28"/>
        </w:rPr>
        <w:t>“</w:t>
      </w:r>
      <w:proofErr w:type="spellStart"/>
      <w:r w:rsidR="002E4EB9" w:rsidRPr="002E4EB9">
        <w:rPr>
          <w:rStyle w:val="af"/>
          <w:rFonts w:eastAsiaTheme="majorEastAsia"/>
          <w:sz w:val="28"/>
          <w:szCs w:val="28"/>
        </w:rPr>
        <w:t>Аульський</w:t>
      </w:r>
      <w:proofErr w:type="spellEnd"/>
      <w:r w:rsidR="002E4EB9" w:rsidRPr="002E4EB9">
        <w:rPr>
          <w:rStyle w:val="af"/>
          <w:rFonts w:eastAsiaTheme="majorEastAsia"/>
          <w:sz w:val="28"/>
          <w:szCs w:val="28"/>
        </w:rPr>
        <w:t xml:space="preserve"> </w:t>
      </w:r>
      <w:proofErr w:type="spellStart"/>
      <w:r w:rsidR="002E4EB9" w:rsidRPr="002E4EB9">
        <w:rPr>
          <w:rStyle w:val="af"/>
          <w:rFonts w:eastAsiaTheme="majorEastAsia"/>
          <w:sz w:val="28"/>
          <w:szCs w:val="28"/>
        </w:rPr>
        <w:t>водовідˮ</w:t>
      </w:r>
      <w:proofErr w:type="spellEnd"/>
      <w:r w:rsidR="002E4EB9" w:rsidRPr="002E4EB9">
        <w:rPr>
          <w:rStyle w:val="af"/>
          <w:rFonts w:eastAsiaTheme="majorEastAsia"/>
          <w:sz w:val="28"/>
          <w:szCs w:val="28"/>
        </w:rPr>
        <w:t>.</w:t>
      </w:r>
    </w:p>
    <w:p w14:paraId="0DFF52A0" w14:textId="21C19C5A" w:rsidR="00D15E27" w:rsidRPr="002E4EB9" w:rsidRDefault="00711A38" w:rsidP="00D15E27">
      <w:pPr>
        <w:numPr>
          <w:ilvl w:val="0"/>
          <w:numId w:val="5"/>
        </w:numPr>
        <w:ind w:left="0" w:firstLine="567"/>
        <w:contextualSpacing/>
        <w:jc w:val="both"/>
        <w:rPr>
          <w:szCs w:val="28"/>
        </w:rPr>
      </w:pPr>
      <w:r w:rsidRPr="002E4EB9">
        <w:rPr>
          <w:szCs w:val="28"/>
          <w:lang w:val="ru-RU"/>
        </w:rPr>
        <w:t xml:space="preserve">Про </w:t>
      </w:r>
      <w:proofErr w:type="spellStart"/>
      <w:r w:rsidR="002F78D5" w:rsidRPr="002E4EB9">
        <w:rPr>
          <w:szCs w:val="28"/>
          <w:lang w:val="ru-RU"/>
        </w:rPr>
        <w:t>коригування</w:t>
      </w:r>
      <w:proofErr w:type="spellEnd"/>
      <w:r w:rsidR="002F78D5" w:rsidRPr="002E4EB9">
        <w:rPr>
          <w:szCs w:val="28"/>
          <w:lang w:val="ru-RU"/>
        </w:rPr>
        <w:t xml:space="preserve"> </w:t>
      </w:r>
      <w:r w:rsidRPr="002E4EB9">
        <w:rPr>
          <w:szCs w:val="28"/>
          <w:lang w:val="ru-RU"/>
        </w:rPr>
        <w:t xml:space="preserve">КП </w:t>
      </w:r>
      <w:r w:rsidR="00372187">
        <w:rPr>
          <w:szCs w:val="28"/>
          <w:lang w:val="ru-RU"/>
        </w:rPr>
        <w:t>“</w:t>
      </w:r>
      <w:proofErr w:type="spellStart"/>
      <w:r w:rsidR="002F78D5" w:rsidRPr="002E4EB9">
        <w:rPr>
          <w:szCs w:val="28"/>
          <w:lang w:val="ru-RU"/>
        </w:rPr>
        <w:t>Синельниківський</w:t>
      </w:r>
      <w:proofErr w:type="spellEnd"/>
      <w:r w:rsidR="002F78D5" w:rsidRPr="002E4EB9">
        <w:rPr>
          <w:szCs w:val="28"/>
          <w:lang w:val="ru-RU"/>
        </w:rPr>
        <w:t xml:space="preserve"> </w:t>
      </w:r>
      <w:proofErr w:type="spellStart"/>
      <w:r w:rsidR="002F78D5" w:rsidRPr="002E4EB9">
        <w:rPr>
          <w:szCs w:val="28"/>
          <w:lang w:val="ru-RU"/>
        </w:rPr>
        <w:t>міський</w:t>
      </w:r>
      <w:proofErr w:type="spellEnd"/>
      <w:r w:rsidR="002F78D5" w:rsidRPr="002E4EB9">
        <w:rPr>
          <w:szCs w:val="28"/>
          <w:lang w:val="ru-RU"/>
        </w:rPr>
        <w:t xml:space="preserve"> водоканал</w:t>
      </w:r>
      <w:r w:rsidR="00372187">
        <w:rPr>
          <w:szCs w:val="28"/>
          <w:lang w:val="ru-RU"/>
        </w:rPr>
        <w:t>”</w:t>
      </w:r>
      <w:r w:rsidRPr="002E4EB9">
        <w:rPr>
          <w:szCs w:val="28"/>
          <w:lang w:val="ru-RU"/>
        </w:rPr>
        <w:t xml:space="preserve"> ДОР</w:t>
      </w:r>
      <w:r w:rsidR="00372187">
        <w:rPr>
          <w:szCs w:val="28"/>
          <w:lang w:val="ru-RU"/>
        </w:rPr>
        <w:t>”</w:t>
      </w:r>
      <w:r w:rsidRPr="002E4EB9">
        <w:rPr>
          <w:szCs w:val="28"/>
          <w:lang w:val="ru-RU"/>
        </w:rPr>
        <w:t xml:space="preserve"> </w:t>
      </w:r>
      <w:proofErr w:type="spellStart"/>
      <w:r w:rsidRPr="002E4EB9">
        <w:rPr>
          <w:szCs w:val="28"/>
          <w:lang w:val="ru-RU"/>
        </w:rPr>
        <w:t>тарифів</w:t>
      </w:r>
      <w:proofErr w:type="spellEnd"/>
      <w:r w:rsidRPr="002E4EB9">
        <w:rPr>
          <w:szCs w:val="28"/>
          <w:lang w:val="ru-RU"/>
        </w:rPr>
        <w:t xml:space="preserve"> на </w:t>
      </w:r>
      <w:proofErr w:type="spellStart"/>
      <w:r w:rsidRPr="002E4EB9">
        <w:rPr>
          <w:szCs w:val="28"/>
          <w:lang w:val="ru-RU"/>
        </w:rPr>
        <w:t>послуги</w:t>
      </w:r>
      <w:proofErr w:type="spellEnd"/>
      <w:r w:rsidRPr="002E4EB9">
        <w:rPr>
          <w:szCs w:val="28"/>
          <w:lang w:val="ru-RU"/>
        </w:rPr>
        <w:t xml:space="preserve"> з </w:t>
      </w:r>
      <w:proofErr w:type="spellStart"/>
      <w:r w:rsidRPr="002E4EB9">
        <w:rPr>
          <w:szCs w:val="28"/>
          <w:lang w:val="ru-RU"/>
        </w:rPr>
        <w:t>централізованого</w:t>
      </w:r>
      <w:proofErr w:type="spellEnd"/>
      <w:r w:rsidRPr="002E4EB9">
        <w:rPr>
          <w:szCs w:val="28"/>
          <w:lang w:val="ru-RU"/>
        </w:rPr>
        <w:t xml:space="preserve"> </w:t>
      </w:r>
      <w:proofErr w:type="spellStart"/>
      <w:r w:rsidRPr="002E4EB9">
        <w:rPr>
          <w:szCs w:val="28"/>
          <w:lang w:val="ru-RU"/>
        </w:rPr>
        <w:t>водопостачання</w:t>
      </w:r>
      <w:proofErr w:type="spellEnd"/>
      <w:r w:rsidRPr="002E4EB9">
        <w:rPr>
          <w:szCs w:val="28"/>
          <w:lang w:val="ru-RU"/>
        </w:rPr>
        <w:t xml:space="preserve"> та </w:t>
      </w:r>
      <w:proofErr w:type="spellStart"/>
      <w:r w:rsidRPr="002E4EB9">
        <w:rPr>
          <w:szCs w:val="28"/>
          <w:lang w:val="ru-RU"/>
        </w:rPr>
        <w:t>централізованого</w:t>
      </w:r>
      <w:proofErr w:type="spellEnd"/>
      <w:r w:rsidRPr="002E4EB9">
        <w:rPr>
          <w:szCs w:val="28"/>
          <w:lang w:val="ru-RU"/>
        </w:rPr>
        <w:t xml:space="preserve"> </w:t>
      </w:r>
      <w:proofErr w:type="spellStart"/>
      <w:r w:rsidRPr="002E4EB9">
        <w:rPr>
          <w:szCs w:val="28"/>
          <w:lang w:val="ru-RU"/>
        </w:rPr>
        <w:t>водовідведення</w:t>
      </w:r>
      <w:proofErr w:type="spellEnd"/>
      <w:r w:rsidRPr="002E4EB9">
        <w:rPr>
          <w:szCs w:val="28"/>
          <w:lang w:val="ru-RU"/>
        </w:rPr>
        <w:t xml:space="preserve"> для </w:t>
      </w:r>
      <w:proofErr w:type="spellStart"/>
      <w:r w:rsidRPr="002E4EB9">
        <w:rPr>
          <w:szCs w:val="28"/>
          <w:lang w:val="ru-RU"/>
        </w:rPr>
        <w:t>усіх</w:t>
      </w:r>
      <w:proofErr w:type="spellEnd"/>
      <w:r w:rsidRPr="002E4EB9">
        <w:rPr>
          <w:szCs w:val="28"/>
          <w:lang w:val="ru-RU"/>
        </w:rPr>
        <w:t xml:space="preserve"> </w:t>
      </w:r>
      <w:proofErr w:type="spellStart"/>
      <w:r w:rsidRPr="002E4EB9">
        <w:rPr>
          <w:szCs w:val="28"/>
          <w:lang w:val="ru-RU"/>
        </w:rPr>
        <w:t>категорій</w:t>
      </w:r>
      <w:proofErr w:type="spellEnd"/>
      <w:r w:rsidRPr="002E4EB9">
        <w:rPr>
          <w:szCs w:val="28"/>
          <w:lang w:val="ru-RU"/>
        </w:rPr>
        <w:t xml:space="preserve"> </w:t>
      </w:r>
      <w:proofErr w:type="spellStart"/>
      <w:r w:rsidRPr="002E4EB9">
        <w:rPr>
          <w:szCs w:val="28"/>
          <w:lang w:val="ru-RU"/>
        </w:rPr>
        <w:t>споживачів</w:t>
      </w:r>
      <w:proofErr w:type="spellEnd"/>
      <w:r w:rsidRPr="002E4EB9">
        <w:rPr>
          <w:szCs w:val="28"/>
          <w:lang w:val="ru-RU"/>
        </w:rPr>
        <w:t xml:space="preserve"> (</w:t>
      </w:r>
      <w:proofErr w:type="spellStart"/>
      <w:r w:rsidRPr="002E4EB9">
        <w:rPr>
          <w:szCs w:val="28"/>
          <w:lang w:val="ru-RU"/>
        </w:rPr>
        <w:t>крім</w:t>
      </w:r>
      <w:proofErr w:type="spellEnd"/>
      <w:r w:rsidRPr="002E4EB9">
        <w:rPr>
          <w:szCs w:val="28"/>
          <w:lang w:val="ru-RU"/>
        </w:rPr>
        <w:t xml:space="preserve"> </w:t>
      </w:r>
      <w:proofErr w:type="spellStart"/>
      <w:r w:rsidRPr="002E4EB9">
        <w:rPr>
          <w:szCs w:val="28"/>
          <w:lang w:val="ru-RU"/>
        </w:rPr>
        <w:t>населення</w:t>
      </w:r>
      <w:proofErr w:type="spellEnd"/>
      <w:r w:rsidRPr="002E4EB9">
        <w:rPr>
          <w:szCs w:val="28"/>
          <w:lang w:val="ru-RU"/>
        </w:rPr>
        <w:t xml:space="preserve">). </w:t>
      </w:r>
      <w:bookmarkStart w:id="1" w:name="_Hlk216167132"/>
    </w:p>
    <w:p w14:paraId="66F979B6" w14:textId="77777777" w:rsidR="00D15E27" w:rsidRPr="002E4EB9" w:rsidRDefault="0080532A" w:rsidP="00D15E27">
      <w:pPr>
        <w:numPr>
          <w:ilvl w:val="0"/>
          <w:numId w:val="5"/>
        </w:numPr>
        <w:ind w:left="0" w:firstLine="567"/>
        <w:contextualSpacing/>
        <w:jc w:val="both"/>
        <w:rPr>
          <w:szCs w:val="28"/>
        </w:rPr>
      </w:pPr>
      <w:r w:rsidRPr="002E4EB9">
        <w:rPr>
          <w:szCs w:val="28"/>
          <w:lang w:val="ru-RU"/>
        </w:rPr>
        <w:t xml:space="preserve">Про </w:t>
      </w:r>
      <w:proofErr w:type="spellStart"/>
      <w:r w:rsidRPr="002E4EB9">
        <w:rPr>
          <w:szCs w:val="28"/>
          <w:lang w:val="ru-RU"/>
        </w:rPr>
        <w:t>встановлення</w:t>
      </w:r>
      <w:proofErr w:type="spellEnd"/>
      <w:r w:rsidRPr="002E4EB9">
        <w:rPr>
          <w:szCs w:val="28"/>
          <w:lang w:val="ru-RU"/>
        </w:rPr>
        <w:t xml:space="preserve"> </w:t>
      </w:r>
      <w:proofErr w:type="spellStart"/>
      <w:r w:rsidRPr="002E4EB9">
        <w:rPr>
          <w:szCs w:val="28"/>
          <w:lang w:val="ru-RU"/>
        </w:rPr>
        <w:t>коригованої</w:t>
      </w:r>
      <w:proofErr w:type="spellEnd"/>
      <w:r w:rsidRPr="002E4EB9">
        <w:rPr>
          <w:szCs w:val="28"/>
          <w:lang w:val="ru-RU"/>
        </w:rPr>
        <w:t xml:space="preserve"> </w:t>
      </w:r>
      <w:proofErr w:type="spellStart"/>
      <w:r w:rsidRPr="002E4EB9">
        <w:rPr>
          <w:szCs w:val="28"/>
          <w:lang w:val="ru-RU"/>
        </w:rPr>
        <w:t>вартості</w:t>
      </w:r>
      <w:proofErr w:type="spellEnd"/>
      <w:r w:rsidRPr="002E4EB9">
        <w:rPr>
          <w:szCs w:val="28"/>
          <w:lang w:val="ru-RU"/>
        </w:rPr>
        <w:t xml:space="preserve"> 1 Гкал (без ПДВ) </w:t>
      </w:r>
      <w:proofErr w:type="spellStart"/>
      <w:r w:rsidRPr="002E4EB9">
        <w:rPr>
          <w:szCs w:val="28"/>
          <w:lang w:val="ru-RU"/>
        </w:rPr>
        <w:t>теплової</w:t>
      </w:r>
      <w:proofErr w:type="spellEnd"/>
      <w:r w:rsidRPr="002E4EB9">
        <w:rPr>
          <w:szCs w:val="28"/>
          <w:lang w:val="ru-RU"/>
        </w:rPr>
        <w:t xml:space="preserve"> </w:t>
      </w:r>
      <w:proofErr w:type="spellStart"/>
      <w:r w:rsidRPr="002E4EB9">
        <w:rPr>
          <w:szCs w:val="28"/>
          <w:lang w:val="ru-RU"/>
        </w:rPr>
        <w:t>енергії</w:t>
      </w:r>
      <w:proofErr w:type="spellEnd"/>
      <w:r w:rsidRPr="002E4EB9">
        <w:rPr>
          <w:szCs w:val="28"/>
          <w:lang w:val="ru-RU"/>
        </w:rPr>
        <w:t xml:space="preserve"> для </w:t>
      </w:r>
      <w:proofErr w:type="spellStart"/>
      <w:r w:rsidRPr="002E4EB9">
        <w:rPr>
          <w:szCs w:val="28"/>
          <w:lang w:val="ru-RU"/>
        </w:rPr>
        <w:t>надання</w:t>
      </w:r>
      <w:proofErr w:type="spellEnd"/>
      <w:r w:rsidRPr="002E4EB9">
        <w:rPr>
          <w:szCs w:val="28"/>
          <w:lang w:val="ru-RU"/>
        </w:rPr>
        <w:t xml:space="preserve"> </w:t>
      </w:r>
      <w:proofErr w:type="spellStart"/>
      <w:r w:rsidRPr="002E4EB9">
        <w:rPr>
          <w:szCs w:val="28"/>
          <w:lang w:val="ru-RU"/>
        </w:rPr>
        <w:t>послуг</w:t>
      </w:r>
      <w:proofErr w:type="spellEnd"/>
      <w:r w:rsidRPr="002E4EB9">
        <w:rPr>
          <w:szCs w:val="28"/>
          <w:lang w:val="ru-RU"/>
        </w:rPr>
        <w:t xml:space="preserve"> </w:t>
      </w:r>
      <w:proofErr w:type="spellStart"/>
      <w:r w:rsidRPr="002E4EB9">
        <w:rPr>
          <w:szCs w:val="28"/>
          <w:lang w:val="ru-RU"/>
        </w:rPr>
        <w:t>бюджетним</w:t>
      </w:r>
      <w:proofErr w:type="spellEnd"/>
      <w:r w:rsidRPr="002E4EB9">
        <w:rPr>
          <w:szCs w:val="28"/>
          <w:lang w:val="ru-RU"/>
        </w:rPr>
        <w:t xml:space="preserve"> </w:t>
      </w:r>
      <w:proofErr w:type="spellStart"/>
      <w:r w:rsidRPr="002E4EB9">
        <w:rPr>
          <w:szCs w:val="28"/>
          <w:lang w:val="ru-RU"/>
        </w:rPr>
        <w:t>установам</w:t>
      </w:r>
      <w:proofErr w:type="spellEnd"/>
      <w:r w:rsidRPr="002E4EB9">
        <w:rPr>
          <w:szCs w:val="28"/>
          <w:lang w:val="ru-RU"/>
        </w:rPr>
        <w:t xml:space="preserve"> та </w:t>
      </w:r>
      <w:proofErr w:type="spellStart"/>
      <w:r w:rsidRPr="002E4EB9">
        <w:rPr>
          <w:szCs w:val="28"/>
          <w:lang w:val="ru-RU"/>
        </w:rPr>
        <w:t>іншим</w:t>
      </w:r>
      <w:proofErr w:type="spellEnd"/>
      <w:r w:rsidRPr="002E4EB9">
        <w:rPr>
          <w:szCs w:val="28"/>
          <w:lang w:val="ru-RU"/>
        </w:rPr>
        <w:t xml:space="preserve"> </w:t>
      </w:r>
      <w:proofErr w:type="spellStart"/>
      <w:r w:rsidRPr="002E4EB9">
        <w:rPr>
          <w:szCs w:val="28"/>
          <w:lang w:val="ru-RU"/>
        </w:rPr>
        <w:t>категоріям</w:t>
      </w:r>
      <w:proofErr w:type="spellEnd"/>
      <w:r w:rsidRPr="002E4EB9">
        <w:rPr>
          <w:szCs w:val="28"/>
          <w:lang w:val="ru-RU"/>
        </w:rPr>
        <w:t xml:space="preserve"> </w:t>
      </w:r>
      <w:proofErr w:type="spellStart"/>
      <w:r w:rsidRPr="002E4EB9">
        <w:rPr>
          <w:szCs w:val="28"/>
          <w:lang w:val="ru-RU"/>
        </w:rPr>
        <w:t>споживачів</w:t>
      </w:r>
      <w:proofErr w:type="spellEnd"/>
      <w:r w:rsidRPr="002E4EB9">
        <w:rPr>
          <w:szCs w:val="28"/>
          <w:lang w:val="ru-RU"/>
        </w:rPr>
        <w:t xml:space="preserve"> (</w:t>
      </w:r>
      <w:proofErr w:type="spellStart"/>
      <w:r w:rsidRPr="002E4EB9">
        <w:rPr>
          <w:szCs w:val="28"/>
          <w:lang w:val="ru-RU"/>
        </w:rPr>
        <w:t>крім</w:t>
      </w:r>
      <w:proofErr w:type="spellEnd"/>
      <w:r w:rsidRPr="002E4EB9">
        <w:rPr>
          <w:szCs w:val="28"/>
          <w:lang w:val="ru-RU"/>
        </w:rPr>
        <w:t xml:space="preserve"> </w:t>
      </w:r>
      <w:proofErr w:type="spellStart"/>
      <w:r w:rsidRPr="002E4EB9">
        <w:rPr>
          <w:szCs w:val="28"/>
          <w:lang w:val="ru-RU"/>
        </w:rPr>
        <w:t>населення</w:t>
      </w:r>
      <w:proofErr w:type="spellEnd"/>
      <w:r w:rsidRPr="002E4EB9">
        <w:rPr>
          <w:szCs w:val="28"/>
          <w:lang w:val="ru-RU"/>
        </w:rPr>
        <w:t>)</w:t>
      </w:r>
      <w:r w:rsidR="00D15E27" w:rsidRPr="002E4EB9">
        <w:rPr>
          <w:szCs w:val="28"/>
          <w:lang w:val="ru-RU"/>
        </w:rPr>
        <w:t>:</w:t>
      </w:r>
    </w:p>
    <w:p w14:paraId="0F5DD24E" w14:textId="7824D6D4" w:rsidR="00D15E27" w:rsidRPr="002E4EB9" w:rsidRDefault="00D15E27" w:rsidP="00D15E27">
      <w:pPr>
        <w:pStyle w:val="a7"/>
        <w:numPr>
          <w:ilvl w:val="0"/>
          <w:numId w:val="6"/>
        </w:numPr>
        <w:jc w:val="both"/>
        <w:rPr>
          <w:szCs w:val="28"/>
        </w:rPr>
      </w:pPr>
      <w:r w:rsidRPr="002E4EB9">
        <w:rPr>
          <w:szCs w:val="28"/>
          <w:lang w:val="ru-RU"/>
        </w:rPr>
        <w:t xml:space="preserve">КП </w:t>
      </w:r>
      <w:r w:rsidR="00372187">
        <w:rPr>
          <w:szCs w:val="28"/>
          <w:lang w:val="ru-RU"/>
        </w:rPr>
        <w:t>“</w:t>
      </w:r>
      <w:proofErr w:type="spellStart"/>
      <w:r w:rsidRPr="002E4EB9">
        <w:rPr>
          <w:szCs w:val="28"/>
          <w:lang w:val="ru-RU"/>
        </w:rPr>
        <w:t>Дніпротеплоенерго</w:t>
      </w:r>
      <w:proofErr w:type="spellEnd"/>
      <w:r w:rsidR="00372187">
        <w:rPr>
          <w:szCs w:val="28"/>
          <w:lang w:val="ru-RU"/>
        </w:rPr>
        <w:t>”</w:t>
      </w:r>
      <w:r w:rsidRPr="002E4EB9">
        <w:rPr>
          <w:szCs w:val="28"/>
          <w:lang w:val="ru-RU"/>
        </w:rPr>
        <w:t xml:space="preserve"> ДОР</w:t>
      </w:r>
      <w:r w:rsidR="00372187">
        <w:rPr>
          <w:szCs w:val="28"/>
          <w:lang w:val="ru-RU"/>
        </w:rPr>
        <w:t>”</w:t>
      </w:r>
      <w:r w:rsidRPr="002E4EB9">
        <w:rPr>
          <w:szCs w:val="28"/>
          <w:lang w:val="ru-RU"/>
        </w:rPr>
        <w:t>;</w:t>
      </w:r>
    </w:p>
    <w:p w14:paraId="0E706855" w14:textId="0CBA6417" w:rsidR="00D15E27" w:rsidRPr="002E4EB9" w:rsidRDefault="00D15E27" w:rsidP="00D15E27">
      <w:pPr>
        <w:pStyle w:val="a7"/>
        <w:numPr>
          <w:ilvl w:val="0"/>
          <w:numId w:val="6"/>
        </w:numPr>
        <w:jc w:val="both"/>
        <w:rPr>
          <w:szCs w:val="28"/>
        </w:rPr>
      </w:pPr>
      <w:r w:rsidRPr="002E4EB9">
        <w:rPr>
          <w:szCs w:val="28"/>
          <w:lang w:val="ru-RU"/>
        </w:rPr>
        <w:t xml:space="preserve">ДП </w:t>
      </w:r>
      <w:r w:rsidR="00372187">
        <w:rPr>
          <w:szCs w:val="28"/>
          <w:lang w:val="ru-RU"/>
        </w:rPr>
        <w:t>“</w:t>
      </w:r>
      <w:proofErr w:type="spellStart"/>
      <w:r w:rsidRPr="002E4EB9">
        <w:rPr>
          <w:szCs w:val="28"/>
          <w:lang w:val="ru-RU"/>
        </w:rPr>
        <w:t>Східтеплоенерго</w:t>
      </w:r>
      <w:proofErr w:type="spellEnd"/>
      <w:r w:rsidR="00372187">
        <w:rPr>
          <w:szCs w:val="28"/>
          <w:lang w:val="ru-RU"/>
        </w:rPr>
        <w:t>”</w:t>
      </w:r>
      <w:r w:rsidRPr="002E4EB9">
        <w:rPr>
          <w:szCs w:val="28"/>
          <w:lang w:val="ru-RU"/>
        </w:rPr>
        <w:t xml:space="preserve"> КП </w:t>
      </w:r>
      <w:r w:rsidR="00372187">
        <w:rPr>
          <w:szCs w:val="28"/>
          <w:lang w:val="ru-RU"/>
        </w:rPr>
        <w:t>“</w:t>
      </w:r>
      <w:proofErr w:type="spellStart"/>
      <w:r w:rsidRPr="002E4EB9">
        <w:rPr>
          <w:szCs w:val="28"/>
          <w:lang w:val="ru-RU"/>
        </w:rPr>
        <w:t>Дніпротеплоенерго</w:t>
      </w:r>
      <w:proofErr w:type="spellEnd"/>
      <w:r w:rsidR="00372187">
        <w:rPr>
          <w:szCs w:val="28"/>
          <w:lang w:val="ru-RU"/>
        </w:rPr>
        <w:t>”</w:t>
      </w:r>
      <w:r w:rsidRPr="002E4EB9">
        <w:rPr>
          <w:szCs w:val="28"/>
          <w:lang w:val="ru-RU"/>
        </w:rPr>
        <w:t xml:space="preserve"> ДОР</w:t>
      </w:r>
      <w:r w:rsidR="00372187">
        <w:rPr>
          <w:szCs w:val="28"/>
          <w:lang w:val="ru-RU"/>
        </w:rPr>
        <w:t>”</w:t>
      </w:r>
      <w:r w:rsidRPr="002E4EB9">
        <w:rPr>
          <w:szCs w:val="28"/>
          <w:lang w:val="ru-RU"/>
        </w:rPr>
        <w:t>;</w:t>
      </w:r>
    </w:p>
    <w:p w14:paraId="67BD2152" w14:textId="46BFF413" w:rsidR="00D15E27" w:rsidRPr="002E4EB9" w:rsidRDefault="00D15E27" w:rsidP="00D15E27">
      <w:pPr>
        <w:pStyle w:val="a7"/>
        <w:numPr>
          <w:ilvl w:val="0"/>
          <w:numId w:val="6"/>
        </w:numPr>
        <w:jc w:val="both"/>
        <w:rPr>
          <w:szCs w:val="28"/>
        </w:rPr>
      </w:pPr>
      <w:r w:rsidRPr="002E4EB9">
        <w:rPr>
          <w:szCs w:val="28"/>
          <w:lang w:val="ru-RU"/>
        </w:rPr>
        <w:t xml:space="preserve">ДП </w:t>
      </w:r>
      <w:r w:rsidR="00372187">
        <w:rPr>
          <w:szCs w:val="28"/>
          <w:lang w:val="ru-RU"/>
        </w:rPr>
        <w:t>“</w:t>
      </w:r>
      <w:proofErr w:type="spellStart"/>
      <w:r w:rsidRPr="002E4EB9">
        <w:rPr>
          <w:szCs w:val="28"/>
          <w:lang w:val="ru-RU"/>
        </w:rPr>
        <w:t>Західтеплоенерго</w:t>
      </w:r>
      <w:proofErr w:type="spellEnd"/>
      <w:r w:rsidR="00372187">
        <w:rPr>
          <w:szCs w:val="28"/>
          <w:lang w:val="ru-RU"/>
        </w:rPr>
        <w:t>”</w:t>
      </w:r>
      <w:r w:rsidRPr="002E4EB9">
        <w:rPr>
          <w:szCs w:val="28"/>
          <w:lang w:val="ru-RU"/>
        </w:rPr>
        <w:t xml:space="preserve"> КП </w:t>
      </w:r>
      <w:r w:rsidR="00372187">
        <w:rPr>
          <w:szCs w:val="28"/>
          <w:lang w:val="ru-RU"/>
        </w:rPr>
        <w:t>“</w:t>
      </w:r>
      <w:proofErr w:type="spellStart"/>
      <w:r w:rsidRPr="002E4EB9">
        <w:rPr>
          <w:szCs w:val="28"/>
          <w:lang w:val="ru-RU"/>
        </w:rPr>
        <w:t>Дніпротеплоенерго</w:t>
      </w:r>
      <w:proofErr w:type="spellEnd"/>
      <w:r w:rsidR="00372187">
        <w:rPr>
          <w:szCs w:val="28"/>
          <w:lang w:val="ru-RU"/>
        </w:rPr>
        <w:t>”</w:t>
      </w:r>
      <w:r w:rsidRPr="002E4EB9">
        <w:rPr>
          <w:szCs w:val="28"/>
          <w:lang w:val="ru-RU"/>
        </w:rPr>
        <w:t xml:space="preserve"> ДОР</w:t>
      </w:r>
      <w:r w:rsidR="00372187">
        <w:rPr>
          <w:szCs w:val="28"/>
          <w:lang w:val="ru-RU"/>
        </w:rPr>
        <w:t>”</w:t>
      </w:r>
      <w:r w:rsidRPr="002E4EB9">
        <w:rPr>
          <w:szCs w:val="28"/>
          <w:lang w:val="ru-RU"/>
        </w:rPr>
        <w:t>;</w:t>
      </w:r>
    </w:p>
    <w:p w14:paraId="5D681CAD" w14:textId="52741AFE" w:rsidR="00AE0206" w:rsidRPr="002E4EB9" w:rsidRDefault="00D15E27" w:rsidP="00AE0206">
      <w:pPr>
        <w:pStyle w:val="a7"/>
        <w:numPr>
          <w:ilvl w:val="0"/>
          <w:numId w:val="6"/>
        </w:numPr>
        <w:jc w:val="both"/>
        <w:rPr>
          <w:szCs w:val="28"/>
        </w:rPr>
      </w:pPr>
      <w:r w:rsidRPr="002E4EB9">
        <w:rPr>
          <w:szCs w:val="28"/>
          <w:lang w:val="ru-RU"/>
        </w:rPr>
        <w:t xml:space="preserve">ДП </w:t>
      </w:r>
      <w:r w:rsidR="00372187">
        <w:rPr>
          <w:szCs w:val="28"/>
          <w:lang w:val="ru-RU"/>
        </w:rPr>
        <w:t>“</w:t>
      </w:r>
      <w:proofErr w:type="spellStart"/>
      <w:r w:rsidRPr="002E4EB9">
        <w:rPr>
          <w:szCs w:val="28"/>
          <w:lang w:val="ru-RU"/>
        </w:rPr>
        <w:t>Північтепломережа</w:t>
      </w:r>
      <w:proofErr w:type="spellEnd"/>
      <w:r w:rsidR="00372187">
        <w:rPr>
          <w:szCs w:val="28"/>
          <w:lang w:val="ru-RU"/>
        </w:rPr>
        <w:t>”</w:t>
      </w:r>
      <w:r w:rsidRPr="002E4EB9">
        <w:rPr>
          <w:szCs w:val="28"/>
          <w:lang w:val="ru-RU"/>
        </w:rPr>
        <w:t xml:space="preserve"> КП </w:t>
      </w:r>
      <w:r w:rsidR="00372187">
        <w:rPr>
          <w:szCs w:val="28"/>
          <w:lang w:val="ru-RU"/>
        </w:rPr>
        <w:t>“</w:t>
      </w:r>
      <w:proofErr w:type="spellStart"/>
      <w:r w:rsidRPr="002E4EB9">
        <w:rPr>
          <w:szCs w:val="28"/>
          <w:lang w:val="ru-RU"/>
        </w:rPr>
        <w:t>Дніпротеплоенерго</w:t>
      </w:r>
      <w:proofErr w:type="spellEnd"/>
      <w:r w:rsidR="00372187">
        <w:rPr>
          <w:szCs w:val="28"/>
          <w:lang w:val="ru-RU"/>
        </w:rPr>
        <w:t>”</w:t>
      </w:r>
      <w:r w:rsidRPr="002E4EB9">
        <w:rPr>
          <w:szCs w:val="28"/>
          <w:lang w:val="ru-RU"/>
        </w:rPr>
        <w:t xml:space="preserve"> ДОР</w:t>
      </w:r>
      <w:r w:rsidR="00372187">
        <w:rPr>
          <w:szCs w:val="28"/>
          <w:lang w:val="ru-RU"/>
        </w:rPr>
        <w:t>”</w:t>
      </w:r>
      <w:r w:rsidRPr="002E4EB9">
        <w:rPr>
          <w:szCs w:val="28"/>
          <w:lang w:val="ru-RU"/>
        </w:rPr>
        <w:t>.</w:t>
      </w:r>
    </w:p>
    <w:bookmarkEnd w:id="1"/>
    <w:p w14:paraId="5C7AB33F" w14:textId="77777777" w:rsidR="00084DDB" w:rsidRPr="002E4EB9" w:rsidRDefault="00711A38" w:rsidP="00084DDB">
      <w:pPr>
        <w:pStyle w:val="a7"/>
        <w:numPr>
          <w:ilvl w:val="0"/>
          <w:numId w:val="5"/>
        </w:numPr>
        <w:spacing w:before="240"/>
        <w:ind w:left="0" w:firstLine="567"/>
        <w:jc w:val="both"/>
        <w:rPr>
          <w:szCs w:val="28"/>
        </w:rPr>
      </w:pPr>
      <w:proofErr w:type="spellStart"/>
      <w:r w:rsidRPr="002E4EB9">
        <w:rPr>
          <w:szCs w:val="28"/>
          <w:lang w:val="ru-RU"/>
        </w:rPr>
        <w:t>Різне</w:t>
      </w:r>
      <w:proofErr w:type="spellEnd"/>
      <w:r w:rsidR="00084DDB" w:rsidRPr="002E4EB9">
        <w:rPr>
          <w:szCs w:val="28"/>
          <w:lang w:val="ru-RU"/>
        </w:rPr>
        <w:t>.</w:t>
      </w:r>
    </w:p>
    <w:p w14:paraId="4A9D0B6A" w14:textId="567425FC" w:rsidR="00711A38" w:rsidRPr="002E4EB9" w:rsidRDefault="00711A38" w:rsidP="00084DDB">
      <w:pPr>
        <w:pStyle w:val="a7"/>
        <w:numPr>
          <w:ilvl w:val="0"/>
          <w:numId w:val="5"/>
        </w:numPr>
        <w:spacing w:before="240"/>
        <w:ind w:left="0" w:firstLine="567"/>
        <w:jc w:val="both"/>
        <w:rPr>
          <w:szCs w:val="28"/>
        </w:rPr>
      </w:pPr>
      <w:r w:rsidRPr="002E4EB9">
        <w:rPr>
          <w:szCs w:val="28"/>
          <w:lang w:val="ru-RU"/>
        </w:rPr>
        <w:t xml:space="preserve">Про </w:t>
      </w:r>
      <w:proofErr w:type="spellStart"/>
      <w:r w:rsidRPr="002E4EB9">
        <w:rPr>
          <w:szCs w:val="28"/>
          <w:lang w:val="ru-RU"/>
        </w:rPr>
        <w:t>затвердження</w:t>
      </w:r>
      <w:proofErr w:type="spellEnd"/>
      <w:r w:rsidRPr="002E4EB9">
        <w:rPr>
          <w:szCs w:val="28"/>
          <w:lang w:val="ru-RU"/>
        </w:rPr>
        <w:t xml:space="preserve"> </w:t>
      </w:r>
      <w:proofErr w:type="spellStart"/>
      <w:r w:rsidRPr="002E4EB9">
        <w:rPr>
          <w:szCs w:val="28"/>
          <w:lang w:val="ru-RU"/>
        </w:rPr>
        <w:t>висновків</w:t>
      </w:r>
      <w:proofErr w:type="spellEnd"/>
      <w:r w:rsidRPr="002E4EB9">
        <w:rPr>
          <w:szCs w:val="28"/>
          <w:lang w:val="ru-RU"/>
        </w:rPr>
        <w:t xml:space="preserve"> та </w:t>
      </w:r>
      <w:proofErr w:type="spellStart"/>
      <w:r w:rsidRPr="002E4EB9">
        <w:rPr>
          <w:szCs w:val="28"/>
          <w:lang w:val="ru-RU"/>
        </w:rPr>
        <w:t>рекомендацій</w:t>
      </w:r>
      <w:proofErr w:type="spellEnd"/>
      <w:r w:rsidRPr="002E4EB9">
        <w:rPr>
          <w:szCs w:val="28"/>
          <w:lang w:val="ru-RU"/>
        </w:rPr>
        <w:t xml:space="preserve"> </w:t>
      </w:r>
      <w:proofErr w:type="spellStart"/>
      <w:r w:rsidRPr="002E4EB9">
        <w:rPr>
          <w:szCs w:val="28"/>
          <w:lang w:val="ru-RU"/>
        </w:rPr>
        <w:t>постійної</w:t>
      </w:r>
      <w:proofErr w:type="spellEnd"/>
      <w:r w:rsidRPr="002E4EB9">
        <w:rPr>
          <w:szCs w:val="28"/>
          <w:lang w:val="ru-RU"/>
        </w:rPr>
        <w:t xml:space="preserve"> </w:t>
      </w:r>
      <w:proofErr w:type="spellStart"/>
      <w:r w:rsidRPr="002E4EB9">
        <w:rPr>
          <w:szCs w:val="28"/>
          <w:lang w:val="ru-RU"/>
        </w:rPr>
        <w:t>комісії</w:t>
      </w:r>
      <w:proofErr w:type="spellEnd"/>
      <w:r w:rsidRPr="002E4EB9">
        <w:rPr>
          <w:szCs w:val="28"/>
          <w:lang w:val="ru-RU"/>
        </w:rPr>
        <w:t>.</w:t>
      </w:r>
    </w:p>
    <w:p w14:paraId="50F6DE82" w14:textId="77777777" w:rsidR="00711A38" w:rsidRPr="002E4EB9" w:rsidRDefault="00711A38" w:rsidP="005B01DA">
      <w:pPr>
        <w:contextualSpacing/>
        <w:jc w:val="both"/>
        <w:rPr>
          <w:szCs w:val="28"/>
          <w:lang w:val="ru-RU"/>
        </w:rPr>
      </w:pPr>
    </w:p>
    <w:sectPr w:rsidR="00711A38" w:rsidRPr="002E4EB9" w:rsidSect="007847D9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0588"/>
    <w:multiLevelType w:val="hybridMultilevel"/>
    <w:tmpl w:val="FD44BBE6"/>
    <w:lvl w:ilvl="0" w:tplc="487AECB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F1962EB"/>
    <w:multiLevelType w:val="multilevel"/>
    <w:tmpl w:val="156A024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49726A2B"/>
    <w:multiLevelType w:val="hybridMultilevel"/>
    <w:tmpl w:val="325A2F0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7199C"/>
    <w:multiLevelType w:val="hybridMultilevel"/>
    <w:tmpl w:val="9CEA65D0"/>
    <w:lvl w:ilvl="0" w:tplc="0DE8F3B8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A3D1681"/>
    <w:multiLevelType w:val="multilevel"/>
    <w:tmpl w:val="08785F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2087725934">
    <w:abstractNumId w:val="2"/>
  </w:num>
  <w:num w:numId="2" w16cid:durableId="1128083145">
    <w:abstractNumId w:val="2"/>
  </w:num>
  <w:num w:numId="3" w16cid:durableId="1481532537">
    <w:abstractNumId w:val="1"/>
  </w:num>
  <w:num w:numId="4" w16cid:durableId="1026713890">
    <w:abstractNumId w:val="4"/>
  </w:num>
  <w:num w:numId="5" w16cid:durableId="653681888">
    <w:abstractNumId w:val="0"/>
  </w:num>
  <w:num w:numId="6" w16cid:durableId="2064593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243"/>
    <w:rsid w:val="00034CB8"/>
    <w:rsid w:val="000700D1"/>
    <w:rsid w:val="00084DDB"/>
    <w:rsid w:val="0008794C"/>
    <w:rsid w:val="000B28E3"/>
    <w:rsid w:val="000C4EB3"/>
    <w:rsid w:val="001110EC"/>
    <w:rsid w:val="001246DB"/>
    <w:rsid w:val="001466B5"/>
    <w:rsid w:val="001528CF"/>
    <w:rsid w:val="00172E51"/>
    <w:rsid w:val="00172FD2"/>
    <w:rsid w:val="00195514"/>
    <w:rsid w:val="001A5796"/>
    <w:rsid w:val="001B6F7A"/>
    <w:rsid w:val="001C5880"/>
    <w:rsid w:val="001C6802"/>
    <w:rsid w:val="001D18AD"/>
    <w:rsid w:val="001E3626"/>
    <w:rsid w:val="0025447B"/>
    <w:rsid w:val="00255519"/>
    <w:rsid w:val="002675A4"/>
    <w:rsid w:val="00287A49"/>
    <w:rsid w:val="002D0F92"/>
    <w:rsid w:val="002E4EB9"/>
    <w:rsid w:val="002F78D5"/>
    <w:rsid w:val="003500FB"/>
    <w:rsid w:val="00372187"/>
    <w:rsid w:val="003742B4"/>
    <w:rsid w:val="00382895"/>
    <w:rsid w:val="00397427"/>
    <w:rsid w:val="00427D84"/>
    <w:rsid w:val="004337BA"/>
    <w:rsid w:val="00434791"/>
    <w:rsid w:val="00441243"/>
    <w:rsid w:val="00443700"/>
    <w:rsid w:val="00466884"/>
    <w:rsid w:val="00484633"/>
    <w:rsid w:val="004B1633"/>
    <w:rsid w:val="004B7934"/>
    <w:rsid w:val="004C065A"/>
    <w:rsid w:val="004D2B95"/>
    <w:rsid w:val="004E4108"/>
    <w:rsid w:val="00514591"/>
    <w:rsid w:val="00530A5C"/>
    <w:rsid w:val="005621EC"/>
    <w:rsid w:val="00573655"/>
    <w:rsid w:val="0059164E"/>
    <w:rsid w:val="00591711"/>
    <w:rsid w:val="005B01DA"/>
    <w:rsid w:val="005C2F8F"/>
    <w:rsid w:val="0063548E"/>
    <w:rsid w:val="006449B8"/>
    <w:rsid w:val="0066037B"/>
    <w:rsid w:val="0067148A"/>
    <w:rsid w:val="00690736"/>
    <w:rsid w:val="00711A38"/>
    <w:rsid w:val="00742695"/>
    <w:rsid w:val="007577FE"/>
    <w:rsid w:val="00763212"/>
    <w:rsid w:val="007744A0"/>
    <w:rsid w:val="007826AD"/>
    <w:rsid w:val="007847D9"/>
    <w:rsid w:val="007D48FA"/>
    <w:rsid w:val="0080532A"/>
    <w:rsid w:val="00810D10"/>
    <w:rsid w:val="00816C0A"/>
    <w:rsid w:val="00877BEF"/>
    <w:rsid w:val="0089070D"/>
    <w:rsid w:val="00896DF9"/>
    <w:rsid w:val="008E2D25"/>
    <w:rsid w:val="008F46A3"/>
    <w:rsid w:val="008F547F"/>
    <w:rsid w:val="009005FD"/>
    <w:rsid w:val="00920D18"/>
    <w:rsid w:val="00934AB5"/>
    <w:rsid w:val="00951B11"/>
    <w:rsid w:val="009572CB"/>
    <w:rsid w:val="00963A93"/>
    <w:rsid w:val="00995766"/>
    <w:rsid w:val="009A188A"/>
    <w:rsid w:val="009C551B"/>
    <w:rsid w:val="009E4B30"/>
    <w:rsid w:val="009E5D06"/>
    <w:rsid w:val="009E6881"/>
    <w:rsid w:val="00A07E71"/>
    <w:rsid w:val="00A204DD"/>
    <w:rsid w:val="00A5356F"/>
    <w:rsid w:val="00A76ED7"/>
    <w:rsid w:val="00A928EC"/>
    <w:rsid w:val="00AE0206"/>
    <w:rsid w:val="00B345F4"/>
    <w:rsid w:val="00B70CD0"/>
    <w:rsid w:val="00BA1A97"/>
    <w:rsid w:val="00BA4E15"/>
    <w:rsid w:val="00BC35B0"/>
    <w:rsid w:val="00BE2B18"/>
    <w:rsid w:val="00C1676E"/>
    <w:rsid w:val="00C24E22"/>
    <w:rsid w:val="00C46001"/>
    <w:rsid w:val="00C67E28"/>
    <w:rsid w:val="00C80546"/>
    <w:rsid w:val="00C86E52"/>
    <w:rsid w:val="00C907BD"/>
    <w:rsid w:val="00CB2AFF"/>
    <w:rsid w:val="00CE2234"/>
    <w:rsid w:val="00CF2F5D"/>
    <w:rsid w:val="00D0196E"/>
    <w:rsid w:val="00D13CD7"/>
    <w:rsid w:val="00D15E27"/>
    <w:rsid w:val="00D25D74"/>
    <w:rsid w:val="00D65008"/>
    <w:rsid w:val="00DF43AE"/>
    <w:rsid w:val="00DF4C51"/>
    <w:rsid w:val="00E14CC8"/>
    <w:rsid w:val="00E54AE5"/>
    <w:rsid w:val="00E82ACF"/>
    <w:rsid w:val="00F370DE"/>
    <w:rsid w:val="00F83D6C"/>
    <w:rsid w:val="00F83EC9"/>
    <w:rsid w:val="00F96CC1"/>
    <w:rsid w:val="00FA5CF4"/>
    <w:rsid w:val="00FC41BF"/>
    <w:rsid w:val="00FD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3573"/>
  <w15:chartTrackingRefBased/>
  <w15:docId w15:val="{1D69F398-B970-43B5-8E07-0B8AEF60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81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12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2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2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2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2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2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2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2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2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12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1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12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12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12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12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12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12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12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12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12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2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12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12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12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12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12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12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12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1243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aliases w:val="Обычный (веб),Обычный (Web),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link w:val="ad"/>
    <w:uiPriority w:val="99"/>
    <w:qFormat/>
    <w:rsid w:val="00711A38"/>
    <w:pPr>
      <w:spacing w:before="100" w:beforeAutospacing="1" w:after="100" w:afterAutospacing="1"/>
    </w:pPr>
    <w:rPr>
      <w:sz w:val="24"/>
      <w:lang w:val="ru-RU"/>
    </w:rPr>
  </w:style>
  <w:style w:type="character" w:customStyle="1" w:styleId="ad">
    <w:name w:val="Обычный (Интернет) Знак"/>
    <w:aliases w:val="Обычный (веб) Знак,Обычный (Web) Знак,Обычный (веб) Знак2 Знак,Обычный (веб) Знак1 Знак Знак,Обычный (веб) Знак2 Знак1 Знак Знак,Обычный (веб) Знак1 Знак Знак Знак Знак,Обычный (веб) Знак Знак Знак Знак Знак Знак"/>
    <w:link w:val="ac"/>
    <w:uiPriority w:val="99"/>
    <w:locked/>
    <w:rsid w:val="00711A3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Body Text"/>
    <w:basedOn w:val="a"/>
    <w:link w:val="af"/>
    <w:semiHidden/>
    <w:unhideWhenUsed/>
    <w:rsid w:val="002E4EB9"/>
    <w:pPr>
      <w:widowControl w:val="0"/>
      <w:shd w:val="clear" w:color="auto" w:fill="FFFFFF"/>
      <w:spacing w:before="240" w:line="317" w:lineRule="exact"/>
      <w:jc w:val="both"/>
    </w:pPr>
    <w:rPr>
      <w:rFonts w:eastAsiaTheme="minorHAnsi"/>
      <w:spacing w:val="10"/>
      <w:sz w:val="23"/>
      <w:szCs w:val="23"/>
      <w:lang w:val="ru-RU" w:eastAsia="en-US"/>
    </w:rPr>
  </w:style>
  <w:style w:type="character" w:customStyle="1" w:styleId="af">
    <w:name w:val="Основной текст Знак"/>
    <w:basedOn w:val="a0"/>
    <w:link w:val="ae"/>
    <w:semiHidden/>
    <w:rsid w:val="002E4EB9"/>
    <w:rPr>
      <w:rFonts w:ascii="Times New Roman" w:hAnsi="Times New Roman" w:cs="Times New Roman"/>
      <w:spacing w:val="10"/>
      <w:kern w:val="0"/>
      <w:sz w:val="23"/>
      <w:szCs w:val="23"/>
      <w:shd w:val="clear" w:color="auto" w:fill="FFFFFF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Ганна Олександрівна</dc:creator>
  <cp:keywords/>
  <dc:description/>
  <cp:lastModifiedBy>Фролова Ганна Олександрівна</cp:lastModifiedBy>
  <cp:revision>20</cp:revision>
  <cp:lastPrinted>2026-04-30T12:29:00Z</cp:lastPrinted>
  <dcterms:created xsi:type="dcterms:W3CDTF">2026-02-09T07:34:00Z</dcterms:created>
  <dcterms:modified xsi:type="dcterms:W3CDTF">2026-05-06T10:27:00Z</dcterms:modified>
</cp:coreProperties>
</file>