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1CB0B" w14:textId="77777777" w:rsidR="005F6682" w:rsidRPr="00965629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7B5747D3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6B59E5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576483C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203E1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BA9B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A9A5E6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4E1DA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4D56DBC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F90C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C0EC3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D32EB58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ABEC793" w14:textId="77777777" w:rsidR="00C773AF" w:rsidRPr="00521967" w:rsidRDefault="00C773AF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2CF4891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Про оренду нерухомого майна, </w:t>
      </w:r>
    </w:p>
    <w:p w14:paraId="2B765DCF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що належить до спільної власності </w:t>
      </w:r>
    </w:p>
    <w:p w14:paraId="63207442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територіальних громад сіл, селищ, міст </w:t>
      </w:r>
    </w:p>
    <w:p w14:paraId="2031E12A" w14:textId="76F9AAF5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>Дніпропетровської області</w:t>
      </w:r>
    </w:p>
    <w:p w14:paraId="2D366B93" w14:textId="77777777" w:rsidR="00C773AF" w:rsidRPr="00C773AF" w:rsidRDefault="00C773AF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</w:p>
    <w:p w14:paraId="60279F19" w14:textId="4A1E309D" w:rsidR="005F6682" w:rsidRPr="00066AA0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bCs/>
          <w:color w:val="000000"/>
          <w:sz w:val="28"/>
          <w:szCs w:val="28"/>
        </w:rPr>
      </w:pPr>
      <w:r w:rsidRPr="00066AA0">
        <w:rPr>
          <w:bCs/>
          <w:color w:val="000000"/>
          <w:sz w:val="28"/>
          <w:szCs w:val="28"/>
        </w:rPr>
        <w:t xml:space="preserve">Керуючись законами України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місцеве самоврядування в Україні”,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>Про оренду державного та комунального майна”,</w:t>
      </w:r>
      <w:r w:rsidR="00965629">
        <w:rPr>
          <w:bCs/>
          <w:color w:val="000000"/>
          <w:sz w:val="28"/>
          <w:szCs w:val="28"/>
        </w:rPr>
        <w:t xml:space="preserve"> </w:t>
      </w:r>
      <w:r w:rsidR="009061BC">
        <w:rPr>
          <w:bCs/>
          <w:color w:val="000000"/>
          <w:sz w:val="28"/>
          <w:szCs w:val="28"/>
        </w:rPr>
        <w:t>п</w:t>
      </w:r>
      <w:r w:rsidR="00965629">
        <w:rPr>
          <w:bCs/>
          <w:color w:val="000000"/>
          <w:sz w:val="28"/>
          <w:szCs w:val="28"/>
        </w:rPr>
        <w:t xml:space="preserve">остановою </w:t>
      </w:r>
      <w:r w:rsidR="009061BC">
        <w:rPr>
          <w:bCs/>
          <w:color w:val="000000"/>
          <w:sz w:val="28"/>
          <w:szCs w:val="28"/>
        </w:rPr>
        <w:t>К</w:t>
      </w:r>
      <w:r w:rsidR="00965629">
        <w:rPr>
          <w:bCs/>
          <w:color w:val="000000"/>
          <w:sz w:val="28"/>
          <w:szCs w:val="28"/>
        </w:rPr>
        <w:t xml:space="preserve">абінету </w:t>
      </w:r>
      <w:r w:rsidR="009061BC">
        <w:rPr>
          <w:bCs/>
          <w:color w:val="000000"/>
          <w:sz w:val="28"/>
          <w:szCs w:val="28"/>
        </w:rPr>
        <w:t>М</w:t>
      </w:r>
      <w:r w:rsidR="00965629">
        <w:rPr>
          <w:bCs/>
          <w:color w:val="000000"/>
          <w:sz w:val="28"/>
          <w:szCs w:val="28"/>
        </w:rPr>
        <w:t xml:space="preserve">іністрів України </w:t>
      </w:r>
      <w:r w:rsidR="00965629" w:rsidRPr="00066AA0">
        <w:rPr>
          <w:bCs/>
          <w:color w:val="000000"/>
          <w:sz w:val="28"/>
          <w:szCs w:val="28"/>
        </w:rPr>
        <w:t>“</w:t>
      </w:r>
      <w:r w:rsidR="00965629">
        <w:rPr>
          <w:bCs/>
          <w:color w:val="000000"/>
          <w:sz w:val="28"/>
          <w:szCs w:val="28"/>
        </w:rPr>
        <w:t>Деякі питання забезпечення організації та надання освітніх послуг дітям, які перебувають на стаціонарному лікуванні або яким надається реабілітаційна допомога</w:t>
      </w:r>
      <w:r w:rsidR="00965629" w:rsidRPr="00066AA0">
        <w:rPr>
          <w:bCs/>
          <w:color w:val="000000"/>
          <w:sz w:val="28"/>
          <w:szCs w:val="28"/>
        </w:rPr>
        <w:t>”</w:t>
      </w:r>
      <w:r w:rsidR="00965629">
        <w:rPr>
          <w:bCs/>
          <w:color w:val="000000"/>
          <w:sz w:val="28"/>
          <w:szCs w:val="28"/>
        </w:rPr>
        <w:t>,</w:t>
      </w:r>
      <w:r w:rsidRPr="00066AA0">
        <w:rPr>
          <w:bCs/>
          <w:color w:val="000000"/>
          <w:sz w:val="28"/>
          <w:szCs w:val="28"/>
        </w:rPr>
        <w:t xml:space="preserve"> ураховуючи висновки та рекомендації постійної комісії обласної ради </w:t>
      </w:r>
      <w:r w:rsidRPr="00066AA0">
        <w:rPr>
          <w:bCs/>
          <w:iCs/>
          <w:sz w:val="28"/>
          <w:szCs w:val="28"/>
        </w:rPr>
        <w:t>з питань</w:t>
      </w:r>
      <w:r w:rsidR="00C773AF" w:rsidRPr="00965629">
        <w:rPr>
          <w:bCs/>
          <w:iCs/>
          <w:sz w:val="28"/>
          <w:szCs w:val="28"/>
        </w:rPr>
        <w:t xml:space="preserve"> </w:t>
      </w:r>
      <w:r w:rsidRPr="00066AA0">
        <w:rPr>
          <w:bCs/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66AA0">
        <w:rPr>
          <w:bCs/>
          <w:color w:val="000000"/>
          <w:sz w:val="28"/>
          <w:szCs w:val="28"/>
        </w:rPr>
        <w:t>, обласна рада в и р і ш и л а:</w:t>
      </w:r>
    </w:p>
    <w:p w14:paraId="53672569" w14:textId="77777777" w:rsidR="008774FA" w:rsidRDefault="008774FA" w:rsidP="008774FA">
      <w:pPr>
        <w:jc w:val="both"/>
        <w:rPr>
          <w:color w:val="000000"/>
          <w:sz w:val="28"/>
          <w:szCs w:val="28"/>
        </w:rPr>
      </w:pPr>
    </w:p>
    <w:p w14:paraId="61C77E6B" w14:textId="77777777" w:rsidR="00400F90" w:rsidRDefault="00400F90" w:rsidP="00400F90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225FCF0D" w14:textId="77777777" w:rsidR="00FC7778" w:rsidRDefault="00FC7778" w:rsidP="00400F90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</w:p>
    <w:p w14:paraId="5A201B9D" w14:textId="77777777" w:rsidR="00FC7778" w:rsidRDefault="00FC7778" w:rsidP="00FC7778">
      <w:pPr>
        <w:ind w:right="-25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2. Затвердити Перелік другого типу об’єктів оренди, які підлягають передачі в оренду без проведення аукціону, відповідно до додатка </w:t>
      </w:r>
      <w:r w:rsidRPr="002A3942">
        <w:rPr>
          <w:color w:val="000000"/>
          <w:sz w:val="28"/>
          <w:szCs w:val="28"/>
        </w:rPr>
        <w:t>2.</w:t>
      </w:r>
    </w:p>
    <w:p w14:paraId="2D599C22" w14:textId="77777777" w:rsidR="00400F90" w:rsidRPr="00FC7778" w:rsidRDefault="00400F90" w:rsidP="00400F90">
      <w:pPr>
        <w:ind w:right="-25"/>
        <w:jc w:val="both"/>
        <w:rPr>
          <w:sz w:val="28"/>
          <w:szCs w:val="28"/>
          <w:lang w:val="ru-RU"/>
        </w:rPr>
      </w:pPr>
    </w:p>
    <w:p w14:paraId="727826C4" w14:textId="7FFF72A0" w:rsidR="008774FA" w:rsidRDefault="00FC7778" w:rsidP="008774FA">
      <w:pPr>
        <w:ind w:right="-25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8774FA" w:rsidRPr="003D2295">
        <w:rPr>
          <w:sz w:val="28"/>
          <w:szCs w:val="28"/>
          <w:lang w:val="ru-RU"/>
        </w:rPr>
        <w:t xml:space="preserve">. </w:t>
      </w:r>
      <w:r w:rsidR="008774FA" w:rsidRPr="003D2295">
        <w:rPr>
          <w:sz w:val="28"/>
          <w:szCs w:val="28"/>
        </w:rPr>
        <w:t>Надати дозвіл орендодавцям на продовження договорів, які укладені та продовжуються вперше, за тим самим цільовим в</w:t>
      </w:r>
      <w:r w:rsidR="008651C4">
        <w:rPr>
          <w:sz w:val="28"/>
          <w:szCs w:val="28"/>
        </w:rPr>
        <w:t>икористанням згідно з додатком</w:t>
      </w:r>
      <w:r>
        <w:rPr>
          <w:sz w:val="28"/>
          <w:szCs w:val="28"/>
        </w:rPr>
        <w:t xml:space="preserve"> 3</w:t>
      </w:r>
      <w:r w:rsidR="008774FA" w:rsidRPr="003D2295">
        <w:rPr>
          <w:sz w:val="28"/>
          <w:szCs w:val="28"/>
        </w:rPr>
        <w:t>.</w:t>
      </w:r>
    </w:p>
    <w:p w14:paraId="37131778" w14:textId="77777777" w:rsidR="008774FA" w:rsidRDefault="008774FA" w:rsidP="00B00C1B">
      <w:pPr>
        <w:ind w:firstLine="700"/>
        <w:jc w:val="both"/>
        <w:rPr>
          <w:color w:val="000000"/>
          <w:sz w:val="28"/>
          <w:szCs w:val="28"/>
        </w:rPr>
      </w:pPr>
    </w:p>
    <w:p w14:paraId="6E8A6168" w14:textId="16F4B7FF" w:rsidR="00B00C1B" w:rsidRDefault="00FC7778" w:rsidP="008774FA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00C1B">
        <w:rPr>
          <w:color w:val="000000"/>
          <w:sz w:val="28"/>
          <w:szCs w:val="28"/>
        </w:rPr>
        <w:t>.</w:t>
      </w:r>
      <w:r w:rsidR="00B00C1B" w:rsidRPr="00B00C1B">
        <w:rPr>
          <w:sz w:val="28"/>
          <w:szCs w:val="28"/>
        </w:rPr>
        <w:t xml:space="preserve"> </w:t>
      </w:r>
      <w:r w:rsidR="00B00C1B" w:rsidRPr="003D2295">
        <w:rPr>
          <w:sz w:val="28"/>
          <w:szCs w:val="28"/>
        </w:rPr>
        <w:t>Внести змін</w:t>
      </w:r>
      <w:r w:rsidR="00B00C1B">
        <w:rPr>
          <w:sz w:val="28"/>
          <w:szCs w:val="28"/>
        </w:rPr>
        <w:t>и до рішення облас</w:t>
      </w:r>
      <w:r w:rsidR="002778D6">
        <w:rPr>
          <w:sz w:val="28"/>
          <w:szCs w:val="28"/>
        </w:rPr>
        <w:t>ної ради від 07 травня 2025 року            № 490-25</w:t>
      </w:r>
      <w:r w:rsidR="00B00C1B">
        <w:rPr>
          <w:sz w:val="28"/>
          <w:szCs w:val="28"/>
        </w:rPr>
        <w:t>/VIII “</w:t>
      </w:r>
      <w:r w:rsidR="00B00C1B" w:rsidRPr="003D2295">
        <w:rPr>
          <w:sz w:val="28"/>
          <w:szCs w:val="28"/>
        </w:rPr>
        <w:t>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03C5431F" w14:textId="460675A5" w:rsidR="002778D6" w:rsidRPr="002778D6" w:rsidRDefault="00FC7778" w:rsidP="002778D6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00C1B" w:rsidRPr="00746FF2">
        <w:rPr>
          <w:sz w:val="28"/>
          <w:szCs w:val="28"/>
        </w:rPr>
        <w:t xml:space="preserve">.1. </w:t>
      </w:r>
      <w:r w:rsidR="002778D6" w:rsidRPr="002778D6">
        <w:rPr>
          <w:color w:val="000000"/>
          <w:sz w:val="28"/>
          <w:szCs w:val="28"/>
        </w:rPr>
        <w:t>Виклю</w:t>
      </w:r>
      <w:r w:rsidR="002778D6">
        <w:rPr>
          <w:color w:val="000000"/>
          <w:sz w:val="28"/>
          <w:szCs w:val="28"/>
        </w:rPr>
        <w:t>чити майно, зазначене в пункті 13</w:t>
      </w:r>
      <w:r w:rsidR="002778D6" w:rsidRPr="002778D6">
        <w:rPr>
          <w:color w:val="000000"/>
          <w:sz w:val="28"/>
          <w:szCs w:val="28"/>
        </w:rPr>
        <w:t xml:space="preserve"> додатка 2 до рішення, з Переліку другого типу об’єктів оренди, які підлягають передачі в оренду без проведення аукціону.</w:t>
      </w:r>
    </w:p>
    <w:p w14:paraId="3C186CC0" w14:textId="77777777" w:rsidR="00584B3F" w:rsidRDefault="00584B3F" w:rsidP="00CB5819">
      <w:pPr>
        <w:ind w:right="-25"/>
        <w:jc w:val="both"/>
        <w:rPr>
          <w:color w:val="000000"/>
          <w:sz w:val="28"/>
          <w:szCs w:val="28"/>
          <w:lang w:val="ru-RU"/>
        </w:rPr>
      </w:pPr>
    </w:p>
    <w:p w14:paraId="0A07DFB6" w14:textId="5E2A669B" w:rsidR="00FC1439" w:rsidRPr="002509A4" w:rsidRDefault="00FC1439" w:rsidP="002F3307">
      <w:pPr>
        <w:ind w:right="-25" w:firstLine="700"/>
        <w:jc w:val="both"/>
        <w:rPr>
          <w:color w:val="000000"/>
          <w:sz w:val="28"/>
          <w:szCs w:val="28"/>
        </w:rPr>
      </w:pPr>
      <w:r w:rsidRPr="002509A4">
        <w:rPr>
          <w:color w:val="000000"/>
          <w:sz w:val="28"/>
          <w:szCs w:val="28"/>
        </w:rPr>
        <w:t xml:space="preserve">5. Внести зміни до рішення обласної ради від 25 лютого 2026 року      </w:t>
      </w:r>
      <w:r w:rsidR="00FA6AC8" w:rsidRPr="002509A4">
        <w:rPr>
          <w:color w:val="000000"/>
          <w:sz w:val="28"/>
          <w:szCs w:val="28"/>
        </w:rPr>
        <w:t xml:space="preserve">    </w:t>
      </w:r>
      <w:r w:rsidRPr="002509A4">
        <w:rPr>
          <w:color w:val="000000"/>
          <w:sz w:val="28"/>
          <w:szCs w:val="28"/>
        </w:rPr>
        <w:t xml:space="preserve"> № 584-28/VIII “Про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7EB1FADF" w14:textId="78F833B1" w:rsidR="00FA6AC8" w:rsidRPr="0079553B" w:rsidRDefault="00FC1439" w:rsidP="0079553B">
      <w:pPr>
        <w:ind w:firstLine="700"/>
        <w:rPr>
          <w:sz w:val="28"/>
          <w:szCs w:val="28"/>
        </w:rPr>
      </w:pPr>
      <w:r w:rsidRPr="002509A4">
        <w:rPr>
          <w:color w:val="000000"/>
          <w:sz w:val="28"/>
          <w:szCs w:val="28"/>
        </w:rPr>
        <w:t>5.1. У пункті 8 додатка 2 до рішення  цифри  “7052,21</w:t>
      </w:r>
      <w:r w:rsidRPr="002509A4">
        <w:rPr>
          <w:sz w:val="28"/>
          <w:szCs w:val="28"/>
        </w:rPr>
        <w:t xml:space="preserve">” замінити цифрами  </w:t>
      </w:r>
      <w:r w:rsidRPr="002509A4">
        <w:rPr>
          <w:color w:val="000000"/>
          <w:sz w:val="28"/>
          <w:szCs w:val="28"/>
        </w:rPr>
        <w:t>“</w:t>
      </w:r>
      <w:r w:rsidR="009E09A9" w:rsidRPr="002509A4">
        <w:rPr>
          <w:color w:val="000000"/>
          <w:sz w:val="28"/>
          <w:szCs w:val="28"/>
        </w:rPr>
        <w:t>6226,89</w:t>
      </w:r>
      <w:r w:rsidRPr="002509A4">
        <w:rPr>
          <w:sz w:val="28"/>
          <w:szCs w:val="28"/>
        </w:rPr>
        <w:t>”</w:t>
      </w:r>
      <w:r w:rsidR="00AD671B">
        <w:rPr>
          <w:sz w:val="28"/>
          <w:szCs w:val="28"/>
        </w:rPr>
        <w:t>.</w:t>
      </w:r>
    </w:p>
    <w:p w14:paraId="032A0943" w14:textId="707A82B6" w:rsidR="00FA6AC8" w:rsidRPr="00FA6AC8" w:rsidRDefault="0079553B" w:rsidP="00FA6AC8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5.2</w:t>
      </w:r>
      <w:r w:rsidR="00FA6AC8" w:rsidRPr="00613559">
        <w:rPr>
          <w:sz w:val="28"/>
          <w:szCs w:val="28"/>
        </w:rPr>
        <w:t xml:space="preserve">. </w:t>
      </w:r>
      <w:r w:rsidR="00FA6AC8" w:rsidRPr="00613559">
        <w:rPr>
          <w:color w:val="000000"/>
          <w:sz w:val="28"/>
          <w:szCs w:val="28"/>
        </w:rPr>
        <w:t>Виключити майно, зазначене в пункті 7 додатка 2 до рішення, з Переліку другого типу об’єктів оренди, які підлягають передачі в оренду без проведення аукціону.</w:t>
      </w:r>
    </w:p>
    <w:p w14:paraId="3F313441" w14:textId="77777777" w:rsidR="00FC1439" w:rsidRPr="00FC1439" w:rsidRDefault="00FC1439" w:rsidP="00CB5819">
      <w:pPr>
        <w:ind w:right="-25"/>
        <w:jc w:val="both"/>
        <w:rPr>
          <w:color w:val="000000"/>
          <w:sz w:val="28"/>
          <w:szCs w:val="28"/>
        </w:rPr>
      </w:pPr>
    </w:p>
    <w:p w14:paraId="50B0DC8A" w14:textId="1B17B4AC" w:rsidR="008A7E26" w:rsidRDefault="0079553B" w:rsidP="008A7E26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0129">
        <w:rPr>
          <w:color w:val="000000"/>
          <w:sz w:val="28"/>
          <w:szCs w:val="28"/>
        </w:rPr>
        <w:t>. Надати згоду К</w:t>
      </w:r>
      <w:r w:rsidR="00794150">
        <w:rPr>
          <w:color w:val="000000"/>
          <w:sz w:val="28"/>
          <w:szCs w:val="28"/>
        </w:rPr>
        <w:t>НТ</w:t>
      </w:r>
      <w:r w:rsidR="00560129">
        <w:rPr>
          <w:color w:val="000000"/>
          <w:sz w:val="28"/>
          <w:szCs w:val="28"/>
        </w:rPr>
        <w:t xml:space="preserve"> </w:t>
      </w:r>
      <w:r w:rsidR="00560129" w:rsidRPr="00066AA0">
        <w:rPr>
          <w:bCs/>
          <w:color w:val="000000"/>
          <w:sz w:val="28"/>
          <w:szCs w:val="28"/>
        </w:rPr>
        <w:t>“</w:t>
      </w:r>
      <w:r w:rsidR="008A7E26" w:rsidRPr="008A7E26">
        <w:rPr>
          <w:color w:val="000000"/>
          <w:sz w:val="28"/>
          <w:szCs w:val="28"/>
        </w:rPr>
        <w:t>Дніпропетровський обласний спеціал</w:t>
      </w:r>
      <w:r w:rsidR="00560129">
        <w:rPr>
          <w:color w:val="000000"/>
          <w:sz w:val="28"/>
          <w:szCs w:val="28"/>
        </w:rPr>
        <w:t xml:space="preserve">ізований реабілітаційний центр </w:t>
      </w:r>
      <w:r w:rsidR="00560129" w:rsidRPr="00066AA0">
        <w:rPr>
          <w:bCs/>
          <w:color w:val="000000"/>
          <w:sz w:val="28"/>
          <w:szCs w:val="28"/>
        </w:rPr>
        <w:t>“</w:t>
      </w:r>
      <w:r w:rsidR="008A7E26" w:rsidRPr="008A7E26">
        <w:rPr>
          <w:color w:val="000000"/>
          <w:sz w:val="28"/>
          <w:szCs w:val="28"/>
        </w:rPr>
        <w:t>С</w:t>
      </w:r>
      <w:r w:rsidR="008A7E26">
        <w:rPr>
          <w:color w:val="000000"/>
          <w:sz w:val="28"/>
          <w:szCs w:val="28"/>
        </w:rPr>
        <w:t>олоний лиман” ДОР” упродовж 202</w:t>
      </w:r>
      <w:r w:rsidR="008A7E26" w:rsidRPr="00FC1439">
        <w:rPr>
          <w:color w:val="000000"/>
          <w:sz w:val="28"/>
          <w:szCs w:val="28"/>
        </w:rPr>
        <w:t>6</w:t>
      </w:r>
      <w:r w:rsidR="008A7E26" w:rsidRPr="008A7E26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в його господарському віданні, у зв’язку із скрутни</w:t>
      </w:r>
      <w:r>
        <w:rPr>
          <w:color w:val="000000"/>
          <w:sz w:val="28"/>
          <w:szCs w:val="28"/>
        </w:rPr>
        <w:t>м фінансовим становищем товари</w:t>
      </w:r>
      <w:r w:rsidR="008A7E26" w:rsidRPr="008A7E26">
        <w:rPr>
          <w:color w:val="000000"/>
          <w:sz w:val="28"/>
          <w:szCs w:val="28"/>
        </w:rPr>
        <w:t>ства для відшкодування витрат на утримання майна.</w:t>
      </w:r>
    </w:p>
    <w:p w14:paraId="119A701C" w14:textId="77777777" w:rsidR="00BD048D" w:rsidRPr="00BD048D" w:rsidRDefault="00BD048D" w:rsidP="008A7E26">
      <w:pPr>
        <w:ind w:firstLine="700"/>
        <w:jc w:val="both"/>
        <w:rPr>
          <w:color w:val="000000"/>
          <w:sz w:val="28"/>
          <w:szCs w:val="28"/>
        </w:rPr>
      </w:pPr>
    </w:p>
    <w:p w14:paraId="6239335C" w14:textId="1734C41C" w:rsidR="00CF73B7" w:rsidRPr="00104566" w:rsidRDefault="0079553B" w:rsidP="008A7E26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D048D" w:rsidRPr="00104566">
        <w:rPr>
          <w:color w:val="000000"/>
          <w:sz w:val="28"/>
          <w:szCs w:val="28"/>
        </w:rPr>
        <w:t xml:space="preserve">. </w:t>
      </w:r>
      <w:r w:rsidR="00BD048D" w:rsidRPr="00104566">
        <w:rPr>
          <w:sz w:val="28"/>
          <w:szCs w:val="28"/>
        </w:rPr>
        <w:t xml:space="preserve">Надати згоду КП </w:t>
      </w:r>
      <w:r w:rsidR="00196AFC" w:rsidRPr="00104566">
        <w:rPr>
          <w:color w:val="000000"/>
          <w:sz w:val="28"/>
          <w:szCs w:val="28"/>
        </w:rPr>
        <w:t>“</w:t>
      </w:r>
      <w:r w:rsidR="00BD048D" w:rsidRPr="00104566">
        <w:rPr>
          <w:sz w:val="28"/>
          <w:szCs w:val="28"/>
        </w:rPr>
        <w:t xml:space="preserve">ДНІПРОСЕРВІС” ДОР” до 31 грудня 2026 року </w:t>
      </w:r>
      <w:r>
        <w:rPr>
          <w:sz w:val="28"/>
          <w:szCs w:val="28"/>
        </w:rPr>
        <w:t xml:space="preserve">залишати </w:t>
      </w:r>
      <w:r w:rsidR="00BD048D" w:rsidRPr="00104566">
        <w:rPr>
          <w:sz w:val="28"/>
          <w:szCs w:val="28"/>
        </w:rPr>
        <w:t>100 відсотків орендної плати, отриманої від здачі в оренду нерухомого майна, яке перебуває на його балансі, у зв’язку із скрутним фінансовим становищем підприємства</w:t>
      </w:r>
      <w:r w:rsidR="00CF73B7" w:rsidRPr="00104566">
        <w:rPr>
          <w:sz w:val="28"/>
          <w:szCs w:val="28"/>
        </w:rPr>
        <w:t xml:space="preserve">. Спрямувати отримані кошти на погашення боргу за отримані комунальні послуги та </w:t>
      </w:r>
      <w:r>
        <w:rPr>
          <w:sz w:val="28"/>
          <w:szCs w:val="28"/>
        </w:rPr>
        <w:t xml:space="preserve">наявної </w:t>
      </w:r>
      <w:r w:rsidR="00CF73B7" w:rsidRPr="00104566">
        <w:rPr>
          <w:sz w:val="28"/>
          <w:szCs w:val="28"/>
        </w:rPr>
        <w:t xml:space="preserve">заборгованості перед КУ </w:t>
      </w:r>
      <w:r w:rsidR="00196AFC" w:rsidRPr="00104566">
        <w:rPr>
          <w:color w:val="000000"/>
          <w:sz w:val="28"/>
          <w:szCs w:val="28"/>
        </w:rPr>
        <w:t>“</w:t>
      </w:r>
      <w:r w:rsidR="00196AFC" w:rsidRPr="00104566">
        <w:rPr>
          <w:sz w:val="28"/>
          <w:szCs w:val="28"/>
        </w:rPr>
        <w:t>Адміністративне управління Дніпропетровської обласної ради”.</w:t>
      </w:r>
    </w:p>
    <w:p w14:paraId="1F0210AC" w14:textId="77777777" w:rsidR="008A7E26" w:rsidRPr="00613559" w:rsidRDefault="008A7E26" w:rsidP="00CB5819">
      <w:pPr>
        <w:ind w:right="-25"/>
        <w:jc w:val="both"/>
        <w:rPr>
          <w:color w:val="000000"/>
          <w:sz w:val="28"/>
          <w:szCs w:val="28"/>
        </w:rPr>
      </w:pPr>
    </w:p>
    <w:p w14:paraId="215604E0" w14:textId="5E76A3CC" w:rsidR="005F6682" w:rsidRDefault="0079553B" w:rsidP="00C773AF">
      <w:pPr>
        <w:ind w:right="-2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F6682">
        <w:rPr>
          <w:color w:val="000000"/>
          <w:sz w:val="28"/>
          <w:szCs w:val="28"/>
        </w:rPr>
        <w:t xml:space="preserve">. </w:t>
      </w:r>
      <w:r w:rsidR="005F6682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5F6682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5F6682">
        <w:rPr>
          <w:sz w:val="28"/>
          <w:szCs w:val="28"/>
        </w:rPr>
        <w:t>.</w:t>
      </w:r>
    </w:p>
    <w:p w14:paraId="7BCB82CA" w14:textId="77777777" w:rsidR="00B00C1B" w:rsidRPr="00FC1439" w:rsidRDefault="00B00C1B" w:rsidP="005F6682">
      <w:pPr>
        <w:ind w:right="-25"/>
        <w:jc w:val="both"/>
        <w:rPr>
          <w:sz w:val="24"/>
          <w:szCs w:val="24"/>
        </w:rPr>
      </w:pPr>
    </w:p>
    <w:p w14:paraId="3DAFD433" w14:textId="77777777" w:rsidR="00560129" w:rsidRPr="00FC1439" w:rsidRDefault="00560129" w:rsidP="005F6682">
      <w:pPr>
        <w:ind w:right="-25"/>
        <w:jc w:val="both"/>
        <w:rPr>
          <w:sz w:val="24"/>
          <w:szCs w:val="24"/>
        </w:rPr>
      </w:pPr>
    </w:p>
    <w:p w14:paraId="2D6705D6" w14:textId="1306F3F4" w:rsidR="00E40CC9" w:rsidRDefault="005F6682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75223E">
        <w:rPr>
          <w:bCs/>
          <w:sz w:val="28"/>
          <w:szCs w:val="28"/>
        </w:rPr>
        <w:t>Голова обласної ради</w:t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  <w:t>М</w:t>
      </w:r>
      <w:r w:rsidR="002E0AB9" w:rsidRPr="0075223E">
        <w:rPr>
          <w:bCs/>
          <w:sz w:val="28"/>
          <w:szCs w:val="28"/>
        </w:rPr>
        <w:t>икола</w:t>
      </w:r>
      <w:r w:rsidRPr="0075223E">
        <w:rPr>
          <w:bCs/>
          <w:sz w:val="28"/>
          <w:szCs w:val="28"/>
        </w:rPr>
        <w:t xml:space="preserve"> ЛУКАШУК</w:t>
      </w:r>
    </w:p>
    <w:p w14:paraId="32950CFE" w14:textId="77777777" w:rsidR="00B30CFF" w:rsidRPr="00B30CFF" w:rsidRDefault="00B30CFF" w:rsidP="00B30CFF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bookmarkStart w:id="0" w:name="_GoBack"/>
      <w:r w:rsidRPr="00B30CFF">
        <w:rPr>
          <w:bCs/>
          <w:sz w:val="28"/>
          <w:szCs w:val="28"/>
        </w:rPr>
        <w:t>від 06 травня 2026 року</w:t>
      </w:r>
    </w:p>
    <w:p w14:paraId="075624E4" w14:textId="5A7EE7E0" w:rsidR="00B30CFF" w:rsidRPr="00E56811" w:rsidRDefault="00B30CFF" w:rsidP="00B30CFF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B30CFF">
        <w:rPr>
          <w:bCs/>
          <w:sz w:val="28"/>
          <w:szCs w:val="28"/>
        </w:rPr>
        <w:t>№ 59</w:t>
      </w:r>
      <w:r>
        <w:rPr>
          <w:bCs/>
          <w:sz w:val="28"/>
          <w:szCs w:val="28"/>
        </w:rPr>
        <w:t>8</w:t>
      </w:r>
      <w:r w:rsidRPr="00B30CFF">
        <w:rPr>
          <w:bCs/>
          <w:sz w:val="28"/>
          <w:szCs w:val="28"/>
        </w:rPr>
        <w:t>-29/VIII</w:t>
      </w:r>
      <w:bookmarkEnd w:id="0"/>
    </w:p>
    <w:sectPr w:rsidR="00B30CFF" w:rsidRPr="00E56811" w:rsidSect="001664E4">
      <w:headerReference w:type="even" r:id="rId7"/>
      <w:headerReference w:type="default" r:id="rId8"/>
      <w:headerReference w:type="first" r:id="rId9"/>
      <w:pgSz w:w="11906" w:h="16838"/>
      <w:pgMar w:top="1134" w:right="680" w:bottom="1701" w:left="164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EC14A" w14:textId="77777777" w:rsidR="007A624C" w:rsidRDefault="007A624C">
      <w:r>
        <w:separator/>
      </w:r>
    </w:p>
  </w:endnote>
  <w:endnote w:type="continuationSeparator" w:id="0">
    <w:p w14:paraId="4A55BE22" w14:textId="77777777" w:rsidR="007A624C" w:rsidRDefault="007A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980C" w14:textId="77777777" w:rsidR="007A624C" w:rsidRDefault="007A624C">
      <w:r>
        <w:separator/>
      </w:r>
    </w:p>
  </w:footnote>
  <w:footnote w:type="continuationSeparator" w:id="0">
    <w:p w14:paraId="23FDF7EF" w14:textId="77777777" w:rsidR="007A624C" w:rsidRDefault="007A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6EA1" w14:textId="77777777" w:rsidR="00E40CC9" w:rsidRPr="00BD1038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2BD8D548" w14:textId="77777777" w:rsidR="00E40CC9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F7F04C" w14:textId="77777777" w:rsidR="00E40CC9" w:rsidRPr="00B16FB5" w:rsidRDefault="005F6682" w:rsidP="00B16FB5">
        <w:pPr>
          <w:pStyle w:val="a3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B30CFF" w:rsidRPr="00B30CFF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9B11" w14:textId="77777777" w:rsidR="00E40CC9" w:rsidRDefault="00E40CC9">
    <w:pPr>
      <w:pStyle w:val="a3"/>
      <w:jc w:val="center"/>
    </w:pPr>
  </w:p>
  <w:p w14:paraId="5A93C98B" w14:textId="77777777" w:rsidR="00E40CC9" w:rsidRDefault="00E40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235E2"/>
    <w:rsid w:val="00034A35"/>
    <w:rsid w:val="000512E9"/>
    <w:rsid w:val="00066AA0"/>
    <w:rsid w:val="00076A30"/>
    <w:rsid w:val="000802A4"/>
    <w:rsid w:val="00104566"/>
    <w:rsid w:val="001664E4"/>
    <w:rsid w:val="0017392D"/>
    <w:rsid w:val="00196AFC"/>
    <w:rsid w:val="00232F55"/>
    <w:rsid w:val="002509A4"/>
    <w:rsid w:val="002778D6"/>
    <w:rsid w:val="002C48FD"/>
    <w:rsid w:val="002E0AB9"/>
    <w:rsid w:val="002F3307"/>
    <w:rsid w:val="0033419D"/>
    <w:rsid w:val="00352D46"/>
    <w:rsid w:val="00357EE1"/>
    <w:rsid w:val="00367C44"/>
    <w:rsid w:val="003B7248"/>
    <w:rsid w:val="003C2AB4"/>
    <w:rsid w:val="00400F90"/>
    <w:rsid w:val="00406F69"/>
    <w:rsid w:val="00422662"/>
    <w:rsid w:val="00447ED1"/>
    <w:rsid w:val="004548C2"/>
    <w:rsid w:val="004548FD"/>
    <w:rsid w:val="004A66CD"/>
    <w:rsid w:val="004F6ADD"/>
    <w:rsid w:val="00520A7B"/>
    <w:rsid w:val="00560129"/>
    <w:rsid w:val="00584B3F"/>
    <w:rsid w:val="005E4C1D"/>
    <w:rsid w:val="005F6682"/>
    <w:rsid w:val="00613559"/>
    <w:rsid w:val="00695626"/>
    <w:rsid w:val="007244B1"/>
    <w:rsid w:val="00731209"/>
    <w:rsid w:val="00747B59"/>
    <w:rsid w:val="0075223E"/>
    <w:rsid w:val="00794150"/>
    <w:rsid w:val="0079553B"/>
    <w:rsid w:val="007A624C"/>
    <w:rsid w:val="008651C4"/>
    <w:rsid w:val="008659F7"/>
    <w:rsid w:val="008774FA"/>
    <w:rsid w:val="00892BC2"/>
    <w:rsid w:val="008A7E26"/>
    <w:rsid w:val="008D6F38"/>
    <w:rsid w:val="008E4569"/>
    <w:rsid w:val="009061BC"/>
    <w:rsid w:val="00965629"/>
    <w:rsid w:val="009B3C8E"/>
    <w:rsid w:val="009D0C98"/>
    <w:rsid w:val="009E09A9"/>
    <w:rsid w:val="00A13892"/>
    <w:rsid w:val="00A1407E"/>
    <w:rsid w:val="00A61A14"/>
    <w:rsid w:val="00AA2DF6"/>
    <w:rsid w:val="00AD06A9"/>
    <w:rsid w:val="00AD671B"/>
    <w:rsid w:val="00B00C1B"/>
    <w:rsid w:val="00B30CFF"/>
    <w:rsid w:val="00B32472"/>
    <w:rsid w:val="00BA4554"/>
    <w:rsid w:val="00BB32ED"/>
    <w:rsid w:val="00BD048D"/>
    <w:rsid w:val="00C415CF"/>
    <w:rsid w:val="00C727DE"/>
    <w:rsid w:val="00C773AF"/>
    <w:rsid w:val="00CB46EF"/>
    <w:rsid w:val="00CB5819"/>
    <w:rsid w:val="00CF73B7"/>
    <w:rsid w:val="00E20375"/>
    <w:rsid w:val="00E40CC9"/>
    <w:rsid w:val="00E56811"/>
    <w:rsid w:val="00EA487D"/>
    <w:rsid w:val="00EC7FE2"/>
    <w:rsid w:val="00EE1A8B"/>
    <w:rsid w:val="00EF7B5F"/>
    <w:rsid w:val="00FA6AC8"/>
    <w:rsid w:val="00FB5340"/>
    <w:rsid w:val="00FC1439"/>
    <w:rsid w:val="00FC7778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C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C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2026-02-23T08:48:00Z</cp:lastPrinted>
  <dcterms:created xsi:type="dcterms:W3CDTF">2026-01-26T13:23:00Z</dcterms:created>
  <dcterms:modified xsi:type="dcterms:W3CDTF">2026-05-07T09:46:00Z</dcterms:modified>
</cp:coreProperties>
</file>