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043F23" w14:textId="77777777" w:rsidR="00CB61E6" w:rsidRDefault="000C0174" w:rsidP="00CB61E6">
      <w:pPr>
        <w:shd w:val="clear" w:color="auto" w:fill="FFFFFF"/>
        <w:spacing w:after="0" w:line="216" w:lineRule="auto"/>
        <w:ind w:left="6237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bookmarkStart w:id="0" w:name="bookmark5"/>
      <w:r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Д</w:t>
      </w:r>
      <w:r w:rsidR="00A53A95" w:rsidRPr="00A53A9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одаток </w:t>
      </w:r>
      <w:r w:rsidR="00CB61E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3</w:t>
      </w:r>
    </w:p>
    <w:p w14:paraId="0ADFA1D4" w14:textId="12F6F4D0" w:rsidR="00A53A95" w:rsidRDefault="00A53A95" w:rsidP="00CB61E6">
      <w:pPr>
        <w:shd w:val="clear" w:color="auto" w:fill="FFFFFF"/>
        <w:spacing w:after="0" w:line="216" w:lineRule="auto"/>
        <w:ind w:left="6237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A53A95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 xml:space="preserve">до </w:t>
      </w:r>
      <w:r w:rsidR="00CB61E6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рішення обласної ради</w:t>
      </w:r>
    </w:p>
    <w:p w14:paraId="7809ACA9" w14:textId="77777777" w:rsidR="00DF6DE1" w:rsidRPr="00DF6DE1" w:rsidRDefault="00DF6DE1" w:rsidP="00DF6DE1">
      <w:pPr>
        <w:shd w:val="clear" w:color="auto" w:fill="FFFFFF"/>
        <w:spacing w:after="0" w:line="216" w:lineRule="auto"/>
        <w:ind w:left="6237"/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r w:rsidRPr="00DF6DE1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від</w:t>
      </w:r>
      <w:proofErr w:type="spellEnd"/>
      <w:r w:rsidRPr="00DF6DE1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06 </w:t>
      </w:r>
      <w:proofErr w:type="spellStart"/>
      <w:r w:rsidRPr="00DF6DE1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травня</w:t>
      </w:r>
      <w:proofErr w:type="spellEnd"/>
      <w:r w:rsidRPr="00DF6DE1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 xml:space="preserve"> 2026 року</w:t>
      </w:r>
    </w:p>
    <w:p w14:paraId="724A7C93" w14:textId="59B8FCC8" w:rsidR="004278F2" w:rsidRDefault="00DF6DE1" w:rsidP="00DF6DE1">
      <w:pPr>
        <w:shd w:val="clear" w:color="auto" w:fill="FFFFFF"/>
        <w:spacing w:after="0" w:line="216" w:lineRule="auto"/>
        <w:ind w:left="6237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F6DE1">
        <w:rPr>
          <w:rFonts w:ascii="Times New Roman" w:eastAsia="Calibri" w:hAnsi="Times New Roman" w:cs="Times New Roman"/>
          <w:color w:val="000000"/>
          <w:sz w:val="28"/>
          <w:szCs w:val="28"/>
          <w:lang w:val="ru-RU" w:eastAsia="ru-RU"/>
        </w:rPr>
        <w:t>№ 609-29/VIII</w:t>
      </w:r>
      <w:bookmarkStart w:id="1" w:name="_GoBack"/>
      <w:bookmarkEnd w:id="1"/>
    </w:p>
    <w:p w14:paraId="00077242" w14:textId="77777777" w:rsidR="00A53A95" w:rsidRPr="00CB61E6" w:rsidRDefault="00A53A95" w:rsidP="00CB61E6">
      <w:pPr>
        <w:shd w:val="clear" w:color="auto" w:fill="FFFFFF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B6EE1F" w14:textId="77777777" w:rsidR="00A53A95" w:rsidRPr="00CB61E6" w:rsidRDefault="00A53A95" w:rsidP="00A53A95">
      <w:pPr>
        <w:shd w:val="clear" w:color="auto" w:fill="FFFFFF"/>
        <w:spacing w:after="0" w:line="23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>І. Паспорт регіональної цільової програми</w:t>
      </w:r>
    </w:p>
    <w:p w14:paraId="5CD9F22E" w14:textId="77777777" w:rsidR="00A53A95" w:rsidRPr="00CB61E6" w:rsidRDefault="00A53A95" w:rsidP="00A53A95">
      <w:pPr>
        <w:shd w:val="clear" w:color="auto" w:fill="FFFFFF"/>
        <w:spacing w:after="0" w:line="23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14:paraId="302CAACD" w14:textId="187AEEC8" w:rsidR="00A53A95" w:rsidRPr="00CB61E6" w:rsidRDefault="00A53A95" w:rsidP="00A53A95">
      <w:pPr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>1. Назва: Регіональна цільова програма захисту населення і територій                  від надзвичайних ситуацій техногенного та природного характеру, забезпечення пожежної безпеки Дніпропетровської області на 2021 – 2028 роки</w:t>
      </w:r>
      <w:r w:rsid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(далі – Програма)</w:t>
      </w: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3CA13704" w14:textId="77777777" w:rsidR="00A53A95" w:rsidRPr="00CB61E6" w:rsidRDefault="00A53A95" w:rsidP="00A53A95">
      <w:pPr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C8654E" w14:textId="7C981C6E" w:rsidR="00A53A95" w:rsidRPr="00CB61E6" w:rsidRDefault="00CB61E6" w:rsidP="00A53A95">
      <w:pPr>
        <w:shd w:val="clear" w:color="auto" w:fill="FFFFFF"/>
        <w:spacing w:after="0" w:line="23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Підстави</w:t>
      </w:r>
      <w:r w:rsidR="00A53A95" w:rsidRPr="00CB61E6">
        <w:rPr>
          <w:rFonts w:ascii="Times New Roman" w:eastAsia="Calibri" w:hAnsi="Times New Roman" w:cs="Times New Roman"/>
          <w:sz w:val="28"/>
          <w:szCs w:val="28"/>
        </w:rPr>
        <w:t xml:space="preserve"> для розроблення: </w:t>
      </w:r>
      <w:r w:rsidR="00A53A95" w:rsidRPr="00CB61E6">
        <w:rPr>
          <w:rFonts w:ascii="Times New Roman" w:eastAsia="Times New Roman" w:hAnsi="Times New Roman" w:cs="Times New Roman"/>
          <w:sz w:val="28"/>
          <w:szCs w:val="28"/>
          <w:lang w:bidi="uk-UA"/>
        </w:rPr>
        <w:t xml:space="preserve">Кодекс цивільного захисту України, закони України “Про місцеві державні адміністрації”, </w:t>
      </w:r>
      <w:r w:rsidR="00A53A95" w:rsidRPr="00CB61E6">
        <w:rPr>
          <w:rFonts w:ascii="Times New Roman" w:eastAsia="Calibri" w:hAnsi="Times New Roman" w:cs="Times New Roman"/>
          <w:sz w:val="28"/>
          <w:szCs w:val="28"/>
        </w:rPr>
        <w:t xml:space="preserve">“Про захист людини від впливу іонізуючого випромінювання”, </w:t>
      </w:r>
      <w:r w:rsidR="00A53A95" w:rsidRPr="00CB61E6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 xml:space="preserve">постанови Кабінету Міністрів України                         від 09 жовтня 2013 року № 787 </w:t>
      </w:r>
      <w:r w:rsidR="00A53A95" w:rsidRPr="00CB61E6">
        <w:rPr>
          <w:rFonts w:ascii="Times New Roman" w:eastAsia="Calibri" w:hAnsi="Times New Roman" w:cs="Times New Roman"/>
          <w:sz w:val="28"/>
          <w:szCs w:val="28"/>
        </w:rPr>
        <w:t>“</w:t>
      </w:r>
      <w:r w:rsidR="00A53A95" w:rsidRPr="00CB61E6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Про затвердження Порядку утворення, завдання та функції формувань цивільного захисту</w:t>
      </w:r>
      <w:r w:rsidR="00A53A95" w:rsidRPr="00CB61E6">
        <w:rPr>
          <w:rFonts w:ascii="Times New Roman" w:eastAsia="Calibri" w:hAnsi="Times New Roman" w:cs="Times New Roman"/>
          <w:sz w:val="28"/>
          <w:szCs w:val="28"/>
        </w:rPr>
        <w:t>” (із змінами)</w:t>
      </w:r>
      <w:r w:rsidR="00A53A95" w:rsidRPr="00CB61E6"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>,</w:t>
      </w:r>
      <w:r w:rsidR="00A53A95" w:rsidRPr="00CB61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від 30 жовтня 2013 року № 841 “Про затвердження Порядку проведення евакуації у разі загрози виникнення або виникн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ення надзвичайних ситуацій” (із </w:t>
      </w:r>
      <w:r w:rsidR="00A53A95" w:rsidRPr="00CB61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змінами),</w:t>
      </w:r>
      <w:r>
        <w:rPr>
          <w:rFonts w:ascii="Times New Roman" w:eastAsia="Calibri" w:hAnsi="Times New Roman" w:cs="Times New Roman"/>
          <w:bCs/>
          <w:sz w:val="28"/>
          <w:szCs w:val="28"/>
          <w:bdr w:val="none" w:sz="0" w:space="0" w:color="auto" w:frame="1"/>
        </w:rPr>
        <w:t xml:space="preserve"> </w:t>
      </w:r>
      <w:r w:rsidR="00A53A95" w:rsidRPr="00CB61E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від 09 січня 2014 року № 11</w:t>
      </w:r>
      <w:r w:rsidR="00A53A95" w:rsidRPr="00CB61E6">
        <w:rPr>
          <w:rFonts w:ascii="Times New Roman" w:eastAsia="Calibri" w:hAnsi="Times New Roman" w:cs="Times New Roman"/>
          <w:sz w:val="28"/>
          <w:szCs w:val="28"/>
        </w:rPr>
        <w:t xml:space="preserve"> “</w:t>
      </w:r>
      <w:r w:rsidR="00A53A95" w:rsidRPr="00CB61E6">
        <w:rPr>
          <w:rFonts w:ascii="Times New Roman" w:eastAsia="Calibri" w:hAnsi="Times New Roman" w:cs="Times New Roman"/>
          <w:bCs/>
          <w:sz w:val="28"/>
          <w:szCs w:val="28"/>
          <w:shd w:val="clear" w:color="auto" w:fill="FFFFFF"/>
        </w:rPr>
        <w:t>Про затвердження Положення про єдину державну систему цивільного захисту</w:t>
      </w:r>
      <w:r w:rsidR="00A53A95" w:rsidRPr="00CB61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” (із змінами), розпорядження Кабінету Міністрів України </w:t>
      </w:r>
      <w:r w:rsidR="00A53A95" w:rsidRPr="00CB61E6">
        <w:rPr>
          <w:rFonts w:ascii="Times New Roman" w:eastAsia="Calibri" w:hAnsi="Times New Roman" w:cs="Times New Roman"/>
          <w:bCs/>
          <w:sz w:val="28"/>
          <w:szCs w:val="28"/>
        </w:rPr>
        <w:t xml:space="preserve">від 25 січня 2017 року № 61-р </w:t>
      </w:r>
      <w:r w:rsidR="00A53A95" w:rsidRPr="00CB61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“</w:t>
      </w:r>
      <w:r w:rsidR="00A53A95" w:rsidRPr="00CB61E6">
        <w:rPr>
          <w:rFonts w:ascii="Times New Roman" w:eastAsia="Calibri" w:hAnsi="Times New Roman" w:cs="Times New Roman"/>
          <w:bCs/>
          <w:sz w:val="28"/>
          <w:szCs w:val="28"/>
        </w:rPr>
        <w:t>Про схвалення Стратегії реформування системи Державної служби України з надзвичайних ситуацій</w:t>
      </w:r>
      <w:r w:rsidR="00A53A95" w:rsidRPr="00CB61E6">
        <w:rPr>
          <w:rFonts w:ascii="Times New Roman" w:eastAsia="Calibri" w:hAnsi="Times New Roman" w:cs="Times New Roman"/>
          <w:sz w:val="28"/>
          <w:szCs w:val="28"/>
        </w:rPr>
        <w:t>”</w:t>
      </w:r>
      <w:r w:rsidR="00A53A95" w:rsidRPr="00CB61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, наказ Міністерства оборони України від 15 червня 2020 року № 9/</w:t>
      </w:r>
      <w:proofErr w:type="spellStart"/>
      <w:r w:rsidR="00A53A95" w:rsidRPr="00CB61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дск</w:t>
      </w:r>
      <w:proofErr w:type="spellEnd"/>
      <w:r w:rsidR="00A53A95" w:rsidRPr="00CB61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A53A95" w:rsidRPr="00CB61E6">
        <w:rPr>
          <w:rFonts w:ascii="Times New Roman" w:eastAsia="Calibri" w:hAnsi="Times New Roman" w:cs="Times New Roman"/>
          <w:sz w:val="28"/>
          <w:szCs w:val="28"/>
        </w:rPr>
        <w:t>“</w:t>
      </w:r>
      <w:r w:rsidR="00A53A95" w:rsidRPr="00CB61E6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Про затвердження </w:t>
      </w:r>
      <w:r w:rsidR="00A53A95" w:rsidRPr="00CB61E6">
        <w:rPr>
          <w:rFonts w:ascii="Times New Roman" w:eastAsia="Calibri" w:hAnsi="Times New Roman" w:cs="Times New Roman"/>
          <w:sz w:val="28"/>
          <w:szCs w:val="28"/>
        </w:rPr>
        <w:t xml:space="preserve">Інструкції з експлуатації запасних пунктів управління в мирний час”, зареєстрований в Міністерстві юстиції України 21 серпня 2020 року за </w:t>
      </w:r>
      <w:r w:rsidR="004278F2">
        <w:rPr>
          <w:rFonts w:ascii="Times New Roman" w:eastAsia="Calibri" w:hAnsi="Times New Roman" w:cs="Times New Roman"/>
          <w:sz w:val="28"/>
          <w:szCs w:val="28"/>
        </w:rPr>
        <w:br/>
      </w:r>
      <w:r w:rsidR="00A53A95" w:rsidRPr="00CB61E6">
        <w:rPr>
          <w:rFonts w:ascii="Times New Roman" w:eastAsia="Calibri" w:hAnsi="Times New Roman" w:cs="Times New Roman"/>
          <w:sz w:val="28"/>
          <w:szCs w:val="28"/>
        </w:rPr>
        <w:t>№ 814/35097, наказ Міністерства розвитку громад та територій України, Міністерства внутрішніх справ України від 23 грудня 2022 року № 276/842 “Про затвердження Порядку використання матеріально-технічних засобів на об’єктах тепло-, водопостачання та водовідведення для запобігання, ліквідації надзвичайних ситуацій та їх наслідків”, зареєстрований в Міністерстві юстиції України 28 грудня 2022 року за № 1700/39036, Стратегія регіонального розвитку Дніпропетровської області на період до 2027 року, затверджена рішенням обласної ради від 07 серпня 2020 року № 624-24/VII (із змінами).</w:t>
      </w:r>
    </w:p>
    <w:p w14:paraId="15E31471" w14:textId="77777777" w:rsidR="00A53A95" w:rsidRPr="00CB61E6" w:rsidRDefault="00A53A95" w:rsidP="00A53A95">
      <w:pPr>
        <w:shd w:val="clear" w:color="auto" w:fill="FFFFFF"/>
        <w:spacing w:after="0" w:line="23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14:paraId="4393E1E2" w14:textId="36F06724" w:rsidR="00A53A95" w:rsidRPr="00CB61E6" w:rsidRDefault="00A53A95" w:rsidP="00A53A95">
      <w:pPr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Регіональний замовник Програми – головний розпорядник бюджетних коштів: департамент цивільного захисту </w:t>
      </w:r>
      <w:r w:rsid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обласної державної адміністрації</w:t>
      </w: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B4D62BC" w14:textId="5ED5D92E" w:rsidR="00A53A95" w:rsidRPr="00CB61E6" w:rsidRDefault="00A53A95" w:rsidP="00A53A95">
      <w:pPr>
        <w:shd w:val="clear" w:color="auto" w:fill="FFFFFF"/>
        <w:spacing w:after="0" w:line="23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2D192A7" w14:textId="3B8A7D4C" w:rsidR="00A53A95" w:rsidRPr="00CB61E6" w:rsidRDefault="00A53A95" w:rsidP="00A53A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</w:t>
      </w:r>
      <w:proofErr w:type="spellStart"/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>Співзамовники</w:t>
      </w:r>
      <w:proofErr w:type="spellEnd"/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Програми – головні розпорядники бюджетних коштів: </w:t>
      </w:r>
      <w:r w:rsidRPr="00CB61E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відсутні.</w:t>
      </w:r>
    </w:p>
    <w:p w14:paraId="3CF3C7AA" w14:textId="77777777" w:rsidR="00A53A95" w:rsidRPr="00CB61E6" w:rsidRDefault="00A53A95" w:rsidP="00A53A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6F3FAB09" w14:textId="55A7CEE8" w:rsidR="00A53A95" w:rsidRPr="00CB61E6" w:rsidRDefault="00A53A95" w:rsidP="00A53A95">
      <w:pPr>
        <w:shd w:val="clear" w:color="auto" w:fill="FFFFFF"/>
        <w:tabs>
          <w:tab w:val="left" w:pos="720"/>
          <w:tab w:val="left" w:pos="212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Відповідальні за виконання: департамент цивільного захисту </w:t>
      </w:r>
      <w:r w:rsidR="004278F2"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обласної державної адміністрації</w:t>
      </w: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за згодою: Головне управління Державної служби України з надзвичайних ситуацій у Дніпропетровській області, аварійно-рятувальний загін спеціального призначення ГУ ДСНС у Дніпропетровській </w:t>
      </w: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області, 8 ДПРЗ ГУ ДСНС України у Дніпропетровській області, Обласне комунальне підприємство “</w:t>
      </w:r>
      <w:proofErr w:type="spellStart"/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Будкомплект</w:t>
      </w:r>
      <w:proofErr w:type="spellEnd"/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>”, Дніпровський державний університет внутрішніх справ.</w:t>
      </w:r>
    </w:p>
    <w:p w14:paraId="789166C9" w14:textId="77777777" w:rsidR="00A53A95" w:rsidRPr="00CB61E6" w:rsidRDefault="00A53A95" w:rsidP="00A53A95">
      <w:pPr>
        <w:shd w:val="clear" w:color="auto" w:fill="FFFFFF"/>
        <w:tabs>
          <w:tab w:val="left" w:pos="720"/>
          <w:tab w:val="left" w:pos="2127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212A39" w14:textId="77777777" w:rsidR="00A53A95" w:rsidRPr="00CB61E6" w:rsidRDefault="00A53A95" w:rsidP="00A53A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>6. Мета: підвищення рівня захисту населення і територій від надзвичайних ситуацій техногенного та природного характеру в мирний час і в особливий період, запобігання виникненню можливих надзвичайних ситуацій і мінімізація їх наслідків.</w:t>
      </w:r>
    </w:p>
    <w:p w14:paraId="7C5DBAA0" w14:textId="77777777" w:rsidR="00A53A95" w:rsidRPr="00CB61E6" w:rsidRDefault="00A53A95" w:rsidP="00A53A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2CD77F3" w14:textId="77777777" w:rsidR="00A53A95" w:rsidRPr="00CB61E6" w:rsidRDefault="00A53A95" w:rsidP="00A53A95">
      <w:pPr>
        <w:shd w:val="clear" w:color="auto" w:fill="FFFFFF"/>
        <w:tabs>
          <w:tab w:val="left" w:pos="482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Початок: січень 2021 року, закінчення: грудень 2028 року. </w:t>
      </w:r>
    </w:p>
    <w:p w14:paraId="0F7F6771" w14:textId="77777777" w:rsidR="00A53A95" w:rsidRPr="00CB61E6" w:rsidRDefault="00A53A95" w:rsidP="00A53A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5B01C70" w14:textId="6603C025" w:rsidR="00A53A95" w:rsidRPr="00CB61E6" w:rsidRDefault="00A53A95" w:rsidP="00A53A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Етапи виконання: Програма виконується в два етапи: І етап – 2021 – </w:t>
      </w:r>
      <w:r w:rsidR="00DB326D"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>2025 роки; ІІ етап – 2026 – 2028 роки.</w:t>
      </w:r>
    </w:p>
    <w:p w14:paraId="703FCBFA" w14:textId="77777777" w:rsidR="00A53A95" w:rsidRPr="00CB61E6" w:rsidRDefault="00A53A95" w:rsidP="00A53A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A81271C" w14:textId="21B97339" w:rsidR="00A53A95" w:rsidRPr="00CB61E6" w:rsidRDefault="00A53A95" w:rsidP="00A53A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Номер та назва завдань Стратегії розвитку Дніпропетровської області на визначений період, яким відповідає Програма: Програма відповідає стратегічній цілі 4. “Енергетична, цивільна та екологічна безпека як основа розвитку регіону”, оперативній цілі 4.4. “Створення безпечного середовища” Стратегії регіонального розвитку Дніпропетровської області на період до </w:t>
      </w:r>
      <w:r w:rsidR="004278F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2027 року, затвердженої рішенням обласної ради від 07 серпня 2020 року </w:t>
      </w: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№ 624-24/VII (із змінами).</w:t>
      </w:r>
    </w:p>
    <w:p w14:paraId="27C64F97" w14:textId="77777777" w:rsidR="00A53A95" w:rsidRPr="00CB61E6" w:rsidRDefault="00A53A95" w:rsidP="00A53A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DE81557" w14:textId="77777777" w:rsidR="00A53A95" w:rsidRPr="00CB61E6" w:rsidRDefault="00A53A95" w:rsidP="00A53A95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t>10. Загальні обсяги фінансування:</w:t>
      </w:r>
    </w:p>
    <w:p w14:paraId="4B87A15E" w14:textId="77777777" w:rsidR="00A53A95" w:rsidRPr="00CB61E6" w:rsidRDefault="00A53A95" w:rsidP="00A53A95">
      <w:pPr>
        <w:shd w:val="clear" w:color="auto" w:fill="FFFFFF"/>
        <w:spacing w:after="0" w:line="240" w:lineRule="auto"/>
        <w:ind w:firstLine="684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tbl>
      <w:tblPr>
        <w:tblW w:w="48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51"/>
        <w:gridCol w:w="1118"/>
        <w:gridCol w:w="963"/>
        <w:gridCol w:w="1131"/>
        <w:gridCol w:w="1118"/>
        <w:gridCol w:w="845"/>
        <w:gridCol w:w="980"/>
        <w:gridCol w:w="982"/>
        <w:gridCol w:w="978"/>
      </w:tblGrid>
      <w:tr w:rsidR="00A53A95" w:rsidRPr="00CB61E6" w14:paraId="20DEA362" w14:textId="77777777" w:rsidTr="0054526B">
        <w:tc>
          <w:tcPr>
            <w:tcW w:w="668" w:type="pct"/>
            <w:vMerge w:val="restart"/>
            <w:shd w:val="clear" w:color="auto" w:fill="auto"/>
            <w:vAlign w:val="center"/>
          </w:tcPr>
          <w:p w14:paraId="2D46693E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Джерела</w:t>
            </w:r>
          </w:p>
          <w:p w14:paraId="01403E0D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фінансу-вання</w:t>
            </w:r>
            <w:proofErr w:type="spellEnd"/>
          </w:p>
        </w:tc>
        <w:tc>
          <w:tcPr>
            <w:tcW w:w="597" w:type="pct"/>
            <w:vMerge w:val="restart"/>
            <w:shd w:val="clear" w:color="auto" w:fill="auto"/>
            <w:vAlign w:val="center"/>
          </w:tcPr>
          <w:p w14:paraId="189939FD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Обсяги </w:t>
            </w:r>
            <w:proofErr w:type="spellStart"/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фінан-сування</w:t>
            </w:r>
            <w:proofErr w:type="spellEnd"/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усього, </w:t>
            </w:r>
          </w:p>
          <w:p w14:paraId="49525A67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тис. грн </w:t>
            </w:r>
          </w:p>
        </w:tc>
        <w:tc>
          <w:tcPr>
            <w:tcW w:w="3213" w:type="pct"/>
            <w:gridSpan w:val="6"/>
            <w:shd w:val="clear" w:color="auto" w:fill="auto"/>
            <w:vAlign w:val="center"/>
          </w:tcPr>
          <w:p w14:paraId="77630F4C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 роками виконання, тис. грн</w:t>
            </w:r>
          </w:p>
        </w:tc>
        <w:tc>
          <w:tcPr>
            <w:tcW w:w="522" w:type="pct"/>
          </w:tcPr>
          <w:p w14:paraId="2E4ED218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53A95" w:rsidRPr="00CB61E6" w14:paraId="7872BC44" w14:textId="77777777" w:rsidTr="0054526B">
        <w:trPr>
          <w:trHeight w:val="599"/>
        </w:trPr>
        <w:tc>
          <w:tcPr>
            <w:tcW w:w="668" w:type="pct"/>
            <w:vMerge/>
            <w:shd w:val="clear" w:color="auto" w:fill="auto"/>
            <w:vAlign w:val="center"/>
          </w:tcPr>
          <w:p w14:paraId="182EB714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7" w:type="pct"/>
            <w:vMerge/>
            <w:shd w:val="clear" w:color="auto" w:fill="auto"/>
            <w:vAlign w:val="center"/>
          </w:tcPr>
          <w:p w14:paraId="533230E3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14" w:type="pct"/>
            <w:shd w:val="clear" w:color="auto" w:fill="auto"/>
            <w:vAlign w:val="center"/>
          </w:tcPr>
          <w:p w14:paraId="478A5E43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– 2024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224F1C77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597" w:type="pct"/>
            <w:shd w:val="clear" w:color="auto" w:fill="auto"/>
            <w:vAlign w:val="center"/>
          </w:tcPr>
          <w:p w14:paraId="5003B8D4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Усього </w:t>
            </w:r>
          </w:p>
          <w:p w14:paraId="39D66E50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 етап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7252CFF9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523" w:type="pct"/>
            <w:shd w:val="clear" w:color="auto" w:fill="auto"/>
            <w:vAlign w:val="center"/>
          </w:tcPr>
          <w:p w14:paraId="6E016649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524" w:type="pct"/>
            <w:shd w:val="clear" w:color="auto" w:fill="auto"/>
            <w:vAlign w:val="center"/>
          </w:tcPr>
          <w:p w14:paraId="46BDEED6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522" w:type="pct"/>
          </w:tcPr>
          <w:p w14:paraId="7F806C5E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14:paraId="7CCA502D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Усього </w:t>
            </w: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ІІ етап</w:t>
            </w:r>
          </w:p>
        </w:tc>
      </w:tr>
      <w:tr w:rsidR="00A53A95" w:rsidRPr="00CB61E6" w14:paraId="6A8852A4" w14:textId="77777777" w:rsidTr="0054526B">
        <w:trPr>
          <w:trHeight w:val="387"/>
        </w:trPr>
        <w:tc>
          <w:tcPr>
            <w:tcW w:w="668" w:type="pct"/>
            <w:shd w:val="clear" w:color="auto" w:fill="auto"/>
            <w:vAlign w:val="center"/>
          </w:tcPr>
          <w:p w14:paraId="64AD6886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Державний</w:t>
            </w:r>
          </w:p>
          <w:p w14:paraId="6B8FC534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59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58D44A5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―</w:t>
            </w:r>
          </w:p>
        </w:tc>
        <w:tc>
          <w:tcPr>
            <w:tcW w:w="5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78F1F06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</w:rPr>
              <w:t>―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68A5DBAE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59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DE98C63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43BB7434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</w:rPr>
              <w:t>―</w:t>
            </w:r>
          </w:p>
        </w:tc>
        <w:tc>
          <w:tcPr>
            <w:tcW w:w="52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965B840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</w:rPr>
              <w:t>―</w:t>
            </w:r>
          </w:p>
        </w:tc>
        <w:tc>
          <w:tcPr>
            <w:tcW w:w="52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E5A1C0F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522" w:type="pct"/>
            <w:vAlign w:val="center"/>
          </w:tcPr>
          <w:p w14:paraId="01F336C2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―</w:t>
            </w:r>
          </w:p>
        </w:tc>
      </w:tr>
      <w:tr w:rsidR="00A53A95" w:rsidRPr="00CB61E6" w14:paraId="048FA6B3" w14:textId="77777777" w:rsidTr="0054526B">
        <w:trPr>
          <w:trHeight w:val="460"/>
        </w:trPr>
        <w:tc>
          <w:tcPr>
            <w:tcW w:w="668" w:type="pct"/>
            <w:shd w:val="clear" w:color="auto" w:fill="auto"/>
            <w:vAlign w:val="center"/>
          </w:tcPr>
          <w:p w14:paraId="0AD75731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Обласний</w:t>
            </w:r>
          </w:p>
          <w:p w14:paraId="0238B5B7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</w:t>
            </w:r>
          </w:p>
        </w:tc>
        <w:tc>
          <w:tcPr>
            <w:tcW w:w="59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49FE8D3" w14:textId="77777777" w:rsidR="00A53A95" w:rsidRPr="00CB61E6" w:rsidRDefault="007A2F52" w:rsidP="007A2F52">
            <w:pPr>
              <w:shd w:val="clear" w:color="auto" w:fill="FFFFFF"/>
              <w:spacing w:after="0" w:line="17" w:lineRule="atLeast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</w:rPr>
              <w:t>593014,39</w:t>
            </w:r>
          </w:p>
        </w:tc>
        <w:tc>
          <w:tcPr>
            <w:tcW w:w="5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B3BB1A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</w:rPr>
              <w:t>347278,98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2B1D93C3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</w:rPr>
              <w:t>129491,982</w:t>
            </w:r>
          </w:p>
        </w:tc>
        <w:tc>
          <w:tcPr>
            <w:tcW w:w="59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BA65F9" w14:textId="77777777" w:rsidR="00A53A95" w:rsidRPr="00CB61E6" w:rsidRDefault="00A53A95" w:rsidP="00A53A95">
            <w:pPr>
              <w:spacing w:after="0" w:line="17" w:lineRule="atLeas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476770,96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11E6DBE6" w14:textId="77777777" w:rsidR="00A53A95" w:rsidRPr="00CB61E6" w:rsidRDefault="007A2F52" w:rsidP="00A53A95">
            <w:pPr>
              <w:spacing w:after="0" w:line="17" w:lineRule="atLeas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8"/>
                <w:sz w:val="20"/>
                <w:szCs w:val="20"/>
                <w:lang w:eastAsia="ru-RU"/>
              </w:rPr>
              <w:t>83599,00</w:t>
            </w:r>
          </w:p>
        </w:tc>
        <w:tc>
          <w:tcPr>
            <w:tcW w:w="52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08EC33F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16208,50</w:t>
            </w:r>
          </w:p>
        </w:tc>
        <w:tc>
          <w:tcPr>
            <w:tcW w:w="52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FE526AB" w14:textId="77777777" w:rsidR="00A53A95" w:rsidRPr="00CB61E6" w:rsidRDefault="00A53A95" w:rsidP="00A53A95">
            <w:pPr>
              <w:spacing w:after="0" w:line="17" w:lineRule="atLeas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16435,93</w:t>
            </w:r>
          </w:p>
        </w:tc>
        <w:tc>
          <w:tcPr>
            <w:tcW w:w="522" w:type="pct"/>
            <w:vAlign w:val="center"/>
          </w:tcPr>
          <w:p w14:paraId="750965B4" w14:textId="77777777" w:rsidR="00A53A95" w:rsidRPr="00CB61E6" w:rsidRDefault="007A2F52" w:rsidP="00A53A95">
            <w:pPr>
              <w:spacing w:after="0" w:line="17" w:lineRule="atLeas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116243,43</w:t>
            </w:r>
          </w:p>
        </w:tc>
      </w:tr>
      <w:tr w:rsidR="00A53A95" w:rsidRPr="00CB61E6" w14:paraId="38EE9A59" w14:textId="77777777" w:rsidTr="0054526B">
        <w:trPr>
          <w:trHeight w:val="460"/>
        </w:trPr>
        <w:tc>
          <w:tcPr>
            <w:tcW w:w="668" w:type="pct"/>
            <w:shd w:val="clear" w:color="auto" w:fill="auto"/>
            <w:vAlign w:val="center"/>
          </w:tcPr>
          <w:p w14:paraId="15FAE1B1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Місцеві</w:t>
            </w:r>
          </w:p>
          <w:p w14:paraId="54B113C6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бюджети</w:t>
            </w:r>
          </w:p>
        </w:tc>
        <w:tc>
          <w:tcPr>
            <w:tcW w:w="59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8506FEB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</w:rPr>
              <w:t>310865,52</w:t>
            </w:r>
          </w:p>
        </w:tc>
        <w:tc>
          <w:tcPr>
            <w:tcW w:w="5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E24DCF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―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74CFC3F4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contextualSpacing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</w:rPr>
              <w:t>310865,520</w:t>
            </w:r>
          </w:p>
        </w:tc>
        <w:tc>
          <w:tcPr>
            <w:tcW w:w="59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9D6BF6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310865,52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6F43B42D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52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640D33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</w:rPr>
              <w:t>―</w:t>
            </w:r>
          </w:p>
        </w:tc>
        <w:tc>
          <w:tcPr>
            <w:tcW w:w="52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05B11E8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</w:rPr>
              <w:t>―</w:t>
            </w:r>
          </w:p>
        </w:tc>
        <w:tc>
          <w:tcPr>
            <w:tcW w:w="522" w:type="pct"/>
          </w:tcPr>
          <w:p w14:paraId="40CAA37C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</w:rPr>
              <w:t>―</w:t>
            </w:r>
          </w:p>
        </w:tc>
      </w:tr>
      <w:tr w:rsidR="00A53A95" w:rsidRPr="00CB61E6" w14:paraId="08664B13" w14:textId="77777777" w:rsidTr="0054526B">
        <w:trPr>
          <w:trHeight w:val="460"/>
        </w:trPr>
        <w:tc>
          <w:tcPr>
            <w:tcW w:w="668" w:type="pct"/>
            <w:shd w:val="clear" w:color="auto" w:fill="auto"/>
            <w:vAlign w:val="center"/>
          </w:tcPr>
          <w:p w14:paraId="34A42971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Інші джерела</w:t>
            </w:r>
          </w:p>
        </w:tc>
        <w:tc>
          <w:tcPr>
            <w:tcW w:w="59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8D6971D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5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B6FFCD0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―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1242AA22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59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285837D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</w:rPr>
              <w:t>―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77122188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52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D9D576B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</w:rPr>
              <w:t>―</w:t>
            </w:r>
          </w:p>
        </w:tc>
        <w:tc>
          <w:tcPr>
            <w:tcW w:w="52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82F64D5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</w:rPr>
              <w:t>―</w:t>
            </w:r>
          </w:p>
        </w:tc>
        <w:tc>
          <w:tcPr>
            <w:tcW w:w="522" w:type="pct"/>
            <w:vAlign w:val="center"/>
          </w:tcPr>
          <w:p w14:paraId="7D3C2BB9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</w:rPr>
              <w:t>―</w:t>
            </w:r>
          </w:p>
        </w:tc>
      </w:tr>
      <w:tr w:rsidR="00A53A95" w:rsidRPr="00CB61E6" w14:paraId="52526C0C" w14:textId="77777777" w:rsidTr="0054526B">
        <w:trPr>
          <w:trHeight w:val="567"/>
        </w:trPr>
        <w:tc>
          <w:tcPr>
            <w:tcW w:w="668" w:type="pct"/>
            <w:shd w:val="clear" w:color="auto" w:fill="auto"/>
            <w:vAlign w:val="center"/>
          </w:tcPr>
          <w:p w14:paraId="575ADCE9" w14:textId="77777777" w:rsidR="00A53A95" w:rsidRPr="00CB61E6" w:rsidRDefault="00A53A95" w:rsidP="00A53A95">
            <w:pPr>
              <w:shd w:val="clear" w:color="auto" w:fill="FFFFFF"/>
              <w:tabs>
                <w:tab w:val="left" w:pos="9540"/>
              </w:tabs>
              <w:spacing w:after="0" w:line="17" w:lineRule="atLeast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59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3D9BBA6" w14:textId="77777777" w:rsidR="00A53A95" w:rsidRPr="00CB61E6" w:rsidRDefault="007A2F52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903879,91</w:t>
            </w:r>
          </w:p>
        </w:tc>
        <w:tc>
          <w:tcPr>
            <w:tcW w:w="51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00A373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347278,98</w:t>
            </w:r>
          </w:p>
        </w:tc>
        <w:tc>
          <w:tcPr>
            <w:tcW w:w="604" w:type="pct"/>
            <w:shd w:val="clear" w:color="auto" w:fill="auto"/>
            <w:vAlign w:val="center"/>
          </w:tcPr>
          <w:p w14:paraId="2A8B4BF2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440357,502</w:t>
            </w:r>
          </w:p>
        </w:tc>
        <w:tc>
          <w:tcPr>
            <w:tcW w:w="597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CED3C3C" w14:textId="77777777" w:rsidR="00A53A95" w:rsidRPr="00CB61E6" w:rsidRDefault="00A53A95" w:rsidP="00A53A95">
            <w:pPr>
              <w:spacing w:after="0" w:line="17" w:lineRule="atLeas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787636,48</w:t>
            </w:r>
          </w:p>
        </w:tc>
        <w:tc>
          <w:tcPr>
            <w:tcW w:w="451" w:type="pct"/>
            <w:shd w:val="clear" w:color="auto" w:fill="auto"/>
            <w:vAlign w:val="center"/>
          </w:tcPr>
          <w:p w14:paraId="742CA1E9" w14:textId="77777777" w:rsidR="00A53A95" w:rsidRPr="00CB61E6" w:rsidRDefault="007A2F52" w:rsidP="00A53A95">
            <w:pPr>
              <w:spacing w:after="0" w:line="17" w:lineRule="atLeas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8"/>
                <w:sz w:val="20"/>
                <w:szCs w:val="20"/>
                <w:lang w:eastAsia="ru-RU"/>
              </w:rPr>
              <w:t>83599,00</w:t>
            </w:r>
          </w:p>
        </w:tc>
        <w:tc>
          <w:tcPr>
            <w:tcW w:w="523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F4C58DC" w14:textId="77777777" w:rsidR="00A53A95" w:rsidRPr="00CB61E6" w:rsidRDefault="00A53A95" w:rsidP="00A53A95">
            <w:pPr>
              <w:shd w:val="clear" w:color="auto" w:fill="FFFFFF"/>
              <w:spacing w:after="0" w:line="17" w:lineRule="atLeast"/>
              <w:ind w:left="-57" w:right="-57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16208,50</w:t>
            </w:r>
          </w:p>
        </w:tc>
        <w:tc>
          <w:tcPr>
            <w:tcW w:w="524" w:type="pct"/>
            <w:shd w:val="clear" w:color="auto" w:fill="auto"/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EF9DB71" w14:textId="77777777" w:rsidR="00A53A95" w:rsidRPr="00CB61E6" w:rsidRDefault="00A53A95" w:rsidP="00A53A95">
            <w:pPr>
              <w:spacing w:after="0" w:line="17" w:lineRule="atLeas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16435,93</w:t>
            </w:r>
          </w:p>
        </w:tc>
        <w:tc>
          <w:tcPr>
            <w:tcW w:w="522" w:type="pct"/>
            <w:vAlign w:val="center"/>
          </w:tcPr>
          <w:p w14:paraId="32647111" w14:textId="77777777" w:rsidR="00A53A95" w:rsidRPr="00CB61E6" w:rsidRDefault="007A2F52" w:rsidP="00A53A95">
            <w:pPr>
              <w:spacing w:after="0" w:line="17" w:lineRule="atLeast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116243,43</w:t>
            </w:r>
          </w:p>
        </w:tc>
      </w:tr>
    </w:tbl>
    <w:p w14:paraId="62861C7C" w14:textId="77777777" w:rsidR="004278F2" w:rsidRDefault="004278F2" w:rsidP="0054526B">
      <w:pPr>
        <w:shd w:val="clear" w:color="auto" w:fill="FFFFFF"/>
        <w:spacing w:after="0" w:line="20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DFFA586" w14:textId="77777777" w:rsidR="004278F2" w:rsidRDefault="004278F2" w:rsidP="0054526B">
      <w:pPr>
        <w:shd w:val="clear" w:color="auto" w:fill="FFFFFF"/>
        <w:spacing w:after="0" w:line="20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7B24E97" w14:textId="77777777" w:rsidR="004278F2" w:rsidRDefault="004278F2" w:rsidP="0054526B">
      <w:pPr>
        <w:shd w:val="clear" w:color="auto" w:fill="FFFFFF"/>
        <w:spacing w:after="0" w:line="20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E7DB3EC" w14:textId="77777777" w:rsidR="004278F2" w:rsidRDefault="004278F2" w:rsidP="0054526B">
      <w:pPr>
        <w:shd w:val="clear" w:color="auto" w:fill="FFFFFF"/>
        <w:spacing w:after="0" w:line="20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76C4000" w14:textId="77777777" w:rsidR="004278F2" w:rsidRDefault="004278F2" w:rsidP="0054526B">
      <w:pPr>
        <w:shd w:val="clear" w:color="auto" w:fill="FFFFFF"/>
        <w:spacing w:after="0" w:line="20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DFFC9E" w14:textId="77777777" w:rsidR="004278F2" w:rsidRDefault="004278F2" w:rsidP="0054526B">
      <w:pPr>
        <w:shd w:val="clear" w:color="auto" w:fill="FFFFFF"/>
        <w:spacing w:after="0" w:line="20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EB1136" w14:textId="77777777" w:rsidR="004278F2" w:rsidRDefault="004278F2" w:rsidP="0054526B">
      <w:pPr>
        <w:shd w:val="clear" w:color="auto" w:fill="FFFFFF"/>
        <w:spacing w:after="0" w:line="20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2004054" w14:textId="77777777" w:rsidR="004278F2" w:rsidRDefault="004278F2" w:rsidP="0054526B">
      <w:pPr>
        <w:shd w:val="clear" w:color="auto" w:fill="FFFFFF"/>
        <w:spacing w:after="0" w:line="20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E2572F" w14:textId="1D6B618F" w:rsidR="0054526B" w:rsidRPr="00CB61E6" w:rsidRDefault="0054526B" w:rsidP="0054526B">
      <w:pPr>
        <w:shd w:val="clear" w:color="auto" w:fill="FFFFFF"/>
        <w:spacing w:after="0" w:line="20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61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11. Результативні показники виконання Програми:</w:t>
      </w:r>
    </w:p>
    <w:p w14:paraId="253777D3" w14:textId="74B56B3A" w:rsidR="0054526B" w:rsidRPr="00CB61E6" w:rsidRDefault="0054526B" w:rsidP="0054526B">
      <w:pPr>
        <w:shd w:val="clear" w:color="auto" w:fill="FFFFFF"/>
        <w:spacing w:after="0" w:line="204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f1"/>
        <w:tblW w:w="1046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243"/>
        <w:gridCol w:w="1726"/>
        <w:gridCol w:w="1042"/>
        <w:gridCol w:w="809"/>
        <w:gridCol w:w="851"/>
        <w:gridCol w:w="850"/>
        <w:gridCol w:w="851"/>
        <w:gridCol w:w="709"/>
        <w:gridCol w:w="708"/>
        <w:gridCol w:w="709"/>
        <w:gridCol w:w="966"/>
      </w:tblGrid>
      <w:tr w:rsidR="0054526B" w:rsidRPr="00CB61E6" w14:paraId="3AA337AB" w14:textId="77777777" w:rsidTr="00212333">
        <w:trPr>
          <w:tblHeader/>
        </w:trPr>
        <w:tc>
          <w:tcPr>
            <w:tcW w:w="1243" w:type="dxa"/>
            <w:vMerge w:val="restart"/>
          </w:tcPr>
          <w:p w14:paraId="5BFC93A5" w14:textId="3410F86D" w:rsidR="0054526B" w:rsidRPr="00CB61E6" w:rsidRDefault="0054526B" w:rsidP="002123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Назва завдання  Програми</w:t>
            </w:r>
          </w:p>
        </w:tc>
        <w:tc>
          <w:tcPr>
            <w:tcW w:w="1726" w:type="dxa"/>
            <w:vMerge w:val="restart"/>
          </w:tcPr>
          <w:p w14:paraId="03B9116A" w14:textId="2E5E100D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Результативні показники виконання Програми</w:t>
            </w:r>
          </w:p>
          <w:p w14:paraId="6DDDB545" w14:textId="77777777" w:rsidR="0054526B" w:rsidRPr="00CB61E6" w:rsidRDefault="0054526B" w:rsidP="002123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(кількісні та якісні)</w:t>
            </w:r>
          </w:p>
          <w:p w14:paraId="6D8006E2" w14:textId="77777777" w:rsidR="0054526B" w:rsidRPr="00CB61E6" w:rsidRDefault="0054526B" w:rsidP="00212333">
            <w:pPr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1042" w:type="dxa"/>
            <w:vMerge w:val="restart"/>
          </w:tcPr>
          <w:p w14:paraId="6394FED1" w14:textId="77777777" w:rsidR="0054526B" w:rsidRPr="00CB61E6" w:rsidRDefault="0054526B" w:rsidP="002123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Одиниця виміру</w:t>
            </w:r>
          </w:p>
        </w:tc>
        <w:tc>
          <w:tcPr>
            <w:tcW w:w="6453" w:type="dxa"/>
            <w:gridSpan w:val="8"/>
          </w:tcPr>
          <w:p w14:paraId="6600755C" w14:textId="632FBD31" w:rsidR="0054526B" w:rsidRPr="00CB61E6" w:rsidRDefault="0054526B" w:rsidP="002123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Значення показників</w:t>
            </w:r>
          </w:p>
        </w:tc>
      </w:tr>
      <w:tr w:rsidR="0054526B" w:rsidRPr="00CB61E6" w14:paraId="34056ACB" w14:textId="77777777" w:rsidTr="00212333">
        <w:trPr>
          <w:tblHeader/>
        </w:trPr>
        <w:tc>
          <w:tcPr>
            <w:tcW w:w="1243" w:type="dxa"/>
            <w:vMerge/>
          </w:tcPr>
          <w:p w14:paraId="229B6E85" w14:textId="77777777" w:rsidR="0054526B" w:rsidRPr="00CB61E6" w:rsidRDefault="0054526B" w:rsidP="002123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  <w:vMerge/>
          </w:tcPr>
          <w:p w14:paraId="3FEB9E29" w14:textId="77777777" w:rsidR="0054526B" w:rsidRPr="00CB61E6" w:rsidRDefault="0054526B" w:rsidP="002123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vMerge/>
          </w:tcPr>
          <w:p w14:paraId="4D1F6D6D" w14:textId="77777777" w:rsidR="0054526B" w:rsidRPr="00CB61E6" w:rsidRDefault="0054526B" w:rsidP="002123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" w:type="dxa"/>
            <w:vMerge w:val="restart"/>
          </w:tcPr>
          <w:p w14:paraId="49B5C2F7" w14:textId="77777777" w:rsidR="0054526B" w:rsidRPr="00CB61E6" w:rsidRDefault="0054526B" w:rsidP="00212333">
            <w:pPr>
              <w:ind w:left="-57" w:right="-57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Усього</w:t>
            </w:r>
          </w:p>
        </w:tc>
        <w:tc>
          <w:tcPr>
            <w:tcW w:w="5644" w:type="dxa"/>
            <w:gridSpan w:val="7"/>
          </w:tcPr>
          <w:p w14:paraId="5D056BCC" w14:textId="03B4F99A" w:rsidR="0054526B" w:rsidRPr="00CB61E6" w:rsidRDefault="0054526B" w:rsidP="002123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 тому числі за роками</w:t>
            </w:r>
          </w:p>
        </w:tc>
      </w:tr>
      <w:tr w:rsidR="0054526B" w:rsidRPr="00CB61E6" w14:paraId="4C87358F" w14:textId="77777777" w:rsidTr="00212333">
        <w:trPr>
          <w:tblHeader/>
        </w:trPr>
        <w:tc>
          <w:tcPr>
            <w:tcW w:w="1243" w:type="dxa"/>
            <w:vMerge/>
            <w:tcBorders>
              <w:bottom w:val="single" w:sz="4" w:space="0" w:color="auto"/>
            </w:tcBorders>
          </w:tcPr>
          <w:p w14:paraId="4EDEC6FC" w14:textId="77777777" w:rsidR="0054526B" w:rsidRPr="00CB61E6" w:rsidRDefault="0054526B" w:rsidP="002123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  <w:vMerge/>
          </w:tcPr>
          <w:p w14:paraId="53849833" w14:textId="77777777" w:rsidR="0054526B" w:rsidRPr="00CB61E6" w:rsidRDefault="0054526B" w:rsidP="002123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042" w:type="dxa"/>
            <w:vMerge/>
          </w:tcPr>
          <w:p w14:paraId="20CFB086" w14:textId="77777777" w:rsidR="0054526B" w:rsidRPr="00CB61E6" w:rsidRDefault="0054526B" w:rsidP="00212333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09" w:type="dxa"/>
            <w:vMerge/>
          </w:tcPr>
          <w:p w14:paraId="5AB3CFE8" w14:textId="77777777" w:rsidR="0054526B" w:rsidRPr="00CB61E6" w:rsidRDefault="0054526B" w:rsidP="00212333">
            <w:pPr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3F3BDF35" w14:textId="19EFA0AD" w:rsidR="0054526B" w:rsidRPr="00CB61E6" w:rsidRDefault="0054526B" w:rsidP="00212333">
            <w:pPr>
              <w:shd w:val="clear" w:color="auto" w:fill="FFFFFF"/>
              <w:ind w:left="57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2021 –</w:t>
            </w:r>
          </w:p>
          <w:p w14:paraId="76EECB9E" w14:textId="41522E04" w:rsidR="0054526B" w:rsidRPr="00CB61E6" w:rsidRDefault="0054526B" w:rsidP="00212333">
            <w:pPr>
              <w:shd w:val="clear" w:color="auto" w:fill="FFFFFF"/>
              <w:ind w:left="57" w:hanging="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2024</w:t>
            </w:r>
          </w:p>
        </w:tc>
        <w:tc>
          <w:tcPr>
            <w:tcW w:w="850" w:type="dxa"/>
            <w:vAlign w:val="center"/>
          </w:tcPr>
          <w:p w14:paraId="420664A9" w14:textId="77777777" w:rsidR="0054526B" w:rsidRPr="00CB61E6" w:rsidRDefault="0054526B" w:rsidP="002123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</w:t>
            </w:r>
          </w:p>
        </w:tc>
        <w:tc>
          <w:tcPr>
            <w:tcW w:w="851" w:type="dxa"/>
            <w:vAlign w:val="center"/>
          </w:tcPr>
          <w:p w14:paraId="0A506F67" w14:textId="77777777" w:rsidR="0054526B" w:rsidRPr="00CB61E6" w:rsidRDefault="0054526B" w:rsidP="00212333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Усього </w:t>
            </w: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І етап</w:t>
            </w:r>
          </w:p>
        </w:tc>
        <w:tc>
          <w:tcPr>
            <w:tcW w:w="709" w:type="dxa"/>
            <w:vAlign w:val="center"/>
          </w:tcPr>
          <w:p w14:paraId="4ACE8B3F" w14:textId="47DB2CBE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8" w:type="dxa"/>
            <w:vAlign w:val="center"/>
          </w:tcPr>
          <w:p w14:paraId="70C0DF01" w14:textId="37CD2001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</w:t>
            </w:r>
          </w:p>
        </w:tc>
        <w:tc>
          <w:tcPr>
            <w:tcW w:w="709" w:type="dxa"/>
            <w:vAlign w:val="center"/>
          </w:tcPr>
          <w:p w14:paraId="32381184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2028</w:t>
            </w:r>
          </w:p>
        </w:tc>
        <w:tc>
          <w:tcPr>
            <w:tcW w:w="966" w:type="dxa"/>
            <w:vAlign w:val="center"/>
          </w:tcPr>
          <w:p w14:paraId="2C04BB03" w14:textId="47B6E5FE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Усього</w:t>
            </w: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 ІІ етап</w:t>
            </w:r>
          </w:p>
        </w:tc>
      </w:tr>
      <w:tr w:rsidR="0054526B" w:rsidRPr="00CB61E6" w14:paraId="1DBCE7B9" w14:textId="77777777" w:rsidTr="00212333">
        <w:trPr>
          <w:trHeight w:val="3828"/>
        </w:trPr>
        <w:tc>
          <w:tcPr>
            <w:tcW w:w="1243" w:type="dxa"/>
            <w:vMerge w:val="restart"/>
          </w:tcPr>
          <w:p w14:paraId="7A1E961F" w14:textId="77777777" w:rsidR="0054526B" w:rsidRPr="00CB61E6" w:rsidRDefault="0054526B" w:rsidP="00212333">
            <w:pPr>
              <w:spacing w:line="226" w:lineRule="auto"/>
              <w:ind w:left="-57" w:right="-57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1. Реалізація держав</w:t>
            </w:r>
            <w:r w:rsidRPr="00CB61E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  <w:t>ної політики</w:t>
            </w:r>
            <w:r w:rsidRPr="00CB61E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 у сфері цивільного захисту та пожежної безпеки, підвищення рівня захисту населення й території області </w:t>
            </w:r>
          </w:p>
          <w:p w14:paraId="0272280A" w14:textId="77777777" w:rsidR="0054526B" w:rsidRPr="00CB61E6" w:rsidRDefault="0054526B" w:rsidP="00212333">
            <w:pPr>
              <w:spacing w:line="226" w:lineRule="auto"/>
              <w:ind w:left="-57" w:right="-57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від </w:t>
            </w:r>
            <w:proofErr w:type="spellStart"/>
            <w:r w:rsidRPr="00CB61E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надзви</w:t>
            </w:r>
            <w:proofErr w:type="spellEnd"/>
            <w:r w:rsidRPr="00CB61E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-чайних ситуацій </w:t>
            </w:r>
            <w:r w:rsidRPr="00CB61E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br/>
              <w:t xml:space="preserve">(далі – НС) </w:t>
            </w:r>
            <w:proofErr w:type="spellStart"/>
            <w:r w:rsidRPr="00CB61E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техно</w:t>
            </w:r>
            <w:proofErr w:type="spellEnd"/>
            <w:r w:rsidRPr="00CB61E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-генного та природного характеру </w:t>
            </w:r>
          </w:p>
          <w:p w14:paraId="7076B603" w14:textId="77777777" w:rsidR="0054526B" w:rsidRPr="00CB61E6" w:rsidRDefault="0054526B" w:rsidP="00212333">
            <w:pPr>
              <w:spacing w:line="226" w:lineRule="auto"/>
              <w:ind w:left="-57" w:right="-57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в мирний </w:t>
            </w:r>
            <w:r w:rsidRPr="00CB61E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  <w:t>час. Забезпе</w:t>
            </w:r>
            <w:r w:rsidRPr="00CB61E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чення</w:t>
            </w:r>
          </w:p>
          <w:p w14:paraId="15317BA5" w14:textId="77777777" w:rsidR="0054526B" w:rsidRPr="00CB61E6" w:rsidRDefault="0054526B" w:rsidP="00212333">
            <w:pPr>
              <w:spacing w:line="226" w:lineRule="auto"/>
              <w:ind w:left="-57" w:right="-57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proofErr w:type="spellStart"/>
            <w:r w:rsidRPr="00CB61E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гаранто-ваного</w:t>
            </w:r>
            <w:proofErr w:type="spellEnd"/>
            <w:r w:rsidRPr="00CB61E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 рівня</w:t>
            </w:r>
          </w:p>
          <w:p w14:paraId="2661185F" w14:textId="77777777" w:rsidR="0054526B" w:rsidRPr="00CB61E6" w:rsidRDefault="0054526B" w:rsidP="00212333">
            <w:pPr>
              <w:spacing w:line="226" w:lineRule="auto"/>
              <w:ind w:left="-57" w:right="-57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захисту населення і</w:t>
            </w:r>
          </w:p>
          <w:p w14:paraId="75F0CD86" w14:textId="77777777" w:rsidR="0054526B" w:rsidRPr="00CB61E6" w:rsidRDefault="0054526B" w:rsidP="00212333">
            <w:pPr>
              <w:spacing w:line="226" w:lineRule="auto"/>
              <w:ind w:left="-57" w:right="-57"/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територій від</w:t>
            </w:r>
            <w:r w:rsidRPr="00CB61E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 xml:space="preserve"> надзвичайних ситуацій у мирний </w:t>
            </w:r>
          </w:p>
          <w:p w14:paraId="320985CA" w14:textId="77777777" w:rsidR="0054526B" w:rsidRPr="00CB61E6" w:rsidRDefault="0054526B" w:rsidP="00212333">
            <w:pPr>
              <w:spacing w:line="226" w:lineRule="auto"/>
              <w:ind w:left="-57" w:right="-57"/>
              <w:rPr>
                <w:rFonts w:ascii="Times New Roman" w:eastAsia="Calibri" w:hAnsi="Times New Roman" w:cs="Times New Roman"/>
                <w:spacing w:val="-6"/>
                <w:sz w:val="10"/>
                <w:szCs w:val="1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4"/>
                <w:sz w:val="20"/>
                <w:szCs w:val="20"/>
                <w:lang w:eastAsia="ru-RU"/>
              </w:rPr>
              <w:t>час та в особливий період</w:t>
            </w:r>
          </w:p>
        </w:tc>
        <w:tc>
          <w:tcPr>
            <w:tcW w:w="1726" w:type="dxa"/>
          </w:tcPr>
          <w:p w14:paraId="325E76D1" w14:textId="77777777" w:rsidR="0054526B" w:rsidRPr="00CB61E6" w:rsidRDefault="0054526B" w:rsidP="00AB5F4F">
            <w:pPr>
              <w:shd w:val="clear" w:color="auto" w:fill="FFFFFF"/>
              <w:spacing w:line="223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 Забезпечення надійного функціонування  міського запасного пункту управління у мирний час та</w:t>
            </w:r>
          </w:p>
          <w:p w14:paraId="6D0100FF" w14:textId="77777777" w:rsidR="0054526B" w:rsidRPr="00CB61E6" w:rsidRDefault="0054526B" w:rsidP="00AB5F4F">
            <w:pPr>
              <w:shd w:val="clear" w:color="auto" w:fill="FFFFFF"/>
              <w:spacing w:line="223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особливий період (переоснащення систем </w:t>
            </w:r>
            <w:proofErr w:type="spellStart"/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життє</w:t>
            </w:r>
            <w:proofErr w:type="spellEnd"/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 та </w:t>
            </w:r>
            <w:proofErr w:type="spellStart"/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енергозабезпе-чення</w:t>
            </w:r>
            <w:proofErr w:type="spellEnd"/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систем зв’язку, оповіщення, поточний ремонт приміщень тощо)</w:t>
            </w:r>
          </w:p>
          <w:p w14:paraId="5A902501" w14:textId="77777777" w:rsidR="0054526B" w:rsidRPr="00CB61E6" w:rsidRDefault="0054526B" w:rsidP="00AB5F4F">
            <w:pPr>
              <w:shd w:val="clear" w:color="auto" w:fill="FFFFFF"/>
              <w:spacing w:line="223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42" w:type="dxa"/>
            <w:vAlign w:val="center"/>
          </w:tcPr>
          <w:p w14:paraId="66E886A1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9" w:type="dxa"/>
            <w:vAlign w:val="center"/>
          </w:tcPr>
          <w:p w14:paraId="0181C494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6A5F1F6E" w14:textId="77777777" w:rsidR="0054526B" w:rsidRPr="00CB61E6" w:rsidRDefault="0054526B" w:rsidP="00212333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5E45AB9B" w14:textId="77777777" w:rsidR="0054526B" w:rsidRPr="00CB61E6" w:rsidRDefault="0054526B" w:rsidP="00212333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31D54D26" w14:textId="77777777" w:rsidR="0054526B" w:rsidRPr="00CB61E6" w:rsidRDefault="0054526B" w:rsidP="00212333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14:paraId="5EFD7D99" w14:textId="77777777" w:rsidR="0054526B" w:rsidRPr="00CB61E6" w:rsidRDefault="0054526B" w:rsidP="00212333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vAlign w:val="center"/>
          </w:tcPr>
          <w:p w14:paraId="3DC84BC5" w14:textId="77777777" w:rsidR="0054526B" w:rsidRPr="00CB61E6" w:rsidRDefault="0054526B" w:rsidP="00212333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14:paraId="480FA1B4" w14:textId="77777777" w:rsidR="0054526B" w:rsidRPr="00CB61E6" w:rsidRDefault="0054526B" w:rsidP="00212333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6" w:type="dxa"/>
            <w:vAlign w:val="center"/>
          </w:tcPr>
          <w:p w14:paraId="1ABB47C4" w14:textId="77777777" w:rsidR="0054526B" w:rsidRPr="00CB61E6" w:rsidRDefault="0054526B" w:rsidP="00212333">
            <w:pPr>
              <w:spacing w:line="226" w:lineRule="auto"/>
              <w:jc w:val="center"/>
              <w:rPr>
                <w:sz w:val="20"/>
                <w:szCs w:val="20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  <w:t>100</w:t>
            </w:r>
          </w:p>
        </w:tc>
      </w:tr>
      <w:tr w:rsidR="0054526B" w:rsidRPr="00CB61E6" w14:paraId="0363EDBF" w14:textId="77777777" w:rsidTr="00212333">
        <w:tc>
          <w:tcPr>
            <w:tcW w:w="1243" w:type="dxa"/>
            <w:vMerge/>
          </w:tcPr>
          <w:p w14:paraId="73125C8D" w14:textId="77777777" w:rsidR="0054526B" w:rsidRPr="00CB61E6" w:rsidRDefault="0054526B" w:rsidP="00212333">
            <w:pPr>
              <w:spacing w:line="22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22757DD8" w14:textId="77777777" w:rsidR="0054526B" w:rsidRPr="00CB61E6" w:rsidRDefault="0054526B" w:rsidP="00AB5F4F">
            <w:pPr>
              <w:shd w:val="clear" w:color="auto" w:fill="FFFFFF"/>
              <w:spacing w:line="223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1.2. </w:t>
            </w: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Створення       (обладнання) робочих місць (мобільного та стаціонарного) керівника робіт </w:t>
            </w:r>
          </w:p>
          <w:p w14:paraId="10697B3F" w14:textId="77777777" w:rsidR="0054526B" w:rsidRPr="00CB61E6" w:rsidRDefault="0054526B" w:rsidP="00AB5F4F">
            <w:pPr>
              <w:shd w:val="clear" w:color="auto" w:fill="FFFFFF"/>
              <w:spacing w:line="223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з ліквідації наслідків НС регіонального рівня, працівників штабу з ліквідації наслідків НС регіонального </w:t>
            </w:r>
            <w:r w:rsidRPr="00CB61E6">
              <w:rPr>
                <w:rFonts w:ascii="Times New Roman" w:eastAsia="Times New Roman" w:hAnsi="Times New Roman" w:cs="Times New Roman"/>
                <w:iCs/>
                <w:spacing w:val="-4"/>
                <w:sz w:val="20"/>
                <w:szCs w:val="20"/>
                <w:lang w:eastAsia="ru-RU"/>
              </w:rPr>
              <w:t>рівня, регіональної</w:t>
            </w: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розрахунково-аналітичної групи </w:t>
            </w:r>
            <w:r w:rsidRPr="00CB61E6">
              <w:rPr>
                <w:rFonts w:ascii="Times New Roman" w:eastAsia="Times New Roman" w:hAnsi="Times New Roman" w:cs="Times New Roman"/>
                <w:iCs/>
                <w:spacing w:val="-4"/>
                <w:sz w:val="20"/>
                <w:szCs w:val="20"/>
                <w:lang w:eastAsia="ru-RU"/>
              </w:rPr>
              <w:t>(РАГ), керівництва</w:t>
            </w: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та членів: регіональної комісії з питань техногенно-екологічної безпеки і надзвичайних ситуацій;</w:t>
            </w:r>
          </w:p>
          <w:p w14:paraId="39A9E712" w14:textId="19E3D2B3" w:rsidR="0054526B" w:rsidRPr="00CB61E6" w:rsidRDefault="007F5642" w:rsidP="00AB5F4F">
            <w:pPr>
              <w:shd w:val="clear" w:color="auto" w:fill="FFFFFF"/>
              <w:spacing w:line="223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обласної комісії</w:t>
            </w:r>
            <w:r w:rsidR="0054526B"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 xml:space="preserve"> </w:t>
            </w:r>
          </w:p>
          <w:p w14:paraId="4AF0F323" w14:textId="2EB085B9" w:rsidR="0054526B" w:rsidRPr="004278F2" w:rsidRDefault="0054526B" w:rsidP="004278F2">
            <w:pPr>
              <w:shd w:val="clear" w:color="auto" w:fill="FFFFFF"/>
              <w:spacing w:line="223" w:lineRule="auto"/>
              <w:ind w:left="-57" w:right="-57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з питань евакуації</w:t>
            </w:r>
          </w:p>
        </w:tc>
        <w:tc>
          <w:tcPr>
            <w:tcW w:w="1042" w:type="dxa"/>
            <w:vAlign w:val="center"/>
          </w:tcPr>
          <w:p w14:paraId="18AC69BF" w14:textId="3125D789" w:rsidR="0054526B" w:rsidRPr="00CB61E6" w:rsidRDefault="004278F2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  <w:t>т</w:t>
            </w:r>
            <w:r w:rsidR="0054526B" w:rsidRPr="00CB61E6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  <w:t>ис. грн</w:t>
            </w:r>
          </w:p>
        </w:tc>
        <w:tc>
          <w:tcPr>
            <w:tcW w:w="809" w:type="dxa"/>
            <w:vAlign w:val="center"/>
          </w:tcPr>
          <w:p w14:paraId="29618AAC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  <w:t>886,50</w:t>
            </w:r>
          </w:p>
        </w:tc>
        <w:tc>
          <w:tcPr>
            <w:tcW w:w="851" w:type="dxa"/>
            <w:vAlign w:val="center"/>
          </w:tcPr>
          <w:p w14:paraId="1E11AA80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  <w:t>886,50</w:t>
            </w:r>
          </w:p>
        </w:tc>
        <w:tc>
          <w:tcPr>
            <w:tcW w:w="850" w:type="dxa"/>
            <w:vAlign w:val="center"/>
          </w:tcPr>
          <w:p w14:paraId="26C6A4F4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14:paraId="2DB2DDD0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6"/>
                <w:sz w:val="20"/>
                <w:szCs w:val="20"/>
                <w:lang w:eastAsia="ru-RU"/>
              </w:rPr>
              <w:t>886,50</w:t>
            </w:r>
          </w:p>
        </w:tc>
        <w:tc>
          <w:tcPr>
            <w:tcW w:w="709" w:type="dxa"/>
            <w:vAlign w:val="center"/>
          </w:tcPr>
          <w:p w14:paraId="41F43EBE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8" w:type="dxa"/>
            <w:vAlign w:val="center"/>
          </w:tcPr>
          <w:p w14:paraId="5217D21E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9" w:type="dxa"/>
            <w:vAlign w:val="center"/>
          </w:tcPr>
          <w:p w14:paraId="76E4B398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966" w:type="dxa"/>
            <w:vAlign w:val="center"/>
          </w:tcPr>
          <w:p w14:paraId="3ECAC13C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vertAlign w:val="subscript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</w:tr>
      <w:tr w:rsidR="0054526B" w:rsidRPr="00CB61E6" w14:paraId="24919DC8" w14:textId="77777777" w:rsidTr="00212333">
        <w:tc>
          <w:tcPr>
            <w:tcW w:w="1243" w:type="dxa"/>
            <w:vMerge/>
          </w:tcPr>
          <w:p w14:paraId="2BA46EC9" w14:textId="77777777" w:rsidR="0054526B" w:rsidRPr="00CB61E6" w:rsidRDefault="0054526B" w:rsidP="00212333">
            <w:pPr>
              <w:spacing w:line="226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5E3AE9E9" w14:textId="77777777" w:rsidR="0054526B" w:rsidRPr="00CB61E6" w:rsidRDefault="0054526B" w:rsidP="00AB5F4F">
            <w:pPr>
              <w:shd w:val="clear" w:color="auto" w:fill="FFFFFF"/>
              <w:spacing w:line="223" w:lineRule="auto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1.3. </w:t>
            </w: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Створення стаціонарних точок системи радіаційно-го моніторингу та спостереження за радіаційною обстановкою на</w:t>
            </w: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br/>
              <w:t xml:space="preserve">території Дніпро-петровської </w:t>
            </w:r>
          </w:p>
          <w:p w14:paraId="152C8822" w14:textId="77777777" w:rsidR="0054526B" w:rsidRPr="00CB61E6" w:rsidRDefault="0054526B" w:rsidP="00AB5F4F">
            <w:pPr>
              <w:shd w:val="clear" w:color="auto" w:fill="FFFFFF"/>
              <w:spacing w:line="223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області</w:t>
            </w:r>
          </w:p>
        </w:tc>
        <w:tc>
          <w:tcPr>
            <w:tcW w:w="1042" w:type="dxa"/>
            <w:vAlign w:val="center"/>
          </w:tcPr>
          <w:p w14:paraId="686F36D3" w14:textId="5AEA3508" w:rsidR="0054526B" w:rsidRPr="00CB61E6" w:rsidRDefault="004278F2" w:rsidP="00212333">
            <w:pPr>
              <w:spacing w:line="22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ш</w:t>
            </w:r>
            <w:r w:rsidR="0054526B"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809" w:type="dxa"/>
            <w:vAlign w:val="center"/>
          </w:tcPr>
          <w:p w14:paraId="0D971885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1" w:type="dxa"/>
            <w:vAlign w:val="center"/>
          </w:tcPr>
          <w:p w14:paraId="78944DF3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50" w:type="dxa"/>
            <w:vAlign w:val="center"/>
          </w:tcPr>
          <w:p w14:paraId="6C7F66D9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i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14:paraId="6E999189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709" w:type="dxa"/>
            <w:vAlign w:val="center"/>
          </w:tcPr>
          <w:p w14:paraId="1471149B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8" w:type="dxa"/>
            <w:vAlign w:val="center"/>
          </w:tcPr>
          <w:p w14:paraId="51303E12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9" w:type="dxa"/>
            <w:vAlign w:val="center"/>
          </w:tcPr>
          <w:p w14:paraId="42CA287B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966" w:type="dxa"/>
            <w:vAlign w:val="center"/>
          </w:tcPr>
          <w:p w14:paraId="607FDEC2" w14:textId="77777777" w:rsidR="0054526B" w:rsidRPr="00CB61E6" w:rsidRDefault="0054526B" w:rsidP="00212333">
            <w:pPr>
              <w:spacing w:line="226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</w:tr>
      <w:tr w:rsidR="0054526B" w:rsidRPr="00CB61E6" w14:paraId="1097503E" w14:textId="77777777" w:rsidTr="00212333">
        <w:tc>
          <w:tcPr>
            <w:tcW w:w="1243" w:type="dxa"/>
            <w:tcBorders>
              <w:bottom w:val="nil"/>
            </w:tcBorders>
          </w:tcPr>
          <w:p w14:paraId="015ECB51" w14:textId="77777777" w:rsidR="0054526B" w:rsidRPr="00CB61E6" w:rsidRDefault="0054526B" w:rsidP="0021233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2CAA84BF" w14:textId="77777777" w:rsidR="0054526B" w:rsidRPr="00CB61E6" w:rsidRDefault="0054526B" w:rsidP="00AB5F4F">
            <w:pPr>
              <w:shd w:val="clear" w:color="auto" w:fill="FFFFFF"/>
              <w:spacing w:line="235" w:lineRule="auto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 w:bidi="uk-UA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1.4. Розвиток та оснащення </w:t>
            </w:r>
            <w:proofErr w:type="spellStart"/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облас-ної</w:t>
            </w:r>
            <w:proofErr w:type="spellEnd"/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оперативно</w:t>
            </w:r>
            <w:proofErr w:type="spellEnd"/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-рятувальної служ-би цивільного захисту  сучасною аварійно-рятувальною та пожежною технікою і спеціальним обладнанням; відновлення (ремонт) техніки, яка  постраждала під час ліквідації наслідків надзвичайних</w:t>
            </w: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ситуацій: к</w:t>
            </w: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 w:bidi="uk-UA"/>
              </w:rPr>
              <w:t>ількість  придбаної сучасної аварійно-рятувальної та пожежної техніки і спеціального обладнання, а також відновленої (відремонтованої) техніки, яка постраждала під час ліквідації наслідків надзвичайних ситуацій</w:t>
            </w:r>
          </w:p>
          <w:p w14:paraId="24B34E35" w14:textId="77777777" w:rsidR="0054526B" w:rsidRPr="00CB61E6" w:rsidRDefault="0054526B" w:rsidP="00AB5F4F">
            <w:pPr>
              <w:shd w:val="clear" w:color="auto" w:fill="FFFFFF"/>
              <w:spacing w:line="235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42" w:type="dxa"/>
            <w:vAlign w:val="center"/>
          </w:tcPr>
          <w:p w14:paraId="0DCC1CCA" w14:textId="5C86193F" w:rsidR="0054526B" w:rsidRPr="00CB61E6" w:rsidRDefault="004278F2" w:rsidP="00212333">
            <w:pPr>
              <w:shd w:val="clear" w:color="auto" w:fill="FFFFFF"/>
              <w:ind w:left="-57" w:right="-57" w:firstLine="24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о</w:t>
            </w:r>
            <w:r w:rsidR="0054526B"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д./</w:t>
            </w:r>
          </w:p>
          <w:p w14:paraId="6A791ED3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комплект/</w:t>
            </w:r>
          </w:p>
          <w:p w14:paraId="43A07801" w14:textId="03229A54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посл</w:t>
            </w:r>
            <w:proofErr w:type="spellEnd"/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809" w:type="dxa"/>
            <w:vAlign w:val="center"/>
          </w:tcPr>
          <w:p w14:paraId="7E289D5E" w14:textId="77777777" w:rsidR="0054526B" w:rsidRPr="00CB61E6" w:rsidRDefault="0054526B" w:rsidP="00DE063D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  <w:r w:rsidR="00DE063D"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vAlign w:val="center"/>
          </w:tcPr>
          <w:p w14:paraId="772A2BA3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850" w:type="dxa"/>
            <w:vAlign w:val="center"/>
          </w:tcPr>
          <w:p w14:paraId="27D8FC3C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851" w:type="dxa"/>
            <w:vAlign w:val="center"/>
          </w:tcPr>
          <w:p w14:paraId="4A51528D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709" w:type="dxa"/>
            <w:vAlign w:val="center"/>
          </w:tcPr>
          <w:p w14:paraId="2CD8D360" w14:textId="1C552F54" w:rsidR="0054526B" w:rsidRPr="00CB61E6" w:rsidRDefault="0054526B" w:rsidP="00212333">
            <w:pPr>
              <w:shd w:val="clear" w:color="auto" w:fill="FFFFFF"/>
              <w:tabs>
                <w:tab w:val="left" w:pos="954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="00212333"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708" w:type="dxa"/>
            <w:vAlign w:val="center"/>
          </w:tcPr>
          <w:p w14:paraId="1531CFC9" w14:textId="43626FF9" w:rsidR="0054526B" w:rsidRPr="00CB61E6" w:rsidRDefault="0054526B" w:rsidP="00212333">
            <w:pPr>
              <w:shd w:val="clear" w:color="auto" w:fill="FFFFFF"/>
              <w:tabs>
                <w:tab w:val="left" w:pos="954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09" w:type="dxa"/>
            <w:vAlign w:val="center"/>
          </w:tcPr>
          <w:p w14:paraId="32FD178E" w14:textId="77777777" w:rsidR="0054526B" w:rsidRPr="00CB61E6" w:rsidRDefault="0054526B" w:rsidP="00212333">
            <w:pPr>
              <w:shd w:val="clear" w:color="auto" w:fill="FFFFFF"/>
              <w:tabs>
                <w:tab w:val="left" w:pos="954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6" w:type="dxa"/>
            <w:vAlign w:val="center"/>
          </w:tcPr>
          <w:p w14:paraId="327D6BA4" w14:textId="65C4D78E" w:rsidR="0054526B" w:rsidRPr="00CB61E6" w:rsidRDefault="00AA2033" w:rsidP="00212333">
            <w:pPr>
              <w:shd w:val="clear" w:color="auto" w:fill="FFFFFF"/>
              <w:tabs>
                <w:tab w:val="left" w:pos="9540"/>
              </w:tabs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</w:tr>
      <w:tr w:rsidR="0054526B" w:rsidRPr="00CB61E6" w14:paraId="698D9BAC" w14:textId="77777777" w:rsidTr="00212333">
        <w:tc>
          <w:tcPr>
            <w:tcW w:w="1243" w:type="dxa"/>
            <w:tcBorders>
              <w:top w:val="nil"/>
            </w:tcBorders>
          </w:tcPr>
          <w:p w14:paraId="17EE0FF3" w14:textId="77777777" w:rsidR="0054526B" w:rsidRPr="00CB61E6" w:rsidRDefault="0054526B" w:rsidP="0021233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22E6A450" w14:textId="77777777" w:rsidR="0054526B" w:rsidRPr="00CB61E6" w:rsidRDefault="0054526B" w:rsidP="00AB5F4F">
            <w:pPr>
              <w:shd w:val="clear" w:color="auto" w:fill="FFFFFF"/>
              <w:spacing w:line="235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1.5.</w:t>
            </w: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 xml:space="preserve"> Забезпечення працездатності  територіальної автоматизованої системи  централізованого оповіщення населення про загрозу виникнення або виникнення НС (експлуатаційно-технічне обслуговування, оренда приміщень, вартість спожитої електроенергії, оренда каналів (ліній) зв’язку, витрати на демонтаж і </w:t>
            </w:r>
            <w:proofErr w:type="spellStart"/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вивезен</w:t>
            </w:r>
            <w:proofErr w:type="spellEnd"/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-ня обладнання тощо)</w:t>
            </w: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  <w:t xml:space="preserve"> </w:t>
            </w:r>
          </w:p>
        </w:tc>
        <w:tc>
          <w:tcPr>
            <w:tcW w:w="1042" w:type="dxa"/>
            <w:vAlign w:val="center"/>
          </w:tcPr>
          <w:p w14:paraId="053A4C09" w14:textId="0E1EB2B2" w:rsidR="0054526B" w:rsidRPr="00CB61E6" w:rsidRDefault="004278F2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т</w:t>
            </w:r>
            <w:r w:rsidR="0054526B"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ис. грн</w:t>
            </w:r>
          </w:p>
        </w:tc>
        <w:tc>
          <w:tcPr>
            <w:tcW w:w="809" w:type="dxa"/>
            <w:vAlign w:val="center"/>
          </w:tcPr>
          <w:p w14:paraId="2883A6E0" w14:textId="77777777" w:rsidR="0054526B" w:rsidRPr="00CB61E6" w:rsidRDefault="0054526B" w:rsidP="00212333">
            <w:pPr>
              <w:ind w:left="-57" w:right="-57"/>
              <w:jc w:val="center"/>
              <w:rPr>
                <w:rFonts w:ascii="Times New Roman" w:eastAsia="Calibri" w:hAnsi="Times New Roman" w:cs="Times New Roman"/>
                <w:iCs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iCs/>
                <w:spacing w:val="-8"/>
                <w:sz w:val="20"/>
                <w:szCs w:val="20"/>
                <w:lang w:eastAsia="ru-RU"/>
              </w:rPr>
              <w:t>15403,22</w:t>
            </w:r>
          </w:p>
        </w:tc>
        <w:tc>
          <w:tcPr>
            <w:tcW w:w="851" w:type="dxa"/>
            <w:vAlign w:val="center"/>
          </w:tcPr>
          <w:p w14:paraId="5DA59C4A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>4544,30</w:t>
            </w:r>
          </w:p>
        </w:tc>
        <w:tc>
          <w:tcPr>
            <w:tcW w:w="850" w:type="dxa"/>
            <w:vAlign w:val="center"/>
          </w:tcPr>
          <w:p w14:paraId="3569B693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>1756,92</w:t>
            </w:r>
          </w:p>
        </w:tc>
        <w:tc>
          <w:tcPr>
            <w:tcW w:w="851" w:type="dxa"/>
            <w:vAlign w:val="center"/>
          </w:tcPr>
          <w:p w14:paraId="338DEA43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pacing w:val="-8"/>
                <w:sz w:val="20"/>
                <w:szCs w:val="20"/>
                <w:lang w:eastAsia="ru-RU"/>
              </w:rPr>
              <w:t>6301,22</w:t>
            </w:r>
          </w:p>
        </w:tc>
        <w:tc>
          <w:tcPr>
            <w:tcW w:w="709" w:type="dxa"/>
            <w:vAlign w:val="center"/>
          </w:tcPr>
          <w:p w14:paraId="6660E368" w14:textId="77777777" w:rsidR="0054526B" w:rsidRPr="00CB61E6" w:rsidRDefault="0054526B" w:rsidP="00212333">
            <w:pPr>
              <w:ind w:left="-57" w:right="-57"/>
              <w:jc w:val="center"/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  <w:t>3034,00</w:t>
            </w:r>
          </w:p>
        </w:tc>
        <w:tc>
          <w:tcPr>
            <w:tcW w:w="708" w:type="dxa"/>
            <w:vAlign w:val="center"/>
          </w:tcPr>
          <w:p w14:paraId="2E00E92B" w14:textId="77777777" w:rsidR="0054526B" w:rsidRPr="00CB61E6" w:rsidRDefault="0054526B" w:rsidP="00212333">
            <w:pPr>
              <w:ind w:left="-57" w:right="-57" w:hanging="127"/>
              <w:jc w:val="center"/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  <w:t xml:space="preserve"> 3034,00</w:t>
            </w:r>
          </w:p>
        </w:tc>
        <w:tc>
          <w:tcPr>
            <w:tcW w:w="709" w:type="dxa"/>
            <w:vAlign w:val="center"/>
          </w:tcPr>
          <w:p w14:paraId="73FDEF09" w14:textId="77777777" w:rsidR="0054526B" w:rsidRPr="00CB61E6" w:rsidRDefault="0054526B" w:rsidP="00212333">
            <w:pPr>
              <w:ind w:left="-57" w:right="-57" w:hanging="100"/>
              <w:jc w:val="center"/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  <w:t>3034,00</w:t>
            </w:r>
          </w:p>
        </w:tc>
        <w:tc>
          <w:tcPr>
            <w:tcW w:w="966" w:type="dxa"/>
            <w:vAlign w:val="center"/>
          </w:tcPr>
          <w:p w14:paraId="6FC812FE" w14:textId="77777777" w:rsidR="0054526B" w:rsidRPr="00CB61E6" w:rsidRDefault="0054526B" w:rsidP="00212333">
            <w:pPr>
              <w:ind w:left="-57" w:right="-57"/>
              <w:jc w:val="center"/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  <w:t>9102,00</w:t>
            </w:r>
          </w:p>
        </w:tc>
      </w:tr>
      <w:tr w:rsidR="0054526B" w:rsidRPr="00CB61E6" w14:paraId="0CC8B492" w14:textId="77777777" w:rsidTr="00212333">
        <w:tc>
          <w:tcPr>
            <w:tcW w:w="1243" w:type="dxa"/>
            <w:tcBorders>
              <w:bottom w:val="nil"/>
            </w:tcBorders>
          </w:tcPr>
          <w:p w14:paraId="789A09FF" w14:textId="77777777" w:rsidR="0054526B" w:rsidRPr="00CB61E6" w:rsidRDefault="0054526B" w:rsidP="00212333">
            <w:pPr>
              <w:spacing w:line="202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487E66C9" w14:textId="77777777" w:rsidR="0054526B" w:rsidRPr="00CB61E6" w:rsidRDefault="0054526B" w:rsidP="00AB5F4F">
            <w:pPr>
              <w:shd w:val="clear" w:color="auto" w:fill="FFFFFF"/>
              <w:spacing w:line="197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1.6.</w:t>
            </w:r>
            <w:r w:rsidRPr="00CB61E6">
              <w:rPr>
                <w:sz w:val="20"/>
                <w:szCs w:val="20"/>
              </w:rPr>
              <w:t xml:space="preserve"> </w:t>
            </w: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Створення сучасної цифрової  територіальної автоматизованої системи  централізованого оповіщення населення про загрозу та виникнення НС</w:t>
            </w:r>
          </w:p>
          <w:p w14:paraId="3439FD45" w14:textId="686D9B19" w:rsidR="0054526B" w:rsidRPr="00CB61E6" w:rsidRDefault="0054526B" w:rsidP="00AB5F4F">
            <w:pPr>
              <w:shd w:val="clear" w:color="auto" w:fill="FFFFFF"/>
              <w:spacing w:line="197" w:lineRule="auto"/>
              <w:ind w:left="-57" w:right="-57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ru-RU"/>
              </w:rPr>
            </w:pPr>
          </w:p>
        </w:tc>
        <w:tc>
          <w:tcPr>
            <w:tcW w:w="1042" w:type="dxa"/>
            <w:vAlign w:val="center"/>
          </w:tcPr>
          <w:p w14:paraId="2FB60826" w14:textId="5C692CAA" w:rsidR="0054526B" w:rsidRPr="00CB61E6" w:rsidRDefault="004278F2" w:rsidP="0021233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т</w:t>
            </w:r>
            <w:r w:rsidR="0054526B"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ис. грн</w:t>
            </w:r>
          </w:p>
        </w:tc>
        <w:tc>
          <w:tcPr>
            <w:tcW w:w="809" w:type="dxa"/>
            <w:vAlign w:val="center"/>
          </w:tcPr>
          <w:p w14:paraId="7563699A" w14:textId="77777777" w:rsidR="0054526B" w:rsidRPr="00CB61E6" w:rsidRDefault="0054526B" w:rsidP="00212333">
            <w:pPr>
              <w:spacing w:line="202" w:lineRule="auto"/>
              <w:ind w:left="-113" w:right="-113"/>
              <w:jc w:val="center"/>
              <w:rPr>
                <w:rFonts w:ascii="Times New Roman" w:eastAsia="Calibri" w:hAnsi="Times New Roman" w:cs="Times New Roman"/>
                <w:iCs/>
                <w:spacing w:val="-14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iCs/>
                <w:spacing w:val="-14"/>
                <w:sz w:val="20"/>
                <w:szCs w:val="20"/>
                <w:lang w:eastAsia="ru-RU"/>
              </w:rPr>
              <w:t>32241,055</w:t>
            </w:r>
          </w:p>
        </w:tc>
        <w:tc>
          <w:tcPr>
            <w:tcW w:w="851" w:type="dxa"/>
            <w:vAlign w:val="center"/>
          </w:tcPr>
          <w:p w14:paraId="01D723F2" w14:textId="77777777" w:rsidR="0054526B" w:rsidRPr="00CB61E6" w:rsidRDefault="0054526B" w:rsidP="00212333">
            <w:pPr>
              <w:spacing w:line="202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ru-RU"/>
              </w:rPr>
              <w:t>14960,40</w:t>
            </w:r>
          </w:p>
        </w:tc>
        <w:tc>
          <w:tcPr>
            <w:tcW w:w="850" w:type="dxa"/>
            <w:vAlign w:val="center"/>
          </w:tcPr>
          <w:p w14:paraId="358ABD14" w14:textId="77777777" w:rsidR="0054526B" w:rsidRPr="00CB61E6" w:rsidRDefault="0054526B" w:rsidP="00212333">
            <w:pPr>
              <w:spacing w:line="202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ru-RU"/>
              </w:rPr>
              <w:t>10840,655</w:t>
            </w:r>
          </w:p>
        </w:tc>
        <w:tc>
          <w:tcPr>
            <w:tcW w:w="851" w:type="dxa"/>
            <w:vAlign w:val="center"/>
          </w:tcPr>
          <w:p w14:paraId="26846AA8" w14:textId="77777777" w:rsidR="0054526B" w:rsidRPr="00CB61E6" w:rsidRDefault="0054526B" w:rsidP="00212333">
            <w:pPr>
              <w:spacing w:line="202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ru-RU"/>
              </w:rPr>
              <w:t>25801,055</w:t>
            </w:r>
          </w:p>
        </w:tc>
        <w:tc>
          <w:tcPr>
            <w:tcW w:w="709" w:type="dxa"/>
            <w:vAlign w:val="center"/>
          </w:tcPr>
          <w:p w14:paraId="40FC76F6" w14:textId="77777777" w:rsidR="0054526B" w:rsidRPr="00CB61E6" w:rsidRDefault="0054526B" w:rsidP="00212333">
            <w:pPr>
              <w:spacing w:line="202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ru-RU"/>
              </w:rPr>
              <w:t>6440,00</w:t>
            </w:r>
          </w:p>
        </w:tc>
        <w:tc>
          <w:tcPr>
            <w:tcW w:w="708" w:type="dxa"/>
            <w:vAlign w:val="center"/>
          </w:tcPr>
          <w:p w14:paraId="306CA398" w14:textId="77777777" w:rsidR="0054526B" w:rsidRPr="00CB61E6" w:rsidRDefault="0054526B" w:rsidP="00212333">
            <w:pPr>
              <w:spacing w:line="202" w:lineRule="auto"/>
              <w:ind w:left="-57" w:right="-57"/>
              <w:jc w:val="center"/>
              <w:rPr>
                <w:rFonts w:ascii="Times New Roman" w:eastAsia="Calibri" w:hAnsi="Times New Roman" w:cs="Times New Roman"/>
                <w:iCs/>
                <w:spacing w:val="-14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14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9" w:type="dxa"/>
            <w:vAlign w:val="center"/>
          </w:tcPr>
          <w:p w14:paraId="52CCCB18" w14:textId="77777777" w:rsidR="0054526B" w:rsidRPr="00CB61E6" w:rsidRDefault="0054526B" w:rsidP="00212333">
            <w:pPr>
              <w:spacing w:line="202" w:lineRule="auto"/>
              <w:ind w:left="-57" w:right="-57"/>
              <w:jc w:val="center"/>
              <w:rPr>
                <w:rFonts w:ascii="Times New Roman" w:eastAsia="Calibri" w:hAnsi="Times New Roman" w:cs="Times New Roman"/>
                <w:iCs/>
                <w:spacing w:val="-14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14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966" w:type="dxa"/>
            <w:vAlign w:val="center"/>
          </w:tcPr>
          <w:p w14:paraId="15983F7F" w14:textId="77777777" w:rsidR="0054526B" w:rsidRPr="00CB61E6" w:rsidRDefault="0054526B" w:rsidP="00212333">
            <w:pPr>
              <w:spacing w:line="202" w:lineRule="auto"/>
              <w:ind w:left="-57" w:right="-57"/>
              <w:jc w:val="center"/>
              <w:rPr>
                <w:rFonts w:ascii="Times New Roman" w:eastAsia="Calibri" w:hAnsi="Times New Roman" w:cs="Times New Roman"/>
                <w:iCs/>
                <w:spacing w:val="-14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14"/>
                <w:sz w:val="20"/>
                <w:szCs w:val="20"/>
                <w:lang w:eastAsia="ru-RU"/>
              </w:rPr>
              <w:t>6440,00</w:t>
            </w:r>
          </w:p>
        </w:tc>
      </w:tr>
      <w:tr w:rsidR="0054526B" w:rsidRPr="00CB61E6" w14:paraId="579692AE" w14:textId="77777777" w:rsidTr="00212333">
        <w:tc>
          <w:tcPr>
            <w:tcW w:w="1243" w:type="dxa"/>
            <w:tcBorders>
              <w:top w:val="nil"/>
              <w:bottom w:val="nil"/>
            </w:tcBorders>
          </w:tcPr>
          <w:p w14:paraId="0AC3F8D1" w14:textId="77777777" w:rsidR="0054526B" w:rsidRPr="00CB61E6" w:rsidRDefault="0054526B" w:rsidP="00212333">
            <w:pPr>
              <w:spacing w:line="202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  <w:vAlign w:val="center"/>
          </w:tcPr>
          <w:p w14:paraId="1B2D311C" w14:textId="77777777" w:rsidR="0054526B" w:rsidRPr="00CB61E6" w:rsidRDefault="0054526B" w:rsidP="00AB5F4F">
            <w:pPr>
              <w:shd w:val="clear" w:color="auto" w:fill="FFFFFF"/>
              <w:spacing w:line="197" w:lineRule="auto"/>
              <w:ind w:left="-57" w:right="-57" w:firstLine="19"/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1.7.</w:t>
            </w:r>
            <w:r w:rsidRPr="00CB61E6">
              <w:rPr>
                <w:sz w:val="20"/>
                <w:szCs w:val="20"/>
                <w:shd w:val="clear" w:color="auto" w:fill="FFFFFF"/>
              </w:rPr>
              <w:t xml:space="preserve"> </w:t>
            </w:r>
            <w:r w:rsidRPr="00CB61E6">
              <w:rPr>
                <w:rFonts w:ascii="Times New Roman" w:hAnsi="Times New Roman" w:cs="Times New Roman"/>
                <w:iCs/>
                <w:sz w:val="20"/>
                <w:szCs w:val="20"/>
                <w:shd w:val="clear" w:color="auto" w:fill="FFFFFF"/>
              </w:rPr>
              <w:t>Забезпечення комплексного, покращеного та доступного реагування на екстрені ситуації шляхом координації роботи екстрених служб (поліції, швидкої допомоги, пожежної охорони, аварійно-рятувальних служб) за єдиним телефонним номером, покращуючи доступність для всіх громадян, зокрема для осіб з порушеннями слуху чи мовлення, та забезпечуючи оперативну інформаційну взаємодію між відповідними структурами для ефективного надання допомоги</w:t>
            </w:r>
          </w:p>
          <w:p w14:paraId="2FC1C814" w14:textId="77777777" w:rsidR="0054526B" w:rsidRPr="00CB61E6" w:rsidRDefault="0054526B" w:rsidP="00AB5F4F">
            <w:pPr>
              <w:shd w:val="clear" w:color="auto" w:fill="FFFFFF"/>
              <w:spacing w:line="197" w:lineRule="auto"/>
              <w:ind w:left="-57" w:right="-57" w:firstLine="19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ru-RU"/>
              </w:rPr>
            </w:pPr>
          </w:p>
        </w:tc>
        <w:tc>
          <w:tcPr>
            <w:tcW w:w="1042" w:type="dxa"/>
            <w:vAlign w:val="center"/>
          </w:tcPr>
          <w:p w14:paraId="382576FD" w14:textId="337F4F14" w:rsidR="0054526B" w:rsidRPr="00CB61E6" w:rsidRDefault="004278F2" w:rsidP="00212333">
            <w:pPr>
              <w:spacing w:line="202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="0054526B"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809" w:type="dxa"/>
            <w:vAlign w:val="center"/>
          </w:tcPr>
          <w:p w14:paraId="1052ABF1" w14:textId="77777777" w:rsidR="0054526B" w:rsidRPr="00CB61E6" w:rsidRDefault="0054526B" w:rsidP="00212333">
            <w:pPr>
              <w:spacing w:line="202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14:paraId="4E9B02D5" w14:textId="77777777" w:rsidR="0054526B" w:rsidRPr="00CB61E6" w:rsidRDefault="0054526B" w:rsidP="00212333">
            <w:pPr>
              <w:spacing w:line="202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14:paraId="2BC88DC1" w14:textId="77777777" w:rsidR="0054526B" w:rsidRPr="00CB61E6" w:rsidRDefault="0054526B" w:rsidP="00212333">
            <w:pPr>
              <w:spacing w:line="202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14:paraId="47F2FFED" w14:textId="77777777" w:rsidR="0054526B" w:rsidRPr="00CB61E6" w:rsidRDefault="0054526B" w:rsidP="00212333">
            <w:pPr>
              <w:spacing w:line="202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9" w:type="dxa"/>
            <w:vAlign w:val="center"/>
          </w:tcPr>
          <w:p w14:paraId="505106A1" w14:textId="77777777" w:rsidR="0054526B" w:rsidRPr="00CB61E6" w:rsidRDefault="0054526B" w:rsidP="0021233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8" w:type="dxa"/>
            <w:vAlign w:val="center"/>
          </w:tcPr>
          <w:p w14:paraId="4F783F08" w14:textId="77777777" w:rsidR="0054526B" w:rsidRPr="00CB61E6" w:rsidRDefault="0054526B" w:rsidP="0021233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9" w:type="dxa"/>
            <w:vAlign w:val="center"/>
          </w:tcPr>
          <w:p w14:paraId="5316E900" w14:textId="77777777" w:rsidR="0054526B" w:rsidRPr="00CB61E6" w:rsidRDefault="0054526B" w:rsidP="0021233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966" w:type="dxa"/>
            <w:vAlign w:val="center"/>
          </w:tcPr>
          <w:p w14:paraId="30F58FB3" w14:textId="77777777" w:rsidR="0054526B" w:rsidRPr="00CB61E6" w:rsidRDefault="0054526B" w:rsidP="0021233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</w:tr>
      <w:tr w:rsidR="0054526B" w:rsidRPr="00CB61E6" w14:paraId="2A2CD2B4" w14:textId="77777777" w:rsidTr="00212333">
        <w:tc>
          <w:tcPr>
            <w:tcW w:w="1243" w:type="dxa"/>
            <w:tcBorders>
              <w:top w:val="nil"/>
            </w:tcBorders>
          </w:tcPr>
          <w:p w14:paraId="4685F015" w14:textId="77777777" w:rsidR="0054526B" w:rsidRPr="00CB61E6" w:rsidRDefault="0054526B" w:rsidP="00212333">
            <w:pPr>
              <w:spacing w:line="202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1B582B6D" w14:textId="77777777" w:rsidR="0054526B" w:rsidRPr="00CB61E6" w:rsidRDefault="0054526B" w:rsidP="00AB5F4F">
            <w:pPr>
              <w:shd w:val="clear" w:color="auto" w:fill="FFFFFF"/>
              <w:spacing w:line="197" w:lineRule="auto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1.8. </w:t>
            </w: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 xml:space="preserve">Забезпечення оперативного </w:t>
            </w: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br/>
              <w:t xml:space="preserve">реагування на пожежі та інші надзвичайні ситуації, запобігання їх виникненню, а також захист населення і території Дніпропетровської області від наслідків надзвичайних </w:t>
            </w:r>
          </w:p>
          <w:p w14:paraId="2086A740" w14:textId="77777777" w:rsidR="0054526B" w:rsidRPr="00CB61E6" w:rsidRDefault="0054526B" w:rsidP="00AB5F4F">
            <w:pPr>
              <w:shd w:val="clear" w:color="auto" w:fill="FFFFFF"/>
              <w:spacing w:line="197" w:lineRule="auto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подій шляхом проведення аварійно-рятувальних робіт та надання допомоги</w:t>
            </w:r>
          </w:p>
          <w:p w14:paraId="68CB13FF" w14:textId="77777777" w:rsidR="0054526B" w:rsidRPr="00CB61E6" w:rsidRDefault="0054526B" w:rsidP="00AB5F4F">
            <w:pPr>
              <w:shd w:val="clear" w:color="auto" w:fill="FFFFFF"/>
              <w:spacing w:line="197" w:lineRule="auto"/>
              <w:ind w:left="-57" w:right="-57"/>
              <w:rPr>
                <w:rFonts w:ascii="Times New Roman" w:eastAsia="Times New Roman" w:hAnsi="Times New Roman" w:cs="Times New Roman"/>
                <w:sz w:val="10"/>
                <w:szCs w:val="10"/>
                <w:highlight w:val="yellow"/>
                <w:lang w:eastAsia="ru-RU"/>
              </w:rPr>
            </w:pPr>
          </w:p>
        </w:tc>
        <w:tc>
          <w:tcPr>
            <w:tcW w:w="1042" w:type="dxa"/>
            <w:vAlign w:val="center"/>
          </w:tcPr>
          <w:p w14:paraId="51CAFDFE" w14:textId="25FD88BE" w:rsidR="0054526B" w:rsidRPr="00CB61E6" w:rsidRDefault="004278F2" w:rsidP="00212333">
            <w:pPr>
              <w:spacing w:line="20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о</w:t>
            </w:r>
            <w:r w:rsidR="0054526B"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д.</w:t>
            </w:r>
          </w:p>
        </w:tc>
        <w:tc>
          <w:tcPr>
            <w:tcW w:w="809" w:type="dxa"/>
            <w:vAlign w:val="center"/>
          </w:tcPr>
          <w:p w14:paraId="737EE9BD" w14:textId="77777777" w:rsidR="0054526B" w:rsidRPr="00CB61E6" w:rsidRDefault="0054526B" w:rsidP="00212333">
            <w:pPr>
              <w:spacing w:line="202" w:lineRule="auto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851" w:type="dxa"/>
            <w:vAlign w:val="center"/>
          </w:tcPr>
          <w:p w14:paraId="66D9EA26" w14:textId="77777777" w:rsidR="0054526B" w:rsidRPr="00CB61E6" w:rsidRDefault="0054526B" w:rsidP="0021233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14:paraId="50F8A29F" w14:textId="77777777" w:rsidR="0054526B" w:rsidRPr="00CB61E6" w:rsidRDefault="0054526B" w:rsidP="0021233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851" w:type="dxa"/>
            <w:vAlign w:val="center"/>
          </w:tcPr>
          <w:p w14:paraId="6D83A066" w14:textId="77777777" w:rsidR="0054526B" w:rsidRPr="00CB61E6" w:rsidRDefault="0054526B" w:rsidP="0021233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709" w:type="dxa"/>
            <w:vAlign w:val="center"/>
          </w:tcPr>
          <w:p w14:paraId="6DAD65CF" w14:textId="77777777" w:rsidR="0054526B" w:rsidRPr="00CB61E6" w:rsidRDefault="0054526B" w:rsidP="0021233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8" w:type="dxa"/>
            <w:vAlign w:val="center"/>
          </w:tcPr>
          <w:p w14:paraId="3027A0AC" w14:textId="77777777" w:rsidR="0054526B" w:rsidRPr="00CB61E6" w:rsidRDefault="0054526B" w:rsidP="0021233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709" w:type="dxa"/>
            <w:vAlign w:val="center"/>
          </w:tcPr>
          <w:p w14:paraId="7B4BC4AA" w14:textId="77777777" w:rsidR="0054526B" w:rsidRPr="00CB61E6" w:rsidRDefault="0054526B" w:rsidP="0021233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966" w:type="dxa"/>
            <w:vAlign w:val="center"/>
          </w:tcPr>
          <w:p w14:paraId="24C4BA53" w14:textId="77777777" w:rsidR="0054526B" w:rsidRPr="00CB61E6" w:rsidRDefault="0054526B" w:rsidP="00212333">
            <w:pPr>
              <w:spacing w:line="202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44</w:t>
            </w:r>
          </w:p>
        </w:tc>
      </w:tr>
      <w:tr w:rsidR="0054526B" w:rsidRPr="00CB61E6" w14:paraId="646A0D8B" w14:textId="77777777" w:rsidTr="00212333">
        <w:tc>
          <w:tcPr>
            <w:tcW w:w="1243" w:type="dxa"/>
            <w:tcBorders>
              <w:bottom w:val="nil"/>
            </w:tcBorders>
          </w:tcPr>
          <w:p w14:paraId="149C00FC" w14:textId="77777777" w:rsidR="0054526B" w:rsidRPr="00CB61E6" w:rsidRDefault="0054526B" w:rsidP="0021233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3FDE82DD" w14:textId="0C96FC07" w:rsidR="0054526B" w:rsidRPr="00CB61E6" w:rsidRDefault="0054526B" w:rsidP="0021233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1.9. Пропаганда безпеки життєдіяльності населення області, навчання громадян основ</w:t>
            </w:r>
            <w:r w:rsidR="007F5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</w:t>
            </w: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безпечної поведінки, правил</w:t>
            </w:r>
            <w:r w:rsidR="007F564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ам</w:t>
            </w: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пожежної безпеки в побуті та громадських місцях за допомогою засобів масової інформації, соціальної реклами та проведення масових громадських заходів:</w:t>
            </w:r>
          </w:p>
        </w:tc>
        <w:tc>
          <w:tcPr>
            <w:tcW w:w="1042" w:type="dxa"/>
            <w:vAlign w:val="center"/>
          </w:tcPr>
          <w:p w14:paraId="564F1E6B" w14:textId="77777777" w:rsidR="0054526B" w:rsidRPr="00CB61E6" w:rsidRDefault="0054526B" w:rsidP="00212333">
            <w:pPr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09" w:type="dxa"/>
            <w:vAlign w:val="center"/>
          </w:tcPr>
          <w:p w14:paraId="344EC950" w14:textId="77777777" w:rsidR="0054526B" w:rsidRPr="00CB61E6" w:rsidRDefault="0054526B" w:rsidP="00212333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4D8DBEC1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vAlign w:val="center"/>
          </w:tcPr>
          <w:p w14:paraId="51DBD0E6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Align w:val="center"/>
          </w:tcPr>
          <w:p w14:paraId="78E9D8C6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3E2E203C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Align w:val="center"/>
          </w:tcPr>
          <w:p w14:paraId="0A9784D4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Align w:val="center"/>
          </w:tcPr>
          <w:p w14:paraId="71CF631F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Align w:val="center"/>
          </w:tcPr>
          <w:p w14:paraId="3C1A9F9D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</w:p>
        </w:tc>
      </w:tr>
      <w:tr w:rsidR="0054526B" w:rsidRPr="00CB61E6" w14:paraId="11786870" w14:textId="77777777" w:rsidTr="00212333">
        <w:tc>
          <w:tcPr>
            <w:tcW w:w="1243" w:type="dxa"/>
            <w:tcBorders>
              <w:top w:val="nil"/>
              <w:bottom w:val="nil"/>
            </w:tcBorders>
          </w:tcPr>
          <w:p w14:paraId="53968096" w14:textId="77777777" w:rsidR="0054526B" w:rsidRPr="00CB61E6" w:rsidRDefault="0054526B" w:rsidP="0021233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4FCFD455" w14:textId="77777777" w:rsidR="0054526B" w:rsidRPr="00CB61E6" w:rsidRDefault="0054526B" w:rsidP="0021233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придбання </w:t>
            </w:r>
            <w:proofErr w:type="spellStart"/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сучас-ної</w:t>
            </w:r>
            <w:proofErr w:type="spellEnd"/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цифрової техніки</w:t>
            </w:r>
          </w:p>
        </w:tc>
        <w:tc>
          <w:tcPr>
            <w:tcW w:w="1042" w:type="dxa"/>
            <w:vAlign w:val="center"/>
          </w:tcPr>
          <w:p w14:paraId="7311928C" w14:textId="12E61834" w:rsidR="0054526B" w:rsidRPr="00CB61E6" w:rsidRDefault="004278F2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</w:t>
            </w:r>
            <w:r w:rsidR="0054526B"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д./</w:t>
            </w:r>
          </w:p>
          <w:p w14:paraId="0430049E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комплект</w:t>
            </w:r>
          </w:p>
        </w:tc>
        <w:tc>
          <w:tcPr>
            <w:tcW w:w="809" w:type="dxa"/>
            <w:vAlign w:val="center"/>
          </w:tcPr>
          <w:p w14:paraId="412DC956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14:paraId="1491BAF7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14:paraId="35BE5D96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14:paraId="631924BF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9" w:type="dxa"/>
            <w:vAlign w:val="center"/>
          </w:tcPr>
          <w:p w14:paraId="56A3AABF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8" w:type="dxa"/>
            <w:vAlign w:val="center"/>
          </w:tcPr>
          <w:p w14:paraId="5FDA48C9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9" w:type="dxa"/>
            <w:vAlign w:val="center"/>
          </w:tcPr>
          <w:p w14:paraId="54273A55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966" w:type="dxa"/>
            <w:vAlign w:val="center"/>
          </w:tcPr>
          <w:p w14:paraId="7FF5BD9F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</w:tr>
      <w:tr w:rsidR="0054526B" w:rsidRPr="00CB61E6" w14:paraId="2D03D898" w14:textId="77777777" w:rsidTr="00212333">
        <w:tc>
          <w:tcPr>
            <w:tcW w:w="1243" w:type="dxa"/>
            <w:tcBorders>
              <w:top w:val="nil"/>
              <w:bottom w:val="nil"/>
            </w:tcBorders>
          </w:tcPr>
          <w:p w14:paraId="534B44E9" w14:textId="77777777" w:rsidR="0054526B" w:rsidRPr="00CB61E6" w:rsidRDefault="0054526B" w:rsidP="0021233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099F8FA4" w14:textId="77777777" w:rsidR="0054526B" w:rsidRPr="00CB61E6" w:rsidRDefault="0054526B" w:rsidP="00212333">
            <w:pPr>
              <w:shd w:val="clear" w:color="auto" w:fill="FFFFFF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виготовлення поліграфічної продукції</w:t>
            </w:r>
          </w:p>
        </w:tc>
        <w:tc>
          <w:tcPr>
            <w:tcW w:w="1042" w:type="dxa"/>
            <w:vAlign w:val="center"/>
          </w:tcPr>
          <w:p w14:paraId="495636C2" w14:textId="1D4DA70B" w:rsidR="0054526B" w:rsidRPr="00CB61E6" w:rsidRDefault="004278F2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</w:t>
            </w:r>
            <w:r w:rsidR="0054526B"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ис. шт.</w:t>
            </w:r>
          </w:p>
        </w:tc>
        <w:tc>
          <w:tcPr>
            <w:tcW w:w="809" w:type="dxa"/>
            <w:vAlign w:val="center"/>
          </w:tcPr>
          <w:p w14:paraId="0B7F8274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851" w:type="dxa"/>
            <w:vAlign w:val="center"/>
          </w:tcPr>
          <w:p w14:paraId="35BC44AE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14:paraId="12A384F4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851" w:type="dxa"/>
            <w:vAlign w:val="center"/>
          </w:tcPr>
          <w:p w14:paraId="263051E5" w14:textId="77777777" w:rsidR="0054526B" w:rsidRPr="00CB61E6" w:rsidRDefault="0054526B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64,5</w:t>
            </w:r>
          </w:p>
        </w:tc>
        <w:tc>
          <w:tcPr>
            <w:tcW w:w="709" w:type="dxa"/>
            <w:vAlign w:val="center"/>
          </w:tcPr>
          <w:p w14:paraId="26C27C16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8" w:type="dxa"/>
            <w:vAlign w:val="center"/>
          </w:tcPr>
          <w:p w14:paraId="0E1F0CD2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9" w:type="dxa"/>
            <w:vAlign w:val="center"/>
          </w:tcPr>
          <w:p w14:paraId="583B89F0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966" w:type="dxa"/>
            <w:vAlign w:val="center"/>
          </w:tcPr>
          <w:p w14:paraId="7F27981F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</w:tr>
      <w:tr w:rsidR="0054526B" w:rsidRPr="00CB61E6" w14:paraId="2AF9BB53" w14:textId="77777777" w:rsidTr="00212333">
        <w:tc>
          <w:tcPr>
            <w:tcW w:w="1243" w:type="dxa"/>
            <w:tcBorders>
              <w:top w:val="nil"/>
              <w:bottom w:val="nil"/>
            </w:tcBorders>
          </w:tcPr>
          <w:p w14:paraId="07991876" w14:textId="77777777" w:rsidR="0054526B" w:rsidRPr="00CB61E6" w:rsidRDefault="0054526B" w:rsidP="0021233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174C2729" w14:textId="77777777" w:rsidR="0054526B" w:rsidRPr="00CB61E6" w:rsidRDefault="0054526B" w:rsidP="00212333">
            <w:pPr>
              <w:ind w:left="-57" w:right="-57" w:hanging="19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 xml:space="preserve">виготовлення  </w:t>
            </w:r>
            <w:proofErr w:type="spellStart"/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постерів</w:t>
            </w:r>
            <w:proofErr w:type="spellEnd"/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 xml:space="preserve"> </w:t>
            </w:r>
          </w:p>
          <w:p w14:paraId="5F86FD86" w14:textId="77777777" w:rsidR="0054526B" w:rsidRPr="00CB61E6" w:rsidRDefault="0054526B" w:rsidP="00212333">
            <w:pPr>
              <w:ind w:left="-57" w:right="-57" w:hanging="19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(3,0 х 6,0  метрів)</w:t>
            </w:r>
          </w:p>
        </w:tc>
        <w:tc>
          <w:tcPr>
            <w:tcW w:w="1042" w:type="dxa"/>
            <w:vAlign w:val="center"/>
          </w:tcPr>
          <w:p w14:paraId="58B8EF45" w14:textId="023B4BB3" w:rsidR="0054526B" w:rsidRPr="00CB61E6" w:rsidRDefault="004278F2" w:rsidP="00212333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</w:t>
            </w:r>
            <w:r w:rsidR="0054526B"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ис. шт.</w:t>
            </w:r>
          </w:p>
        </w:tc>
        <w:tc>
          <w:tcPr>
            <w:tcW w:w="809" w:type="dxa"/>
            <w:vAlign w:val="center"/>
          </w:tcPr>
          <w:p w14:paraId="49C011FE" w14:textId="77777777" w:rsidR="0054526B" w:rsidRPr="00CB61E6" w:rsidRDefault="0054526B" w:rsidP="00212333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51" w:type="dxa"/>
            <w:vAlign w:val="center"/>
          </w:tcPr>
          <w:p w14:paraId="687F14A3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14:paraId="6E47A979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851" w:type="dxa"/>
            <w:vAlign w:val="center"/>
          </w:tcPr>
          <w:p w14:paraId="4E3D7540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709" w:type="dxa"/>
            <w:vAlign w:val="center"/>
          </w:tcPr>
          <w:p w14:paraId="26C8007A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8" w:type="dxa"/>
            <w:vAlign w:val="center"/>
          </w:tcPr>
          <w:p w14:paraId="61C71532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9" w:type="dxa"/>
            <w:vAlign w:val="center"/>
          </w:tcPr>
          <w:p w14:paraId="2D8506F1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966" w:type="dxa"/>
            <w:vAlign w:val="center"/>
          </w:tcPr>
          <w:p w14:paraId="636814FB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</w:p>
        </w:tc>
      </w:tr>
      <w:tr w:rsidR="0054526B" w:rsidRPr="00CB61E6" w14:paraId="58DAE2AF" w14:textId="77777777" w:rsidTr="00212333">
        <w:tc>
          <w:tcPr>
            <w:tcW w:w="1243" w:type="dxa"/>
            <w:tcBorders>
              <w:top w:val="nil"/>
              <w:bottom w:val="nil"/>
            </w:tcBorders>
          </w:tcPr>
          <w:p w14:paraId="49942655" w14:textId="77777777" w:rsidR="0054526B" w:rsidRPr="00CB61E6" w:rsidRDefault="0054526B" w:rsidP="0021233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424DD387" w14:textId="56A3E5DC" w:rsidR="0054526B" w:rsidRPr="00CB61E6" w:rsidRDefault="0054526B" w:rsidP="004278F2">
            <w:pPr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виготовлення листівок соціальної реклами</w:t>
            </w:r>
          </w:p>
        </w:tc>
        <w:tc>
          <w:tcPr>
            <w:tcW w:w="1042" w:type="dxa"/>
            <w:vAlign w:val="center"/>
          </w:tcPr>
          <w:p w14:paraId="3EB8C613" w14:textId="511085C3" w:rsidR="0054526B" w:rsidRPr="00CB61E6" w:rsidRDefault="004278F2" w:rsidP="00212333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т</w:t>
            </w:r>
            <w:r w:rsidR="0054526B"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ис. шт.</w:t>
            </w:r>
          </w:p>
        </w:tc>
        <w:tc>
          <w:tcPr>
            <w:tcW w:w="809" w:type="dxa"/>
            <w:vAlign w:val="center"/>
          </w:tcPr>
          <w:p w14:paraId="51938D2F" w14:textId="77777777" w:rsidR="0054526B" w:rsidRPr="00CB61E6" w:rsidRDefault="0054526B" w:rsidP="00212333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1" w:type="dxa"/>
            <w:vAlign w:val="center"/>
          </w:tcPr>
          <w:p w14:paraId="249C2C74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14:paraId="16621298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851" w:type="dxa"/>
            <w:vAlign w:val="center"/>
          </w:tcPr>
          <w:p w14:paraId="4B700A63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25,0</w:t>
            </w:r>
          </w:p>
        </w:tc>
        <w:tc>
          <w:tcPr>
            <w:tcW w:w="709" w:type="dxa"/>
            <w:vAlign w:val="center"/>
          </w:tcPr>
          <w:p w14:paraId="244B6882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8" w:type="dxa"/>
            <w:vAlign w:val="center"/>
          </w:tcPr>
          <w:p w14:paraId="7BF51652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9" w:type="dxa"/>
            <w:vAlign w:val="center"/>
          </w:tcPr>
          <w:p w14:paraId="0466327E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966" w:type="dxa"/>
            <w:vAlign w:val="center"/>
          </w:tcPr>
          <w:p w14:paraId="5FABB20F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</w:p>
        </w:tc>
      </w:tr>
      <w:tr w:rsidR="0054526B" w:rsidRPr="00CB61E6" w14:paraId="6773427B" w14:textId="77777777" w:rsidTr="00212333">
        <w:tc>
          <w:tcPr>
            <w:tcW w:w="1243" w:type="dxa"/>
            <w:tcBorders>
              <w:top w:val="nil"/>
              <w:bottom w:val="nil"/>
            </w:tcBorders>
          </w:tcPr>
          <w:p w14:paraId="6037295E" w14:textId="77777777" w:rsidR="0054526B" w:rsidRPr="00CB61E6" w:rsidRDefault="0054526B" w:rsidP="0021233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4EEA2101" w14:textId="174F4ABF" w:rsidR="0054526B" w:rsidRPr="007F5642" w:rsidRDefault="0054526B" w:rsidP="007F5642">
            <w:pPr>
              <w:shd w:val="clear" w:color="auto" w:fill="FFFFFF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1.10.</w:t>
            </w: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 xml:space="preserve"> Кількість проведених фестивалів з метою зменшення ризику виникнення пожеж</w:t>
            </w:r>
          </w:p>
        </w:tc>
        <w:tc>
          <w:tcPr>
            <w:tcW w:w="1042" w:type="dxa"/>
            <w:vAlign w:val="center"/>
          </w:tcPr>
          <w:p w14:paraId="070103BA" w14:textId="4D97E11D" w:rsidR="0054526B" w:rsidRPr="00CB61E6" w:rsidRDefault="004278F2" w:rsidP="00212333">
            <w:pPr>
              <w:shd w:val="clear" w:color="auto" w:fill="FFFFFF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</w:t>
            </w:r>
            <w:r w:rsidR="0054526B"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ахід</w:t>
            </w:r>
          </w:p>
        </w:tc>
        <w:tc>
          <w:tcPr>
            <w:tcW w:w="809" w:type="dxa"/>
            <w:vAlign w:val="center"/>
          </w:tcPr>
          <w:p w14:paraId="4CF89A50" w14:textId="77777777" w:rsidR="0054526B" w:rsidRPr="00CB61E6" w:rsidRDefault="0054526B" w:rsidP="00212333">
            <w:pPr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i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7844BB30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14:paraId="7FCE0F41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51" w:type="dxa"/>
            <w:vAlign w:val="center"/>
          </w:tcPr>
          <w:p w14:paraId="1F2C2355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709" w:type="dxa"/>
            <w:vAlign w:val="center"/>
          </w:tcPr>
          <w:p w14:paraId="7B542AF3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8" w:type="dxa"/>
            <w:vAlign w:val="center"/>
          </w:tcPr>
          <w:p w14:paraId="67009985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9" w:type="dxa"/>
            <w:vAlign w:val="center"/>
          </w:tcPr>
          <w:p w14:paraId="1D0E7D3A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966" w:type="dxa"/>
            <w:vAlign w:val="center"/>
          </w:tcPr>
          <w:p w14:paraId="4FE6E1DA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</w:p>
        </w:tc>
      </w:tr>
      <w:tr w:rsidR="0054526B" w:rsidRPr="00CB61E6" w14:paraId="0C0286E2" w14:textId="77777777" w:rsidTr="00212333">
        <w:tc>
          <w:tcPr>
            <w:tcW w:w="1243" w:type="dxa"/>
            <w:tcBorders>
              <w:top w:val="nil"/>
            </w:tcBorders>
          </w:tcPr>
          <w:p w14:paraId="4BCA642A" w14:textId="77777777" w:rsidR="0054526B" w:rsidRPr="00CB61E6" w:rsidRDefault="0054526B" w:rsidP="0021233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54396EFE" w14:textId="294A201E" w:rsidR="0054526B" w:rsidRPr="00CB61E6" w:rsidRDefault="0054526B" w:rsidP="00AB5F4F">
            <w:pPr>
              <w:shd w:val="clear" w:color="auto" w:fill="FFFFFF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1.11. </w:t>
            </w: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 xml:space="preserve">Забезпечення безперебійної роботи органів управління області (охорона, вартість спожитої електроенергії, зв’язок, експлуатаційно-технічне обслуговування, матеріали, обладнання, запасні частини тощо) </w:t>
            </w:r>
          </w:p>
        </w:tc>
        <w:tc>
          <w:tcPr>
            <w:tcW w:w="1042" w:type="dxa"/>
            <w:vAlign w:val="center"/>
          </w:tcPr>
          <w:p w14:paraId="3A63E343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09" w:type="dxa"/>
            <w:vAlign w:val="center"/>
          </w:tcPr>
          <w:p w14:paraId="251244C7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48E54C0D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0" w:type="dxa"/>
            <w:vAlign w:val="center"/>
          </w:tcPr>
          <w:p w14:paraId="1FA36CAF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851" w:type="dxa"/>
            <w:vAlign w:val="center"/>
          </w:tcPr>
          <w:p w14:paraId="5B8D46DF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14:paraId="55E4B5EC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8" w:type="dxa"/>
            <w:vAlign w:val="center"/>
          </w:tcPr>
          <w:p w14:paraId="42240191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709" w:type="dxa"/>
            <w:vAlign w:val="center"/>
          </w:tcPr>
          <w:p w14:paraId="7A5CE18D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966" w:type="dxa"/>
            <w:vAlign w:val="center"/>
          </w:tcPr>
          <w:p w14:paraId="5845E22C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100</w:t>
            </w:r>
          </w:p>
        </w:tc>
      </w:tr>
      <w:tr w:rsidR="0054526B" w:rsidRPr="00CB61E6" w14:paraId="3C35C2D7" w14:textId="77777777" w:rsidTr="00212333">
        <w:tc>
          <w:tcPr>
            <w:tcW w:w="1243" w:type="dxa"/>
            <w:tcBorders>
              <w:bottom w:val="nil"/>
            </w:tcBorders>
          </w:tcPr>
          <w:p w14:paraId="57FD37DC" w14:textId="77777777" w:rsidR="0054526B" w:rsidRPr="00CB61E6" w:rsidRDefault="0054526B" w:rsidP="00212333">
            <w:pPr>
              <w:spacing w:line="252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2854CFC3" w14:textId="77777777" w:rsidR="0054526B" w:rsidRPr="00CB61E6" w:rsidRDefault="0054526B" w:rsidP="00212333">
            <w:pPr>
              <w:shd w:val="clear" w:color="auto" w:fill="FFFFFF"/>
              <w:spacing w:line="252" w:lineRule="auto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1.12. </w:t>
            </w: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Оснащення особового складу піротехніків під час розмінування та знешкодження вибухонебезпечних предметів спеціальним захисним спорядженням та міношукачами тощо</w:t>
            </w:r>
          </w:p>
          <w:p w14:paraId="58B32156" w14:textId="77777777" w:rsidR="0054526B" w:rsidRPr="00CB61E6" w:rsidRDefault="0054526B" w:rsidP="00212333">
            <w:pPr>
              <w:shd w:val="clear" w:color="auto" w:fill="FFFFFF"/>
              <w:spacing w:line="252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42" w:type="dxa"/>
            <w:vAlign w:val="center"/>
          </w:tcPr>
          <w:p w14:paraId="6B12D49B" w14:textId="2B694F6F" w:rsidR="0054526B" w:rsidRPr="00CB61E6" w:rsidRDefault="004278F2" w:rsidP="00212333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т</w:t>
            </w:r>
            <w:r w:rsidR="0054526B"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ис. грн</w:t>
            </w:r>
          </w:p>
        </w:tc>
        <w:tc>
          <w:tcPr>
            <w:tcW w:w="809" w:type="dxa"/>
            <w:vAlign w:val="center"/>
          </w:tcPr>
          <w:p w14:paraId="4C731B85" w14:textId="77777777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4664,67</w:t>
            </w:r>
          </w:p>
        </w:tc>
        <w:tc>
          <w:tcPr>
            <w:tcW w:w="851" w:type="dxa"/>
            <w:vAlign w:val="center"/>
          </w:tcPr>
          <w:p w14:paraId="76F395A7" w14:textId="1454C944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4664,67</w:t>
            </w:r>
          </w:p>
        </w:tc>
        <w:tc>
          <w:tcPr>
            <w:tcW w:w="850" w:type="dxa"/>
            <w:vAlign w:val="center"/>
          </w:tcPr>
          <w:p w14:paraId="79C12DC9" w14:textId="77777777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14:paraId="03067D9F" w14:textId="77777777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4664,67</w:t>
            </w:r>
          </w:p>
        </w:tc>
        <w:tc>
          <w:tcPr>
            <w:tcW w:w="709" w:type="dxa"/>
            <w:vAlign w:val="center"/>
          </w:tcPr>
          <w:p w14:paraId="2B0DEB25" w14:textId="77777777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8" w:type="dxa"/>
            <w:vAlign w:val="center"/>
          </w:tcPr>
          <w:p w14:paraId="5002AEA1" w14:textId="77777777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9" w:type="dxa"/>
            <w:vAlign w:val="center"/>
          </w:tcPr>
          <w:p w14:paraId="11F22C36" w14:textId="77777777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966" w:type="dxa"/>
            <w:vAlign w:val="center"/>
          </w:tcPr>
          <w:p w14:paraId="1296BF4E" w14:textId="77777777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</w:tr>
      <w:tr w:rsidR="0054526B" w:rsidRPr="00CB61E6" w14:paraId="583BF90C" w14:textId="77777777" w:rsidTr="00212333">
        <w:tc>
          <w:tcPr>
            <w:tcW w:w="1243" w:type="dxa"/>
            <w:tcBorders>
              <w:top w:val="nil"/>
              <w:bottom w:val="nil"/>
            </w:tcBorders>
          </w:tcPr>
          <w:p w14:paraId="75809216" w14:textId="77777777" w:rsidR="0054526B" w:rsidRPr="00CB61E6" w:rsidRDefault="0054526B" w:rsidP="00212333">
            <w:pPr>
              <w:spacing w:line="252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607149FB" w14:textId="77777777" w:rsidR="0054526B" w:rsidRPr="00CB61E6" w:rsidRDefault="0054526B" w:rsidP="00212333">
            <w:pPr>
              <w:spacing w:line="252" w:lineRule="auto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1.13. </w:t>
            </w: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 xml:space="preserve">Забезпечення захисту населення і територій від наслідків надзвичайних ситуацій,  у тому числі пов’язаних </w:t>
            </w:r>
          </w:p>
          <w:p w14:paraId="753002EA" w14:textId="639CA8CE" w:rsidR="0054526B" w:rsidRPr="00CB61E6" w:rsidRDefault="00DF1A7A" w:rsidP="00212333">
            <w:pPr>
              <w:spacing w:line="252" w:lineRule="auto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зі збройною агресією російської ф</w:t>
            </w:r>
            <w:r w:rsidR="0054526B"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едерації.</w:t>
            </w:r>
          </w:p>
          <w:p w14:paraId="4DECB7F4" w14:textId="77777777" w:rsidR="0054526B" w:rsidRPr="00CB61E6" w:rsidRDefault="0054526B" w:rsidP="00212333">
            <w:pPr>
              <w:spacing w:line="252" w:lineRule="auto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 xml:space="preserve">Придбання техніки та обладнання </w:t>
            </w:r>
          </w:p>
          <w:p w14:paraId="0D59E9AE" w14:textId="77777777" w:rsidR="0054526B" w:rsidRPr="00CB61E6" w:rsidRDefault="0054526B" w:rsidP="00212333">
            <w:pPr>
              <w:spacing w:line="252" w:lineRule="auto"/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для виконання зазначеного заходу</w:t>
            </w:r>
          </w:p>
          <w:p w14:paraId="4D666A1D" w14:textId="77777777" w:rsidR="0054526B" w:rsidRPr="00CB61E6" w:rsidRDefault="0054526B" w:rsidP="00212333">
            <w:pPr>
              <w:spacing w:line="252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042" w:type="dxa"/>
            <w:vAlign w:val="center"/>
          </w:tcPr>
          <w:p w14:paraId="6D01B353" w14:textId="1833B276" w:rsidR="0054526B" w:rsidRPr="00CB61E6" w:rsidRDefault="004278F2" w:rsidP="00212333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т</w:t>
            </w:r>
            <w:r w:rsidR="0054526B"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ис. грн</w:t>
            </w:r>
          </w:p>
        </w:tc>
        <w:tc>
          <w:tcPr>
            <w:tcW w:w="809" w:type="dxa"/>
            <w:vAlign w:val="center"/>
          </w:tcPr>
          <w:p w14:paraId="75495A5B" w14:textId="77777777" w:rsidR="0054526B" w:rsidRPr="00CB61E6" w:rsidRDefault="0054526B" w:rsidP="00212333">
            <w:pPr>
              <w:spacing w:line="252" w:lineRule="auto"/>
              <w:ind w:left="-113" w:right="-113"/>
              <w:jc w:val="center"/>
              <w:rPr>
                <w:rFonts w:ascii="Times New Roman" w:eastAsia="Calibri" w:hAnsi="Times New Roman" w:cs="Times New Roman"/>
                <w:bCs/>
                <w:spacing w:val="-10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10"/>
                <w:sz w:val="20"/>
                <w:szCs w:val="20"/>
                <w:lang w:eastAsia="ru-RU"/>
              </w:rPr>
              <w:t>265652,16</w:t>
            </w:r>
          </w:p>
        </w:tc>
        <w:tc>
          <w:tcPr>
            <w:tcW w:w="851" w:type="dxa"/>
            <w:vAlign w:val="center"/>
          </w:tcPr>
          <w:p w14:paraId="1A1C41C8" w14:textId="77777777" w:rsidR="0054526B" w:rsidRPr="00CB61E6" w:rsidRDefault="0054526B" w:rsidP="00212333">
            <w:pPr>
              <w:shd w:val="clear" w:color="auto" w:fill="FFFFFF"/>
              <w:spacing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10"/>
                <w:sz w:val="20"/>
                <w:szCs w:val="20"/>
                <w:lang w:eastAsia="ru-RU"/>
              </w:rPr>
              <w:t>263652,16</w:t>
            </w:r>
          </w:p>
        </w:tc>
        <w:tc>
          <w:tcPr>
            <w:tcW w:w="850" w:type="dxa"/>
            <w:vAlign w:val="center"/>
          </w:tcPr>
          <w:p w14:paraId="49145EB6" w14:textId="77777777" w:rsidR="0054526B" w:rsidRPr="00CB61E6" w:rsidRDefault="0054526B" w:rsidP="00212333">
            <w:pPr>
              <w:shd w:val="clear" w:color="auto" w:fill="FFFFFF"/>
              <w:spacing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pacing w:val="-10"/>
                <w:sz w:val="20"/>
                <w:szCs w:val="20"/>
                <w:lang w:eastAsia="ru-RU"/>
              </w:rPr>
              <w:t>2000,00</w:t>
            </w:r>
          </w:p>
        </w:tc>
        <w:tc>
          <w:tcPr>
            <w:tcW w:w="851" w:type="dxa"/>
            <w:vAlign w:val="center"/>
          </w:tcPr>
          <w:p w14:paraId="2D8249C7" w14:textId="77777777" w:rsidR="0054526B" w:rsidRPr="00CB61E6" w:rsidRDefault="0054526B" w:rsidP="00212333">
            <w:pPr>
              <w:shd w:val="clear" w:color="auto" w:fill="FFFFFF"/>
              <w:spacing w:line="252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bCs/>
                <w:spacing w:val="-10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bCs/>
                <w:spacing w:val="-10"/>
                <w:sz w:val="20"/>
                <w:szCs w:val="20"/>
                <w:lang w:eastAsia="ru-RU"/>
              </w:rPr>
              <w:t>265652,16</w:t>
            </w:r>
          </w:p>
        </w:tc>
        <w:tc>
          <w:tcPr>
            <w:tcW w:w="709" w:type="dxa"/>
            <w:vAlign w:val="center"/>
          </w:tcPr>
          <w:p w14:paraId="7A553314" w14:textId="77777777" w:rsidR="0054526B" w:rsidRPr="00CB61E6" w:rsidRDefault="0054526B" w:rsidP="00212333">
            <w:pPr>
              <w:spacing w:line="252" w:lineRule="auto"/>
              <w:ind w:left="-113" w:right="-113"/>
              <w:jc w:val="center"/>
              <w:rPr>
                <w:rFonts w:ascii="Times New Roman" w:eastAsia="Calibri" w:hAnsi="Times New Roman" w:cs="Times New Roman"/>
                <w:iCs/>
                <w:spacing w:val="-10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10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8" w:type="dxa"/>
            <w:vAlign w:val="center"/>
          </w:tcPr>
          <w:p w14:paraId="319573AA" w14:textId="77777777" w:rsidR="0054526B" w:rsidRPr="00CB61E6" w:rsidRDefault="0054526B" w:rsidP="00212333">
            <w:pPr>
              <w:spacing w:line="252" w:lineRule="auto"/>
              <w:ind w:left="-113" w:right="-113"/>
              <w:jc w:val="center"/>
              <w:rPr>
                <w:rFonts w:ascii="Times New Roman" w:eastAsia="Calibri" w:hAnsi="Times New Roman" w:cs="Times New Roman"/>
                <w:iCs/>
                <w:spacing w:val="-10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9" w:type="dxa"/>
            <w:vAlign w:val="center"/>
          </w:tcPr>
          <w:p w14:paraId="4D82FBBA" w14:textId="77777777" w:rsidR="0054526B" w:rsidRPr="00CB61E6" w:rsidRDefault="0054526B" w:rsidP="00212333">
            <w:pPr>
              <w:spacing w:line="252" w:lineRule="auto"/>
              <w:ind w:left="-113" w:right="-113"/>
              <w:jc w:val="center"/>
              <w:rPr>
                <w:rFonts w:ascii="Times New Roman" w:eastAsia="Calibri" w:hAnsi="Times New Roman" w:cs="Times New Roman"/>
                <w:iCs/>
                <w:spacing w:val="-10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10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966" w:type="dxa"/>
            <w:vAlign w:val="center"/>
          </w:tcPr>
          <w:p w14:paraId="34FFE68A" w14:textId="77777777" w:rsidR="0054526B" w:rsidRPr="00CB61E6" w:rsidRDefault="0054526B" w:rsidP="00212333">
            <w:pPr>
              <w:spacing w:line="252" w:lineRule="auto"/>
              <w:ind w:left="-113" w:right="-113"/>
              <w:jc w:val="center"/>
              <w:rPr>
                <w:rFonts w:ascii="Times New Roman" w:eastAsia="Calibri" w:hAnsi="Times New Roman" w:cs="Times New Roman"/>
                <w:iCs/>
                <w:spacing w:val="-10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10"/>
                <w:sz w:val="20"/>
                <w:szCs w:val="20"/>
                <w:lang w:eastAsia="ru-RU"/>
              </w:rPr>
              <w:t>―</w:t>
            </w:r>
          </w:p>
        </w:tc>
      </w:tr>
      <w:tr w:rsidR="0054526B" w:rsidRPr="00CB61E6" w14:paraId="6C5729F1" w14:textId="77777777" w:rsidTr="00212333">
        <w:tc>
          <w:tcPr>
            <w:tcW w:w="1243" w:type="dxa"/>
            <w:tcBorders>
              <w:top w:val="nil"/>
            </w:tcBorders>
          </w:tcPr>
          <w:p w14:paraId="0FCE350D" w14:textId="77777777" w:rsidR="0054526B" w:rsidRPr="00CB61E6" w:rsidRDefault="0054526B" w:rsidP="00212333">
            <w:pPr>
              <w:spacing w:line="252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4D5F894" w14:textId="77777777" w:rsidR="0054526B" w:rsidRPr="00CB61E6" w:rsidRDefault="0054526B" w:rsidP="00212333">
            <w:pPr>
              <w:spacing w:line="25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4FAE4332" w14:textId="56DF28A3" w:rsidR="0054526B" w:rsidRPr="00CB61E6" w:rsidRDefault="0054526B" w:rsidP="00212333">
            <w:pPr>
              <w:spacing w:line="252" w:lineRule="auto"/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1.14. Покращення матеріального забезпечення підрозділів </w:t>
            </w: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ГУ ДСНС у Дніпропетровській обл</w:t>
            </w:r>
            <w:r w:rsidR="00DF1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асті під час виконання заходів </w:t>
            </w: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 ліквідації наслідків надзвичайн</w:t>
            </w:r>
            <w:r w:rsidR="00DF1A7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их ситуацій, захисту населення й</w:t>
            </w:r>
            <w:r w:rsidRPr="00CB61E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територій від надзвичайних ситуацій, проведення аварійно-рятувальних та інших невідкладних робіт</w:t>
            </w:r>
          </w:p>
          <w:p w14:paraId="2B320662" w14:textId="77777777" w:rsidR="0054526B" w:rsidRPr="00CB61E6" w:rsidRDefault="0054526B" w:rsidP="004278F2">
            <w:pPr>
              <w:spacing w:line="252" w:lineRule="auto"/>
              <w:ind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Align w:val="center"/>
          </w:tcPr>
          <w:p w14:paraId="392B95E0" w14:textId="748A6848" w:rsidR="0054526B" w:rsidRPr="00CB61E6" w:rsidRDefault="004278F2" w:rsidP="00212333">
            <w:pPr>
              <w:spacing w:line="252" w:lineRule="auto"/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т</w:t>
            </w:r>
            <w:r w:rsidR="0054526B"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ис. грн</w:t>
            </w:r>
          </w:p>
        </w:tc>
        <w:tc>
          <w:tcPr>
            <w:tcW w:w="809" w:type="dxa"/>
            <w:vAlign w:val="center"/>
          </w:tcPr>
          <w:p w14:paraId="582175A9" w14:textId="77777777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iCs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iCs/>
                <w:spacing w:val="-8"/>
                <w:sz w:val="20"/>
                <w:szCs w:val="20"/>
                <w:lang w:eastAsia="ru-RU"/>
              </w:rPr>
              <w:t>48050,00</w:t>
            </w:r>
          </w:p>
        </w:tc>
        <w:tc>
          <w:tcPr>
            <w:tcW w:w="851" w:type="dxa"/>
            <w:vAlign w:val="center"/>
          </w:tcPr>
          <w:p w14:paraId="16ABB295" w14:textId="77777777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8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14:paraId="53EEBDF8" w14:textId="77777777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851" w:type="dxa"/>
            <w:vAlign w:val="center"/>
          </w:tcPr>
          <w:p w14:paraId="08FAA3A5" w14:textId="77777777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8"/>
                <w:sz w:val="20"/>
                <w:szCs w:val="20"/>
                <w:lang w:eastAsia="ru-RU"/>
              </w:rPr>
              <w:t>20000,00</w:t>
            </w:r>
          </w:p>
        </w:tc>
        <w:tc>
          <w:tcPr>
            <w:tcW w:w="709" w:type="dxa"/>
            <w:vAlign w:val="center"/>
          </w:tcPr>
          <w:p w14:paraId="1264AE89" w14:textId="77777777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8"/>
                <w:sz w:val="20"/>
                <w:szCs w:val="20"/>
                <w:lang w:eastAsia="ru-RU"/>
              </w:rPr>
              <w:t>9350,00</w:t>
            </w:r>
          </w:p>
        </w:tc>
        <w:tc>
          <w:tcPr>
            <w:tcW w:w="708" w:type="dxa"/>
            <w:vAlign w:val="center"/>
          </w:tcPr>
          <w:p w14:paraId="3B887D16" w14:textId="77777777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8"/>
                <w:sz w:val="20"/>
                <w:szCs w:val="20"/>
                <w:lang w:eastAsia="ru-RU"/>
              </w:rPr>
              <w:t>9350,00</w:t>
            </w:r>
          </w:p>
        </w:tc>
        <w:tc>
          <w:tcPr>
            <w:tcW w:w="709" w:type="dxa"/>
            <w:vAlign w:val="center"/>
          </w:tcPr>
          <w:p w14:paraId="7E337B1F" w14:textId="77777777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8"/>
                <w:sz w:val="20"/>
                <w:szCs w:val="20"/>
                <w:lang w:eastAsia="ru-RU"/>
              </w:rPr>
              <w:t>9350,00</w:t>
            </w:r>
          </w:p>
        </w:tc>
        <w:tc>
          <w:tcPr>
            <w:tcW w:w="966" w:type="dxa"/>
            <w:vAlign w:val="center"/>
          </w:tcPr>
          <w:p w14:paraId="18075511" w14:textId="77777777" w:rsidR="0054526B" w:rsidRPr="00CB61E6" w:rsidRDefault="0054526B" w:rsidP="00212333">
            <w:pPr>
              <w:spacing w:line="252" w:lineRule="auto"/>
              <w:ind w:left="-57" w:right="-57"/>
              <w:jc w:val="center"/>
              <w:rPr>
                <w:rFonts w:ascii="Times New Roman" w:eastAsia="Calibri" w:hAnsi="Times New Roman" w:cs="Times New Roman"/>
                <w:bCs/>
                <w:spacing w:val="-8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pacing w:val="-8"/>
                <w:sz w:val="20"/>
                <w:szCs w:val="20"/>
                <w:lang w:eastAsia="ru-RU"/>
              </w:rPr>
              <w:t>28050,00</w:t>
            </w:r>
          </w:p>
        </w:tc>
      </w:tr>
      <w:tr w:rsidR="0054526B" w:rsidRPr="00CB61E6" w14:paraId="76B41D4B" w14:textId="77777777" w:rsidTr="00212333">
        <w:tc>
          <w:tcPr>
            <w:tcW w:w="1243" w:type="dxa"/>
          </w:tcPr>
          <w:p w14:paraId="66F0E84D" w14:textId="77777777" w:rsidR="0054526B" w:rsidRPr="00CB61E6" w:rsidRDefault="0054526B" w:rsidP="00212333">
            <w:pPr>
              <w:ind w:left="-57" w:right="-5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26" w:type="dxa"/>
          </w:tcPr>
          <w:p w14:paraId="430CC596" w14:textId="77777777" w:rsidR="0054526B" w:rsidRPr="00CB61E6" w:rsidRDefault="0054526B" w:rsidP="00212333">
            <w:pPr>
              <w:ind w:left="-57" w:right="-57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  <w:t xml:space="preserve">1.15. </w:t>
            </w: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 xml:space="preserve">Виконання заходів з монтажу, експлуатації обладнання </w:t>
            </w:r>
            <w:r w:rsidR="00803C8D"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br/>
            </w: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(4 мобільні установки  для очищення поверхневих та артезіанських вод), здійснення їх обслуговування спеціалізованими організаціями, консервації для транспортування та підготовки до подальшого використання</w:t>
            </w:r>
          </w:p>
          <w:p w14:paraId="5C04EFBF" w14:textId="77777777" w:rsidR="0054526B" w:rsidRPr="00CB61E6" w:rsidRDefault="0054526B" w:rsidP="00212333">
            <w:pPr>
              <w:ind w:left="-57" w:right="-57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42" w:type="dxa"/>
            <w:vAlign w:val="center"/>
          </w:tcPr>
          <w:p w14:paraId="446E4D93" w14:textId="41A4AB60" w:rsidR="0054526B" w:rsidRPr="00CB61E6" w:rsidRDefault="004278F2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ш</w:t>
            </w:r>
            <w:r w:rsidR="0054526B"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т.</w:t>
            </w:r>
          </w:p>
        </w:tc>
        <w:tc>
          <w:tcPr>
            <w:tcW w:w="809" w:type="dxa"/>
            <w:vAlign w:val="center"/>
          </w:tcPr>
          <w:p w14:paraId="56A2DC6A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bCs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iCs/>
                <w:spacing w:val="-6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51" w:type="dxa"/>
            <w:vAlign w:val="center"/>
          </w:tcPr>
          <w:p w14:paraId="40EEAA72" w14:textId="13B9E942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0" w:type="dxa"/>
            <w:vAlign w:val="center"/>
          </w:tcPr>
          <w:p w14:paraId="1F0DAC63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851" w:type="dxa"/>
            <w:vAlign w:val="center"/>
          </w:tcPr>
          <w:p w14:paraId="6A9B04B0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spacing w:val="-6"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iCs/>
                <w:spacing w:val="-6"/>
                <w:sz w:val="20"/>
                <w:szCs w:val="20"/>
                <w:lang w:eastAsia="ru-RU"/>
              </w:rPr>
              <w:t>―</w:t>
            </w:r>
          </w:p>
        </w:tc>
        <w:tc>
          <w:tcPr>
            <w:tcW w:w="709" w:type="dxa"/>
            <w:vAlign w:val="center"/>
          </w:tcPr>
          <w:p w14:paraId="580FD304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8" w:type="dxa"/>
            <w:vAlign w:val="center"/>
          </w:tcPr>
          <w:p w14:paraId="721F1CB0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09" w:type="dxa"/>
            <w:vAlign w:val="center"/>
          </w:tcPr>
          <w:p w14:paraId="2E9C7CC8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6" w:type="dxa"/>
            <w:vAlign w:val="center"/>
          </w:tcPr>
          <w:p w14:paraId="446BCD69" w14:textId="77777777" w:rsidR="0054526B" w:rsidRPr="00CB61E6" w:rsidRDefault="0054526B" w:rsidP="00212333">
            <w:pPr>
              <w:jc w:val="center"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</w:pPr>
            <w:r w:rsidRPr="00CB61E6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ru-RU"/>
              </w:rPr>
              <w:t>4</w:t>
            </w:r>
          </w:p>
        </w:tc>
      </w:tr>
    </w:tbl>
    <w:p w14:paraId="76D4B284" w14:textId="77777777" w:rsidR="0054526B" w:rsidRPr="00CB61E6" w:rsidRDefault="0054526B" w:rsidP="0054526B">
      <w:pPr>
        <w:shd w:val="clear" w:color="auto" w:fill="FFFFFF"/>
        <w:spacing w:after="0" w:line="240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06C3C31" w14:textId="4A26DE57" w:rsidR="00CF1345" w:rsidRPr="00CB10C3" w:rsidRDefault="00CF1345" w:rsidP="00CF1345">
      <w:pPr>
        <w:shd w:val="clear" w:color="auto" w:fill="FFFFFF"/>
        <w:spacing w:after="0" w:line="22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0C3">
        <w:rPr>
          <w:rFonts w:ascii="Times New Roman" w:eastAsia="Times New Roman" w:hAnsi="Times New Roman" w:cs="Times New Roman"/>
          <w:sz w:val="28"/>
          <w:szCs w:val="28"/>
          <w:lang w:eastAsia="ru-RU"/>
        </w:rPr>
        <w:t>12. Коорди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нація та контроль за виконанням. К</w:t>
      </w:r>
      <w:r w:rsidRPr="00CB10C3">
        <w:rPr>
          <w:rFonts w:ascii="Times New Roman" w:eastAsia="Times New Roman" w:hAnsi="Times New Roman" w:cs="Times New Roman"/>
          <w:sz w:val="28"/>
          <w:szCs w:val="28"/>
          <w:lang w:eastAsia="ru-RU"/>
        </w:rPr>
        <w:t>оординацію</w:t>
      </w:r>
      <w:r w:rsidR="00DF1A7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роботи</w:t>
      </w:r>
      <w:r w:rsidRPr="00CB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щодо виконання заходів Програми </w:t>
      </w:r>
      <w:r w:rsidRPr="00CB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здійснює департамент цивільного захисту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обласної державної адміністрації</w:t>
      </w:r>
      <w:r w:rsidRPr="00CB10C3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контроль – постійна комісія обласної ради з питань забезпечення правоохоронної діяльності.</w:t>
      </w:r>
    </w:p>
    <w:p w14:paraId="034E0F7A" w14:textId="77777777" w:rsidR="00CF1345" w:rsidRPr="002D7699" w:rsidRDefault="00CF1345" w:rsidP="00CF1345">
      <w:pPr>
        <w:widowControl w:val="0"/>
        <w:spacing w:after="0" w:line="226" w:lineRule="auto"/>
        <w:ind w:firstLine="567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B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Департамент цивільного захисту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обласної державної адміністрації</w:t>
      </w:r>
      <w:r w:rsidRPr="00CB10C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щокварталу до 15 числа місяця, що настає за звітним періодом, надає звіт про хід виконання Програми до обласної ради 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обласної державної адміністрації</w:t>
      </w:r>
      <w:r w:rsidRPr="00CB10C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4B46F8B" w14:textId="77777777" w:rsidR="00CF1345" w:rsidRPr="00CB10C3" w:rsidRDefault="00CF1345" w:rsidP="00CF1345">
      <w:pPr>
        <w:widowControl w:val="0"/>
        <w:spacing w:after="0" w:line="226" w:lineRule="auto"/>
        <w:ind w:firstLine="567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925E7AC" w14:textId="77777777" w:rsidR="00BC46FC" w:rsidRPr="00CB61E6" w:rsidRDefault="00BC46FC" w:rsidP="00F70F06">
      <w:pPr>
        <w:keepNext/>
        <w:keepLines/>
        <w:widowControl w:val="0"/>
        <w:spacing w:after="0" w:line="240" w:lineRule="auto"/>
        <w:ind w:left="5664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53CC83CE" w14:textId="77777777" w:rsidR="009C30A3" w:rsidRPr="00CB61E6" w:rsidRDefault="009C30A3" w:rsidP="009C30A3">
      <w:pPr>
        <w:keepNext/>
        <w:keepLines/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</w:pPr>
    </w:p>
    <w:p w14:paraId="0CA2824D" w14:textId="4BA40729" w:rsidR="008503BE" w:rsidRDefault="008503BE" w:rsidP="008503BE">
      <w:pPr>
        <w:spacing w:after="0" w:line="240" w:lineRule="auto"/>
        <w:contextualSpacing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Заступник голови обласної рад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                                    </w:t>
      </w:r>
      <w:r w:rsidRPr="0015444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Ігор КАШИРІН</w:t>
      </w:r>
    </w:p>
    <w:p w14:paraId="510E4AAA" w14:textId="3D8288F2" w:rsidR="009C30A3" w:rsidRPr="00CB61E6" w:rsidRDefault="009C30A3" w:rsidP="009C30A3">
      <w:pPr>
        <w:keepNext/>
        <w:keepLines/>
        <w:widowControl w:val="0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Cs/>
          <w:sz w:val="28"/>
          <w:szCs w:val="28"/>
        </w:rPr>
        <w:sectPr w:rsidR="009C30A3" w:rsidRPr="00CB61E6" w:rsidSect="004278F2">
          <w:headerReference w:type="default" r:id="rId8"/>
          <w:pgSz w:w="11906" w:h="16838"/>
          <w:pgMar w:top="1134" w:right="707" w:bottom="1560" w:left="1701" w:header="709" w:footer="709" w:gutter="0"/>
          <w:pgNumType w:start="1"/>
          <w:cols w:space="708"/>
          <w:titlePg/>
          <w:docGrid w:linePitch="360"/>
        </w:sectPr>
      </w:pPr>
    </w:p>
    <w:bookmarkEnd w:id="0"/>
    <w:p w14:paraId="1A1841B5" w14:textId="77777777" w:rsidR="00C45282" w:rsidRPr="00CB61E6" w:rsidRDefault="00C45282" w:rsidP="009C30A3">
      <w:pPr>
        <w:spacing w:after="0" w:line="240" w:lineRule="auto"/>
        <w:rPr>
          <w:rFonts w:ascii="Times New Roman" w:eastAsia="Calibri" w:hAnsi="Times New Roman" w:cs="Times New Roman"/>
          <w:spacing w:val="-6"/>
          <w:sz w:val="16"/>
          <w:szCs w:val="16"/>
          <w:lang w:eastAsia="ru-RU"/>
        </w:rPr>
      </w:pPr>
    </w:p>
    <w:sectPr w:rsidR="00C45282" w:rsidRPr="00CB61E6" w:rsidSect="009C30A3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1A40EF" w14:textId="77777777" w:rsidR="003203A2" w:rsidRDefault="003203A2" w:rsidP="00365D79">
      <w:pPr>
        <w:spacing w:after="0" w:line="240" w:lineRule="auto"/>
      </w:pPr>
      <w:r>
        <w:separator/>
      </w:r>
    </w:p>
  </w:endnote>
  <w:endnote w:type="continuationSeparator" w:id="0">
    <w:p w14:paraId="29AD674C" w14:textId="77777777" w:rsidR="003203A2" w:rsidRDefault="003203A2" w:rsidP="00365D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CECA25E" w14:textId="77777777" w:rsidR="003203A2" w:rsidRDefault="003203A2" w:rsidP="00365D79">
      <w:pPr>
        <w:spacing w:after="0" w:line="240" w:lineRule="auto"/>
      </w:pPr>
      <w:r>
        <w:separator/>
      </w:r>
    </w:p>
  </w:footnote>
  <w:footnote w:type="continuationSeparator" w:id="0">
    <w:p w14:paraId="262EF662" w14:textId="77777777" w:rsidR="003203A2" w:rsidRDefault="003203A2" w:rsidP="00365D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015639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14:paraId="7A0B43AD" w14:textId="099AE9EF" w:rsidR="004278F2" w:rsidRPr="004278F2" w:rsidRDefault="004278F2" w:rsidP="004278F2">
        <w:pPr>
          <w:pStyle w:val="ad"/>
          <w:jc w:val="right"/>
          <w:rPr>
            <w:rFonts w:ascii="Times New Roman" w:hAnsi="Times New Roman" w:cs="Times New Roman"/>
            <w:sz w:val="28"/>
            <w:szCs w:val="28"/>
          </w:rPr>
        </w:pPr>
        <w:r w:rsidRPr="004278F2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278F2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278F2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F6DE1" w:rsidRPr="00DF6DE1">
          <w:rPr>
            <w:rFonts w:ascii="Times New Roman" w:hAnsi="Times New Roman" w:cs="Times New Roman"/>
            <w:noProof/>
            <w:sz w:val="28"/>
            <w:szCs w:val="28"/>
            <w:lang w:val="ru-RU"/>
          </w:rPr>
          <w:t>8</w:t>
        </w:r>
        <w:r w:rsidRPr="004278F2">
          <w:rPr>
            <w:rFonts w:ascii="Times New Roman" w:hAnsi="Times New Roman" w:cs="Times New Roman"/>
            <w:sz w:val="28"/>
            <w:szCs w:val="28"/>
          </w:rPr>
          <w:fldChar w:fldCharType="end"/>
        </w:r>
        <w:r>
          <w:rPr>
            <w:rFonts w:ascii="Times New Roman" w:hAnsi="Times New Roman" w:cs="Times New Roman"/>
            <w:sz w:val="28"/>
            <w:szCs w:val="28"/>
          </w:rPr>
          <w:t xml:space="preserve">                                Продовження додатка 3</w:t>
        </w:r>
      </w:p>
    </w:sdtContent>
  </w:sdt>
  <w:p w14:paraId="0A01A43E" w14:textId="16756B21" w:rsidR="00FF23F4" w:rsidRDefault="00FF23F4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75F"/>
    <w:rsid w:val="000055D8"/>
    <w:rsid w:val="00005677"/>
    <w:rsid w:val="00006905"/>
    <w:rsid w:val="00007574"/>
    <w:rsid w:val="00011922"/>
    <w:rsid w:val="00011C7B"/>
    <w:rsid w:val="00011F52"/>
    <w:rsid w:val="0001339B"/>
    <w:rsid w:val="00014271"/>
    <w:rsid w:val="00016B0F"/>
    <w:rsid w:val="0001713B"/>
    <w:rsid w:val="000214D4"/>
    <w:rsid w:val="00022E3F"/>
    <w:rsid w:val="00024A27"/>
    <w:rsid w:val="00027FD0"/>
    <w:rsid w:val="00033963"/>
    <w:rsid w:val="000340F1"/>
    <w:rsid w:val="0003445B"/>
    <w:rsid w:val="00040C05"/>
    <w:rsid w:val="0004216F"/>
    <w:rsid w:val="00043742"/>
    <w:rsid w:val="00043FD2"/>
    <w:rsid w:val="0004443F"/>
    <w:rsid w:val="000446DB"/>
    <w:rsid w:val="00044CDB"/>
    <w:rsid w:val="000462AE"/>
    <w:rsid w:val="000472C4"/>
    <w:rsid w:val="000533EF"/>
    <w:rsid w:val="00055B8A"/>
    <w:rsid w:val="0005772F"/>
    <w:rsid w:val="00060EEB"/>
    <w:rsid w:val="00060F9B"/>
    <w:rsid w:val="000643EB"/>
    <w:rsid w:val="0006511E"/>
    <w:rsid w:val="00070CD5"/>
    <w:rsid w:val="0007292A"/>
    <w:rsid w:val="000733AB"/>
    <w:rsid w:val="0007431C"/>
    <w:rsid w:val="00084EE2"/>
    <w:rsid w:val="0008546D"/>
    <w:rsid w:val="0008585E"/>
    <w:rsid w:val="00085C14"/>
    <w:rsid w:val="00095E0F"/>
    <w:rsid w:val="000968DC"/>
    <w:rsid w:val="000A56C9"/>
    <w:rsid w:val="000B0655"/>
    <w:rsid w:val="000B078D"/>
    <w:rsid w:val="000B282A"/>
    <w:rsid w:val="000B6E02"/>
    <w:rsid w:val="000C0174"/>
    <w:rsid w:val="000C1072"/>
    <w:rsid w:val="000C2B02"/>
    <w:rsid w:val="000D2150"/>
    <w:rsid w:val="000D557F"/>
    <w:rsid w:val="000D7872"/>
    <w:rsid w:val="000E0EC5"/>
    <w:rsid w:val="000E17C3"/>
    <w:rsid w:val="000E35CF"/>
    <w:rsid w:val="000E39FF"/>
    <w:rsid w:val="000E4C48"/>
    <w:rsid w:val="000E5F6C"/>
    <w:rsid w:val="000F0CB2"/>
    <w:rsid w:val="000F532C"/>
    <w:rsid w:val="000F590E"/>
    <w:rsid w:val="000F64AF"/>
    <w:rsid w:val="000F734A"/>
    <w:rsid w:val="000F7577"/>
    <w:rsid w:val="000F7EA0"/>
    <w:rsid w:val="001028AD"/>
    <w:rsid w:val="0010777F"/>
    <w:rsid w:val="00112189"/>
    <w:rsid w:val="00114A0A"/>
    <w:rsid w:val="00115FDC"/>
    <w:rsid w:val="001161DD"/>
    <w:rsid w:val="00120A00"/>
    <w:rsid w:val="0012726A"/>
    <w:rsid w:val="00132F80"/>
    <w:rsid w:val="00133A43"/>
    <w:rsid w:val="0013516B"/>
    <w:rsid w:val="0014231A"/>
    <w:rsid w:val="00142B1E"/>
    <w:rsid w:val="0014322D"/>
    <w:rsid w:val="00143975"/>
    <w:rsid w:val="00143BDD"/>
    <w:rsid w:val="00144646"/>
    <w:rsid w:val="00144C91"/>
    <w:rsid w:val="00146912"/>
    <w:rsid w:val="00146FC1"/>
    <w:rsid w:val="00151A68"/>
    <w:rsid w:val="001529B6"/>
    <w:rsid w:val="00153286"/>
    <w:rsid w:val="0015664A"/>
    <w:rsid w:val="0016153C"/>
    <w:rsid w:val="00164B07"/>
    <w:rsid w:val="001677EA"/>
    <w:rsid w:val="00185741"/>
    <w:rsid w:val="00186429"/>
    <w:rsid w:val="0018784A"/>
    <w:rsid w:val="00187D0F"/>
    <w:rsid w:val="00190283"/>
    <w:rsid w:val="0019522E"/>
    <w:rsid w:val="0019600B"/>
    <w:rsid w:val="001A0976"/>
    <w:rsid w:val="001A0B24"/>
    <w:rsid w:val="001A5F33"/>
    <w:rsid w:val="001A7497"/>
    <w:rsid w:val="001B09A9"/>
    <w:rsid w:val="001B09EE"/>
    <w:rsid w:val="001B49FC"/>
    <w:rsid w:val="001B4C80"/>
    <w:rsid w:val="001C0337"/>
    <w:rsid w:val="001C2BEA"/>
    <w:rsid w:val="001C541C"/>
    <w:rsid w:val="001C6000"/>
    <w:rsid w:val="001C6711"/>
    <w:rsid w:val="001D13C7"/>
    <w:rsid w:val="001D219A"/>
    <w:rsid w:val="001D2CD8"/>
    <w:rsid w:val="001D68E7"/>
    <w:rsid w:val="001D729A"/>
    <w:rsid w:val="001D771E"/>
    <w:rsid w:val="001E2FA5"/>
    <w:rsid w:val="001E42FE"/>
    <w:rsid w:val="001E61F9"/>
    <w:rsid w:val="001F5218"/>
    <w:rsid w:val="001F64E7"/>
    <w:rsid w:val="001F78F1"/>
    <w:rsid w:val="00202EB1"/>
    <w:rsid w:val="00204E0E"/>
    <w:rsid w:val="0020529D"/>
    <w:rsid w:val="00205ADB"/>
    <w:rsid w:val="00205D10"/>
    <w:rsid w:val="00212333"/>
    <w:rsid w:val="002176AD"/>
    <w:rsid w:val="00222BCF"/>
    <w:rsid w:val="00222ED9"/>
    <w:rsid w:val="002234EB"/>
    <w:rsid w:val="00230077"/>
    <w:rsid w:val="00233D2A"/>
    <w:rsid w:val="002343A5"/>
    <w:rsid w:val="002345C2"/>
    <w:rsid w:val="00234C7B"/>
    <w:rsid w:val="00241954"/>
    <w:rsid w:val="00242BE1"/>
    <w:rsid w:val="00242F12"/>
    <w:rsid w:val="002441DF"/>
    <w:rsid w:val="002460F6"/>
    <w:rsid w:val="00250E4D"/>
    <w:rsid w:val="002543A9"/>
    <w:rsid w:val="002630AA"/>
    <w:rsid w:val="00264062"/>
    <w:rsid w:val="002704BB"/>
    <w:rsid w:val="002705E6"/>
    <w:rsid w:val="00270E06"/>
    <w:rsid w:val="00270F38"/>
    <w:rsid w:val="00275E03"/>
    <w:rsid w:val="00283EC3"/>
    <w:rsid w:val="00284CA0"/>
    <w:rsid w:val="0029086C"/>
    <w:rsid w:val="00293617"/>
    <w:rsid w:val="0029542C"/>
    <w:rsid w:val="002A24C6"/>
    <w:rsid w:val="002A37F2"/>
    <w:rsid w:val="002A54D1"/>
    <w:rsid w:val="002A56EE"/>
    <w:rsid w:val="002A6D22"/>
    <w:rsid w:val="002B4936"/>
    <w:rsid w:val="002B5798"/>
    <w:rsid w:val="002B632F"/>
    <w:rsid w:val="002B7BD8"/>
    <w:rsid w:val="002C5635"/>
    <w:rsid w:val="002D0D09"/>
    <w:rsid w:val="002D2CAE"/>
    <w:rsid w:val="002D60A4"/>
    <w:rsid w:val="002E1CF0"/>
    <w:rsid w:val="002E207F"/>
    <w:rsid w:val="002E3F83"/>
    <w:rsid w:val="002E441D"/>
    <w:rsid w:val="002E4513"/>
    <w:rsid w:val="002E4CC0"/>
    <w:rsid w:val="002F0BCD"/>
    <w:rsid w:val="002F4E52"/>
    <w:rsid w:val="002F5C06"/>
    <w:rsid w:val="002F5F4B"/>
    <w:rsid w:val="003006D7"/>
    <w:rsid w:val="003050CE"/>
    <w:rsid w:val="003056B4"/>
    <w:rsid w:val="00306414"/>
    <w:rsid w:val="00306E7F"/>
    <w:rsid w:val="003128E9"/>
    <w:rsid w:val="003136D4"/>
    <w:rsid w:val="003203A2"/>
    <w:rsid w:val="00322991"/>
    <w:rsid w:val="00324869"/>
    <w:rsid w:val="0033069D"/>
    <w:rsid w:val="003317F8"/>
    <w:rsid w:val="00332BC7"/>
    <w:rsid w:val="00333B1D"/>
    <w:rsid w:val="00340DB4"/>
    <w:rsid w:val="003456F2"/>
    <w:rsid w:val="003475E5"/>
    <w:rsid w:val="00353BD6"/>
    <w:rsid w:val="00362DF8"/>
    <w:rsid w:val="00363122"/>
    <w:rsid w:val="00364FB8"/>
    <w:rsid w:val="00365D79"/>
    <w:rsid w:val="00371ACA"/>
    <w:rsid w:val="0037626D"/>
    <w:rsid w:val="00376CE2"/>
    <w:rsid w:val="00381E61"/>
    <w:rsid w:val="003849ED"/>
    <w:rsid w:val="00390D32"/>
    <w:rsid w:val="00391B3C"/>
    <w:rsid w:val="003936C2"/>
    <w:rsid w:val="003937BF"/>
    <w:rsid w:val="003A010F"/>
    <w:rsid w:val="003A1700"/>
    <w:rsid w:val="003A7EBB"/>
    <w:rsid w:val="003A7F19"/>
    <w:rsid w:val="003B3B88"/>
    <w:rsid w:val="003B6AB9"/>
    <w:rsid w:val="003B6B13"/>
    <w:rsid w:val="003B6F4C"/>
    <w:rsid w:val="003C2E99"/>
    <w:rsid w:val="003C440D"/>
    <w:rsid w:val="003C596F"/>
    <w:rsid w:val="003C7A54"/>
    <w:rsid w:val="003D096C"/>
    <w:rsid w:val="003D4D40"/>
    <w:rsid w:val="003D5507"/>
    <w:rsid w:val="003D57CB"/>
    <w:rsid w:val="003E1842"/>
    <w:rsid w:val="003E3B3E"/>
    <w:rsid w:val="003E616F"/>
    <w:rsid w:val="003E6AFF"/>
    <w:rsid w:val="003F08C4"/>
    <w:rsid w:val="003F2401"/>
    <w:rsid w:val="004029AA"/>
    <w:rsid w:val="00402EF3"/>
    <w:rsid w:val="00403D27"/>
    <w:rsid w:val="00403FF9"/>
    <w:rsid w:val="004042BC"/>
    <w:rsid w:val="00406B1C"/>
    <w:rsid w:val="00415C46"/>
    <w:rsid w:val="00417ADC"/>
    <w:rsid w:val="0042032B"/>
    <w:rsid w:val="00426B58"/>
    <w:rsid w:val="00427694"/>
    <w:rsid w:val="004278F2"/>
    <w:rsid w:val="00430825"/>
    <w:rsid w:val="0043267F"/>
    <w:rsid w:val="00432D17"/>
    <w:rsid w:val="00436986"/>
    <w:rsid w:val="00437ABE"/>
    <w:rsid w:val="00445F3C"/>
    <w:rsid w:val="004462C7"/>
    <w:rsid w:val="00447961"/>
    <w:rsid w:val="00450697"/>
    <w:rsid w:val="00452AD8"/>
    <w:rsid w:val="00452DFA"/>
    <w:rsid w:val="004575EE"/>
    <w:rsid w:val="00460940"/>
    <w:rsid w:val="00460E27"/>
    <w:rsid w:val="00460EE8"/>
    <w:rsid w:val="0046266F"/>
    <w:rsid w:val="004627A9"/>
    <w:rsid w:val="004651CB"/>
    <w:rsid w:val="004668B0"/>
    <w:rsid w:val="00481912"/>
    <w:rsid w:val="00482D9C"/>
    <w:rsid w:val="0048301E"/>
    <w:rsid w:val="0048574A"/>
    <w:rsid w:val="00491C7B"/>
    <w:rsid w:val="00494A14"/>
    <w:rsid w:val="004974EC"/>
    <w:rsid w:val="004A072A"/>
    <w:rsid w:val="004A08D7"/>
    <w:rsid w:val="004A4715"/>
    <w:rsid w:val="004A50BA"/>
    <w:rsid w:val="004A5747"/>
    <w:rsid w:val="004A66FA"/>
    <w:rsid w:val="004B1FB3"/>
    <w:rsid w:val="004C38BB"/>
    <w:rsid w:val="004C4ACC"/>
    <w:rsid w:val="004C74A2"/>
    <w:rsid w:val="004D21A9"/>
    <w:rsid w:val="004D2A70"/>
    <w:rsid w:val="004D7FEB"/>
    <w:rsid w:val="004E2244"/>
    <w:rsid w:val="004E2CAF"/>
    <w:rsid w:val="004E360F"/>
    <w:rsid w:val="004E5EFC"/>
    <w:rsid w:val="004F5785"/>
    <w:rsid w:val="004F5B13"/>
    <w:rsid w:val="004F627A"/>
    <w:rsid w:val="005001CE"/>
    <w:rsid w:val="005009AE"/>
    <w:rsid w:val="00500EC9"/>
    <w:rsid w:val="0050192A"/>
    <w:rsid w:val="0050315F"/>
    <w:rsid w:val="00504E1C"/>
    <w:rsid w:val="005052F0"/>
    <w:rsid w:val="0050558F"/>
    <w:rsid w:val="005063F9"/>
    <w:rsid w:val="00506C78"/>
    <w:rsid w:val="00507EEB"/>
    <w:rsid w:val="00511C4C"/>
    <w:rsid w:val="00521059"/>
    <w:rsid w:val="00521F71"/>
    <w:rsid w:val="00525F05"/>
    <w:rsid w:val="00526404"/>
    <w:rsid w:val="005269A9"/>
    <w:rsid w:val="005279FD"/>
    <w:rsid w:val="00527EA4"/>
    <w:rsid w:val="00532066"/>
    <w:rsid w:val="00543537"/>
    <w:rsid w:val="00544503"/>
    <w:rsid w:val="0054526B"/>
    <w:rsid w:val="005465DC"/>
    <w:rsid w:val="00546AAA"/>
    <w:rsid w:val="00550076"/>
    <w:rsid w:val="00550C42"/>
    <w:rsid w:val="0055756F"/>
    <w:rsid w:val="00561635"/>
    <w:rsid w:val="00561EFB"/>
    <w:rsid w:val="00567040"/>
    <w:rsid w:val="00567F4A"/>
    <w:rsid w:val="00570D9B"/>
    <w:rsid w:val="00572503"/>
    <w:rsid w:val="005729F5"/>
    <w:rsid w:val="00573840"/>
    <w:rsid w:val="005840A7"/>
    <w:rsid w:val="00585802"/>
    <w:rsid w:val="00590263"/>
    <w:rsid w:val="0059101A"/>
    <w:rsid w:val="00591DE9"/>
    <w:rsid w:val="00592C1A"/>
    <w:rsid w:val="00594EEB"/>
    <w:rsid w:val="005A21BA"/>
    <w:rsid w:val="005A298B"/>
    <w:rsid w:val="005A39B9"/>
    <w:rsid w:val="005A47BE"/>
    <w:rsid w:val="005A5472"/>
    <w:rsid w:val="005A6EF8"/>
    <w:rsid w:val="005A734A"/>
    <w:rsid w:val="005B07E1"/>
    <w:rsid w:val="005B1863"/>
    <w:rsid w:val="005B2CCF"/>
    <w:rsid w:val="005B5AFF"/>
    <w:rsid w:val="005B6B29"/>
    <w:rsid w:val="005C2983"/>
    <w:rsid w:val="005C4ADA"/>
    <w:rsid w:val="005C50B5"/>
    <w:rsid w:val="005C5362"/>
    <w:rsid w:val="005C5C60"/>
    <w:rsid w:val="005C5DC5"/>
    <w:rsid w:val="005C759C"/>
    <w:rsid w:val="005C7925"/>
    <w:rsid w:val="005C7F68"/>
    <w:rsid w:val="005D1435"/>
    <w:rsid w:val="005E0089"/>
    <w:rsid w:val="005E0DF2"/>
    <w:rsid w:val="005E1A6B"/>
    <w:rsid w:val="005E255E"/>
    <w:rsid w:val="005E282A"/>
    <w:rsid w:val="005E2B01"/>
    <w:rsid w:val="005E5070"/>
    <w:rsid w:val="005E6951"/>
    <w:rsid w:val="005F2BAC"/>
    <w:rsid w:val="005F4807"/>
    <w:rsid w:val="005F5987"/>
    <w:rsid w:val="005F6B59"/>
    <w:rsid w:val="00603601"/>
    <w:rsid w:val="0060425E"/>
    <w:rsid w:val="00604E00"/>
    <w:rsid w:val="00607D2D"/>
    <w:rsid w:val="0061128E"/>
    <w:rsid w:val="00614ECC"/>
    <w:rsid w:val="00615488"/>
    <w:rsid w:val="0062150F"/>
    <w:rsid w:val="006331B6"/>
    <w:rsid w:val="00633B0E"/>
    <w:rsid w:val="00642912"/>
    <w:rsid w:val="00643198"/>
    <w:rsid w:val="00645A5A"/>
    <w:rsid w:val="00647523"/>
    <w:rsid w:val="00647719"/>
    <w:rsid w:val="0065224D"/>
    <w:rsid w:val="00662E04"/>
    <w:rsid w:val="0066463E"/>
    <w:rsid w:val="00665768"/>
    <w:rsid w:val="006718FB"/>
    <w:rsid w:val="0067351C"/>
    <w:rsid w:val="00673BC0"/>
    <w:rsid w:val="00675F10"/>
    <w:rsid w:val="006779DF"/>
    <w:rsid w:val="00682293"/>
    <w:rsid w:val="00683EE0"/>
    <w:rsid w:val="00685E2A"/>
    <w:rsid w:val="00687C1E"/>
    <w:rsid w:val="00687EB1"/>
    <w:rsid w:val="00687F8C"/>
    <w:rsid w:val="006939F5"/>
    <w:rsid w:val="00693D80"/>
    <w:rsid w:val="0069570B"/>
    <w:rsid w:val="0069621F"/>
    <w:rsid w:val="00696661"/>
    <w:rsid w:val="006A1431"/>
    <w:rsid w:val="006A1832"/>
    <w:rsid w:val="006A290D"/>
    <w:rsid w:val="006A4AE8"/>
    <w:rsid w:val="006B4F47"/>
    <w:rsid w:val="006C159B"/>
    <w:rsid w:val="006C2535"/>
    <w:rsid w:val="006C3929"/>
    <w:rsid w:val="006C5277"/>
    <w:rsid w:val="006C701D"/>
    <w:rsid w:val="006D1898"/>
    <w:rsid w:val="006D1F29"/>
    <w:rsid w:val="006D384A"/>
    <w:rsid w:val="006D3FF9"/>
    <w:rsid w:val="006E14D7"/>
    <w:rsid w:val="006E1D24"/>
    <w:rsid w:val="006E2D71"/>
    <w:rsid w:val="006E366D"/>
    <w:rsid w:val="006E3B80"/>
    <w:rsid w:val="006E41C5"/>
    <w:rsid w:val="006E48DA"/>
    <w:rsid w:val="006E5D21"/>
    <w:rsid w:val="006E6073"/>
    <w:rsid w:val="006E756D"/>
    <w:rsid w:val="006E7A2F"/>
    <w:rsid w:val="006F420D"/>
    <w:rsid w:val="006F75EE"/>
    <w:rsid w:val="006F7ABA"/>
    <w:rsid w:val="007014B6"/>
    <w:rsid w:val="00702FBB"/>
    <w:rsid w:val="00704AD9"/>
    <w:rsid w:val="007116B8"/>
    <w:rsid w:val="00711711"/>
    <w:rsid w:val="007133D2"/>
    <w:rsid w:val="00714614"/>
    <w:rsid w:val="00717482"/>
    <w:rsid w:val="00720F92"/>
    <w:rsid w:val="0072123A"/>
    <w:rsid w:val="00721AD3"/>
    <w:rsid w:val="00721B78"/>
    <w:rsid w:val="007256B4"/>
    <w:rsid w:val="007268A6"/>
    <w:rsid w:val="00733A55"/>
    <w:rsid w:val="00735677"/>
    <w:rsid w:val="007365AE"/>
    <w:rsid w:val="00740784"/>
    <w:rsid w:val="00741E99"/>
    <w:rsid w:val="00754AF8"/>
    <w:rsid w:val="00754B14"/>
    <w:rsid w:val="0075607A"/>
    <w:rsid w:val="007561BE"/>
    <w:rsid w:val="00757009"/>
    <w:rsid w:val="00760F54"/>
    <w:rsid w:val="00763841"/>
    <w:rsid w:val="00764DDE"/>
    <w:rsid w:val="00765C7B"/>
    <w:rsid w:val="00771F78"/>
    <w:rsid w:val="00773151"/>
    <w:rsid w:val="0077662D"/>
    <w:rsid w:val="007818C7"/>
    <w:rsid w:val="007828F8"/>
    <w:rsid w:val="00782D6E"/>
    <w:rsid w:val="007854D3"/>
    <w:rsid w:val="00786723"/>
    <w:rsid w:val="00786E60"/>
    <w:rsid w:val="00791823"/>
    <w:rsid w:val="00792079"/>
    <w:rsid w:val="00794246"/>
    <w:rsid w:val="00794640"/>
    <w:rsid w:val="007976AC"/>
    <w:rsid w:val="00797D38"/>
    <w:rsid w:val="00797E56"/>
    <w:rsid w:val="007A223B"/>
    <w:rsid w:val="007A2F52"/>
    <w:rsid w:val="007A3546"/>
    <w:rsid w:val="007A7B26"/>
    <w:rsid w:val="007A7D8C"/>
    <w:rsid w:val="007B03BD"/>
    <w:rsid w:val="007B1368"/>
    <w:rsid w:val="007B13DB"/>
    <w:rsid w:val="007C2286"/>
    <w:rsid w:val="007D122B"/>
    <w:rsid w:val="007D1DEB"/>
    <w:rsid w:val="007D2768"/>
    <w:rsid w:val="007D4007"/>
    <w:rsid w:val="007D4C15"/>
    <w:rsid w:val="007D668A"/>
    <w:rsid w:val="007D6ABC"/>
    <w:rsid w:val="007E2259"/>
    <w:rsid w:val="007E2F2F"/>
    <w:rsid w:val="007E36A4"/>
    <w:rsid w:val="007E48BD"/>
    <w:rsid w:val="007E712A"/>
    <w:rsid w:val="007E7C37"/>
    <w:rsid w:val="007F3EA9"/>
    <w:rsid w:val="007F483F"/>
    <w:rsid w:val="007F5642"/>
    <w:rsid w:val="007F76DA"/>
    <w:rsid w:val="00803C8D"/>
    <w:rsid w:val="0080488E"/>
    <w:rsid w:val="00805CD3"/>
    <w:rsid w:val="0080670F"/>
    <w:rsid w:val="00810305"/>
    <w:rsid w:val="00814A18"/>
    <w:rsid w:val="00820728"/>
    <w:rsid w:val="00820F22"/>
    <w:rsid w:val="00821956"/>
    <w:rsid w:val="00824CEB"/>
    <w:rsid w:val="00825213"/>
    <w:rsid w:val="00827D08"/>
    <w:rsid w:val="00840336"/>
    <w:rsid w:val="0084257A"/>
    <w:rsid w:val="0084281C"/>
    <w:rsid w:val="00846DE6"/>
    <w:rsid w:val="008503BE"/>
    <w:rsid w:val="008504DA"/>
    <w:rsid w:val="00852625"/>
    <w:rsid w:val="00852FB4"/>
    <w:rsid w:val="008540C8"/>
    <w:rsid w:val="00855194"/>
    <w:rsid w:val="008562D1"/>
    <w:rsid w:val="00864E20"/>
    <w:rsid w:val="0086706D"/>
    <w:rsid w:val="0087671A"/>
    <w:rsid w:val="00885EDE"/>
    <w:rsid w:val="008877CB"/>
    <w:rsid w:val="00890C15"/>
    <w:rsid w:val="00891853"/>
    <w:rsid w:val="00892E50"/>
    <w:rsid w:val="00894F73"/>
    <w:rsid w:val="00897E36"/>
    <w:rsid w:val="008A105A"/>
    <w:rsid w:val="008A1A81"/>
    <w:rsid w:val="008A1B0B"/>
    <w:rsid w:val="008A242C"/>
    <w:rsid w:val="008A47D1"/>
    <w:rsid w:val="008B02EC"/>
    <w:rsid w:val="008B061F"/>
    <w:rsid w:val="008B0DC1"/>
    <w:rsid w:val="008B1A98"/>
    <w:rsid w:val="008B304A"/>
    <w:rsid w:val="008B6CE5"/>
    <w:rsid w:val="008C2180"/>
    <w:rsid w:val="008D0F69"/>
    <w:rsid w:val="008D2FD5"/>
    <w:rsid w:val="008D702C"/>
    <w:rsid w:val="008E0C94"/>
    <w:rsid w:val="008E7B3F"/>
    <w:rsid w:val="008F0FEE"/>
    <w:rsid w:val="008F2ABB"/>
    <w:rsid w:val="008F2AE9"/>
    <w:rsid w:val="008F6244"/>
    <w:rsid w:val="00900923"/>
    <w:rsid w:val="009009D0"/>
    <w:rsid w:val="009106DA"/>
    <w:rsid w:val="009109C8"/>
    <w:rsid w:val="009115A7"/>
    <w:rsid w:val="009204DB"/>
    <w:rsid w:val="00923EFB"/>
    <w:rsid w:val="00924BFA"/>
    <w:rsid w:val="009252F6"/>
    <w:rsid w:val="00926554"/>
    <w:rsid w:val="00926D73"/>
    <w:rsid w:val="0092749C"/>
    <w:rsid w:val="00932B98"/>
    <w:rsid w:val="00933235"/>
    <w:rsid w:val="00934A17"/>
    <w:rsid w:val="009361F0"/>
    <w:rsid w:val="009363BA"/>
    <w:rsid w:val="00936831"/>
    <w:rsid w:val="0093696B"/>
    <w:rsid w:val="00936B91"/>
    <w:rsid w:val="00941E7D"/>
    <w:rsid w:val="00942CF7"/>
    <w:rsid w:val="00942F2F"/>
    <w:rsid w:val="00943BEB"/>
    <w:rsid w:val="00945BE9"/>
    <w:rsid w:val="00946776"/>
    <w:rsid w:val="00950586"/>
    <w:rsid w:val="0095281F"/>
    <w:rsid w:val="00952BAC"/>
    <w:rsid w:val="00954486"/>
    <w:rsid w:val="00955E45"/>
    <w:rsid w:val="00957AA3"/>
    <w:rsid w:val="009622DD"/>
    <w:rsid w:val="00963C73"/>
    <w:rsid w:val="00966C12"/>
    <w:rsid w:val="00970077"/>
    <w:rsid w:val="0097717D"/>
    <w:rsid w:val="00980632"/>
    <w:rsid w:val="00980A54"/>
    <w:rsid w:val="00981E35"/>
    <w:rsid w:val="00984C9C"/>
    <w:rsid w:val="00990B54"/>
    <w:rsid w:val="00990EAD"/>
    <w:rsid w:val="00992A9E"/>
    <w:rsid w:val="009942FD"/>
    <w:rsid w:val="00994F5C"/>
    <w:rsid w:val="00997F67"/>
    <w:rsid w:val="009A0D49"/>
    <w:rsid w:val="009A1F41"/>
    <w:rsid w:val="009A291D"/>
    <w:rsid w:val="009A29C1"/>
    <w:rsid w:val="009A3EF9"/>
    <w:rsid w:val="009A408D"/>
    <w:rsid w:val="009A61CF"/>
    <w:rsid w:val="009B0B28"/>
    <w:rsid w:val="009B5A5D"/>
    <w:rsid w:val="009B6982"/>
    <w:rsid w:val="009C30A3"/>
    <w:rsid w:val="009C535D"/>
    <w:rsid w:val="009C5783"/>
    <w:rsid w:val="009C6C88"/>
    <w:rsid w:val="009D13CA"/>
    <w:rsid w:val="009D14D5"/>
    <w:rsid w:val="009D6620"/>
    <w:rsid w:val="009D7A9E"/>
    <w:rsid w:val="009E111E"/>
    <w:rsid w:val="009E34DA"/>
    <w:rsid w:val="009E6FAB"/>
    <w:rsid w:val="009F03A0"/>
    <w:rsid w:val="009F2AAE"/>
    <w:rsid w:val="009F4C7F"/>
    <w:rsid w:val="009F7381"/>
    <w:rsid w:val="00A045F1"/>
    <w:rsid w:val="00A10032"/>
    <w:rsid w:val="00A10F13"/>
    <w:rsid w:val="00A13DAE"/>
    <w:rsid w:val="00A14F53"/>
    <w:rsid w:val="00A16A0B"/>
    <w:rsid w:val="00A20D17"/>
    <w:rsid w:val="00A22F1F"/>
    <w:rsid w:val="00A234AE"/>
    <w:rsid w:val="00A3788B"/>
    <w:rsid w:val="00A37975"/>
    <w:rsid w:val="00A40D7D"/>
    <w:rsid w:val="00A40F7A"/>
    <w:rsid w:val="00A417A3"/>
    <w:rsid w:val="00A41DD6"/>
    <w:rsid w:val="00A4221C"/>
    <w:rsid w:val="00A439C9"/>
    <w:rsid w:val="00A53A95"/>
    <w:rsid w:val="00A551C8"/>
    <w:rsid w:val="00A57E9A"/>
    <w:rsid w:val="00A7041E"/>
    <w:rsid w:val="00A720EC"/>
    <w:rsid w:val="00A73067"/>
    <w:rsid w:val="00A73429"/>
    <w:rsid w:val="00A73DAB"/>
    <w:rsid w:val="00A73FAB"/>
    <w:rsid w:val="00A80E02"/>
    <w:rsid w:val="00A81227"/>
    <w:rsid w:val="00A81E11"/>
    <w:rsid w:val="00A840C9"/>
    <w:rsid w:val="00A918F4"/>
    <w:rsid w:val="00A92240"/>
    <w:rsid w:val="00A94F3E"/>
    <w:rsid w:val="00A95BFD"/>
    <w:rsid w:val="00A96569"/>
    <w:rsid w:val="00AA2033"/>
    <w:rsid w:val="00AA205E"/>
    <w:rsid w:val="00AA26CD"/>
    <w:rsid w:val="00AA35E3"/>
    <w:rsid w:val="00AA4999"/>
    <w:rsid w:val="00AA6EAE"/>
    <w:rsid w:val="00AB1761"/>
    <w:rsid w:val="00AB196E"/>
    <w:rsid w:val="00AB1E60"/>
    <w:rsid w:val="00AB203C"/>
    <w:rsid w:val="00AB5690"/>
    <w:rsid w:val="00AB5F4F"/>
    <w:rsid w:val="00AB67EE"/>
    <w:rsid w:val="00AC0383"/>
    <w:rsid w:val="00AC0866"/>
    <w:rsid w:val="00AC3846"/>
    <w:rsid w:val="00AC5D1C"/>
    <w:rsid w:val="00AD02B9"/>
    <w:rsid w:val="00AD1041"/>
    <w:rsid w:val="00AD2038"/>
    <w:rsid w:val="00AD4885"/>
    <w:rsid w:val="00AD52A4"/>
    <w:rsid w:val="00AD5AC3"/>
    <w:rsid w:val="00AD6AE4"/>
    <w:rsid w:val="00AD6CDA"/>
    <w:rsid w:val="00AE5DCF"/>
    <w:rsid w:val="00AF22B6"/>
    <w:rsid w:val="00AF43B4"/>
    <w:rsid w:val="00AF62CF"/>
    <w:rsid w:val="00AF6AFF"/>
    <w:rsid w:val="00B02B5B"/>
    <w:rsid w:val="00B07D6E"/>
    <w:rsid w:val="00B112F7"/>
    <w:rsid w:val="00B11FC8"/>
    <w:rsid w:val="00B15BC6"/>
    <w:rsid w:val="00B22412"/>
    <w:rsid w:val="00B256A7"/>
    <w:rsid w:val="00B26324"/>
    <w:rsid w:val="00B2695C"/>
    <w:rsid w:val="00B27A72"/>
    <w:rsid w:val="00B3012E"/>
    <w:rsid w:val="00B30847"/>
    <w:rsid w:val="00B30BFC"/>
    <w:rsid w:val="00B317FA"/>
    <w:rsid w:val="00B32C0F"/>
    <w:rsid w:val="00B337BF"/>
    <w:rsid w:val="00B33B24"/>
    <w:rsid w:val="00B342B6"/>
    <w:rsid w:val="00B404B1"/>
    <w:rsid w:val="00B41F0C"/>
    <w:rsid w:val="00B434E5"/>
    <w:rsid w:val="00B53AEB"/>
    <w:rsid w:val="00B55770"/>
    <w:rsid w:val="00B55DE9"/>
    <w:rsid w:val="00B63D10"/>
    <w:rsid w:val="00B65E8B"/>
    <w:rsid w:val="00B66D4F"/>
    <w:rsid w:val="00B71E16"/>
    <w:rsid w:val="00B731F6"/>
    <w:rsid w:val="00B83857"/>
    <w:rsid w:val="00B841F3"/>
    <w:rsid w:val="00B85633"/>
    <w:rsid w:val="00B86114"/>
    <w:rsid w:val="00B91A81"/>
    <w:rsid w:val="00B94AFE"/>
    <w:rsid w:val="00B95E06"/>
    <w:rsid w:val="00B964A2"/>
    <w:rsid w:val="00B976DD"/>
    <w:rsid w:val="00BA2EE8"/>
    <w:rsid w:val="00BA4CAB"/>
    <w:rsid w:val="00BA6A1B"/>
    <w:rsid w:val="00BA7FCD"/>
    <w:rsid w:val="00BB3070"/>
    <w:rsid w:val="00BB3E97"/>
    <w:rsid w:val="00BB44CD"/>
    <w:rsid w:val="00BB5734"/>
    <w:rsid w:val="00BB6629"/>
    <w:rsid w:val="00BC38F3"/>
    <w:rsid w:val="00BC46FC"/>
    <w:rsid w:val="00BD2075"/>
    <w:rsid w:val="00BD3713"/>
    <w:rsid w:val="00BD44FE"/>
    <w:rsid w:val="00BD4E15"/>
    <w:rsid w:val="00BD6184"/>
    <w:rsid w:val="00BE02C8"/>
    <w:rsid w:val="00BE1985"/>
    <w:rsid w:val="00BE7DF6"/>
    <w:rsid w:val="00BF3435"/>
    <w:rsid w:val="00C01F79"/>
    <w:rsid w:val="00C03253"/>
    <w:rsid w:val="00C03321"/>
    <w:rsid w:val="00C044CA"/>
    <w:rsid w:val="00C11405"/>
    <w:rsid w:val="00C12605"/>
    <w:rsid w:val="00C13106"/>
    <w:rsid w:val="00C135BB"/>
    <w:rsid w:val="00C14A1F"/>
    <w:rsid w:val="00C17CF9"/>
    <w:rsid w:val="00C20B33"/>
    <w:rsid w:val="00C216EC"/>
    <w:rsid w:val="00C26475"/>
    <w:rsid w:val="00C276B5"/>
    <w:rsid w:val="00C31CC5"/>
    <w:rsid w:val="00C34785"/>
    <w:rsid w:val="00C35F9E"/>
    <w:rsid w:val="00C40CFC"/>
    <w:rsid w:val="00C45282"/>
    <w:rsid w:val="00C504CB"/>
    <w:rsid w:val="00C55BD8"/>
    <w:rsid w:val="00C56C82"/>
    <w:rsid w:val="00C60842"/>
    <w:rsid w:val="00C6320B"/>
    <w:rsid w:val="00C66322"/>
    <w:rsid w:val="00C66B9B"/>
    <w:rsid w:val="00C66F0C"/>
    <w:rsid w:val="00C67099"/>
    <w:rsid w:val="00C73578"/>
    <w:rsid w:val="00C73BE2"/>
    <w:rsid w:val="00C7697D"/>
    <w:rsid w:val="00C76B68"/>
    <w:rsid w:val="00C76F5B"/>
    <w:rsid w:val="00C8632F"/>
    <w:rsid w:val="00C86777"/>
    <w:rsid w:val="00C91B4D"/>
    <w:rsid w:val="00C9287B"/>
    <w:rsid w:val="00CA1280"/>
    <w:rsid w:val="00CA2E6D"/>
    <w:rsid w:val="00CA3A14"/>
    <w:rsid w:val="00CB10C3"/>
    <w:rsid w:val="00CB1EC2"/>
    <w:rsid w:val="00CB3198"/>
    <w:rsid w:val="00CB3C34"/>
    <w:rsid w:val="00CB61E6"/>
    <w:rsid w:val="00CB665E"/>
    <w:rsid w:val="00CB6D1D"/>
    <w:rsid w:val="00CC2980"/>
    <w:rsid w:val="00CC37E3"/>
    <w:rsid w:val="00CC48EB"/>
    <w:rsid w:val="00CD2635"/>
    <w:rsid w:val="00CD2E8F"/>
    <w:rsid w:val="00CD5BFE"/>
    <w:rsid w:val="00CD693C"/>
    <w:rsid w:val="00CD79CA"/>
    <w:rsid w:val="00CE13B2"/>
    <w:rsid w:val="00CE2B52"/>
    <w:rsid w:val="00CE438F"/>
    <w:rsid w:val="00CE5AC5"/>
    <w:rsid w:val="00CE6DF7"/>
    <w:rsid w:val="00CF1345"/>
    <w:rsid w:val="00CF4530"/>
    <w:rsid w:val="00CF5AD0"/>
    <w:rsid w:val="00CF6A2D"/>
    <w:rsid w:val="00D02850"/>
    <w:rsid w:val="00D03389"/>
    <w:rsid w:val="00D0522F"/>
    <w:rsid w:val="00D07B4A"/>
    <w:rsid w:val="00D14BDE"/>
    <w:rsid w:val="00D16997"/>
    <w:rsid w:val="00D21F99"/>
    <w:rsid w:val="00D32CB0"/>
    <w:rsid w:val="00D330AD"/>
    <w:rsid w:val="00D401CD"/>
    <w:rsid w:val="00D42AE1"/>
    <w:rsid w:val="00D441E6"/>
    <w:rsid w:val="00D472B7"/>
    <w:rsid w:val="00D47BCD"/>
    <w:rsid w:val="00D51A0C"/>
    <w:rsid w:val="00D53B01"/>
    <w:rsid w:val="00D643D8"/>
    <w:rsid w:val="00D73B33"/>
    <w:rsid w:val="00D754F3"/>
    <w:rsid w:val="00D80CA3"/>
    <w:rsid w:val="00D81BA3"/>
    <w:rsid w:val="00D8264E"/>
    <w:rsid w:val="00D8740B"/>
    <w:rsid w:val="00D87A50"/>
    <w:rsid w:val="00D90065"/>
    <w:rsid w:val="00DA0D84"/>
    <w:rsid w:val="00DA1489"/>
    <w:rsid w:val="00DA46CC"/>
    <w:rsid w:val="00DA5959"/>
    <w:rsid w:val="00DB1166"/>
    <w:rsid w:val="00DB326D"/>
    <w:rsid w:val="00DB4991"/>
    <w:rsid w:val="00DC22CB"/>
    <w:rsid w:val="00DC3923"/>
    <w:rsid w:val="00DC4275"/>
    <w:rsid w:val="00DC7E56"/>
    <w:rsid w:val="00DD3E5E"/>
    <w:rsid w:val="00DD593D"/>
    <w:rsid w:val="00DE063D"/>
    <w:rsid w:val="00DE257C"/>
    <w:rsid w:val="00DE49E5"/>
    <w:rsid w:val="00DE4B75"/>
    <w:rsid w:val="00DF1205"/>
    <w:rsid w:val="00DF125B"/>
    <w:rsid w:val="00DF1A7A"/>
    <w:rsid w:val="00DF243B"/>
    <w:rsid w:val="00DF6DE1"/>
    <w:rsid w:val="00E0468A"/>
    <w:rsid w:val="00E10C08"/>
    <w:rsid w:val="00E12C16"/>
    <w:rsid w:val="00E13DD0"/>
    <w:rsid w:val="00E163EB"/>
    <w:rsid w:val="00E276CB"/>
    <w:rsid w:val="00E3338F"/>
    <w:rsid w:val="00E34E77"/>
    <w:rsid w:val="00E3573B"/>
    <w:rsid w:val="00E42DA2"/>
    <w:rsid w:val="00E4342B"/>
    <w:rsid w:val="00E458A2"/>
    <w:rsid w:val="00E45D3B"/>
    <w:rsid w:val="00E5444B"/>
    <w:rsid w:val="00E570BF"/>
    <w:rsid w:val="00E60127"/>
    <w:rsid w:val="00E61E66"/>
    <w:rsid w:val="00E63891"/>
    <w:rsid w:val="00E7020A"/>
    <w:rsid w:val="00E75B97"/>
    <w:rsid w:val="00E77F42"/>
    <w:rsid w:val="00E826D7"/>
    <w:rsid w:val="00E85B46"/>
    <w:rsid w:val="00E9619B"/>
    <w:rsid w:val="00E96EB7"/>
    <w:rsid w:val="00EA5BEA"/>
    <w:rsid w:val="00EA6B2D"/>
    <w:rsid w:val="00EA74E3"/>
    <w:rsid w:val="00EA789F"/>
    <w:rsid w:val="00EB3192"/>
    <w:rsid w:val="00EB48F2"/>
    <w:rsid w:val="00EB4C8D"/>
    <w:rsid w:val="00EC18D8"/>
    <w:rsid w:val="00EC3B16"/>
    <w:rsid w:val="00EC4C24"/>
    <w:rsid w:val="00EC5012"/>
    <w:rsid w:val="00EC57D8"/>
    <w:rsid w:val="00ED2047"/>
    <w:rsid w:val="00ED7891"/>
    <w:rsid w:val="00EE141D"/>
    <w:rsid w:val="00EE275F"/>
    <w:rsid w:val="00EE68F7"/>
    <w:rsid w:val="00EF0880"/>
    <w:rsid w:val="00EF61C6"/>
    <w:rsid w:val="00EF6B35"/>
    <w:rsid w:val="00EF78A3"/>
    <w:rsid w:val="00F00066"/>
    <w:rsid w:val="00F010BB"/>
    <w:rsid w:val="00F02D2F"/>
    <w:rsid w:val="00F03655"/>
    <w:rsid w:val="00F055C7"/>
    <w:rsid w:val="00F056A4"/>
    <w:rsid w:val="00F0608E"/>
    <w:rsid w:val="00F07469"/>
    <w:rsid w:val="00F0746A"/>
    <w:rsid w:val="00F1613E"/>
    <w:rsid w:val="00F17269"/>
    <w:rsid w:val="00F17C43"/>
    <w:rsid w:val="00F20960"/>
    <w:rsid w:val="00F22F0F"/>
    <w:rsid w:val="00F2321E"/>
    <w:rsid w:val="00F255E4"/>
    <w:rsid w:val="00F26151"/>
    <w:rsid w:val="00F30BEE"/>
    <w:rsid w:val="00F43602"/>
    <w:rsid w:val="00F44CC5"/>
    <w:rsid w:val="00F45098"/>
    <w:rsid w:val="00F46BFB"/>
    <w:rsid w:val="00F503B5"/>
    <w:rsid w:val="00F517DF"/>
    <w:rsid w:val="00F535D2"/>
    <w:rsid w:val="00F54264"/>
    <w:rsid w:val="00F63FF7"/>
    <w:rsid w:val="00F65CB9"/>
    <w:rsid w:val="00F70F06"/>
    <w:rsid w:val="00F75736"/>
    <w:rsid w:val="00F762BE"/>
    <w:rsid w:val="00F807FB"/>
    <w:rsid w:val="00F83808"/>
    <w:rsid w:val="00F83DF9"/>
    <w:rsid w:val="00F9000A"/>
    <w:rsid w:val="00F90BB2"/>
    <w:rsid w:val="00F9171B"/>
    <w:rsid w:val="00F93372"/>
    <w:rsid w:val="00F97140"/>
    <w:rsid w:val="00F9749F"/>
    <w:rsid w:val="00FA2627"/>
    <w:rsid w:val="00FA2AE9"/>
    <w:rsid w:val="00FB15A7"/>
    <w:rsid w:val="00FB1BD1"/>
    <w:rsid w:val="00FB4FC8"/>
    <w:rsid w:val="00FC075A"/>
    <w:rsid w:val="00FC0898"/>
    <w:rsid w:val="00FC7A65"/>
    <w:rsid w:val="00FD01EA"/>
    <w:rsid w:val="00FD0277"/>
    <w:rsid w:val="00FD284B"/>
    <w:rsid w:val="00FD381C"/>
    <w:rsid w:val="00FD515E"/>
    <w:rsid w:val="00FD7FB4"/>
    <w:rsid w:val="00FE15C7"/>
    <w:rsid w:val="00FE1C2A"/>
    <w:rsid w:val="00FE60A0"/>
    <w:rsid w:val="00FE6F42"/>
    <w:rsid w:val="00FF23F4"/>
    <w:rsid w:val="00FF2DB1"/>
    <w:rsid w:val="00FF3CD6"/>
    <w:rsid w:val="00FF505D"/>
    <w:rsid w:val="00FF558D"/>
    <w:rsid w:val="00FF6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AC1134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4640"/>
    <w:pPr>
      <w:spacing w:after="0" w:line="228" w:lineRule="auto"/>
      <w:ind w:firstLine="851"/>
      <w:jc w:val="both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94640"/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B15BC6"/>
    <w:pPr>
      <w:spacing w:after="0" w:line="240" w:lineRule="auto"/>
      <w:ind w:left="720"/>
    </w:pPr>
    <w:rPr>
      <w:rFonts w:ascii="Times New Roman" w:eastAsia="Calibri" w:hAnsi="Times New Roman" w:cs="Times New Roman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9A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91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D1699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1699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1699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699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1699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5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65D79"/>
  </w:style>
  <w:style w:type="paragraph" w:styleId="af">
    <w:name w:val="footer"/>
    <w:basedOn w:val="a"/>
    <w:link w:val="af0"/>
    <w:uiPriority w:val="99"/>
    <w:unhideWhenUsed/>
    <w:rsid w:val="00365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65D79"/>
  </w:style>
  <w:style w:type="table" w:styleId="af1">
    <w:name w:val="Table Grid"/>
    <w:basedOn w:val="a1"/>
    <w:uiPriority w:val="59"/>
    <w:rsid w:val="00500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C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94640"/>
    <w:pPr>
      <w:spacing w:after="0" w:line="228" w:lineRule="auto"/>
      <w:ind w:firstLine="851"/>
      <w:jc w:val="both"/>
    </w:pPr>
    <w:rPr>
      <w:rFonts w:ascii="Bookman Old Style" w:eastAsia="Times New Roman" w:hAnsi="Bookman Old Style" w:cs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794640"/>
    <w:rPr>
      <w:rFonts w:ascii="Bookman Old Style" w:eastAsia="Times New Roman" w:hAnsi="Bookman Old Style" w:cs="Times New Roman"/>
      <w:sz w:val="26"/>
      <w:szCs w:val="20"/>
      <w:lang w:eastAsia="ru-RU"/>
    </w:rPr>
  </w:style>
  <w:style w:type="paragraph" w:styleId="a5">
    <w:name w:val="List Paragraph"/>
    <w:basedOn w:val="a"/>
    <w:uiPriority w:val="34"/>
    <w:qFormat/>
    <w:rsid w:val="00B15BC6"/>
    <w:pPr>
      <w:spacing w:after="0" w:line="240" w:lineRule="auto"/>
      <w:ind w:left="720"/>
    </w:pPr>
    <w:rPr>
      <w:rFonts w:ascii="Times New Roman" w:eastAsia="Calibri" w:hAnsi="Times New Roman" w:cs="Times New Roman"/>
      <w:sz w:val="26"/>
      <w:szCs w:val="26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9A2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A291D"/>
    <w:rPr>
      <w:rFonts w:ascii="Tahoma" w:hAnsi="Tahoma" w:cs="Tahoma"/>
      <w:sz w:val="16"/>
      <w:szCs w:val="16"/>
    </w:rPr>
  </w:style>
  <w:style w:type="character" w:styleId="a8">
    <w:name w:val="annotation reference"/>
    <w:basedOn w:val="a0"/>
    <w:uiPriority w:val="99"/>
    <w:semiHidden/>
    <w:unhideWhenUsed/>
    <w:rsid w:val="00D16997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D16997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D16997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D16997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D16997"/>
    <w:rPr>
      <w:b/>
      <w:bCs/>
      <w:sz w:val="20"/>
      <w:szCs w:val="20"/>
    </w:rPr>
  </w:style>
  <w:style w:type="paragraph" w:styleId="ad">
    <w:name w:val="header"/>
    <w:basedOn w:val="a"/>
    <w:link w:val="ae"/>
    <w:uiPriority w:val="99"/>
    <w:unhideWhenUsed/>
    <w:rsid w:val="00365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365D79"/>
  </w:style>
  <w:style w:type="paragraph" w:styleId="af">
    <w:name w:val="footer"/>
    <w:basedOn w:val="a"/>
    <w:link w:val="af0"/>
    <w:uiPriority w:val="99"/>
    <w:unhideWhenUsed/>
    <w:rsid w:val="00365D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365D79"/>
  </w:style>
  <w:style w:type="table" w:styleId="af1">
    <w:name w:val="Table Grid"/>
    <w:basedOn w:val="a1"/>
    <w:uiPriority w:val="59"/>
    <w:rsid w:val="00500E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0150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E1B0A3-2A05-40DB-AEDB-F64BA2D536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6427</Words>
  <Characters>3664</Characters>
  <Application>Microsoft Office Word</Application>
  <DocSecurity>0</DocSecurity>
  <Lines>30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10071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16</cp:revision>
  <cp:lastPrinted>2026-02-11T14:31:00Z</cp:lastPrinted>
  <dcterms:created xsi:type="dcterms:W3CDTF">2026-02-11T13:36:00Z</dcterms:created>
  <dcterms:modified xsi:type="dcterms:W3CDTF">2026-05-07T09:37:00Z</dcterms:modified>
</cp:coreProperties>
</file>