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44363" w14:textId="305F42C4" w:rsidR="00D55687" w:rsidRPr="00055EC9" w:rsidRDefault="00D55687" w:rsidP="0077013E">
      <w:pPr>
        <w:jc w:val="center"/>
        <w:rPr>
          <w:sz w:val="28"/>
          <w:szCs w:val="28"/>
          <w:lang w:val="uk-UA"/>
        </w:rPr>
      </w:pPr>
      <w:r w:rsidRPr="00055EC9">
        <w:rPr>
          <w:b/>
          <w:noProof/>
          <w:sz w:val="28"/>
          <w:szCs w:val="28"/>
          <w:lang w:val="uk-UA" w:eastAsia="uk-UA"/>
        </w:rPr>
        <w:drawing>
          <wp:inline distT="0" distB="0" distL="0" distR="0" wp14:anchorId="1F677408" wp14:editId="5EDB1CBD">
            <wp:extent cx="723900" cy="7143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p w14:paraId="37DA1664" w14:textId="77777777" w:rsidR="00D55687" w:rsidRPr="00055EC9" w:rsidRDefault="00D55687" w:rsidP="0077013E">
      <w:pPr>
        <w:jc w:val="center"/>
        <w:rPr>
          <w:b/>
          <w:sz w:val="28"/>
          <w:szCs w:val="28"/>
          <w:lang w:val="uk-UA"/>
        </w:rPr>
      </w:pPr>
      <w:r w:rsidRPr="00055EC9">
        <w:rPr>
          <w:b/>
          <w:sz w:val="28"/>
          <w:szCs w:val="28"/>
          <w:lang w:val="uk-UA"/>
        </w:rPr>
        <w:t>ДНІПРОПЕТРОВСЬКА ОБЛАСНА РАДА</w:t>
      </w:r>
    </w:p>
    <w:p w14:paraId="4499C39C" w14:textId="7D35D5E8" w:rsidR="00D55687" w:rsidRPr="00055EC9" w:rsidRDefault="00D55687" w:rsidP="0077013E">
      <w:pPr>
        <w:shd w:val="clear" w:color="auto" w:fill="FFFFFF"/>
        <w:jc w:val="center"/>
        <w:rPr>
          <w:b/>
          <w:sz w:val="28"/>
          <w:szCs w:val="28"/>
          <w:lang w:val="uk-UA"/>
        </w:rPr>
      </w:pPr>
    </w:p>
    <w:p w14:paraId="348B77CD" w14:textId="5CC84078" w:rsidR="00D55687" w:rsidRPr="00055EC9" w:rsidRDefault="00D55687" w:rsidP="0077013E">
      <w:pPr>
        <w:shd w:val="clear" w:color="auto" w:fill="FFFFFF"/>
        <w:jc w:val="center"/>
        <w:rPr>
          <w:b/>
          <w:bCs/>
          <w:iCs/>
          <w:sz w:val="28"/>
          <w:szCs w:val="28"/>
          <w:lang w:val="uk-UA"/>
        </w:rPr>
      </w:pPr>
      <w:r w:rsidRPr="00055EC9">
        <w:rPr>
          <w:b/>
          <w:bCs/>
          <w:iCs/>
          <w:sz w:val="28"/>
          <w:szCs w:val="28"/>
          <w:lang w:val="uk-UA"/>
        </w:rPr>
        <w:t>Постійна комісія обласної ради з питань науки,</w:t>
      </w:r>
    </w:p>
    <w:p w14:paraId="657FBBA0" w14:textId="77777777" w:rsidR="00D55687" w:rsidRPr="00055EC9" w:rsidRDefault="00D55687" w:rsidP="0077013E">
      <w:pPr>
        <w:shd w:val="clear" w:color="auto" w:fill="FFFFFF"/>
        <w:jc w:val="center"/>
        <w:rPr>
          <w:b/>
          <w:bCs/>
          <w:iCs/>
          <w:sz w:val="28"/>
          <w:szCs w:val="28"/>
          <w:lang w:val="uk-UA"/>
        </w:rPr>
      </w:pPr>
      <w:r w:rsidRPr="00055EC9">
        <w:rPr>
          <w:b/>
          <w:bCs/>
          <w:iCs/>
          <w:sz w:val="28"/>
          <w:szCs w:val="28"/>
          <w:lang w:val="uk-UA"/>
        </w:rPr>
        <w:t>освіти, соціальної політики та праці</w:t>
      </w:r>
    </w:p>
    <w:p w14:paraId="7787327D" w14:textId="77777777" w:rsidR="00D55687" w:rsidRPr="00055EC9" w:rsidRDefault="00D55687" w:rsidP="0077013E">
      <w:pPr>
        <w:pStyle w:val="a4"/>
        <w:rPr>
          <w:szCs w:val="28"/>
        </w:rPr>
      </w:pPr>
    </w:p>
    <w:p w14:paraId="18A8CE63" w14:textId="77777777" w:rsidR="00D55687" w:rsidRPr="00055EC9" w:rsidRDefault="00D55687" w:rsidP="0077013E">
      <w:pPr>
        <w:pStyle w:val="a4"/>
        <w:rPr>
          <w:szCs w:val="28"/>
        </w:rPr>
      </w:pPr>
    </w:p>
    <w:p w14:paraId="1F0271E0" w14:textId="4CFFA2C3" w:rsidR="00D55687" w:rsidRPr="00A11DC8" w:rsidRDefault="00A11DC8" w:rsidP="0077013E">
      <w:pPr>
        <w:pStyle w:val="a4"/>
        <w:rPr>
          <w:szCs w:val="28"/>
        </w:rPr>
      </w:pPr>
      <w:r>
        <w:rPr>
          <w:szCs w:val="28"/>
        </w:rPr>
        <w:t>ПРОТОКО</w:t>
      </w:r>
      <w:r w:rsidR="00D55687" w:rsidRPr="00A11DC8">
        <w:rPr>
          <w:szCs w:val="28"/>
        </w:rPr>
        <w:t xml:space="preserve">Л   </w:t>
      </w:r>
    </w:p>
    <w:p w14:paraId="3BD763E9" w14:textId="4161F2BB" w:rsidR="00D55687" w:rsidRPr="00A11DC8" w:rsidRDefault="00D55687" w:rsidP="0077013E">
      <w:pPr>
        <w:jc w:val="center"/>
        <w:rPr>
          <w:b/>
          <w:sz w:val="28"/>
          <w:szCs w:val="28"/>
          <w:lang w:val="uk-UA"/>
        </w:rPr>
      </w:pPr>
      <w:r w:rsidRPr="00A11DC8">
        <w:rPr>
          <w:b/>
          <w:sz w:val="28"/>
          <w:szCs w:val="28"/>
          <w:lang w:val="uk-UA"/>
        </w:rPr>
        <w:t xml:space="preserve">засідання постійної комісії </w:t>
      </w:r>
    </w:p>
    <w:p w14:paraId="2ECB7D4F" w14:textId="77777777" w:rsidR="00A11DC8" w:rsidRDefault="00A11DC8" w:rsidP="00A11DC8">
      <w:pPr>
        <w:rPr>
          <w:sz w:val="28"/>
          <w:szCs w:val="28"/>
          <w:lang w:val="uk-UA"/>
        </w:rPr>
      </w:pPr>
    </w:p>
    <w:p w14:paraId="02D9A5BB" w14:textId="04FBA1E5" w:rsidR="00D55687" w:rsidRPr="00055EC9" w:rsidRDefault="00234EAB" w:rsidP="00A11DC8">
      <w:pPr>
        <w:rPr>
          <w:sz w:val="28"/>
          <w:szCs w:val="28"/>
          <w:lang w:val="uk-UA"/>
        </w:rPr>
      </w:pPr>
      <w:r>
        <w:rPr>
          <w:sz w:val="28"/>
          <w:szCs w:val="28"/>
          <w:lang w:val="uk-UA"/>
        </w:rPr>
        <w:t>30 квітня</w:t>
      </w:r>
      <w:r w:rsidRPr="00055EC9">
        <w:rPr>
          <w:sz w:val="28"/>
          <w:szCs w:val="28"/>
          <w:lang w:val="uk-UA"/>
        </w:rPr>
        <w:t xml:space="preserve"> </w:t>
      </w:r>
      <w:r w:rsidR="00D55687" w:rsidRPr="00055EC9">
        <w:rPr>
          <w:sz w:val="28"/>
          <w:szCs w:val="28"/>
          <w:lang w:val="uk-UA"/>
        </w:rPr>
        <w:t>202</w:t>
      </w:r>
      <w:r w:rsidR="00A11DC8">
        <w:rPr>
          <w:sz w:val="28"/>
          <w:szCs w:val="28"/>
          <w:lang w:val="uk-UA"/>
        </w:rPr>
        <w:t>6</w:t>
      </w:r>
      <w:r w:rsidR="00D55687" w:rsidRPr="00055EC9">
        <w:rPr>
          <w:sz w:val="28"/>
          <w:szCs w:val="28"/>
          <w:lang w:val="uk-UA"/>
        </w:rPr>
        <w:t xml:space="preserve"> року</w:t>
      </w:r>
      <w:r w:rsidR="00A11DC8">
        <w:rPr>
          <w:sz w:val="28"/>
          <w:szCs w:val="28"/>
          <w:lang w:val="uk-UA"/>
        </w:rPr>
        <w:t xml:space="preserve">                       </w:t>
      </w:r>
      <w:r w:rsidR="00161BAC">
        <w:rPr>
          <w:sz w:val="28"/>
          <w:szCs w:val="28"/>
          <w:lang w:val="uk-UA"/>
        </w:rPr>
        <w:t>м. Дніпро</w:t>
      </w:r>
      <w:r w:rsidR="00A11DC8">
        <w:rPr>
          <w:sz w:val="28"/>
          <w:szCs w:val="28"/>
          <w:lang w:val="uk-UA"/>
        </w:rPr>
        <w:t xml:space="preserve">                                                     № 3</w:t>
      </w:r>
      <w:r>
        <w:rPr>
          <w:sz w:val="28"/>
          <w:szCs w:val="28"/>
          <w:lang w:val="uk-UA"/>
        </w:rPr>
        <w:t>5</w:t>
      </w:r>
    </w:p>
    <w:p w14:paraId="5C85D3A1" w14:textId="77777777" w:rsidR="004B47FF" w:rsidRDefault="004B47FF" w:rsidP="0077013E">
      <w:pPr>
        <w:jc w:val="right"/>
        <w:rPr>
          <w:sz w:val="28"/>
          <w:szCs w:val="28"/>
          <w:lang w:val="uk-UA"/>
        </w:rPr>
      </w:pPr>
    </w:p>
    <w:p w14:paraId="016C8CBB" w14:textId="68CE6C39" w:rsidR="00D55687" w:rsidRPr="00055EC9" w:rsidRDefault="00A11DC8" w:rsidP="0077013E">
      <w:pPr>
        <w:jc w:val="both"/>
        <w:rPr>
          <w:sz w:val="28"/>
          <w:szCs w:val="28"/>
          <w:lang w:val="uk-UA"/>
        </w:rPr>
      </w:pPr>
      <w:r>
        <w:rPr>
          <w:sz w:val="28"/>
          <w:szCs w:val="28"/>
          <w:lang w:val="uk-UA"/>
        </w:rPr>
        <w:t>Усього членів комісії</w:t>
      </w:r>
      <w:r w:rsidR="00D55687" w:rsidRPr="00055EC9">
        <w:rPr>
          <w:sz w:val="28"/>
          <w:szCs w:val="28"/>
          <w:lang w:val="uk-UA"/>
        </w:rPr>
        <w:tab/>
      </w:r>
      <w:r>
        <w:rPr>
          <w:sz w:val="28"/>
          <w:szCs w:val="28"/>
          <w:lang w:val="uk-UA"/>
        </w:rPr>
        <w:t>–</w:t>
      </w:r>
      <w:r w:rsidR="00D55687" w:rsidRPr="00055EC9">
        <w:rPr>
          <w:sz w:val="28"/>
          <w:szCs w:val="28"/>
          <w:lang w:val="uk-UA"/>
        </w:rPr>
        <w:tab/>
        <w:t xml:space="preserve"> </w:t>
      </w:r>
      <w:r w:rsidR="00CF190A" w:rsidRPr="00055EC9">
        <w:rPr>
          <w:sz w:val="28"/>
          <w:szCs w:val="28"/>
          <w:lang w:val="uk-UA"/>
        </w:rPr>
        <w:t>7</w:t>
      </w:r>
      <w:r w:rsidR="00D55687" w:rsidRPr="00055EC9">
        <w:rPr>
          <w:sz w:val="28"/>
          <w:szCs w:val="28"/>
          <w:lang w:val="uk-UA"/>
        </w:rPr>
        <w:t xml:space="preserve"> </w:t>
      </w:r>
      <w:r w:rsidR="007028E5" w:rsidRPr="00055EC9">
        <w:rPr>
          <w:sz w:val="28"/>
          <w:szCs w:val="28"/>
          <w:lang w:val="uk-UA"/>
        </w:rPr>
        <w:t>ос</w:t>
      </w:r>
      <w:r w:rsidR="00D55687" w:rsidRPr="00055EC9">
        <w:rPr>
          <w:sz w:val="28"/>
          <w:szCs w:val="28"/>
          <w:lang w:val="uk-UA"/>
        </w:rPr>
        <w:t>.</w:t>
      </w:r>
    </w:p>
    <w:p w14:paraId="3C5F9D21" w14:textId="521ABDEB" w:rsidR="00D55687" w:rsidRPr="00055EC9" w:rsidRDefault="00A11DC8" w:rsidP="0077013E">
      <w:pPr>
        <w:jc w:val="both"/>
        <w:rPr>
          <w:sz w:val="28"/>
          <w:szCs w:val="28"/>
          <w:lang w:val="uk-UA"/>
        </w:rPr>
      </w:pPr>
      <w:r>
        <w:rPr>
          <w:sz w:val="28"/>
          <w:szCs w:val="28"/>
          <w:lang w:val="uk-UA"/>
        </w:rPr>
        <w:t>Присутні</w:t>
      </w:r>
      <w:r w:rsidR="006D3FEF" w:rsidRPr="00055EC9">
        <w:rPr>
          <w:sz w:val="28"/>
          <w:szCs w:val="28"/>
          <w:lang w:val="uk-UA"/>
        </w:rPr>
        <w:t xml:space="preserve">                   </w:t>
      </w:r>
      <w:r w:rsidR="006D3FEF" w:rsidRPr="00055EC9">
        <w:rPr>
          <w:sz w:val="28"/>
          <w:szCs w:val="28"/>
          <w:lang w:val="uk-UA"/>
        </w:rPr>
        <w:tab/>
      </w:r>
      <w:r>
        <w:rPr>
          <w:sz w:val="28"/>
          <w:szCs w:val="28"/>
          <w:lang w:val="uk-UA"/>
        </w:rPr>
        <w:t>–</w:t>
      </w:r>
      <w:r w:rsidR="006D3FEF" w:rsidRPr="00055EC9">
        <w:rPr>
          <w:sz w:val="28"/>
          <w:szCs w:val="28"/>
          <w:lang w:val="uk-UA"/>
        </w:rPr>
        <w:tab/>
        <w:t xml:space="preserve"> </w:t>
      </w:r>
      <w:r w:rsidR="00B215B5">
        <w:rPr>
          <w:sz w:val="28"/>
          <w:szCs w:val="28"/>
          <w:lang w:val="uk-UA"/>
        </w:rPr>
        <w:t>5</w:t>
      </w:r>
      <w:r w:rsidR="006D3FEF" w:rsidRPr="00055EC9">
        <w:rPr>
          <w:sz w:val="28"/>
          <w:szCs w:val="28"/>
          <w:lang w:val="uk-UA"/>
        </w:rPr>
        <w:t xml:space="preserve"> </w:t>
      </w:r>
      <w:r w:rsidR="007028E5" w:rsidRPr="00055EC9">
        <w:rPr>
          <w:sz w:val="28"/>
          <w:szCs w:val="28"/>
          <w:lang w:val="uk-UA"/>
        </w:rPr>
        <w:t>ос</w:t>
      </w:r>
      <w:r w:rsidR="00D55687" w:rsidRPr="00055EC9">
        <w:rPr>
          <w:sz w:val="28"/>
          <w:szCs w:val="28"/>
          <w:lang w:val="uk-UA"/>
        </w:rPr>
        <w:t>.</w:t>
      </w:r>
    </w:p>
    <w:p w14:paraId="3B1BC17F" w14:textId="66F4B9D5" w:rsidR="00D55687" w:rsidRDefault="00A11DC8" w:rsidP="0077013E">
      <w:pPr>
        <w:jc w:val="both"/>
        <w:rPr>
          <w:sz w:val="28"/>
          <w:szCs w:val="28"/>
          <w:lang w:val="uk-UA"/>
        </w:rPr>
      </w:pPr>
      <w:r>
        <w:rPr>
          <w:sz w:val="28"/>
          <w:szCs w:val="28"/>
          <w:lang w:val="uk-UA"/>
        </w:rPr>
        <w:t>Відсутні</w:t>
      </w:r>
      <w:r w:rsidR="00D55687" w:rsidRPr="00055EC9">
        <w:rPr>
          <w:sz w:val="28"/>
          <w:szCs w:val="28"/>
          <w:lang w:val="uk-UA"/>
        </w:rPr>
        <w:t xml:space="preserve">                    </w:t>
      </w:r>
      <w:r w:rsidR="00D55687" w:rsidRPr="00055EC9">
        <w:rPr>
          <w:sz w:val="28"/>
          <w:szCs w:val="28"/>
          <w:lang w:val="uk-UA"/>
        </w:rPr>
        <w:tab/>
      </w:r>
      <w:r>
        <w:rPr>
          <w:sz w:val="28"/>
          <w:szCs w:val="28"/>
          <w:lang w:val="uk-UA"/>
        </w:rPr>
        <w:t>–</w:t>
      </w:r>
      <w:r w:rsidR="00D55687" w:rsidRPr="00055EC9">
        <w:rPr>
          <w:sz w:val="28"/>
          <w:szCs w:val="28"/>
          <w:lang w:val="uk-UA"/>
        </w:rPr>
        <w:tab/>
        <w:t xml:space="preserve"> </w:t>
      </w:r>
      <w:r w:rsidR="00B215B5">
        <w:rPr>
          <w:sz w:val="28"/>
          <w:szCs w:val="28"/>
          <w:lang w:val="uk-UA"/>
        </w:rPr>
        <w:t>2</w:t>
      </w:r>
      <w:r w:rsidR="00D55687" w:rsidRPr="00055EC9">
        <w:rPr>
          <w:sz w:val="28"/>
          <w:szCs w:val="28"/>
          <w:lang w:val="uk-UA"/>
        </w:rPr>
        <w:t xml:space="preserve"> </w:t>
      </w:r>
      <w:r w:rsidR="007028E5" w:rsidRPr="00055EC9">
        <w:rPr>
          <w:sz w:val="28"/>
          <w:szCs w:val="28"/>
          <w:lang w:val="uk-UA"/>
        </w:rPr>
        <w:t>ос</w:t>
      </w:r>
      <w:r w:rsidR="00D55687" w:rsidRPr="00055EC9">
        <w:rPr>
          <w:sz w:val="28"/>
          <w:szCs w:val="28"/>
          <w:lang w:val="uk-UA"/>
        </w:rPr>
        <w:t>.</w:t>
      </w:r>
    </w:p>
    <w:p w14:paraId="74A7F82C" w14:textId="77777777" w:rsidR="00161BAC" w:rsidRPr="00055EC9" w:rsidRDefault="00161BAC" w:rsidP="0077013E">
      <w:pPr>
        <w:jc w:val="both"/>
        <w:rPr>
          <w:sz w:val="28"/>
          <w:szCs w:val="28"/>
          <w:lang w:val="uk-UA"/>
        </w:rPr>
      </w:pPr>
    </w:p>
    <w:p w14:paraId="385E8404" w14:textId="654A92E5" w:rsidR="00161BAC" w:rsidRDefault="00D55687" w:rsidP="0077013E">
      <w:pPr>
        <w:jc w:val="both"/>
        <w:rPr>
          <w:sz w:val="28"/>
          <w:szCs w:val="28"/>
          <w:lang w:val="uk-UA"/>
        </w:rPr>
      </w:pPr>
      <w:r w:rsidRPr="003C0930">
        <w:rPr>
          <w:sz w:val="28"/>
          <w:szCs w:val="28"/>
          <w:lang w:val="uk-UA"/>
        </w:rPr>
        <w:t xml:space="preserve">Присутні: </w:t>
      </w:r>
      <w:proofErr w:type="spellStart"/>
      <w:r w:rsidRPr="003C0930">
        <w:rPr>
          <w:sz w:val="28"/>
          <w:szCs w:val="28"/>
          <w:lang w:val="uk-UA"/>
        </w:rPr>
        <w:t>Коломоєць</w:t>
      </w:r>
      <w:proofErr w:type="spellEnd"/>
      <w:r w:rsidR="00A23634" w:rsidRPr="00A23634">
        <w:rPr>
          <w:sz w:val="28"/>
          <w:szCs w:val="28"/>
          <w:lang w:val="uk-UA"/>
        </w:rPr>
        <w:t xml:space="preserve"> </w:t>
      </w:r>
      <w:r w:rsidR="00A23634" w:rsidRPr="003C0930">
        <w:rPr>
          <w:sz w:val="28"/>
          <w:szCs w:val="28"/>
          <w:lang w:val="uk-UA"/>
        </w:rPr>
        <w:t>Анатолій</w:t>
      </w:r>
      <w:r w:rsidRPr="003C0930">
        <w:rPr>
          <w:sz w:val="28"/>
          <w:szCs w:val="28"/>
          <w:lang w:val="uk-UA"/>
        </w:rPr>
        <w:t xml:space="preserve">, </w:t>
      </w:r>
      <w:proofErr w:type="spellStart"/>
      <w:r w:rsidR="005E2956" w:rsidRPr="003C0930">
        <w:rPr>
          <w:sz w:val="28"/>
          <w:szCs w:val="28"/>
          <w:lang w:val="uk-UA"/>
        </w:rPr>
        <w:t>Корнякова</w:t>
      </w:r>
      <w:proofErr w:type="spellEnd"/>
      <w:r w:rsidR="005E2956" w:rsidRPr="003C0930">
        <w:rPr>
          <w:sz w:val="28"/>
          <w:szCs w:val="28"/>
          <w:lang w:val="uk-UA"/>
        </w:rPr>
        <w:t xml:space="preserve"> </w:t>
      </w:r>
      <w:r w:rsidR="00A23634" w:rsidRPr="003C0930">
        <w:rPr>
          <w:sz w:val="28"/>
          <w:szCs w:val="28"/>
          <w:lang w:val="uk-UA"/>
        </w:rPr>
        <w:t xml:space="preserve">Тетяна </w:t>
      </w:r>
      <w:r w:rsidR="00B657D2" w:rsidRPr="003C0930">
        <w:rPr>
          <w:sz w:val="28"/>
          <w:szCs w:val="28"/>
          <w:lang w:val="uk-UA"/>
        </w:rPr>
        <w:t>(онлайн)</w:t>
      </w:r>
      <w:r w:rsidR="005E2956" w:rsidRPr="003C0930">
        <w:rPr>
          <w:sz w:val="28"/>
          <w:szCs w:val="28"/>
          <w:lang w:val="uk-UA"/>
        </w:rPr>
        <w:t xml:space="preserve">, </w:t>
      </w:r>
      <w:proofErr w:type="spellStart"/>
      <w:r w:rsidRPr="003C0930">
        <w:rPr>
          <w:sz w:val="28"/>
          <w:szCs w:val="28"/>
          <w:lang w:val="uk-UA"/>
        </w:rPr>
        <w:t>Гиренко</w:t>
      </w:r>
      <w:proofErr w:type="spellEnd"/>
      <w:r w:rsidR="00A23634" w:rsidRPr="00A23634">
        <w:rPr>
          <w:sz w:val="28"/>
          <w:szCs w:val="28"/>
          <w:lang w:val="uk-UA"/>
        </w:rPr>
        <w:t xml:space="preserve"> </w:t>
      </w:r>
      <w:r w:rsidR="00A23634" w:rsidRPr="003C0930">
        <w:rPr>
          <w:sz w:val="28"/>
          <w:szCs w:val="28"/>
          <w:lang w:val="uk-UA"/>
        </w:rPr>
        <w:t>Лілія</w:t>
      </w:r>
      <w:r w:rsidRPr="003C0930">
        <w:rPr>
          <w:sz w:val="28"/>
          <w:szCs w:val="28"/>
          <w:lang w:val="uk-UA"/>
        </w:rPr>
        <w:t xml:space="preserve">, </w:t>
      </w:r>
      <w:r w:rsidR="00C87F88" w:rsidRPr="003C0930">
        <w:rPr>
          <w:sz w:val="28"/>
          <w:szCs w:val="28"/>
          <w:lang w:val="uk-UA"/>
        </w:rPr>
        <w:br/>
      </w:r>
      <w:proofErr w:type="spellStart"/>
      <w:r w:rsidR="00A23634" w:rsidRPr="003C0930">
        <w:rPr>
          <w:sz w:val="28"/>
          <w:szCs w:val="28"/>
          <w:lang w:val="uk-UA"/>
        </w:rPr>
        <w:t>Зеєва</w:t>
      </w:r>
      <w:proofErr w:type="spellEnd"/>
      <w:r w:rsidR="00A23634" w:rsidRPr="003C0930">
        <w:rPr>
          <w:sz w:val="28"/>
          <w:szCs w:val="28"/>
          <w:lang w:val="uk-UA"/>
        </w:rPr>
        <w:t xml:space="preserve"> Олена</w:t>
      </w:r>
      <w:r w:rsidR="00F118C5">
        <w:rPr>
          <w:sz w:val="28"/>
          <w:szCs w:val="28"/>
          <w:lang w:val="uk-UA"/>
        </w:rPr>
        <w:t xml:space="preserve"> (онлайн)</w:t>
      </w:r>
      <w:r w:rsidR="00A23634">
        <w:rPr>
          <w:sz w:val="28"/>
          <w:szCs w:val="28"/>
          <w:lang w:val="uk-UA"/>
        </w:rPr>
        <w:t>,</w:t>
      </w:r>
      <w:r w:rsidR="00A23634" w:rsidRPr="003C0930">
        <w:rPr>
          <w:sz w:val="28"/>
          <w:szCs w:val="28"/>
          <w:lang w:val="uk-UA"/>
        </w:rPr>
        <w:t xml:space="preserve"> </w:t>
      </w:r>
      <w:proofErr w:type="spellStart"/>
      <w:r w:rsidR="00A23634" w:rsidRPr="003C0930">
        <w:rPr>
          <w:sz w:val="28"/>
          <w:szCs w:val="28"/>
          <w:lang w:val="uk-UA"/>
        </w:rPr>
        <w:t>Пустова</w:t>
      </w:r>
      <w:proofErr w:type="spellEnd"/>
      <w:r w:rsidR="00A23634" w:rsidRPr="003C0930">
        <w:rPr>
          <w:sz w:val="28"/>
          <w:szCs w:val="28"/>
          <w:lang w:val="uk-UA"/>
        </w:rPr>
        <w:t xml:space="preserve"> </w:t>
      </w:r>
      <w:r w:rsidR="00A11DC8" w:rsidRPr="003C0930">
        <w:rPr>
          <w:sz w:val="28"/>
          <w:szCs w:val="28"/>
          <w:lang w:val="uk-UA"/>
        </w:rPr>
        <w:t>Марія</w:t>
      </w:r>
      <w:r w:rsidR="00161BAC">
        <w:rPr>
          <w:sz w:val="28"/>
          <w:szCs w:val="28"/>
          <w:lang w:val="uk-UA"/>
        </w:rPr>
        <w:t>;</w:t>
      </w:r>
    </w:p>
    <w:p w14:paraId="259EF0D0" w14:textId="08B08739" w:rsidR="002201A2" w:rsidRDefault="002201A2" w:rsidP="00F118C5">
      <w:pPr>
        <w:jc w:val="both"/>
        <w:rPr>
          <w:sz w:val="28"/>
          <w:szCs w:val="28"/>
          <w:lang w:val="uk-UA"/>
        </w:rPr>
      </w:pPr>
      <w:r>
        <w:rPr>
          <w:sz w:val="28"/>
          <w:szCs w:val="28"/>
          <w:lang w:val="uk-UA"/>
        </w:rPr>
        <w:t xml:space="preserve">ГАЛИЧ Олена – </w:t>
      </w:r>
      <w:r w:rsidRPr="002201A2">
        <w:rPr>
          <w:sz w:val="28"/>
          <w:szCs w:val="28"/>
          <w:lang w:val="uk-UA"/>
        </w:rPr>
        <w:t>начальник управління сім’ї та соціальної підтримки населення департаменту соціального захисту населення обласної державної адміністрації</w:t>
      </w:r>
      <w:r>
        <w:rPr>
          <w:sz w:val="28"/>
          <w:szCs w:val="28"/>
          <w:lang w:val="uk-UA"/>
        </w:rPr>
        <w:t>;</w:t>
      </w:r>
    </w:p>
    <w:p w14:paraId="30D67052" w14:textId="774050D3" w:rsidR="00F118C5" w:rsidRPr="00157175" w:rsidRDefault="00F118C5" w:rsidP="00F118C5">
      <w:pPr>
        <w:jc w:val="both"/>
        <w:rPr>
          <w:sz w:val="28"/>
          <w:szCs w:val="28"/>
          <w:lang w:val="uk-UA"/>
        </w:rPr>
      </w:pPr>
      <w:r>
        <w:rPr>
          <w:sz w:val="28"/>
          <w:szCs w:val="28"/>
          <w:lang w:val="uk-UA"/>
        </w:rPr>
        <w:t>ДЕМУРА Антон</w:t>
      </w:r>
      <w:r w:rsidRPr="00157175">
        <w:rPr>
          <w:sz w:val="28"/>
          <w:szCs w:val="28"/>
          <w:lang w:val="uk-UA"/>
        </w:rPr>
        <w:t xml:space="preserve"> –</w:t>
      </w:r>
      <w:r w:rsidR="002201A2">
        <w:rPr>
          <w:sz w:val="28"/>
          <w:szCs w:val="28"/>
          <w:lang w:val="uk-UA"/>
        </w:rPr>
        <w:t xml:space="preserve"> </w:t>
      </w:r>
      <w:r>
        <w:rPr>
          <w:sz w:val="28"/>
          <w:szCs w:val="28"/>
          <w:lang w:val="uk-UA"/>
        </w:rPr>
        <w:t xml:space="preserve">заступник </w:t>
      </w:r>
      <w:r w:rsidRPr="00157175">
        <w:rPr>
          <w:sz w:val="28"/>
          <w:szCs w:val="28"/>
          <w:lang w:val="uk-UA"/>
        </w:rPr>
        <w:t xml:space="preserve">директора департаменту освіти і науки Дніпропетровської обласної державної адміністрації; </w:t>
      </w:r>
    </w:p>
    <w:p w14:paraId="447E869D" w14:textId="39C05647" w:rsidR="00234EAB" w:rsidRDefault="00F118C5" w:rsidP="0077013E">
      <w:pPr>
        <w:jc w:val="both"/>
        <w:rPr>
          <w:sz w:val="28"/>
          <w:szCs w:val="28"/>
          <w:lang w:val="uk-UA"/>
        </w:rPr>
      </w:pPr>
      <w:r w:rsidRPr="00F118C5">
        <w:rPr>
          <w:sz w:val="28"/>
          <w:szCs w:val="28"/>
          <w:lang w:val="uk-UA"/>
        </w:rPr>
        <w:t>ПЕТРЕНКО Юрій</w:t>
      </w:r>
      <w:r w:rsidR="00234EAB" w:rsidRPr="00F118C5">
        <w:rPr>
          <w:sz w:val="28"/>
          <w:szCs w:val="28"/>
          <w:lang w:val="uk-UA"/>
        </w:rPr>
        <w:t xml:space="preserve"> </w:t>
      </w:r>
      <w:r w:rsidR="00234EAB" w:rsidRPr="00234EAB">
        <w:rPr>
          <w:sz w:val="28"/>
          <w:szCs w:val="28"/>
          <w:lang w:val="uk-UA"/>
        </w:rPr>
        <w:t xml:space="preserve">– </w:t>
      </w:r>
      <w:r>
        <w:rPr>
          <w:sz w:val="28"/>
          <w:szCs w:val="28"/>
          <w:lang w:val="uk-UA"/>
        </w:rPr>
        <w:t xml:space="preserve">заступник </w:t>
      </w:r>
      <w:r w:rsidR="00234EAB" w:rsidRPr="00234EAB">
        <w:rPr>
          <w:sz w:val="28"/>
          <w:szCs w:val="28"/>
          <w:lang w:val="uk-UA"/>
        </w:rPr>
        <w:t>директор</w:t>
      </w:r>
      <w:r>
        <w:rPr>
          <w:sz w:val="28"/>
          <w:szCs w:val="28"/>
          <w:lang w:val="uk-UA"/>
        </w:rPr>
        <w:t>а</w:t>
      </w:r>
      <w:r w:rsidR="00234EAB" w:rsidRPr="00234EAB">
        <w:rPr>
          <w:sz w:val="28"/>
          <w:szCs w:val="28"/>
          <w:lang w:val="uk-UA"/>
        </w:rPr>
        <w:t xml:space="preserve"> департаменту соціального захисту населення Дніпропетровської о</w:t>
      </w:r>
      <w:r w:rsidR="002201A2">
        <w:rPr>
          <w:sz w:val="28"/>
          <w:szCs w:val="28"/>
          <w:lang w:val="uk-UA"/>
        </w:rPr>
        <w:t>бласної державної адміністрації.</w:t>
      </w:r>
    </w:p>
    <w:p w14:paraId="1163205A" w14:textId="77777777" w:rsidR="00161BAC" w:rsidRDefault="00161BAC" w:rsidP="0077013E">
      <w:pPr>
        <w:jc w:val="both"/>
        <w:rPr>
          <w:sz w:val="28"/>
          <w:szCs w:val="28"/>
          <w:lang w:val="uk-UA"/>
        </w:rPr>
      </w:pPr>
    </w:p>
    <w:p w14:paraId="43B13D99" w14:textId="1DAE6915" w:rsidR="00D55687" w:rsidRPr="00055EC9" w:rsidRDefault="00D55687" w:rsidP="0077013E">
      <w:pPr>
        <w:jc w:val="both"/>
        <w:rPr>
          <w:sz w:val="28"/>
          <w:szCs w:val="28"/>
          <w:lang w:val="uk-UA"/>
        </w:rPr>
      </w:pPr>
      <w:r w:rsidRPr="003C0930">
        <w:rPr>
          <w:sz w:val="28"/>
          <w:szCs w:val="28"/>
          <w:lang w:val="uk-UA"/>
        </w:rPr>
        <w:t>Головував:</w:t>
      </w:r>
      <w:r w:rsidRPr="00055EC9">
        <w:rPr>
          <w:sz w:val="28"/>
          <w:szCs w:val="28"/>
          <w:lang w:val="uk-UA"/>
        </w:rPr>
        <w:t xml:space="preserve"> голова постійної комісії</w:t>
      </w:r>
      <w:r w:rsidR="003C0930">
        <w:rPr>
          <w:sz w:val="28"/>
          <w:szCs w:val="28"/>
          <w:lang w:val="uk-UA"/>
        </w:rPr>
        <w:t xml:space="preserve"> Анатолій </w:t>
      </w:r>
      <w:r w:rsidRPr="00055EC9">
        <w:rPr>
          <w:sz w:val="28"/>
          <w:szCs w:val="28"/>
          <w:lang w:val="uk-UA"/>
        </w:rPr>
        <w:t xml:space="preserve"> </w:t>
      </w:r>
      <w:proofErr w:type="spellStart"/>
      <w:r w:rsidRPr="00055EC9">
        <w:rPr>
          <w:sz w:val="28"/>
          <w:szCs w:val="28"/>
          <w:lang w:val="uk-UA"/>
        </w:rPr>
        <w:t>Коломоєць</w:t>
      </w:r>
      <w:proofErr w:type="spellEnd"/>
      <w:r w:rsidRPr="00055EC9">
        <w:rPr>
          <w:sz w:val="28"/>
          <w:szCs w:val="28"/>
          <w:lang w:val="uk-UA"/>
        </w:rPr>
        <w:t xml:space="preserve"> </w:t>
      </w:r>
    </w:p>
    <w:p w14:paraId="207D46C5" w14:textId="77777777" w:rsidR="00D55C7C" w:rsidRDefault="00D55C7C" w:rsidP="00B57E45">
      <w:pPr>
        <w:rPr>
          <w:spacing w:val="-4"/>
          <w:sz w:val="28"/>
          <w:szCs w:val="28"/>
          <w:lang w:val="uk-UA"/>
        </w:rPr>
      </w:pPr>
    </w:p>
    <w:p w14:paraId="33EC9E2D" w14:textId="77777777" w:rsidR="00CF59EA" w:rsidRDefault="00CF59EA" w:rsidP="00B57E45">
      <w:pPr>
        <w:rPr>
          <w:spacing w:val="-4"/>
          <w:sz w:val="28"/>
          <w:szCs w:val="28"/>
          <w:lang w:val="uk-UA"/>
        </w:rPr>
      </w:pPr>
    </w:p>
    <w:p w14:paraId="76567973" w14:textId="5929C9D2" w:rsidR="00C87F88" w:rsidRDefault="00C87F88" w:rsidP="00B57E45">
      <w:pPr>
        <w:rPr>
          <w:spacing w:val="-4"/>
          <w:sz w:val="28"/>
          <w:szCs w:val="28"/>
          <w:lang w:val="uk-UA"/>
        </w:rPr>
      </w:pPr>
      <w:bookmarkStart w:id="0" w:name="_GoBack"/>
      <w:bookmarkEnd w:id="0"/>
      <w:r w:rsidRPr="00157175">
        <w:rPr>
          <w:spacing w:val="-4"/>
          <w:sz w:val="28"/>
          <w:szCs w:val="28"/>
          <w:lang w:val="uk-UA"/>
        </w:rPr>
        <w:t>Порядок денний</w:t>
      </w:r>
      <w:r w:rsidR="00B57E45">
        <w:rPr>
          <w:spacing w:val="-4"/>
          <w:sz w:val="28"/>
          <w:szCs w:val="28"/>
          <w:lang w:val="uk-UA"/>
        </w:rPr>
        <w:t>:</w:t>
      </w:r>
    </w:p>
    <w:p w14:paraId="651FB9CD" w14:textId="77777777" w:rsidR="00234EAB" w:rsidRDefault="00234EAB" w:rsidP="00B57E45">
      <w:pPr>
        <w:rPr>
          <w:spacing w:val="-4"/>
          <w:sz w:val="28"/>
          <w:szCs w:val="28"/>
          <w:lang w:val="uk-UA"/>
        </w:rPr>
      </w:pPr>
    </w:p>
    <w:p w14:paraId="7162AAFC" w14:textId="77777777" w:rsidR="00234EAB" w:rsidRPr="00234EAB" w:rsidRDefault="00234EAB" w:rsidP="00234EAB">
      <w:pPr>
        <w:ind w:firstLine="567"/>
        <w:jc w:val="both"/>
        <w:rPr>
          <w:spacing w:val="-4"/>
          <w:sz w:val="28"/>
          <w:szCs w:val="28"/>
          <w:lang w:val="uk-UA"/>
        </w:rPr>
      </w:pPr>
      <w:r w:rsidRPr="00234EAB">
        <w:rPr>
          <w:spacing w:val="-4"/>
          <w:sz w:val="28"/>
          <w:szCs w:val="28"/>
          <w:lang w:val="uk-UA"/>
        </w:rPr>
        <w:t>1. Про затвердження порядку денного засідання постійної комісії обласної ради з питань науки, освіти, соціальної політики та праці.</w:t>
      </w:r>
    </w:p>
    <w:p w14:paraId="714679E8" w14:textId="7E0E5C62" w:rsidR="00234EAB" w:rsidRPr="00234EAB" w:rsidRDefault="00234EAB" w:rsidP="00234EAB">
      <w:pPr>
        <w:ind w:firstLine="567"/>
        <w:contextualSpacing/>
        <w:jc w:val="right"/>
        <w:rPr>
          <w:i/>
          <w:spacing w:val="-4"/>
          <w:sz w:val="28"/>
          <w:szCs w:val="28"/>
          <w:lang w:val="uk-UA"/>
        </w:rPr>
      </w:pPr>
      <w:r w:rsidRPr="00234EAB">
        <w:rPr>
          <w:i/>
          <w:spacing w:val="-4"/>
          <w:sz w:val="28"/>
          <w:szCs w:val="28"/>
          <w:lang w:val="uk-UA"/>
        </w:rPr>
        <w:t>Анатолій КОЛОМОЄЦЬ</w:t>
      </w:r>
    </w:p>
    <w:p w14:paraId="37BFBCEE" w14:textId="77777777" w:rsidR="00234EAB" w:rsidRPr="00234EAB" w:rsidRDefault="00234EAB" w:rsidP="00234EAB">
      <w:pPr>
        <w:ind w:firstLine="567"/>
        <w:contextualSpacing/>
        <w:jc w:val="right"/>
        <w:rPr>
          <w:i/>
          <w:spacing w:val="-4"/>
          <w:sz w:val="28"/>
          <w:szCs w:val="28"/>
          <w:lang w:val="uk-UA"/>
        </w:rPr>
      </w:pPr>
      <w:r w:rsidRPr="00234EAB">
        <w:rPr>
          <w:i/>
          <w:spacing w:val="-4"/>
          <w:sz w:val="28"/>
          <w:szCs w:val="28"/>
          <w:lang w:val="uk-UA"/>
        </w:rPr>
        <w:t xml:space="preserve"> </w:t>
      </w:r>
    </w:p>
    <w:p w14:paraId="51BFD5D8" w14:textId="77777777" w:rsidR="00234EAB" w:rsidRPr="00234EAB" w:rsidRDefault="00234EAB" w:rsidP="00234EAB">
      <w:pPr>
        <w:ind w:firstLine="567"/>
        <w:contextualSpacing/>
        <w:jc w:val="both"/>
        <w:rPr>
          <w:spacing w:val="-4"/>
          <w:sz w:val="28"/>
          <w:szCs w:val="28"/>
          <w:lang w:val="uk-UA"/>
        </w:rPr>
      </w:pPr>
      <w:r w:rsidRPr="00234EAB">
        <w:rPr>
          <w:spacing w:val="-4"/>
          <w:sz w:val="28"/>
          <w:szCs w:val="28"/>
          <w:lang w:val="uk-UA"/>
        </w:rPr>
        <w:t xml:space="preserve">2. Про зняття з контролю рішення обласної ради від 27 грудня 2013 року </w:t>
      </w:r>
    </w:p>
    <w:p w14:paraId="477BA213" w14:textId="638E71C8" w:rsidR="00234EAB" w:rsidRPr="00234EAB" w:rsidRDefault="00234EAB" w:rsidP="00234EAB">
      <w:pPr>
        <w:contextualSpacing/>
        <w:jc w:val="both"/>
        <w:rPr>
          <w:spacing w:val="-4"/>
          <w:sz w:val="28"/>
          <w:szCs w:val="28"/>
          <w:lang w:val="uk-UA"/>
        </w:rPr>
      </w:pPr>
      <w:r w:rsidRPr="00234EAB">
        <w:rPr>
          <w:spacing w:val="-4"/>
          <w:sz w:val="28"/>
          <w:szCs w:val="28"/>
          <w:lang w:val="uk-UA"/>
        </w:rPr>
        <w:t xml:space="preserve">№ 507-23/VI “Про регіональну програму оздоровлення та відпочинку дітей Дніпропетровської області у 2014 – 2025 </w:t>
      </w:r>
      <w:proofErr w:type="spellStart"/>
      <w:r w:rsidRPr="00234EAB">
        <w:rPr>
          <w:spacing w:val="-4"/>
          <w:sz w:val="28"/>
          <w:szCs w:val="28"/>
          <w:lang w:val="uk-UA"/>
        </w:rPr>
        <w:t>рокахˮ</w:t>
      </w:r>
      <w:proofErr w:type="spellEnd"/>
      <w:r w:rsidRPr="00234EAB">
        <w:rPr>
          <w:spacing w:val="-4"/>
          <w:sz w:val="28"/>
          <w:szCs w:val="28"/>
          <w:lang w:val="uk-UA"/>
        </w:rPr>
        <w:t xml:space="preserve"> (зі змінами).</w:t>
      </w:r>
    </w:p>
    <w:p w14:paraId="6D058E3D" w14:textId="0102CD66" w:rsidR="00234EAB" w:rsidRPr="00F118C5" w:rsidRDefault="00F118C5" w:rsidP="00234EAB">
      <w:pPr>
        <w:contextualSpacing/>
        <w:jc w:val="right"/>
        <w:rPr>
          <w:i/>
          <w:spacing w:val="-4"/>
          <w:sz w:val="28"/>
          <w:szCs w:val="28"/>
          <w:lang w:val="uk-UA"/>
        </w:rPr>
      </w:pPr>
      <w:r w:rsidRPr="00F118C5">
        <w:rPr>
          <w:i/>
          <w:spacing w:val="-4"/>
          <w:sz w:val="28"/>
          <w:szCs w:val="28"/>
          <w:lang w:val="uk-UA"/>
        </w:rPr>
        <w:t>Юрій ПЕТРЕНКО</w:t>
      </w:r>
    </w:p>
    <w:p w14:paraId="092EA41D" w14:textId="60573830" w:rsidR="00CF59EA" w:rsidRDefault="00CF59EA" w:rsidP="00234EAB">
      <w:pPr>
        <w:contextualSpacing/>
        <w:jc w:val="right"/>
        <w:rPr>
          <w:i/>
          <w:spacing w:val="-4"/>
          <w:sz w:val="28"/>
          <w:szCs w:val="28"/>
          <w:lang w:val="uk-UA"/>
        </w:rPr>
      </w:pPr>
    </w:p>
    <w:p w14:paraId="4B078EDF" w14:textId="77777777" w:rsidR="00234EAB" w:rsidRDefault="00234EAB" w:rsidP="00234EAB">
      <w:pPr>
        <w:ind w:firstLine="567"/>
        <w:contextualSpacing/>
        <w:jc w:val="both"/>
        <w:rPr>
          <w:spacing w:val="-4"/>
          <w:sz w:val="28"/>
          <w:szCs w:val="28"/>
          <w:lang w:val="uk-UA"/>
        </w:rPr>
      </w:pPr>
      <w:r w:rsidRPr="00234EAB">
        <w:rPr>
          <w:spacing w:val="-4"/>
          <w:sz w:val="28"/>
          <w:szCs w:val="28"/>
          <w:lang w:val="uk-UA"/>
        </w:rPr>
        <w:lastRenderedPageBreak/>
        <w:t xml:space="preserve">3. Про зняття з контролю рішення обласної ради від 05 листопада 2021 року № 121-8/VIII “Про регіональну цільову соціальну програму “Освіта </w:t>
      </w:r>
      <w:r w:rsidRPr="00234EAB">
        <w:rPr>
          <w:spacing w:val="-4"/>
          <w:sz w:val="28"/>
          <w:szCs w:val="28"/>
          <w:lang w:val="uk-UA"/>
        </w:rPr>
        <w:br/>
        <w:t>Дніпропетровщини до 2024 року” (із змінами)</w:t>
      </w:r>
    </w:p>
    <w:p w14:paraId="77D36F1B" w14:textId="7EBA3D6A" w:rsidR="00234EAB" w:rsidRPr="00234EAB" w:rsidRDefault="009C6DAD" w:rsidP="00234EAB">
      <w:pPr>
        <w:ind w:firstLine="567"/>
        <w:contextualSpacing/>
        <w:jc w:val="right"/>
        <w:rPr>
          <w:rFonts w:eastAsia="Calibri"/>
          <w:i/>
          <w:iCs/>
          <w:spacing w:val="-4"/>
          <w:sz w:val="28"/>
          <w:szCs w:val="28"/>
          <w:shd w:val="clear" w:color="auto" w:fill="FFFFFF"/>
          <w:lang w:val="uk-UA" w:eastAsia="en-US"/>
        </w:rPr>
      </w:pPr>
      <w:r>
        <w:rPr>
          <w:rFonts w:eastAsia="Calibri"/>
          <w:i/>
          <w:iCs/>
          <w:spacing w:val="-4"/>
          <w:sz w:val="28"/>
          <w:szCs w:val="28"/>
          <w:shd w:val="clear" w:color="auto" w:fill="FFFFFF"/>
          <w:lang w:val="uk-UA" w:eastAsia="en-US"/>
        </w:rPr>
        <w:t>Антон ДЕМУРА</w:t>
      </w:r>
    </w:p>
    <w:p w14:paraId="055A4EFB" w14:textId="77777777" w:rsidR="00234EAB" w:rsidRPr="00234EAB" w:rsidRDefault="00234EAB" w:rsidP="00234EAB">
      <w:pPr>
        <w:spacing w:after="200"/>
        <w:ind w:firstLine="567"/>
        <w:contextualSpacing/>
        <w:jc w:val="right"/>
        <w:rPr>
          <w:rFonts w:eastAsia="Calibri"/>
          <w:i/>
          <w:iCs/>
          <w:spacing w:val="-4"/>
          <w:sz w:val="28"/>
          <w:szCs w:val="28"/>
          <w:shd w:val="clear" w:color="auto" w:fill="FFFFFF"/>
          <w:lang w:val="uk-UA" w:eastAsia="en-US"/>
        </w:rPr>
      </w:pPr>
    </w:p>
    <w:p w14:paraId="74436971" w14:textId="15724116" w:rsidR="00114BB0" w:rsidRPr="0016003A" w:rsidRDefault="0016003A" w:rsidP="00114BB0">
      <w:pPr>
        <w:ind w:firstLine="567"/>
        <w:jc w:val="both"/>
        <w:rPr>
          <w:rFonts w:eastAsia="Calibri"/>
          <w:i/>
          <w:iCs/>
          <w:spacing w:val="-4"/>
          <w:sz w:val="28"/>
          <w:szCs w:val="28"/>
          <w:shd w:val="clear" w:color="auto" w:fill="FFFFFF"/>
          <w:lang w:val="uk-UA" w:eastAsia="en-US"/>
        </w:rPr>
      </w:pPr>
      <w:r w:rsidRPr="0016003A">
        <w:rPr>
          <w:rFonts w:eastAsia="Calibri"/>
          <w:iCs/>
          <w:spacing w:val="-4"/>
          <w:sz w:val="28"/>
          <w:szCs w:val="28"/>
          <w:shd w:val="clear" w:color="auto" w:fill="FFFFFF"/>
          <w:lang w:val="uk-UA" w:eastAsia="en-US"/>
        </w:rPr>
        <w:t xml:space="preserve">4. </w:t>
      </w:r>
      <w:r w:rsidR="00114BB0" w:rsidRPr="00114BB0">
        <w:rPr>
          <w:rFonts w:eastAsia="Calibri"/>
          <w:iCs/>
          <w:spacing w:val="-4"/>
          <w:sz w:val="28"/>
          <w:szCs w:val="28"/>
          <w:shd w:val="clear" w:color="auto" w:fill="FFFFFF"/>
          <w:lang w:val="uk-UA" w:eastAsia="en-US"/>
        </w:rPr>
        <w:t xml:space="preserve">Про рекомендацію до складу секретаріату пленарного засідання </w:t>
      </w:r>
      <w:r w:rsidR="00114BB0">
        <w:rPr>
          <w:rFonts w:eastAsia="Calibri"/>
          <w:iCs/>
          <w:spacing w:val="-4"/>
          <w:sz w:val="28"/>
          <w:szCs w:val="28"/>
          <w:shd w:val="clear" w:color="auto" w:fill="FFFFFF"/>
          <w:lang w:val="uk-UA" w:eastAsia="en-US"/>
        </w:rPr>
        <w:t>двадцять дев’ятої</w:t>
      </w:r>
      <w:r w:rsidR="00114BB0" w:rsidRPr="00114BB0">
        <w:rPr>
          <w:rFonts w:eastAsia="Calibri"/>
          <w:iCs/>
          <w:spacing w:val="-4"/>
          <w:sz w:val="28"/>
          <w:szCs w:val="28"/>
          <w:shd w:val="clear" w:color="auto" w:fill="FFFFFF"/>
          <w:lang w:val="uk-UA" w:eastAsia="en-US"/>
        </w:rPr>
        <w:t xml:space="preserve"> сесії Дніпропетровської обласної ради VIII скликання.</w:t>
      </w:r>
    </w:p>
    <w:p w14:paraId="59311680" w14:textId="0251B88D" w:rsidR="0016003A" w:rsidRPr="0016003A" w:rsidRDefault="00114BB0" w:rsidP="0016003A">
      <w:pPr>
        <w:jc w:val="right"/>
        <w:rPr>
          <w:rFonts w:eastAsia="Calibri"/>
          <w:i/>
          <w:iCs/>
          <w:spacing w:val="-4"/>
          <w:sz w:val="28"/>
          <w:szCs w:val="28"/>
          <w:shd w:val="clear" w:color="auto" w:fill="FFFFFF"/>
          <w:lang w:val="uk-UA" w:eastAsia="en-US"/>
        </w:rPr>
      </w:pPr>
      <w:r>
        <w:rPr>
          <w:rFonts w:eastAsia="Calibri"/>
          <w:i/>
          <w:iCs/>
          <w:spacing w:val="-4"/>
          <w:sz w:val="28"/>
          <w:szCs w:val="28"/>
          <w:shd w:val="clear" w:color="auto" w:fill="FFFFFF"/>
          <w:lang w:val="uk-UA" w:eastAsia="en-US"/>
        </w:rPr>
        <w:t xml:space="preserve">Анатолій </w:t>
      </w:r>
      <w:proofErr w:type="spellStart"/>
      <w:r>
        <w:rPr>
          <w:rFonts w:eastAsia="Calibri"/>
          <w:i/>
          <w:iCs/>
          <w:spacing w:val="-4"/>
          <w:sz w:val="28"/>
          <w:szCs w:val="28"/>
          <w:shd w:val="clear" w:color="auto" w:fill="FFFFFF"/>
          <w:lang w:val="uk-UA" w:eastAsia="en-US"/>
        </w:rPr>
        <w:t>Коломоєць</w:t>
      </w:r>
      <w:proofErr w:type="spellEnd"/>
    </w:p>
    <w:p w14:paraId="4B390F7B" w14:textId="77777777" w:rsidR="0016003A" w:rsidRPr="0016003A" w:rsidRDefault="0016003A" w:rsidP="0016003A">
      <w:pPr>
        <w:jc w:val="both"/>
        <w:rPr>
          <w:rFonts w:eastAsia="Calibri"/>
          <w:iCs/>
          <w:spacing w:val="-4"/>
          <w:sz w:val="28"/>
          <w:szCs w:val="28"/>
          <w:shd w:val="clear" w:color="auto" w:fill="FFFFFF"/>
          <w:lang w:val="uk-UA" w:eastAsia="en-US"/>
        </w:rPr>
      </w:pPr>
    </w:p>
    <w:p w14:paraId="138C3DCC" w14:textId="4AF94544" w:rsidR="002201A2" w:rsidRDefault="002201A2" w:rsidP="0016003A">
      <w:pPr>
        <w:ind w:firstLine="567"/>
        <w:jc w:val="both"/>
        <w:rPr>
          <w:rFonts w:eastAsia="Calibri"/>
          <w:iCs/>
          <w:spacing w:val="-4"/>
          <w:sz w:val="28"/>
          <w:szCs w:val="28"/>
          <w:shd w:val="clear" w:color="auto" w:fill="FFFFFF"/>
          <w:lang w:val="uk-UA" w:eastAsia="en-US"/>
        </w:rPr>
      </w:pPr>
      <w:r>
        <w:rPr>
          <w:rFonts w:eastAsia="Calibri"/>
          <w:iCs/>
          <w:spacing w:val="-4"/>
          <w:sz w:val="28"/>
          <w:szCs w:val="28"/>
          <w:shd w:val="clear" w:color="auto" w:fill="FFFFFF"/>
          <w:lang w:val="uk-UA" w:eastAsia="en-US"/>
        </w:rPr>
        <w:t>5. Різне.</w:t>
      </w:r>
    </w:p>
    <w:p w14:paraId="31F3C04E" w14:textId="77777777" w:rsidR="002201A2" w:rsidRPr="0016003A" w:rsidRDefault="002201A2" w:rsidP="002201A2">
      <w:pPr>
        <w:jc w:val="right"/>
        <w:rPr>
          <w:rFonts w:eastAsia="Calibri"/>
          <w:i/>
          <w:iCs/>
          <w:spacing w:val="-4"/>
          <w:sz w:val="28"/>
          <w:szCs w:val="28"/>
          <w:shd w:val="clear" w:color="auto" w:fill="FFFFFF"/>
          <w:lang w:val="uk-UA" w:eastAsia="en-US"/>
        </w:rPr>
      </w:pPr>
      <w:r>
        <w:rPr>
          <w:rFonts w:eastAsia="Calibri"/>
          <w:i/>
          <w:iCs/>
          <w:spacing w:val="-4"/>
          <w:sz w:val="28"/>
          <w:szCs w:val="28"/>
          <w:shd w:val="clear" w:color="auto" w:fill="FFFFFF"/>
          <w:lang w:val="uk-UA" w:eastAsia="en-US"/>
        </w:rPr>
        <w:t xml:space="preserve">Анатолій </w:t>
      </w:r>
      <w:proofErr w:type="spellStart"/>
      <w:r>
        <w:rPr>
          <w:rFonts w:eastAsia="Calibri"/>
          <w:i/>
          <w:iCs/>
          <w:spacing w:val="-4"/>
          <w:sz w:val="28"/>
          <w:szCs w:val="28"/>
          <w:shd w:val="clear" w:color="auto" w:fill="FFFFFF"/>
          <w:lang w:val="uk-UA" w:eastAsia="en-US"/>
        </w:rPr>
        <w:t>Коломоєць</w:t>
      </w:r>
      <w:proofErr w:type="spellEnd"/>
    </w:p>
    <w:p w14:paraId="062B6CCA" w14:textId="77777777" w:rsidR="002201A2" w:rsidRDefault="002201A2" w:rsidP="0016003A">
      <w:pPr>
        <w:ind w:firstLine="567"/>
        <w:jc w:val="both"/>
        <w:rPr>
          <w:rFonts w:eastAsia="Calibri"/>
          <w:iCs/>
          <w:spacing w:val="-4"/>
          <w:sz w:val="28"/>
          <w:szCs w:val="28"/>
          <w:shd w:val="clear" w:color="auto" w:fill="FFFFFF"/>
          <w:lang w:val="uk-UA" w:eastAsia="en-US"/>
        </w:rPr>
      </w:pPr>
    </w:p>
    <w:p w14:paraId="6713B97F" w14:textId="6D954BDD" w:rsidR="0016003A" w:rsidRPr="0016003A" w:rsidRDefault="002201A2" w:rsidP="0016003A">
      <w:pPr>
        <w:ind w:firstLine="567"/>
        <w:jc w:val="both"/>
        <w:rPr>
          <w:rFonts w:eastAsia="Calibri"/>
          <w:iCs/>
          <w:spacing w:val="-4"/>
          <w:sz w:val="28"/>
          <w:szCs w:val="28"/>
          <w:shd w:val="clear" w:color="auto" w:fill="FFFFFF"/>
          <w:lang w:val="uk-UA" w:eastAsia="en-US"/>
        </w:rPr>
      </w:pPr>
      <w:r>
        <w:rPr>
          <w:rFonts w:eastAsia="Calibri"/>
          <w:iCs/>
          <w:spacing w:val="-4"/>
          <w:sz w:val="28"/>
          <w:szCs w:val="28"/>
          <w:shd w:val="clear" w:color="auto" w:fill="FFFFFF"/>
          <w:lang w:val="uk-UA" w:eastAsia="en-US"/>
        </w:rPr>
        <w:t>6</w:t>
      </w:r>
      <w:r w:rsidR="0016003A" w:rsidRPr="0016003A">
        <w:rPr>
          <w:rFonts w:eastAsia="Calibri"/>
          <w:iCs/>
          <w:spacing w:val="-4"/>
          <w:sz w:val="28"/>
          <w:szCs w:val="28"/>
          <w:shd w:val="clear" w:color="auto" w:fill="FFFFFF"/>
          <w:lang w:val="uk-UA" w:eastAsia="en-US"/>
        </w:rPr>
        <w:t>. Затвердження висновків та рекомендацій з поіменним голосуванням.</w:t>
      </w:r>
    </w:p>
    <w:p w14:paraId="5C88600B" w14:textId="7AC038D7" w:rsidR="00C87F88" w:rsidRPr="0016003A" w:rsidRDefault="0016003A" w:rsidP="0016003A">
      <w:pPr>
        <w:jc w:val="right"/>
        <w:rPr>
          <w:bCs/>
          <w:i/>
          <w:spacing w:val="-4"/>
          <w:sz w:val="28"/>
          <w:szCs w:val="28"/>
          <w:lang w:val="uk-UA"/>
        </w:rPr>
      </w:pPr>
      <w:r w:rsidRPr="0016003A">
        <w:rPr>
          <w:rFonts w:eastAsia="Calibri"/>
          <w:i/>
          <w:iCs/>
          <w:spacing w:val="-4"/>
          <w:sz w:val="28"/>
          <w:szCs w:val="28"/>
          <w:shd w:val="clear" w:color="auto" w:fill="FFFFFF"/>
          <w:lang w:val="uk-UA" w:eastAsia="en-US"/>
        </w:rPr>
        <w:t xml:space="preserve">Анатолій </w:t>
      </w:r>
      <w:proofErr w:type="spellStart"/>
      <w:r w:rsidRPr="0016003A">
        <w:rPr>
          <w:rFonts w:eastAsia="Calibri"/>
          <w:i/>
          <w:iCs/>
          <w:spacing w:val="-4"/>
          <w:sz w:val="28"/>
          <w:szCs w:val="28"/>
          <w:shd w:val="clear" w:color="auto" w:fill="FFFFFF"/>
          <w:lang w:val="uk-UA" w:eastAsia="en-US"/>
        </w:rPr>
        <w:t>Коломоєць</w:t>
      </w:r>
      <w:proofErr w:type="spellEnd"/>
    </w:p>
    <w:p w14:paraId="21C37E63" w14:textId="7A85B3FA" w:rsidR="00872F5B" w:rsidRPr="00157175" w:rsidRDefault="00872F5B" w:rsidP="0077013E">
      <w:pPr>
        <w:jc w:val="center"/>
        <w:rPr>
          <w:rFonts w:eastAsiaTheme="minorHAnsi"/>
          <w:i/>
          <w:sz w:val="28"/>
          <w:szCs w:val="28"/>
          <w:shd w:val="clear" w:color="auto" w:fill="FFFFFF"/>
          <w:lang w:val="uk-UA" w:eastAsia="en-US"/>
        </w:rPr>
      </w:pPr>
    </w:p>
    <w:p w14:paraId="635D741D" w14:textId="248075E2" w:rsidR="00A667C7" w:rsidRPr="00157175" w:rsidRDefault="00A667C7" w:rsidP="0077013E">
      <w:pPr>
        <w:jc w:val="both"/>
        <w:rPr>
          <w:rStyle w:val="a3"/>
          <w:rFonts w:eastAsia="Arial Unicode MS"/>
          <w:color w:val="auto"/>
          <w:sz w:val="28"/>
          <w:szCs w:val="28"/>
          <w:u w:val="none"/>
          <w:lang w:val="uk-UA"/>
        </w:rPr>
      </w:pPr>
      <w:r w:rsidRPr="00157175">
        <w:rPr>
          <w:sz w:val="28"/>
          <w:szCs w:val="28"/>
          <w:lang w:val="uk-UA"/>
        </w:rPr>
        <w:t xml:space="preserve">СЛУХАЛИ: 1. </w:t>
      </w:r>
      <w:hyperlink r:id="rId10" w:history="1">
        <w:r w:rsidRPr="00157175">
          <w:rPr>
            <w:rStyle w:val="a3"/>
            <w:rFonts w:eastAsia="Arial Unicode MS"/>
            <w:color w:val="auto"/>
            <w:sz w:val="28"/>
            <w:szCs w:val="28"/>
            <w:u w:val="none"/>
            <w:lang w:val="uk-UA"/>
          </w:rPr>
          <w:t>Про затвердження порядку денного засідання постійної комісії обласної ради з питань науки, освіти, соціальної</w:t>
        </w:r>
      </w:hyperlink>
      <w:r w:rsidRPr="00157175">
        <w:rPr>
          <w:rStyle w:val="a3"/>
          <w:rFonts w:eastAsia="Arial Unicode MS"/>
          <w:color w:val="auto"/>
          <w:sz w:val="28"/>
          <w:szCs w:val="28"/>
          <w:u w:val="none"/>
          <w:lang w:val="uk-UA"/>
        </w:rPr>
        <w:t xml:space="preserve"> політики та праці.</w:t>
      </w:r>
    </w:p>
    <w:p w14:paraId="6175ED32" w14:textId="77777777" w:rsidR="00157175" w:rsidRDefault="00157175" w:rsidP="0077013E">
      <w:pPr>
        <w:jc w:val="both"/>
        <w:outlineLvl w:val="0"/>
        <w:rPr>
          <w:sz w:val="28"/>
          <w:szCs w:val="28"/>
          <w:lang w:val="uk-UA"/>
        </w:rPr>
      </w:pPr>
    </w:p>
    <w:p w14:paraId="041973A1" w14:textId="1F7B23CF" w:rsidR="00157175" w:rsidRPr="00157175" w:rsidRDefault="00A667C7" w:rsidP="0077013E">
      <w:pPr>
        <w:jc w:val="both"/>
        <w:outlineLvl w:val="0"/>
        <w:rPr>
          <w:sz w:val="28"/>
          <w:szCs w:val="28"/>
          <w:lang w:val="uk-UA"/>
        </w:rPr>
      </w:pPr>
      <w:r w:rsidRPr="00157175">
        <w:rPr>
          <w:sz w:val="28"/>
          <w:szCs w:val="28"/>
          <w:lang w:val="uk-UA"/>
        </w:rPr>
        <w:t xml:space="preserve">Інформація: </w:t>
      </w:r>
      <w:r w:rsidR="00157175">
        <w:rPr>
          <w:sz w:val="28"/>
          <w:szCs w:val="28"/>
          <w:lang w:val="uk-UA"/>
        </w:rPr>
        <w:t xml:space="preserve">Анатолія </w:t>
      </w:r>
      <w:proofErr w:type="spellStart"/>
      <w:r w:rsidRPr="00157175">
        <w:rPr>
          <w:sz w:val="28"/>
          <w:szCs w:val="28"/>
          <w:lang w:val="uk-UA"/>
        </w:rPr>
        <w:t>Коломойця</w:t>
      </w:r>
      <w:proofErr w:type="spellEnd"/>
      <w:r w:rsidR="00430436">
        <w:rPr>
          <w:sz w:val="28"/>
          <w:szCs w:val="28"/>
          <w:lang w:val="uk-UA"/>
        </w:rPr>
        <w:t>.</w:t>
      </w:r>
      <w:r w:rsidRPr="00157175">
        <w:rPr>
          <w:sz w:val="28"/>
          <w:szCs w:val="28"/>
          <w:lang w:val="uk-UA"/>
        </w:rPr>
        <w:t xml:space="preserve"> </w:t>
      </w:r>
    </w:p>
    <w:p w14:paraId="24087439" w14:textId="77777777" w:rsidR="006D3FEF" w:rsidRPr="00157175" w:rsidRDefault="006D3FEF" w:rsidP="0077013E">
      <w:pPr>
        <w:jc w:val="both"/>
        <w:rPr>
          <w:bCs/>
          <w:sz w:val="28"/>
          <w:szCs w:val="28"/>
          <w:lang w:val="uk-UA"/>
        </w:rPr>
      </w:pPr>
    </w:p>
    <w:p w14:paraId="3FE20DA9" w14:textId="77777777" w:rsidR="004B0E71" w:rsidRPr="00157175" w:rsidRDefault="00A667C7" w:rsidP="0077013E">
      <w:pPr>
        <w:pStyle w:val="3"/>
        <w:jc w:val="both"/>
        <w:rPr>
          <w:b w:val="0"/>
          <w:color w:val="auto"/>
          <w:sz w:val="28"/>
          <w:szCs w:val="28"/>
        </w:rPr>
      </w:pPr>
      <w:r w:rsidRPr="00157175">
        <w:rPr>
          <w:b w:val="0"/>
          <w:bCs/>
          <w:color w:val="auto"/>
          <w:sz w:val="28"/>
          <w:szCs w:val="28"/>
        </w:rPr>
        <w:t>ВИРІШИЛИ</w:t>
      </w:r>
      <w:r w:rsidRPr="00157175">
        <w:rPr>
          <w:b w:val="0"/>
          <w:color w:val="auto"/>
          <w:sz w:val="28"/>
          <w:szCs w:val="28"/>
        </w:rPr>
        <w:t xml:space="preserve">: </w:t>
      </w:r>
    </w:p>
    <w:p w14:paraId="7700D198" w14:textId="45DC5BCF" w:rsidR="00A667C7" w:rsidRDefault="004B0E71" w:rsidP="00234EAB">
      <w:pPr>
        <w:pStyle w:val="3"/>
        <w:ind w:firstLine="567"/>
        <w:jc w:val="both"/>
        <w:rPr>
          <w:b w:val="0"/>
          <w:color w:val="auto"/>
          <w:sz w:val="28"/>
          <w:szCs w:val="28"/>
        </w:rPr>
      </w:pPr>
      <w:r w:rsidRPr="00157175">
        <w:rPr>
          <w:b w:val="0"/>
          <w:color w:val="auto"/>
          <w:sz w:val="28"/>
          <w:szCs w:val="28"/>
        </w:rPr>
        <w:t>1.</w:t>
      </w:r>
      <w:r w:rsidR="00A667C7" w:rsidRPr="00157175">
        <w:rPr>
          <w:b w:val="0"/>
          <w:color w:val="auto"/>
          <w:sz w:val="28"/>
          <w:szCs w:val="28"/>
        </w:rPr>
        <w:t xml:space="preserve">Інформацію голови постійної комісії обласної ради з питань науки, освіти, соціальної політики та праці </w:t>
      </w:r>
      <w:r w:rsidR="00591EBC">
        <w:rPr>
          <w:b w:val="0"/>
          <w:color w:val="auto"/>
          <w:sz w:val="28"/>
          <w:szCs w:val="28"/>
        </w:rPr>
        <w:t xml:space="preserve">Анатолія </w:t>
      </w:r>
      <w:proofErr w:type="spellStart"/>
      <w:r w:rsidR="00A667C7" w:rsidRPr="00157175">
        <w:rPr>
          <w:b w:val="0"/>
          <w:color w:val="auto"/>
          <w:sz w:val="28"/>
          <w:szCs w:val="28"/>
        </w:rPr>
        <w:t>Коломойця</w:t>
      </w:r>
      <w:proofErr w:type="spellEnd"/>
      <w:r w:rsidR="00A667C7" w:rsidRPr="00157175">
        <w:rPr>
          <w:b w:val="0"/>
          <w:color w:val="auto"/>
          <w:sz w:val="28"/>
          <w:szCs w:val="28"/>
        </w:rPr>
        <w:t xml:space="preserve"> щодо</w:t>
      </w:r>
      <w:r w:rsidR="00A667C7" w:rsidRPr="00157175">
        <w:rPr>
          <w:b w:val="0"/>
          <w:color w:val="auto"/>
          <w:sz w:val="28"/>
          <w:szCs w:val="28"/>
          <w:lang w:eastAsia="uk-UA"/>
        </w:rPr>
        <w:t xml:space="preserve"> </w:t>
      </w:r>
      <w:r w:rsidR="00A667C7" w:rsidRPr="00157175">
        <w:rPr>
          <w:b w:val="0"/>
          <w:bCs/>
          <w:color w:val="auto"/>
          <w:sz w:val="28"/>
          <w:szCs w:val="28"/>
        </w:rPr>
        <w:t>затвердження порядку денного</w:t>
      </w:r>
      <w:r w:rsidR="002201A2">
        <w:rPr>
          <w:b w:val="0"/>
          <w:bCs/>
          <w:color w:val="auto"/>
          <w:sz w:val="28"/>
          <w:szCs w:val="28"/>
        </w:rPr>
        <w:t xml:space="preserve"> </w:t>
      </w:r>
      <w:r w:rsidR="00A667C7" w:rsidRPr="00157175">
        <w:rPr>
          <w:b w:val="0"/>
          <w:bCs/>
          <w:color w:val="auto"/>
          <w:sz w:val="28"/>
          <w:szCs w:val="28"/>
        </w:rPr>
        <w:t>засідання</w:t>
      </w:r>
      <w:r w:rsidR="0011775B" w:rsidRPr="00157175">
        <w:rPr>
          <w:b w:val="0"/>
          <w:bCs/>
          <w:color w:val="auto"/>
          <w:sz w:val="28"/>
          <w:szCs w:val="28"/>
        </w:rPr>
        <w:t xml:space="preserve"> </w:t>
      </w:r>
      <w:r w:rsidR="00A667C7" w:rsidRPr="00157175">
        <w:rPr>
          <w:b w:val="0"/>
          <w:bCs/>
          <w:color w:val="auto"/>
          <w:sz w:val="28"/>
          <w:szCs w:val="28"/>
        </w:rPr>
        <w:t xml:space="preserve">постійної комісії обласної ради з питань </w:t>
      </w:r>
      <w:r w:rsidR="00A667C7" w:rsidRPr="00157175">
        <w:rPr>
          <w:b w:val="0"/>
          <w:color w:val="auto"/>
          <w:sz w:val="28"/>
          <w:szCs w:val="28"/>
        </w:rPr>
        <w:t>науки, освіти, соціальної політики</w:t>
      </w:r>
      <w:r w:rsidR="002201A2">
        <w:rPr>
          <w:b w:val="0"/>
          <w:color w:val="auto"/>
          <w:sz w:val="28"/>
          <w:szCs w:val="28"/>
        </w:rPr>
        <w:t xml:space="preserve"> </w:t>
      </w:r>
      <w:r w:rsidR="00A667C7" w:rsidRPr="00157175">
        <w:rPr>
          <w:b w:val="0"/>
          <w:color w:val="auto"/>
          <w:sz w:val="28"/>
          <w:szCs w:val="28"/>
        </w:rPr>
        <w:t>та праці</w:t>
      </w:r>
      <w:r w:rsidR="002201A2">
        <w:rPr>
          <w:b w:val="0"/>
          <w:color w:val="auto"/>
          <w:sz w:val="28"/>
          <w:szCs w:val="28"/>
        </w:rPr>
        <w:t xml:space="preserve"> </w:t>
      </w:r>
      <w:r w:rsidR="00A667C7" w:rsidRPr="00157175">
        <w:rPr>
          <w:b w:val="0"/>
          <w:color w:val="auto"/>
          <w:sz w:val="28"/>
          <w:szCs w:val="28"/>
        </w:rPr>
        <w:t>взяти до уваги та затвердити порядок денний</w:t>
      </w:r>
      <w:r w:rsidR="002201A2">
        <w:rPr>
          <w:b w:val="0"/>
          <w:color w:val="auto"/>
          <w:sz w:val="28"/>
          <w:szCs w:val="28"/>
        </w:rPr>
        <w:t xml:space="preserve"> </w:t>
      </w:r>
      <w:r w:rsidR="002201A2">
        <w:rPr>
          <w:b w:val="0"/>
          <w:bCs/>
          <w:color w:val="auto"/>
          <w:sz w:val="28"/>
          <w:szCs w:val="28"/>
        </w:rPr>
        <w:t>у новій редакції</w:t>
      </w:r>
      <w:r w:rsidR="00A667C7" w:rsidRPr="00157175">
        <w:rPr>
          <w:b w:val="0"/>
          <w:color w:val="auto"/>
          <w:sz w:val="28"/>
          <w:szCs w:val="28"/>
        </w:rPr>
        <w:t>.</w:t>
      </w:r>
    </w:p>
    <w:p w14:paraId="7AEDA3F0" w14:textId="77777777" w:rsidR="00591EBC" w:rsidRPr="000C1785" w:rsidRDefault="00591EBC" w:rsidP="00591EBC">
      <w:pPr>
        <w:rPr>
          <w:sz w:val="28"/>
          <w:szCs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591EBC" w:rsidRPr="002201A2" w14:paraId="282B50D0" w14:textId="0452ECB9" w:rsidTr="000814AA">
        <w:tc>
          <w:tcPr>
            <w:tcW w:w="1686" w:type="dxa"/>
          </w:tcPr>
          <w:p w14:paraId="666393EA" w14:textId="441EC717" w:rsidR="00591EBC" w:rsidRPr="002201A2" w:rsidRDefault="00591EBC" w:rsidP="00591EBC">
            <w:pPr>
              <w:rPr>
                <w:sz w:val="28"/>
                <w:szCs w:val="28"/>
                <w:lang w:val="uk-UA"/>
              </w:rPr>
            </w:pPr>
            <w:r w:rsidRPr="002201A2">
              <w:rPr>
                <w:bCs/>
                <w:sz w:val="28"/>
                <w:szCs w:val="28"/>
                <w:lang w:val="uk-UA"/>
              </w:rPr>
              <w:t xml:space="preserve">Голосували:  </w:t>
            </w:r>
          </w:p>
        </w:tc>
        <w:tc>
          <w:tcPr>
            <w:tcW w:w="1996" w:type="dxa"/>
          </w:tcPr>
          <w:p w14:paraId="152E6974" w14:textId="3D5B8897" w:rsidR="00591EBC" w:rsidRPr="002201A2" w:rsidRDefault="00591EBC" w:rsidP="000814AA">
            <w:pPr>
              <w:ind w:left="-126"/>
              <w:rPr>
                <w:sz w:val="28"/>
                <w:szCs w:val="28"/>
                <w:lang w:val="uk-UA"/>
              </w:rPr>
            </w:pPr>
            <w:r w:rsidRPr="002201A2">
              <w:rPr>
                <w:bCs/>
                <w:sz w:val="28"/>
                <w:szCs w:val="28"/>
                <w:lang w:val="uk-UA"/>
              </w:rPr>
              <w:t>“</w:t>
            </w:r>
            <w:proofErr w:type="spellStart"/>
            <w:r w:rsidRPr="002201A2">
              <w:rPr>
                <w:bCs/>
                <w:sz w:val="28"/>
                <w:szCs w:val="28"/>
                <w:lang w:val="uk-UA"/>
              </w:rPr>
              <w:t>заˮ</w:t>
            </w:r>
            <w:proofErr w:type="spellEnd"/>
            <w:r w:rsidRPr="002201A2">
              <w:rPr>
                <w:bCs/>
                <w:sz w:val="28"/>
                <w:szCs w:val="28"/>
                <w:lang w:val="uk-UA"/>
              </w:rPr>
              <w:t xml:space="preserve"> –</w:t>
            </w:r>
          </w:p>
        </w:tc>
        <w:tc>
          <w:tcPr>
            <w:tcW w:w="537" w:type="dxa"/>
          </w:tcPr>
          <w:p w14:paraId="30903AC4" w14:textId="7C8937EA" w:rsidR="00591EBC" w:rsidRPr="002201A2" w:rsidRDefault="002201A2" w:rsidP="00591EBC">
            <w:pPr>
              <w:rPr>
                <w:sz w:val="28"/>
                <w:szCs w:val="28"/>
                <w:lang w:val="uk-UA"/>
              </w:rPr>
            </w:pPr>
            <w:r w:rsidRPr="002201A2">
              <w:rPr>
                <w:sz w:val="28"/>
                <w:szCs w:val="28"/>
                <w:lang w:val="uk-UA"/>
              </w:rPr>
              <w:t>4</w:t>
            </w:r>
          </w:p>
        </w:tc>
        <w:tc>
          <w:tcPr>
            <w:tcW w:w="5635" w:type="dxa"/>
          </w:tcPr>
          <w:p w14:paraId="7C5020A9" w14:textId="461F3824" w:rsidR="00591EBC" w:rsidRPr="002201A2" w:rsidRDefault="00591EBC" w:rsidP="002201A2">
            <w:pPr>
              <w:rPr>
                <w:sz w:val="28"/>
                <w:szCs w:val="28"/>
                <w:lang w:val="uk-UA"/>
              </w:rPr>
            </w:pPr>
            <w:r w:rsidRPr="002201A2">
              <w:rPr>
                <w:bCs/>
                <w:sz w:val="28"/>
                <w:szCs w:val="28"/>
                <w:lang w:val="uk-UA"/>
              </w:rPr>
              <w:t xml:space="preserve">Анатолій </w:t>
            </w:r>
            <w:proofErr w:type="spellStart"/>
            <w:r w:rsidRPr="002201A2">
              <w:rPr>
                <w:bCs/>
                <w:sz w:val="28"/>
                <w:szCs w:val="28"/>
                <w:lang w:val="uk-UA"/>
              </w:rPr>
              <w:t>Коломоєць</w:t>
            </w:r>
            <w:proofErr w:type="spellEnd"/>
            <w:r w:rsidRPr="002201A2">
              <w:rPr>
                <w:bCs/>
                <w:sz w:val="28"/>
                <w:szCs w:val="28"/>
                <w:lang w:val="uk-UA"/>
              </w:rPr>
              <w:t xml:space="preserve">, Тетяна </w:t>
            </w:r>
            <w:proofErr w:type="spellStart"/>
            <w:r w:rsidRPr="002201A2">
              <w:rPr>
                <w:bCs/>
                <w:sz w:val="28"/>
                <w:szCs w:val="28"/>
                <w:lang w:val="uk-UA"/>
              </w:rPr>
              <w:t>Корнякова</w:t>
            </w:r>
            <w:proofErr w:type="spellEnd"/>
            <w:r w:rsidR="002201A2" w:rsidRPr="002201A2">
              <w:rPr>
                <w:bCs/>
                <w:sz w:val="28"/>
                <w:szCs w:val="28"/>
                <w:lang w:val="uk-UA"/>
              </w:rPr>
              <w:t xml:space="preserve">, </w:t>
            </w:r>
            <w:r w:rsidR="002201A2" w:rsidRPr="002201A2">
              <w:rPr>
                <w:bCs/>
                <w:sz w:val="28"/>
                <w:szCs w:val="28"/>
                <w:lang w:val="uk-UA"/>
              </w:rPr>
              <w:br/>
              <w:t xml:space="preserve">Лілія </w:t>
            </w:r>
            <w:proofErr w:type="spellStart"/>
            <w:r w:rsidR="002201A2" w:rsidRPr="002201A2">
              <w:rPr>
                <w:bCs/>
                <w:sz w:val="28"/>
                <w:szCs w:val="28"/>
                <w:lang w:val="uk-UA"/>
              </w:rPr>
              <w:t>Гиренко</w:t>
            </w:r>
            <w:proofErr w:type="spellEnd"/>
            <w:r w:rsidR="002201A2" w:rsidRPr="002201A2">
              <w:rPr>
                <w:bCs/>
                <w:sz w:val="28"/>
                <w:szCs w:val="28"/>
                <w:lang w:val="uk-UA"/>
              </w:rPr>
              <w:t xml:space="preserve">, Марія </w:t>
            </w:r>
            <w:proofErr w:type="spellStart"/>
            <w:r w:rsidR="002201A2" w:rsidRPr="002201A2">
              <w:rPr>
                <w:bCs/>
                <w:sz w:val="28"/>
                <w:szCs w:val="28"/>
                <w:lang w:val="uk-UA"/>
              </w:rPr>
              <w:t>Пустова</w:t>
            </w:r>
            <w:proofErr w:type="spellEnd"/>
            <w:r w:rsidRPr="002201A2">
              <w:rPr>
                <w:bCs/>
                <w:sz w:val="28"/>
                <w:szCs w:val="28"/>
                <w:lang w:val="uk-UA"/>
              </w:rPr>
              <w:t xml:space="preserve"> </w:t>
            </w:r>
          </w:p>
        </w:tc>
      </w:tr>
      <w:tr w:rsidR="00591EBC" w:rsidRPr="002201A2" w14:paraId="0325A37A" w14:textId="27F27C3B" w:rsidTr="000814AA">
        <w:tc>
          <w:tcPr>
            <w:tcW w:w="1686" w:type="dxa"/>
          </w:tcPr>
          <w:p w14:paraId="6AF13723" w14:textId="77777777" w:rsidR="00591EBC" w:rsidRPr="002201A2" w:rsidRDefault="00591EBC" w:rsidP="00591EBC">
            <w:pPr>
              <w:rPr>
                <w:bCs/>
                <w:sz w:val="28"/>
                <w:szCs w:val="28"/>
                <w:lang w:val="uk-UA"/>
              </w:rPr>
            </w:pPr>
          </w:p>
        </w:tc>
        <w:tc>
          <w:tcPr>
            <w:tcW w:w="1996" w:type="dxa"/>
          </w:tcPr>
          <w:p w14:paraId="42DD1E45" w14:textId="7B93DBDF" w:rsidR="00591EBC" w:rsidRPr="002201A2" w:rsidRDefault="00591EBC" w:rsidP="000814AA">
            <w:pPr>
              <w:ind w:left="-126"/>
              <w:rPr>
                <w:bCs/>
                <w:sz w:val="28"/>
                <w:szCs w:val="28"/>
                <w:lang w:val="uk-UA"/>
              </w:rPr>
            </w:pPr>
            <w:r w:rsidRPr="002201A2">
              <w:rPr>
                <w:bCs/>
                <w:sz w:val="28"/>
                <w:szCs w:val="28"/>
                <w:lang w:val="uk-UA"/>
              </w:rPr>
              <w:t>“</w:t>
            </w:r>
            <w:proofErr w:type="spellStart"/>
            <w:r w:rsidRPr="002201A2">
              <w:rPr>
                <w:bCs/>
                <w:sz w:val="28"/>
                <w:szCs w:val="28"/>
                <w:lang w:val="uk-UA"/>
              </w:rPr>
              <w:t>протиˮ</w:t>
            </w:r>
            <w:proofErr w:type="spellEnd"/>
            <w:r w:rsidRPr="002201A2">
              <w:rPr>
                <w:bCs/>
                <w:sz w:val="28"/>
                <w:szCs w:val="28"/>
                <w:lang w:val="uk-UA"/>
              </w:rPr>
              <w:t xml:space="preserve"> –</w:t>
            </w:r>
          </w:p>
        </w:tc>
        <w:tc>
          <w:tcPr>
            <w:tcW w:w="537" w:type="dxa"/>
          </w:tcPr>
          <w:p w14:paraId="37DF0DEA" w14:textId="5BF75D45" w:rsidR="00591EBC" w:rsidRPr="002201A2" w:rsidRDefault="00591EBC" w:rsidP="00591EBC">
            <w:pPr>
              <w:rPr>
                <w:sz w:val="28"/>
                <w:szCs w:val="28"/>
                <w:lang w:val="uk-UA"/>
              </w:rPr>
            </w:pPr>
            <w:r w:rsidRPr="002201A2">
              <w:rPr>
                <w:sz w:val="28"/>
                <w:szCs w:val="28"/>
                <w:lang w:val="uk-UA"/>
              </w:rPr>
              <w:t>0</w:t>
            </w:r>
          </w:p>
        </w:tc>
        <w:tc>
          <w:tcPr>
            <w:tcW w:w="5635" w:type="dxa"/>
          </w:tcPr>
          <w:p w14:paraId="1C94B82E" w14:textId="77777777" w:rsidR="00591EBC" w:rsidRPr="002201A2" w:rsidRDefault="00591EBC" w:rsidP="00591EBC">
            <w:pPr>
              <w:rPr>
                <w:sz w:val="28"/>
                <w:szCs w:val="28"/>
                <w:lang w:val="uk-UA"/>
              </w:rPr>
            </w:pPr>
          </w:p>
        </w:tc>
      </w:tr>
      <w:tr w:rsidR="00591EBC" w:rsidRPr="002201A2" w14:paraId="578C650A" w14:textId="3E78D12C" w:rsidTr="000814AA">
        <w:tc>
          <w:tcPr>
            <w:tcW w:w="1686" w:type="dxa"/>
          </w:tcPr>
          <w:p w14:paraId="78E9A575" w14:textId="77777777" w:rsidR="00591EBC" w:rsidRPr="002201A2" w:rsidRDefault="00591EBC" w:rsidP="00591EBC">
            <w:pPr>
              <w:rPr>
                <w:bCs/>
                <w:sz w:val="28"/>
                <w:szCs w:val="28"/>
                <w:lang w:val="uk-UA"/>
              </w:rPr>
            </w:pPr>
          </w:p>
        </w:tc>
        <w:tc>
          <w:tcPr>
            <w:tcW w:w="1996" w:type="dxa"/>
          </w:tcPr>
          <w:p w14:paraId="367D6E9E" w14:textId="7267041A" w:rsidR="00591EBC" w:rsidRPr="002201A2" w:rsidRDefault="00591EBC" w:rsidP="000814AA">
            <w:pPr>
              <w:ind w:left="-126"/>
              <w:rPr>
                <w:bCs/>
                <w:sz w:val="28"/>
                <w:szCs w:val="28"/>
                <w:lang w:val="uk-UA"/>
              </w:rPr>
            </w:pPr>
            <w:r w:rsidRPr="002201A2">
              <w:rPr>
                <w:bCs/>
                <w:sz w:val="28"/>
                <w:szCs w:val="28"/>
                <w:lang w:val="uk-UA"/>
              </w:rPr>
              <w:t>“</w:t>
            </w:r>
            <w:proofErr w:type="spellStart"/>
            <w:r w:rsidRPr="002201A2">
              <w:rPr>
                <w:bCs/>
                <w:sz w:val="28"/>
                <w:szCs w:val="28"/>
                <w:lang w:val="uk-UA"/>
              </w:rPr>
              <w:t>утрималисьˮ</w:t>
            </w:r>
            <w:proofErr w:type="spellEnd"/>
            <w:r w:rsidRPr="002201A2">
              <w:rPr>
                <w:bCs/>
                <w:sz w:val="28"/>
                <w:szCs w:val="28"/>
                <w:lang w:val="uk-UA"/>
              </w:rPr>
              <w:t xml:space="preserve"> –</w:t>
            </w:r>
          </w:p>
        </w:tc>
        <w:tc>
          <w:tcPr>
            <w:tcW w:w="537" w:type="dxa"/>
          </w:tcPr>
          <w:p w14:paraId="050979A5" w14:textId="69D5181D" w:rsidR="00591EBC" w:rsidRPr="002201A2" w:rsidRDefault="002201A2" w:rsidP="00591EBC">
            <w:pPr>
              <w:rPr>
                <w:sz w:val="28"/>
                <w:szCs w:val="28"/>
                <w:lang w:val="uk-UA"/>
              </w:rPr>
            </w:pPr>
            <w:r w:rsidRPr="002201A2">
              <w:rPr>
                <w:sz w:val="28"/>
                <w:szCs w:val="28"/>
                <w:lang w:val="uk-UA"/>
              </w:rPr>
              <w:t>1</w:t>
            </w:r>
          </w:p>
        </w:tc>
        <w:tc>
          <w:tcPr>
            <w:tcW w:w="5635" w:type="dxa"/>
          </w:tcPr>
          <w:p w14:paraId="3BFD650B" w14:textId="05C03700" w:rsidR="00591EBC" w:rsidRPr="002201A2" w:rsidRDefault="002201A2" w:rsidP="00591EBC">
            <w:pPr>
              <w:rPr>
                <w:sz w:val="28"/>
                <w:szCs w:val="28"/>
                <w:lang w:val="uk-UA"/>
              </w:rPr>
            </w:pPr>
            <w:r w:rsidRPr="002201A2">
              <w:rPr>
                <w:bCs/>
                <w:sz w:val="28"/>
                <w:szCs w:val="28"/>
                <w:lang w:val="uk-UA"/>
              </w:rPr>
              <w:t xml:space="preserve">Олена </w:t>
            </w:r>
            <w:proofErr w:type="spellStart"/>
            <w:r w:rsidRPr="002201A2">
              <w:rPr>
                <w:bCs/>
                <w:sz w:val="28"/>
                <w:szCs w:val="28"/>
                <w:lang w:val="uk-UA"/>
              </w:rPr>
              <w:t>Зеєва</w:t>
            </w:r>
            <w:proofErr w:type="spellEnd"/>
            <w:r w:rsidRPr="002201A2">
              <w:rPr>
                <w:bCs/>
                <w:sz w:val="28"/>
                <w:szCs w:val="28"/>
                <w:lang w:val="uk-UA"/>
              </w:rPr>
              <w:t xml:space="preserve"> (з технічних причин)</w:t>
            </w:r>
          </w:p>
        </w:tc>
      </w:tr>
      <w:tr w:rsidR="00591EBC" w:rsidRPr="002201A2" w14:paraId="3DD88101" w14:textId="77777777" w:rsidTr="000814AA">
        <w:tc>
          <w:tcPr>
            <w:tcW w:w="1686" w:type="dxa"/>
          </w:tcPr>
          <w:p w14:paraId="2305F20D" w14:textId="77777777" w:rsidR="00591EBC" w:rsidRPr="002201A2" w:rsidRDefault="00591EBC" w:rsidP="00591EBC">
            <w:pPr>
              <w:rPr>
                <w:bCs/>
                <w:sz w:val="28"/>
                <w:szCs w:val="28"/>
                <w:lang w:val="uk-UA"/>
              </w:rPr>
            </w:pPr>
          </w:p>
        </w:tc>
        <w:tc>
          <w:tcPr>
            <w:tcW w:w="1996" w:type="dxa"/>
          </w:tcPr>
          <w:p w14:paraId="3623A09C" w14:textId="033B9734" w:rsidR="00591EBC" w:rsidRPr="002201A2" w:rsidRDefault="00591EBC" w:rsidP="000814AA">
            <w:pPr>
              <w:ind w:left="-126"/>
              <w:rPr>
                <w:bCs/>
                <w:sz w:val="28"/>
                <w:szCs w:val="28"/>
                <w:lang w:val="uk-UA"/>
              </w:rPr>
            </w:pPr>
            <w:r w:rsidRPr="002201A2">
              <w:rPr>
                <w:bCs/>
                <w:sz w:val="28"/>
                <w:szCs w:val="28"/>
                <w:lang w:val="uk-UA"/>
              </w:rPr>
              <w:t>“</w:t>
            </w:r>
            <w:proofErr w:type="spellStart"/>
            <w:r w:rsidR="000814AA" w:rsidRPr="002201A2">
              <w:rPr>
                <w:bCs/>
                <w:sz w:val="28"/>
                <w:szCs w:val="28"/>
                <w:lang w:val="uk-UA"/>
              </w:rPr>
              <w:t>всього</w:t>
            </w:r>
            <w:r w:rsidRPr="002201A2">
              <w:rPr>
                <w:bCs/>
                <w:sz w:val="28"/>
                <w:szCs w:val="28"/>
                <w:lang w:val="uk-UA"/>
              </w:rPr>
              <w:t>ˮ</w:t>
            </w:r>
            <w:proofErr w:type="spellEnd"/>
            <w:r w:rsidRPr="002201A2">
              <w:rPr>
                <w:bCs/>
                <w:sz w:val="28"/>
                <w:szCs w:val="28"/>
                <w:lang w:val="uk-UA"/>
              </w:rPr>
              <w:t xml:space="preserve"> –</w:t>
            </w:r>
          </w:p>
        </w:tc>
        <w:tc>
          <w:tcPr>
            <w:tcW w:w="537" w:type="dxa"/>
          </w:tcPr>
          <w:p w14:paraId="0FD549E1" w14:textId="3D3970C5" w:rsidR="00591EBC" w:rsidRPr="002201A2" w:rsidRDefault="00D55C7C" w:rsidP="00591EBC">
            <w:pPr>
              <w:rPr>
                <w:sz w:val="28"/>
                <w:szCs w:val="28"/>
                <w:lang w:val="uk-UA"/>
              </w:rPr>
            </w:pPr>
            <w:r w:rsidRPr="002201A2">
              <w:rPr>
                <w:sz w:val="28"/>
                <w:szCs w:val="28"/>
                <w:lang w:val="uk-UA"/>
              </w:rPr>
              <w:t>5</w:t>
            </w:r>
          </w:p>
        </w:tc>
        <w:tc>
          <w:tcPr>
            <w:tcW w:w="5635" w:type="dxa"/>
          </w:tcPr>
          <w:p w14:paraId="048001FA" w14:textId="77777777" w:rsidR="00591EBC" w:rsidRPr="002201A2" w:rsidRDefault="00591EBC" w:rsidP="00591EBC">
            <w:pPr>
              <w:rPr>
                <w:sz w:val="28"/>
                <w:szCs w:val="28"/>
                <w:lang w:val="uk-UA"/>
              </w:rPr>
            </w:pPr>
          </w:p>
        </w:tc>
      </w:tr>
    </w:tbl>
    <w:p w14:paraId="03D7A47A" w14:textId="77777777" w:rsidR="007F7306" w:rsidRPr="00157175" w:rsidRDefault="007F7306" w:rsidP="000814AA">
      <w:pPr>
        <w:pStyle w:val="a7"/>
        <w:rPr>
          <w:bCs/>
          <w:szCs w:val="28"/>
        </w:rPr>
      </w:pPr>
    </w:p>
    <w:p w14:paraId="58BCB62A" w14:textId="07783736" w:rsidR="000814AA" w:rsidRPr="00157175" w:rsidRDefault="000814AA" w:rsidP="00234EAB">
      <w:pPr>
        <w:pStyle w:val="a6"/>
        <w:ind w:left="0"/>
        <w:jc w:val="both"/>
        <w:rPr>
          <w:lang w:val="uk-UA"/>
        </w:rPr>
      </w:pPr>
      <w:r w:rsidRPr="00157175">
        <w:rPr>
          <w:lang w:val="uk-UA" w:eastAsia="uk-UA"/>
        </w:rPr>
        <w:t xml:space="preserve">СЛУХАЛИ: </w:t>
      </w:r>
      <w:r>
        <w:rPr>
          <w:rFonts w:eastAsia="Calibri"/>
          <w:lang w:val="uk-UA" w:eastAsia="uk-UA"/>
        </w:rPr>
        <w:t>2</w:t>
      </w:r>
      <w:r w:rsidRPr="00157175">
        <w:rPr>
          <w:rFonts w:eastAsia="Calibri"/>
          <w:lang w:val="uk-UA" w:eastAsia="uk-UA"/>
        </w:rPr>
        <w:t xml:space="preserve">. </w:t>
      </w:r>
      <w:r w:rsidR="00234EAB" w:rsidRPr="00234EAB">
        <w:rPr>
          <w:rFonts w:eastAsia="Calibri"/>
          <w:lang w:val="uk-UA" w:eastAsia="uk-UA"/>
        </w:rPr>
        <w:t xml:space="preserve">Про зняття з контролю рішення обласної ради від 27 грудня </w:t>
      </w:r>
      <w:r w:rsidR="00234EAB">
        <w:rPr>
          <w:rFonts w:eastAsia="Calibri"/>
          <w:lang w:val="uk-UA" w:eastAsia="uk-UA"/>
        </w:rPr>
        <w:br/>
      </w:r>
      <w:r w:rsidR="002201A2">
        <w:rPr>
          <w:rFonts w:eastAsia="Calibri"/>
          <w:lang w:val="uk-UA" w:eastAsia="uk-UA"/>
        </w:rPr>
        <w:t xml:space="preserve">2013 року </w:t>
      </w:r>
      <w:r w:rsidR="00234EAB" w:rsidRPr="00234EAB">
        <w:rPr>
          <w:rFonts w:eastAsia="Calibri"/>
          <w:lang w:val="uk-UA" w:eastAsia="uk-UA"/>
        </w:rPr>
        <w:t xml:space="preserve">№ 507-23/VI “Про регіональну програму оздоровлення та відпочинку дітей Дніпропетровської області у 2014 – 2025 </w:t>
      </w:r>
      <w:proofErr w:type="spellStart"/>
      <w:r w:rsidR="00234EAB" w:rsidRPr="00234EAB">
        <w:rPr>
          <w:rFonts w:eastAsia="Calibri"/>
          <w:lang w:val="uk-UA" w:eastAsia="uk-UA"/>
        </w:rPr>
        <w:t>рокахˮ</w:t>
      </w:r>
      <w:proofErr w:type="spellEnd"/>
      <w:r w:rsidR="00234EAB" w:rsidRPr="00234EAB">
        <w:rPr>
          <w:rFonts w:eastAsia="Calibri"/>
          <w:lang w:val="uk-UA" w:eastAsia="uk-UA"/>
        </w:rPr>
        <w:t xml:space="preserve"> (зі змінами).</w:t>
      </w:r>
    </w:p>
    <w:p w14:paraId="33306298" w14:textId="77777777" w:rsidR="00B57E45" w:rsidRDefault="00B57E45" w:rsidP="000814AA">
      <w:pPr>
        <w:pStyle w:val="a6"/>
        <w:ind w:left="0"/>
        <w:jc w:val="both"/>
        <w:rPr>
          <w:lang w:val="uk-UA"/>
        </w:rPr>
      </w:pPr>
    </w:p>
    <w:p w14:paraId="5AA55A2C" w14:textId="36CC9542" w:rsidR="000814AA" w:rsidRPr="00157175" w:rsidRDefault="000814AA" w:rsidP="000814AA">
      <w:pPr>
        <w:pStyle w:val="a6"/>
        <w:ind w:left="0"/>
        <w:jc w:val="both"/>
        <w:rPr>
          <w:lang w:val="uk-UA" w:eastAsia="uk-UA"/>
        </w:rPr>
      </w:pPr>
      <w:r w:rsidRPr="00157175">
        <w:rPr>
          <w:lang w:val="uk-UA"/>
        </w:rPr>
        <w:t>Інформація</w:t>
      </w:r>
      <w:r w:rsidRPr="00F118C5">
        <w:rPr>
          <w:lang w:val="uk-UA"/>
        </w:rPr>
        <w:t xml:space="preserve">: </w:t>
      </w:r>
      <w:r w:rsidR="00F118C5" w:rsidRPr="00F118C5">
        <w:rPr>
          <w:lang w:val="uk-UA"/>
        </w:rPr>
        <w:t>Юрі</w:t>
      </w:r>
      <w:r w:rsidR="002201A2">
        <w:rPr>
          <w:lang w:val="uk-UA"/>
        </w:rPr>
        <w:t>я</w:t>
      </w:r>
      <w:r w:rsidR="00F118C5" w:rsidRPr="00F118C5">
        <w:rPr>
          <w:lang w:val="uk-UA"/>
        </w:rPr>
        <w:t xml:space="preserve"> Петренк</w:t>
      </w:r>
      <w:r w:rsidR="002201A2">
        <w:rPr>
          <w:lang w:val="uk-UA"/>
        </w:rPr>
        <w:t>а</w:t>
      </w:r>
      <w:r w:rsidR="00430436">
        <w:rPr>
          <w:lang w:val="uk-UA"/>
        </w:rPr>
        <w:t>.</w:t>
      </w:r>
      <w:r w:rsidR="00D55C7C">
        <w:rPr>
          <w:lang w:val="uk-UA"/>
        </w:rPr>
        <w:t xml:space="preserve"> </w:t>
      </w:r>
    </w:p>
    <w:p w14:paraId="14813FED" w14:textId="77777777" w:rsidR="000814AA" w:rsidRDefault="000814AA" w:rsidP="000814AA">
      <w:pPr>
        <w:jc w:val="both"/>
        <w:rPr>
          <w:bCs/>
          <w:sz w:val="28"/>
          <w:szCs w:val="28"/>
          <w:lang w:val="uk-UA"/>
        </w:rPr>
      </w:pPr>
    </w:p>
    <w:p w14:paraId="3D7E16D4" w14:textId="77777777" w:rsidR="000814AA" w:rsidRPr="00157175" w:rsidRDefault="000814AA" w:rsidP="000814AA">
      <w:pPr>
        <w:jc w:val="both"/>
        <w:rPr>
          <w:bCs/>
          <w:sz w:val="28"/>
          <w:szCs w:val="28"/>
          <w:lang w:val="uk-UA"/>
        </w:rPr>
      </w:pPr>
      <w:r w:rsidRPr="00157175">
        <w:rPr>
          <w:bCs/>
          <w:sz w:val="28"/>
          <w:szCs w:val="28"/>
          <w:lang w:val="uk-UA"/>
        </w:rPr>
        <w:t>ВИРІШИЛИ:</w:t>
      </w:r>
    </w:p>
    <w:p w14:paraId="293E918B" w14:textId="0E94A44C" w:rsidR="000814AA" w:rsidRPr="00F118C5" w:rsidRDefault="000814AA" w:rsidP="00234EAB">
      <w:pPr>
        <w:pStyle w:val="a6"/>
        <w:ind w:left="0" w:firstLine="567"/>
        <w:jc w:val="both"/>
        <w:rPr>
          <w:lang w:val="uk-UA"/>
        </w:rPr>
      </w:pPr>
      <w:r w:rsidRPr="00157175">
        <w:rPr>
          <w:lang w:val="uk-UA"/>
        </w:rPr>
        <w:t xml:space="preserve">1. Інформацію </w:t>
      </w:r>
      <w:r w:rsidR="006C69C5" w:rsidRPr="00F118C5">
        <w:rPr>
          <w:lang w:val="uk-UA"/>
        </w:rPr>
        <w:t xml:space="preserve">заступника </w:t>
      </w:r>
      <w:r w:rsidRPr="00F118C5">
        <w:rPr>
          <w:lang w:val="uk-UA"/>
        </w:rPr>
        <w:t xml:space="preserve">директора департаменту соціального захисту населення обласної державної адміністрації </w:t>
      </w:r>
      <w:r w:rsidR="00C43E3A" w:rsidRPr="00F118C5">
        <w:rPr>
          <w:lang w:val="uk-UA"/>
        </w:rPr>
        <w:t xml:space="preserve">Юрія Петренка </w:t>
      </w:r>
      <w:r w:rsidRPr="00F118C5">
        <w:rPr>
          <w:lang w:val="uk-UA"/>
        </w:rPr>
        <w:t>взяти до відома.</w:t>
      </w:r>
    </w:p>
    <w:p w14:paraId="198DD3DE" w14:textId="5E34CCCC" w:rsidR="000814AA" w:rsidRDefault="000814AA" w:rsidP="00234EAB">
      <w:pPr>
        <w:pStyle w:val="a6"/>
        <w:ind w:left="0" w:firstLine="567"/>
        <w:jc w:val="both"/>
        <w:rPr>
          <w:lang w:val="uk-UA"/>
        </w:rPr>
      </w:pPr>
      <w:r w:rsidRPr="00157175">
        <w:rPr>
          <w:lang w:val="uk-UA"/>
        </w:rPr>
        <w:lastRenderedPageBreak/>
        <w:t xml:space="preserve">2. </w:t>
      </w:r>
      <w:r w:rsidR="00234EAB" w:rsidRPr="00234EAB">
        <w:rPr>
          <w:lang w:val="uk-UA"/>
        </w:rPr>
        <w:t xml:space="preserve">Погодити проєкт рішення обласної ради “Про зняття з контролю рішення обласної ради від 27 грудня 2013 року  № 507-23/VI “Про регіональну програму оздоровлення та відпочинку дітей Дніпропетровської області у 2014 – 2025 </w:t>
      </w:r>
      <w:proofErr w:type="spellStart"/>
      <w:r w:rsidR="00234EAB" w:rsidRPr="00234EAB">
        <w:rPr>
          <w:lang w:val="uk-UA"/>
        </w:rPr>
        <w:t>рокахˮ</w:t>
      </w:r>
      <w:proofErr w:type="spellEnd"/>
      <w:r w:rsidR="00234EAB" w:rsidRPr="00234EAB">
        <w:rPr>
          <w:lang w:val="uk-UA"/>
        </w:rPr>
        <w:t xml:space="preserve"> (зі змінами)</w:t>
      </w:r>
      <w:r w:rsidR="00234EAB">
        <w:rPr>
          <w:lang w:val="uk-UA"/>
        </w:rPr>
        <w:t>ˮ</w:t>
      </w:r>
      <w:r w:rsidR="00234EAB" w:rsidRPr="00234EAB">
        <w:rPr>
          <w:lang w:val="uk-UA"/>
        </w:rPr>
        <w:t>.</w:t>
      </w:r>
    </w:p>
    <w:p w14:paraId="2AA1942A" w14:textId="776FC17C" w:rsidR="00234EAB" w:rsidRDefault="00234EAB" w:rsidP="00234EAB">
      <w:pPr>
        <w:pStyle w:val="a6"/>
        <w:ind w:left="0" w:firstLine="567"/>
        <w:jc w:val="both"/>
        <w:rPr>
          <w:lang w:val="uk-UA"/>
        </w:rPr>
      </w:pPr>
      <w:r>
        <w:rPr>
          <w:lang w:val="uk-UA"/>
        </w:rPr>
        <w:t xml:space="preserve">3. </w:t>
      </w:r>
      <w:r w:rsidRPr="00234EAB">
        <w:rPr>
          <w:lang w:val="uk-UA"/>
        </w:rPr>
        <w:t>Рекомендувати обласній раді затвердити проєкт рішення</w:t>
      </w:r>
      <w:r w:rsidR="00F118C5">
        <w:rPr>
          <w:lang w:val="uk-UA"/>
        </w:rPr>
        <w:t xml:space="preserve"> </w:t>
      </w:r>
      <w:r w:rsidRPr="00234EAB">
        <w:rPr>
          <w:lang w:val="uk-UA"/>
        </w:rPr>
        <w:t xml:space="preserve">“Про зняття з контролю рішення обласної ради від 27 грудня 2013 року № 507-23/VI “Про регіональну програму оздоровлення та відпочинку дітей Дніпропетровської області у 2014 – 2025 </w:t>
      </w:r>
      <w:proofErr w:type="spellStart"/>
      <w:r w:rsidRPr="00234EAB">
        <w:rPr>
          <w:lang w:val="uk-UA"/>
        </w:rPr>
        <w:t>рокахˮ</w:t>
      </w:r>
      <w:proofErr w:type="spellEnd"/>
      <w:r w:rsidRPr="00234EAB">
        <w:rPr>
          <w:lang w:val="uk-UA"/>
        </w:rPr>
        <w:t xml:space="preserve"> (зі змінами)ˮ.</w:t>
      </w:r>
    </w:p>
    <w:p w14:paraId="03C0EB18" w14:textId="77777777" w:rsidR="000C1785" w:rsidRDefault="000C1785" w:rsidP="00234EAB">
      <w:pPr>
        <w:pStyle w:val="a6"/>
        <w:ind w:left="0" w:firstLine="567"/>
        <w:jc w:val="both"/>
        <w:rPr>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0814AA" w:rsidRPr="000814AA" w14:paraId="06E62E5C" w14:textId="77777777" w:rsidTr="00502390">
        <w:tc>
          <w:tcPr>
            <w:tcW w:w="1686" w:type="dxa"/>
          </w:tcPr>
          <w:p w14:paraId="70B9C9EE" w14:textId="77777777" w:rsidR="000814AA" w:rsidRPr="000814AA" w:rsidRDefault="000814AA" w:rsidP="00502390">
            <w:pPr>
              <w:rPr>
                <w:sz w:val="28"/>
                <w:szCs w:val="28"/>
                <w:lang w:val="uk-UA"/>
              </w:rPr>
            </w:pPr>
            <w:proofErr w:type="spellStart"/>
            <w:r w:rsidRPr="000814AA">
              <w:rPr>
                <w:bCs/>
                <w:sz w:val="28"/>
                <w:szCs w:val="28"/>
              </w:rPr>
              <w:t>Голосували</w:t>
            </w:r>
            <w:proofErr w:type="spellEnd"/>
            <w:r w:rsidRPr="000814AA">
              <w:rPr>
                <w:bCs/>
                <w:sz w:val="28"/>
                <w:szCs w:val="28"/>
              </w:rPr>
              <w:t xml:space="preserve">:  </w:t>
            </w:r>
          </w:p>
        </w:tc>
        <w:tc>
          <w:tcPr>
            <w:tcW w:w="1996" w:type="dxa"/>
          </w:tcPr>
          <w:p w14:paraId="2284B390" w14:textId="77777777" w:rsidR="000814AA" w:rsidRPr="000814AA" w:rsidRDefault="000814AA" w:rsidP="00502390">
            <w:pPr>
              <w:ind w:left="-126"/>
              <w:rPr>
                <w:sz w:val="28"/>
                <w:szCs w:val="28"/>
                <w:lang w:val="uk-UA"/>
              </w:rPr>
            </w:pPr>
            <w:r w:rsidRPr="000814AA">
              <w:rPr>
                <w:bCs/>
                <w:sz w:val="28"/>
                <w:szCs w:val="28"/>
              </w:rPr>
              <w:t>“</w:t>
            </w:r>
            <w:proofErr w:type="spellStart"/>
            <w:r w:rsidRPr="000814AA">
              <w:rPr>
                <w:bCs/>
                <w:sz w:val="28"/>
                <w:szCs w:val="28"/>
              </w:rPr>
              <w:t>заˮ</w:t>
            </w:r>
            <w:proofErr w:type="spellEnd"/>
            <w:r w:rsidRPr="000814AA">
              <w:rPr>
                <w:bCs/>
                <w:sz w:val="28"/>
                <w:szCs w:val="28"/>
                <w:lang w:val="uk-UA"/>
              </w:rPr>
              <w:t xml:space="preserve"> –</w:t>
            </w:r>
          </w:p>
        </w:tc>
        <w:tc>
          <w:tcPr>
            <w:tcW w:w="537" w:type="dxa"/>
          </w:tcPr>
          <w:p w14:paraId="57E957C7" w14:textId="77777777" w:rsidR="000814AA" w:rsidRPr="000814AA" w:rsidRDefault="000814AA" w:rsidP="00502390">
            <w:pPr>
              <w:rPr>
                <w:sz w:val="28"/>
                <w:szCs w:val="28"/>
                <w:lang w:val="uk-UA"/>
              </w:rPr>
            </w:pPr>
            <w:r w:rsidRPr="000814AA">
              <w:rPr>
                <w:sz w:val="28"/>
                <w:szCs w:val="28"/>
                <w:lang w:val="uk-UA"/>
              </w:rPr>
              <w:t>5</w:t>
            </w:r>
          </w:p>
        </w:tc>
        <w:tc>
          <w:tcPr>
            <w:tcW w:w="5635" w:type="dxa"/>
          </w:tcPr>
          <w:p w14:paraId="2DD95D89" w14:textId="77777777" w:rsidR="000814AA" w:rsidRPr="000814AA" w:rsidRDefault="000814AA" w:rsidP="00502390">
            <w:pPr>
              <w:rPr>
                <w:sz w:val="28"/>
                <w:szCs w:val="28"/>
                <w:lang w:val="uk-UA"/>
              </w:rPr>
            </w:pPr>
            <w:proofErr w:type="spellStart"/>
            <w:r w:rsidRPr="000814AA">
              <w:rPr>
                <w:bCs/>
                <w:sz w:val="28"/>
                <w:szCs w:val="28"/>
              </w:rPr>
              <w:t>Анатолій</w:t>
            </w:r>
            <w:proofErr w:type="spellEnd"/>
            <w:r w:rsidRPr="000814AA">
              <w:rPr>
                <w:bCs/>
                <w:sz w:val="28"/>
                <w:szCs w:val="28"/>
              </w:rPr>
              <w:t xml:space="preserve"> </w:t>
            </w:r>
            <w:proofErr w:type="spellStart"/>
            <w:r w:rsidRPr="000814AA">
              <w:rPr>
                <w:bCs/>
                <w:sz w:val="28"/>
                <w:szCs w:val="28"/>
              </w:rPr>
              <w:t>Коломоєць</w:t>
            </w:r>
            <w:proofErr w:type="spellEnd"/>
            <w:r w:rsidRPr="000814AA">
              <w:rPr>
                <w:bCs/>
                <w:sz w:val="28"/>
                <w:szCs w:val="28"/>
              </w:rPr>
              <w:t xml:space="preserve">, </w:t>
            </w:r>
            <w:proofErr w:type="spellStart"/>
            <w:r w:rsidRPr="000814AA">
              <w:rPr>
                <w:bCs/>
                <w:sz w:val="28"/>
                <w:szCs w:val="28"/>
              </w:rPr>
              <w:t>Тетяна</w:t>
            </w:r>
            <w:proofErr w:type="spellEnd"/>
            <w:r w:rsidRPr="000814AA">
              <w:rPr>
                <w:bCs/>
                <w:sz w:val="28"/>
                <w:szCs w:val="28"/>
              </w:rPr>
              <w:t xml:space="preserve"> Корнякова, </w:t>
            </w:r>
            <w:r w:rsidRPr="000814AA">
              <w:rPr>
                <w:bCs/>
                <w:sz w:val="28"/>
                <w:szCs w:val="28"/>
              </w:rPr>
              <w:br/>
            </w:r>
            <w:proofErr w:type="spellStart"/>
            <w:r w:rsidRPr="000814AA">
              <w:rPr>
                <w:bCs/>
                <w:sz w:val="28"/>
                <w:szCs w:val="28"/>
              </w:rPr>
              <w:t>Лілія</w:t>
            </w:r>
            <w:proofErr w:type="spellEnd"/>
            <w:r w:rsidRPr="000814AA">
              <w:rPr>
                <w:bCs/>
                <w:sz w:val="28"/>
                <w:szCs w:val="28"/>
              </w:rPr>
              <w:t xml:space="preserve"> Гиренко, </w:t>
            </w:r>
            <w:proofErr w:type="spellStart"/>
            <w:r w:rsidRPr="000814AA">
              <w:rPr>
                <w:bCs/>
                <w:sz w:val="28"/>
                <w:szCs w:val="28"/>
              </w:rPr>
              <w:t>Марія</w:t>
            </w:r>
            <w:proofErr w:type="spellEnd"/>
            <w:r w:rsidRPr="000814AA">
              <w:rPr>
                <w:bCs/>
                <w:sz w:val="28"/>
                <w:szCs w:val="28"/>
              </w:rPr>
              <w:t xml:space="preserve"> </w:t>
            </w:r>
            <w:proofErr w:type="spellStart"/>
            <w:r w:rsidRPr="000814AA">
              <w:rPr>
                <w:bCs/>
                <w:sz w:val="28"/>
                <w:szCs w:val="28"/>
              </w:rPr>
              <w:t>Пустова</w:t>
            </w:r>
            <w:proofErr w:type="spellEnd"/>
            <w:r w:rsidRPr="000814AA">
              <w:rPr>
                <w:bCs/>
                <w:sz w:val="28"/>
                <w:szCs w:val="28"/>
              </w:rPr>
              <w:t xml:space="preserve">, </w:t>
            </w:r>
            <w:proofErr w:type="spellStart"/>
            <w:r w:rsidRPr="000814AA">
              <w:rPr>
                <w:bCs/>
                <w:sz w:val="28"/>
                <w:szCs w:val="28"/>
              </w:rPr>
              <w:t>Олена</w:t>
            </w:r>
            <w:proofErr w:type="spellEnd"/>
            <w:r w:rsidRPr="000814AA">
              <w:rPr>
                <w:bCs/>
                <w:sz w:val="28"/>
                <w:szCs w:val="28"/>
              </w:rPr>
              <w:t xml:space="preserve"> </w:t>
            </w:r>
            <w:proofErr w:type="spellStart"/>
            <w:proofErr w:type="gramStart"/>
            <w:r w:rsidRPr="000814AA">
              <w:rPr>
                <w:bCs/>
                <w:sz w:val="28"/>
                <w:szCs w:val="28"/>
              </w:rPr>
              <w:t>Зеєва</w:t>
            </w:r>
            <w:proofErr w:type="spellEnd"/>
            <w:proofErr w:type="gramEnd"/>
          </w:p>
        </w:tc>
      </w:tr>
      <w:tr w:rsidR="000814AA" w:rsidRPr="000814AA" w14:paraId="7DBD08BF" w14:textId="77777777" w:rsidTr="00502390">
        <w:tc>
          <w:tcPr>
            <w:tcW w:w="1686" w:type="dxa"/>
          </w:tcPr>
          <w:p w14:paraId="478D2DE1" w14:textId="77777777" w:rsidR="000814AA" w:rsidRPr="000814AA" w:rsidRDefault="000814AA" w:rsidP="00502390">
            <w:pPr>
              <w:rPr>
                <w:bCs/>
                <w:sz w:val="28"/>
                <w:szCs w:val="28"/>
              </w:rPr>
            </w:pPr>
          </w:p>
        </w:tc>
        <w:tc>
          <w:tcPr>
            <w:tcW w:w="1996" w:type="dxa"/>
          </w:tcPr>
          <w:p w14:paraId="0E25DBE5" w14:textId="77777777" w:rsidR="000814AA" w:rsidRPr="000814AA" w:rsidRDefault="000814AA" w:rsidP="00502390">
            <w:pPr>
              <w:ind w:left="-126"/>
              <w:rPr>
                <w:bCs/>
                <w:sz w:val="28"/>
                <w:szCs w:val="28"/>
                <w:lang w:val="uk-UA"/>
              </w:rPr>
            </w:pPr>
            <w:r w:rsidRPr="000814AA">
              <w:rPr>
                <w:bCs/>
                <w:sz w:val="28"/>
                <w:szCs w:val="28"/>
              </w:rPr>
              <w:t>“</w:t>
            </w:r>
            <w:proofErr w:type="spellStart"/>
            <w:r w:rsidRPr="000814AA">
              <w:rPr>
                <w:bCs/>
                <w:sz w:val="28"/>
                <w:szCs w:val="28"/>
              </w:rPr>
              <w:t>протиˮ</w:t>
            </w:r>
            <w:proofErr w:type="spellEnd"/>
            <w:r w:rsidRPr="000814AA">
              <w:rPr>
                <w:bCs/>
                <w:sz w:val="28"/>
                <w:szCs w:val="28"/>
                <w:lang w:val="uk-UA"/>
              </w:rPr>
              <w:t xml:space="preserve"> –</w:t>
            </w:r>
          </w:p>
        </w:tc>
        <w:tc>
          <w:tcPr>
            <w:tcW w:w="537" w:type="dxa"/>
          </w:tcPr>
          <w:p w14:paraId="5D719AC9" w14:textId="77777777" w:rsidR="000814AA" w:rsidRPr="000814AA" w:rsidRDefault="000814AA" w:rsidP="00502390">
            <w:pPr>
              <w:rPr>
                <w:sz w:val="28"/>
                <w:szCs w:val="28"/>
                <w:lang w:val="uk-UA"/>
              </w:rPr>
            </w:pPr>
            <w:r w:rsidRPr="000814AA">
              <w:rPr>
                <w:sz w:val="28"/>
                <w:szCs w:val="28"/>
                <w:lang w:val="uk-UA"/>
              </w:rPr>
              <w:t>0</w:t>
            </w:r>
          </w:p>
        </w:tc>
        <w:tc>
          <w:tcPr>
            <w:tcW w:w="5635" w:type="dxa"/>
          </w:tcPr>
          <w:p w14:paraId="6A4BEC81" w14:textId="77777777" w:rsidR="000814AA" w:rsidRPr="000814AA" w:rsidRDefault="000814AA" w:rsidP="00502390">
            <w:pPr>
              <w:rPr>
                <w:sz w:val="28"/>
                <w:szCs w:val="28"/>
                <w:lang w:val="uk-UA"/>
              </w:rPr>
            </w:pPr>
          </w:p>
        </w:tc>
      </w:tr>
      <w:tr w:rsidR="000814AA" w:rsidRPr="000814AA" w14:paraId="27708B68" w14:textId="77777777" w:rsidTr="00502390">
        <w:tc>
          <w:tcPr>
            <w:tcW w:w="1686" w:type="dxa"/>
          </w:tcPr>
          <w:p w14:paraId="58057934" w14:textId="77777777" w:rsidR="000814AA" w:rsidRPr="000814AA" w:rsidRDefault="000814AA" w:rsidP="00502390">
            <w:pPr>
              <w:rPr>
                <w:bCs/>
                <w:sz w:val="28"/>
                <w:szCs w:val="28"/>
              </w:rPr>
            </w:pPr>
          </w:p>
        </w:tc>
        <w:tc>
          <w:tcPr>
            <w:tcW w:w="1996" w:type="dxa"/>
          </w:tcPr>
          <w:p w14:paraId="6507966E" w14:textId="77777777" w:rsidR="000814AA" w:rsidRPr="000814AA" w:rsidRDefault="000814AA" w:rsidP="00502390">
            <w:pPr>
              <w:ind w:left="-126"/>
              <w:rPr>
                <w:bCs/>
                <w:sz w:val="28"/>
                <w:szCs w:val="28"/>
                <w:lang w:val="uk-UA"/>
              </w:rPr>
            </w:pPr>
            <w:r w:rsidRPr="000814AA">
              <w:rPr>
                <w:bCs/>
                <w:sz w:val="28"/>
                <w:szCs w:val="28"/>
              </w:rPr>
              <w:t>“</w:t>
            </w:r>
            <w:proofErr w:type="spellStart"/>
            <w:r w:rsidRPr="000814AA">
              <w:rPr>
                <w:bCs/>
                <w:sz w:val="28"/>
                <w:szCs w:val="28"/>
              </w:rPr>
              <w:t>утрималисьˮ</w:t>
            </w:r>
            <w:proofErr w:type="spellEnd"/>
            <w:r w:rsidRPr="000814AA">
              <w:rPr>
                <w:bCs/>
                <w:sz w:val="28"/>
                <w:szCs w:val="28"/>
                <w:lang w:val="uk-UA"/>
              </w:rPr>
              <w:t xml:space="preserve"> –</w:t>
            </w:r>
          </w:p>
        </w:tc>
        <w:tc>
          <w:tcPr>
            <w:tcW w:w="537" w:type="dxa"/>
          </w:tcPr>
          <w:p w14:paraId="6F22F24B" w14:textId="77777777" w:rsidR="000814AA" w:rsidRPr="000814AA" w:rsidRDefault="000814AA" w:rsidP="00502390">
            <w:pPr>
              <w:rPr>
                <w:sz w:val="28"/>
                <w:szCs w:val="28"/>
                <w:lang w:val="uk-UA"/>
              </w:rPr>
            </w:pPr>
            <w:r w:rsidRPr="000814AA">
              <w:rPr>
                <w:sz w:val="28"/>
                <w:szCs w:val="28"/>
                <w:lang w:val="uk-UA"/>
              </w:rPr>
              <w:t>0</w:t>
            </w:r>
          </w:p>
        </w:tc>
        <w:tc>
          <w:tcPr>
            <w:tcW w:w="5635" w:type="dxa"/>
          </w:tcPr>
          <w:p w14:paraId="2AB61C83" w14:textId="77777777" w:rsidR="000814AA" w:rsidRPr="000814AA" w:rsidRDefault="000814AA" w:rsidP="00502390">
            <w:pPr>
              <w:rPr>
                <w:sz w:val="28"/>
                <w:szCs w:val="28"/>
                <w:lang w:val="uk-UA"/>
              </w:rPr>
            </w:pPr>
          </w:p>
        </w:tc>
      </w:tr>
      <w:tr w:rsidR="000814AA" w:rsidRPr="000814AA" w14:paraId="10FFBEA7" w14:textId="77777777" w:rsidTr="00502390">
        <w:tc>
          <w:tcPr>
            <w:tcW w:w="1686" w:type="dxa"/>
          </w:tcPr>
          <w:p w14:paraId="23A0E901" w14:textId="77777777" w:rsidR="000814AA" w:rsidRPr="006C69C5" w:rsidRDefault="000814AA" w:rsidP="00502390">
            <w:pPr>
              <w:rPr>
                <w:bCs/>
                <w:sz w:val="28"/>
                <w:szCs w:val="28"/>
              </w:rPr>
            </w:pPr>
          </w:p>
        </w:tc>
        <w:tc>
          <w:tcPr>
            <w:tcW w:w="1996" w:type="dxa"/>
          </w:tcPr>
          <w:p w14:paraId="6F178521" w14:textId="77777777" w:rsidR="000814AA" w:rsidRPr="006C69C5" w:rsidRDefault="000814AA" w:rsidP="00502390">
            <w:pPr>
              <w:ind w:left="-126"/>
              <w:rPr>
                <w:bCs/>
                <w:sz w:val="28"/>
                <w:szCs w:val="28"/>
              </w:rPr>
            </w:pPr>
            <w:r w:rsidRPr="006C69C5">
              <w:rPr>
                <w:bCs/>
                <w:sz w:val="28"/>
                <w:szCs w:val="28"/>
              </w:rPr>
              <w:t>“</w:t>
            </w:r>
            <w:r w:rsidRPr="006C69C5">
              <w:rPr>
                <w:bCs/>
                <w:sz w:val="28"/>
                <w:szCs w:val="28"/>
                <w:lang w:val="uk-UA"/>
              </w:rPr>
              <w:t>всього</w:t>
            </w:r>
            <w:r w:rsidRPr="006C69C5">
              <w:rPr>
                <w:bCs/>
                <w:sz w:val="28"/>
                <w:szCs w:val="28"/>
              </w:rPr>
              <w:t>ˮ</w:t>
            </w:r>
            <w:r w:rsidRPr="006C69C5">
              <w:rPr>
                <w:bCs/>
                <w:sz w:val="28"/>
                <w:szCs w:val="28"/>
                <w:lang w:val="uk-UA"/>
              </w:rPr>
              <w:t xml:space="preserve"> –</w:t>
            </w:r>
          </w:p>
        </w:tc>
        <w:tc>
          <w:tcPr>
            <w:tcW w:w="537" w:type="dxa"/>
          </w:tcPr>
          <w:p w14:paraId="745B44E9" w14:textId="74C55D85" w:rsidR="000814AA" w:rsidRPr="000814AA" w:rsidRDefault="006C69C5" w:rsidP="00502390">
            <w:pPr>
              <w:rPr>
                <w:sz w:val="28"/>
                <w:szCs w:val="28"/>
                <w:lang w:val="uk-UA"/>
              </w:rPr>
            </w:pPr>
            <w:r>
              <w:rPr>
                <w:sz w:val="28"/>
                <w:szCs w:val="28"/>
                <w:lang w:val="uk-UA"/>
              </w:rPr>
              <w:t>5</w:t>
            </w:r>
          </w:p>
        </w:tc>
        <w:tc>
          <w:tcPr>
            <w:tcW w:w="5635" w:type="dxa"/>
          </w:tcPr>
          <w:p w14:paraId="6C6F9DA5" w14:textId="77777777" w:rsidR="000814AA" w:rsidRPr="000814AA" w:rsidRDefault="000814AA" w:rsidP="00502390">
            <w:pPr>
              <w:rPr>
                <w:sz w:val="28"/>
                <w:szCs w:val="28"/>
                <w:lang w:val="uk-UA"/>
              </w:rPr>
            </w:pPr>
          </w:p>
        </w:tc>
      </w:tr>
    </w:tbl>
    <w:p w14:paraId="7105B6F3" w14:textId="77777777" w:rsidR="000814AA" w:rsidRDefault="000814AA" w:rsidP="0077013E">
      <w:pPr>
        <w:jc w:val="both"/>
        <w:rPr>
          <w:sz w:val="28"/>
          <w:szCs w:val="28"/>
          <w:lang w:val="uk-UA"/>
        </w:rPr>
      </w:pPr>
    </w:p>
    <w:p w14:paraId="4017468D" w14:textId="2D5FB1A7" w:rsidR="000814AA" w:rsidRDefault="000814AA" w:rsidP="00234EAB">
      <w:pPr>
        <w:jc w:val="both"/>
        <w:rPr>
          <w:sz w:val="28"/>
          <w:szCs w:val="28"/>
          <w:lang w:val="uk-UA" w:eastAsia="uk-UA"/>
        </w:rPr>
      </w:pPr>
      <w:r w:rsidRPr="00157175">
        <w:rPr>
          <w:sz w:val="28"/>
          <w:szCs w:val="28"/>
          <w:lang w:val="uk-UA" w:eastAsia="uk-UA"/>
        </w:rPr>
        <w:t xml:space="preserve">СЛУХАЛИ: </w:t>
      </w:r>
      <w:r>
        <w:rPr>
          <w:sz w:val="28"/>
          <w:szCs w:val="28"/>
          <w:lang w:val="uk-UA" w:eastAsia="uk-UA"/>
        </w:rPr>
        <w:t>3</w:t>
      </w:r>
      <w:r w:rsidRPr="00157175">
        <w:rPr>
          <w:sz w:val="28"/>
          <w:szCs w:val="28"/>
          <w:lang w:val="uk-UA" w:eastAsia="uk-UA"/>
        </w:rPr>
        <w:t xml:space="preserve">. </w:t>
      </w:r>
      <w:r w:rsidR="00234EAB" w:rsidRPr="00234EAB">
        <w:rPr>
          <w:sz w:val="28"/>
          <w:szCs w:val="28"/>
          <w:lang w:val="uk-UA" w:eastAsia="uk-UA"/>
        </w:rPr>
        <w:t>Про зняття з контролю рішення обласної ради від 05 листопада 2021 року № 121-8/VIII “Про регіональну цільову соціальну програму “Освіта Дніпропетровщини до 2024 року” (із змінами)</w:t>
      </w:r>
    </w:p>
    <w:p w14:paraId="4B2F1F1F" w14:textId="77777777" w:rsidR="00234EAB" w:rsidRDefault="00234EAB" w:rsidP="00234EAB">
      <w:pPr>
        <w:jc w:val="both"/>
        <w:rPr>
          <w:sz w:val="28"/>
          <w:szCs w:val="28"/>
          <w:lang w:val="uk-UA"/>
        </w:rPr>
      </w:pPr>
    </w:p>
    <w:p w14:paraId="5BA62446" w14:textId="4246C1EA" w:rsidR="000814AA" w:rsidRPr="00157175" w:rsidRDefault="000814AA" w:rsidP="000814AA">
      <w:pPr>
        <w:jc w:val="both"/>
        <w:rPr>
          <w:sz w:val="28"/>
          <w:szCs w:val="28"/>
          <w:lang w:val="uk-UA"/>
        </w:rPr>
      </w:pPr>
      <w:r w:rsidRPr="00157175">
        <w:rPr>
          <w:sz w:val="28"/>
          <w:szCs w:val="28"/>
          <w:lang w:val="uk-UA"/>
        </w:rPr>
        <w:t xml:space="preserve">Інформація: </w:t>
      </w:r>
      <w:r w:rsidR="009C6DAD">
        <w:rPr>
          <w:sz w:val="28"/>
          <w:szCs w:val="28"/>
          <w:lang w:val="uk-UA"/>
        </w:rPr>
        <w:t xml:space="preserve">Антона </w:t>
      </w:r>
      <w:proofErr w:type="spellStart"/>
      <w:r w:rsidR="009C6DAD">
        <w:rPr>
          <w:sz w:val="28"/>
          <w:szCs w:val="28"/>
          <w:lang w:val="uk-UA"/>
        </w:rPr>
        <w:t>Демури</w:t>
      </w:r>
      <w:proofErr w:type="spellEnd"/>
      <w:r w:rsidR="00430436">
        <w:rPr>
          <w:sz w:val="28"/>
          <w:szCs w:val="28"/>
          <w:lang w:val="uk-UA"/>
        </w:rPr>
        <w:t>.</w:t>
      </w:r>
      <w:r w:rsidR="00D55C7C">
        <w:rPr>
          <w:sz w:val="28"/>
          <w:szCs w:val="28"/>
          <w:lang w:val="uk-UA"/>
        </w:rPr>
        <w:t xml:space="preserve"> </w:t>
      </w:r>
    </w:p>
    <w:p w14:paraId="0FCA6D98" w14:textId="77777777" w:rsidR="000814AA" w:rsidRPr="00157175" w:rsidRDefault="000814AA" w:rsidP="000814AA">
      <w:pPr>
        <w:jc w:val="both"/>
        <w:rPr>
          <w:bCs/>
          <w:sz w:val="28"/>
          <w:szCs w:val="28"/>
          <w:lang w:val="uk-UA"/>
        </w:rPr>
      </w:pPr>
    </w:p>
    <w:p w14:paraId="550BF23C" w14:textId="77777777" w:rsidR="000814AA" w:rsidRPr="00157175" w:rsidRDefault="000814AA" w:rsidP="000814AA">
      <w:pPr>
        <w:jc w:val="both"/>
        <w:rPr>
          <w:bCs/>
          <w:sz w:val="28"/>
          <w:szCs w:val="28"/>
          <w:lang w:val="uk-UA"/>
        </w:rPr>
      </w:pPr>
      <w:r w:rsidRPr="00157175">
        <w:rPr>
          <w:bCs/>
          <w:sz w:val="28"/>
          <w:szCs w:val="28"/>
          <w:lang w:val="uk-UA"/>
        </w:rPr>
        <w:t>ВИРІШИЛИ:</w:t>
      </w:r>
    </w:p>
    <w:p w14:paraId="0B4B42EC" w14:textId="2A6CD9D4" w:rsidR="002B1386" w:rsidRPr="00157175" w:rsidRDefault="002B1386" w:rsidP="00234EAB">
      <w:pPr>
        <w:pStyle w:val="a6"/>
        <w:numPr>
          <w:ilvl w:val="0"/>
          <w:numId w:val="37"/>
        </w:numPr>
        <w:ind w:left="0" w:firstLine="567"/>
        <w:jc w:val="both"/>
        <w:rPr>
          <w:bCs/>
          <w:lang w:val="uk-UA"/>
        </w:rPr>
      </w:pPr>
      <w:r w:rsidRPr="00157175">
        <w:rPr>
          <w:bCs/>
          <w:lang w:val="uk-UA"/>
        </w:rPr>
        <w:t xml:space="preserve">Інформацію </w:t>
      </w:r>
      <w:r w:rsidR="009C6DAD">
        <w:rPr>
          <w:bCs/>
          <w:lang w:val="uk-UA"/>
        </w:rPr>
        <w:t>заступника</w:t>
      </w:r>
      <w:r w:rsidR="00551FEA" w:rsidRPr="00157175">
        <w:rPr>
          <w:bCs/>
          <w:lang w:val="uk-UA"/>
        </w:rPr>
        <w:t xml:space="preserve"> директора департаменту освіти і науки обл</w:t>
      </w:r>
      <w:r w:rsidR="000C1785">
        <w:rPr>
          <w:bCs/>
          <w:lang w:val="uk-UA"/>
        </w:rPr>
        <w:t xml:space="preserve">асної </w:t>
      </w:r>
      <w:r w:rsidR="00551FEA" w:rsidRPr="00157175">
        <w:rPr>
          <w:bCs/>
          <w:lang w:val="uk-UA"/>
        </w:rPr>
        <w:t>держ</w:t>
      </w:r>
      <w:r w:rsidR="000C1785">
        <w:rPr>
          <w:bCs/>
          <w:lang w:val="uk-UA"/>
        </w:rPr>
        <w:t xml:space="preserve">авної </w:t>
      </w:r>
      <w:r w:rsidR="00551FEA" w:rsidRPr="00157175">
        <w:rPr>
          <w:bCs/>
          <w:lang w:val="uk-UA"/>
        </w:rPr>
        <w:t xml:space="preserve">адміністрації </w:t>
      </w:r>
      <w:r w:rsidR="009C6DAD">
        <w:rPr>
          <w:bCs/>
          <w:lang w:val="uk-UA"/>
        </w:rPr>
        <w:t xml:space="preserve">Антона </w:t>
      </w:r>
      <w:proofErr w:type="spellStart"/>
      <w:r w:rsidR="009C6DAD">
        <w:rPr>
          <w:bCs/>
          <w:lang w:val="uk-UA"/>
        </w:rPr>
        <w:t>Демури</w:t>
      </w:r>
      <w:proofErr w:type="spellEnd"/>
      <w:r w:rsidR="00551FEA" w:rsidRPr="00157175">
        <w:rPr>
          <w:bCs/>
          <w:lang w:val="uk-UA"/>
        </w:rPr>
        <w:t xml:space="preserve"> </w:t>
      </w:r>
      <w:r w:rsidRPr="00157175">
        <w:rPr>
          <w:bCs/>
          <w:lang w:val="uk-UA"/>
        </w:rPr>
        <w:t>взяти до відома.</w:t>
      </w:r>
    </w:p>
    <w:p w14:paraId="3E54D876" w14:textId="2EBBA49E" w:rsidR="00591161" w:rsidRDefault="0082075E" w:rsidP="00234EAB">
      <w:pPr>
        <w:pStyle w:val="a6"/>
        <w:ind w:left="0" w:firstLine="567"/>
        <w:jc w:val="both"/>
        <w:rPr>
          <w:bCs/>
          <w:lang w:val="uk-UA"/>
        </w:rPr>
      </w:pPr>
      <w:r>
        <w:rPr>
          <w:bCs/>
          <w:lang w:val="uk-UA"/>
        </w:rPr>
        <w:t>2</w:t>
      </w:r>
      <w:r w:rsidR="00551FEA" w:rsidRPr="00157175">
        <w:rPr>
          <w:bCs/>
          <w:lang w:val="uk-UA"/>
        </w:rPr>
        <w:t xml:space="preserve">. </w:t>
      </w:r>
      <w:r w:rsidR="00234EAB" w:rsidRPr="00234EAB">
        <w:rPr>
          <w:bCs/>
          <w:lang w:val="uk-UA"/>
        </w:rPr>
        <w:t xml:space="preserve">Погодити проєкт рішення обласної ради </w:t>
      </w:r>
      <w:r w:rsidR="00234EAB">
        <w:rPr>
          <w:bCs/>
          <w:lang w:val="uk-UA"/>
        </w:rPr>
        <w:t>“</w:t>
      </w:r>
      <w:r w:rsidR="00234EAB" w:rsidRPr="00234EAB">
        <w:rPr>
          <w:bCs/>
          <w:lang w:val="uk-UA"/>
        </w:rPr>
        <w:t xml:space="preserve">Про зняття з контролю рішення обласної ради від 05 листопада 2021 року № 121-8/VIII “Про регіональну цільову соціальну програму “Освіта Дніпропетровщини до </w:t>
      </w:r>
      <w:r w:rsidR="00234EAB">
        <w:rPr>
          <w:bCs/>
          <w:lang w:val="uk-UA"/>
        </w:rPr>
        <w:br/>
      </w:r>
      <w:r w:rsidR="00234EAB" w:rsidRPr="00234EAB">
        <w:rPr>
          <w:bCs/>
          <w:lang w:val="uk-UA"/>
        </w:rPr>
        <w:t>2024 року” (із змінами)</w:t>
      </w:r>
      <w:r w:rsidR="00234EAB">
        <w:rPr>
          <w:bCs/>
          <w:lang w:val="uk-UA"/>
        </w:rPr>
        <w:t>ˮ.</w:t>
      </w:r>
    </w:p>
    <w:p w14:paraId="7DC2A187" w14:textId="3A338AA2" w:rsidR="00234EAB" w:rsidRDefault="00234EAB" w:rsidP="00234EAB">
      <w:pPr>
        <w:pStyle w:val="a6"/>
        <w:ind w:left="0" w:firstLine="567"/>
        <w:jc w:val="both"/>
        <w:rPr>
          <w:bCs/>
          <w:lang w:val="uk-UA"/>
        </w:rPr>
      </w:pPr>
      <w:r>
        <w:rPr>
          <w:bCs/>
          <w:lang w:val="uk-UA"/>
        </w:rPr>
        <w:t xml:space="preserve">3. </w:t>
      </w:r>
      <w:r w:rsidRPr="00234EAB">
        <w:rPr>
          <w:bCs/>
          <w:lang w:val="uk-UA"/>
        </w:rPr>
        <w:t>Рекомендувати обласній раді затвердити проєкт рішення</w:t>
      </w:r>
      <w:r>
        <w:rPr>
          <w:bCs/>
          <w:lang w:val="uk-UA"/>
        </w:rPr>
        <w:t xml:space="preserve"> </w:t>
      </w:r>
      <w:r w:rsidRPr="00234EAB">
        <w:rPr>
          <w:bCs/>
          <w:lang w:val="uk-UA"/>
        </w:rPr>
        <w:t xml:space="preserve">“Про зняття з контролю рішення обласної ради від 05 листопада 2021 року № 121-8/VIII “Про регіональну цільову соціальну програму “Освіта Дніпропетровщини до </w:t>
      </w:r>
      <w:r>
        <w:rPr>
          <w:bCs/>
          <w:lang w:val="uk-UA"/>
        </w:rPr>
        <w:br/>
      </w:r>
      <w:r w:rsidRPr="00234EAB">
        <w:rPr>
          <w:bCs/>
          <w:lang w:val="uk-UA"/>
        </w:rPr>
        <w:t>2024 року” (із змінами)ˮ.</w:t>
      </w:r>
    </w:p>
    <w:p w14:paraId="3CB8045F" w14:textId="77777777" w:rsidR="00694765" w:rsidRPr="0082075E" w:rsidRDefault="00694765" w:rsidP="0077013E">
      <w:pPr>
        <w:pStyle w:val="a6"/>
        <w:ind w:left="0" w:firstLine="709"/>
        <w:jc w:val="both"/>
        <w:rPr>
          <w:bCs/>
          <w:sz w:val="16"/>
          <w:szCs w:val="16"/>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694765" w:rsidRPr="00234EAB" w14:paraId="2F817D62" w14:textId="77777777" w:rsidTr="00502390">
        <w:tc>
          <w:tcPr>
            <w:tcW w:w="1686" w:type="dxa"/>
          </w:tcPr>
          <w:p w14:paraId="5C632C74" w14:textId="77777777" w:rsidR="00694765" w:rsidRPr="000814AA" w:rsidRDefault="00694765" w:rsidP="00502390">
            <w:pPr>
              <w:rPr>
                <w:sz w:val="28"/>
                <w:szCs w:val="28"/>
                <w:lang w:val="uk-UA"/>
              </w:rPr>
            </w:pPr>
            <w:r w:rsidRPr="00234EAB">
              <w:rPr>
                <w:bCs/>
                <w:sz w:val="28"/>
                <w:szCs w:val="28"/>
                <w:lang w:val="uk-UA"/>
              </w:rPr>
              <w:t xml:space="preserve">Голосували:  </w:t>
            </w:r>
          </w:p>
        </w:tc>
        <w:tc>
          <w:tcPr>
            <w:tcW w:w="1996" w:type="dxa"/>
          </w:tcPr>
          <w:p w14:paraId="63AD4A69" w14:textId="77777777" w:rsidR="00694765" w:rsidRPr="000814AA" w:rsidRDefault="00694765" w:rsidP="00502390">
            <w:pPr>
              <w:ind w:left="-126"/>
              <w:rPr>
                <w:sz w:val="28"/>
                <w:szCs w:val="28"/>
                <w:lang w:val="uk-UA"/>
              </w:rPr>
            </w:pPr>
            <w:r w:rsidRPr="00234EAB">
              <w:rPr>
                <w:bCs/>
                <w:sz w:val="28"/>
                <w:szCs w:val="28"/>
                <w:lang w:val="uk-UA"/>
              </w:rPr>
              <w:t>“</w:t>
            </w:r>
            <w:proofErr w:type="spellStart"/>
            <w:r w:rsidRPr="00234EAB">
              <w:rPr>
                <w:bCs/>
                <w:sz w:val="28"/>
                <w:szCs w:val="28"/>
                <w:lang w:val="uk-UA"/>
              </w:rPr>
              <w:t>заˮ</w:t>
            </w:r>
            <w:proofErr w:type="spellEnd"/>
            <w:r w:rsidRPr="000814AA">
              <w:rPr>
                <w:bCs/>
                <w:sz w:val="28"/>
                <w:szCs w:val="28"/>
                <w:lang w:val="uk-UA"/>
              </w:rPr>
              <w:t xml:space="preserve"> –</w:t>
            </w:r>
          </w:p>
        </w:tc>
        <w:tc>
          <w:tcPr>
            <w:tcW w:w="537" w:type="dxa"/>
          </w:tcPr>
          <w:p w14:paraId="0A0C8A0B" w14:textId="77777777" w:rsidR="00694765" w:rsidRPr="000814AA" w:rsidRDefault="00694765" w:rsidP="00502390">
            <w:pPr>
              <w:rPr>
                <w:sz w:val="28"/>
                <w:szCs w:val="28"/>
                <w:lang w:val="uk-UA"/>
              </w:rPr>
            </w:pPr>
            <w:r w:rsidRPr="000814AA">
              <w:rPr>
                <w:sz w:val="28"/>
                <w:szCs w:val="28"/>
                <w:lang w:val="uk-UA"/>
              </w:rPr>
              <w:t>5</w:t>
            </w:r>
          </w:p>
        </w:tc>
        <w:tc>
          <w:tcPr>
            <w:tcW w:w="5635" w:type="dxa"/>
          </w:tcPr>
          <w:p w14:paraId="1E18910E" w14:textId="77777777" w:rsidR="00694765" w:rsidRPr="000814AA" w:rsidRDefault="00694765" w:rsidP="00502390">
            <w:pPr>
              <w:rPr>
                <w:sz w:val="28"/>
                <w:szCs w:val="28"/>
                <w:lang w:val="uk-UA"/>
              </w:rPr>
            </w:pPr>
            <w:r w:rsidRPr="00234EAB">
              <w:rPr>
                <w:bCs/>
                <w:sz w:val="28"/>
                <w:szCs w:val="28"/>
                <w:lang w:val="uk-UA"/>
              </w:rPr>
              <w:t xml:space="preserve">Анатолій </w:t>
            </w:r>
            <w:proofErr w:type="spellStart"/>
            <w:r w:rsidRPr="00234EAB">
              <w:rPr>
                <w:bCs/>
                <w:sz w:val="28"/>
                <w:szCs w:val="28"/>
                <w:lang w:val="uk-UA"/>
              </w:rPr>
              <w:t>Коломоєць</w:t>
            </w:r>
            <w:proofErr w:type="spellEnd"/>
            <w:r w:rsidRPr="00234EAB">
              <w:rPr>
                <w:bCs/>
                <w:sz w:val="28"/>
                <w:szCs w:val="28"/>
                <w:lang w:val="uk-UA"/>
              </w:rPr>
              <w:t xml:space="preserve">, Тетяна </w:t>
            </w:r>
            <w:proofErr w:type="spellStart"/>
            <w:r w:rsidRPr="00234EAB">
              <w:rPr>
                <w:bCs/>
                <w:sz w:val="28"/>
                <w:szCs w:val="28"/>
                <w:lang w:val="uk-UA"/>
              </w:rPr>
              <w:t>Корнякова</w:t>
            </w:r>
            <w:proofErr w:type="spellEnd"/>
            <w:r w:rsidRPr="00234EAB">
              <w:rPr>
                <w:bCs/>
                <w:sz w:val="28"/>
                <w:szCs w:val="28"/>
                <w:lang w:val="uk-UA"/>
              </w:rPr>
              <w:t xml:space="preserve">, </w:t>
            </w:r>
            <w:r w:rsidRPr="00234EAB">
              <w:rPr>
                <w:bCs/>
                <w:sz w:val="28"/>
                <w:szCs w:val="28"/>
                <w:lang w:val="uk-UA"/>
              </w:rPr>
              <w:br/>
              <w:t xml:space="preserve">Лілія </w:t>
            </w:r>
            <w:proofErr w:type="spellStart"/>
            <w:r w:rsidRPr="00234EAB">
              <w:rPr>
                <w:bCs/>
                <w:sz w:val="28"/>
                <w:szCs w:val="28"/>
                <w:lang w:val="uk-UA"/>
              </w:rPr>
              <w:t>Гиренко</w:t>
            </w:r>
            <w:proofErr w:type="spellEnd"/>
            <w:r w:rsidRPr="00234EAB">
              <w:rPr>
                <w:bCs/>
                <w:sz w:val="28"/>
                <w:szCs w:val="28"/>
                <w:lang w:val="uk-UA"/>
              </w:rPr>
              <w:t xml:space="preserve">, Марія </w:t>
            </w:r>
            <w:proofErr w:type="spellStart"/>
            <w:r w:rsidRPr="00234EAB">
              <w:rPr>
                <w:bCs/>
                <w:sz w:val="28"/>
                <w:szCs w:val="28"/>
                <w:lang w:val="uk-UA"/>
              </w:rPr>
              <w:t>Пустова</w:t>
            </w:r>
            <w:proofErr w:type="spellEnd"/>
            <w:r w:rsidRPr="00234EAB">
              <w:rPr>
                <w:bCs/>
                <w:sz w:val="28"/>
                <w:szCs w:val="28"/>
                <w:lang w:val="uk-UA"/>
              </w:rPr>
              <w:t xml:space="preserve">, Олена </w:t>
            </w:r>
            <w:proofErr w:type="spellStart"/>
            <w:r w:rsidRPr="00234EAB">
              <w:rPr>
                <w:bCs/>
                <w:sz w:val="28"/>
                <w:szCs w:val="28"/>
                <w:lang w:val="uk-UA"/>
              </w:rPr>
              <w:t>Зеєва</w:t>
            </w:r>
            <w:proofErr w:type="spellEnd"/>
          </w:p>
        </w:tc>
      </w:tr>
      <w:tr w:rsidR="00694765" w:rsidRPr="00234EAB" w14:paraId="09BE938D" w14:textId="77777777" w:rsidTr="00502390">
        <w:tc>
          <w:tcPr>
            <w:tcW w:w="1686" w:type="dxa"/>
          </w:tcPr>
          <w:p w14:paraId="15B3F464" w14:textId="77777777" w:rsidR="00694765" w:rsidRPr="00234EAB" w:rsidRDefault="00694765" w:rsidP="00502390">
            <w:pPr>
              <w:rPr>
                <w:bCs/>
                <w:sz w:val="28"/>
                <w:szCs w:val="28"/>
                <w:lang w:val="uk-UA"/>
              </w:rPr>
            </w:pPr>
          </w:p>
        </w:tc>
        <w:tc>
          <w:tcPr>
            <w:tcW w:w="1996" w:type="dxa"/>
          </w:tcPr>
          <w:p w14:paraId="33B3675C" w14:textId="77777777" w:rsidR="00694765" w:rsidRPr="000814AA" w:rsidRDefault="00694765" w:rsidP="00502390">
            <w:pPr>
              <w:ind w:left="-126"/>
              <w:rPr>
                <w:bCs/>
                <w:sz w:val="28"/>
                <w:szCs w:val="28"/>
                <w:lang w:val="uk-UA"/>
              </w:rPr>
            </w:pPr>
            <w:r w:rsidRPr="00234EAB">
              <w:rPr>
                <w:bCs/>
                <w:sz w:val="28"/>
                <w:szCs w:val="28"/>
                <w:lang w:val="uk-UA"/>
              </w:rPr>
              <w:t>“</w:t>
            </w:r>
            <w:proofErr w:type="spellStart"/>
            <w:r w:rsidRPr="00234EAB">
              <w:rPr>
                <w:bCs/>
                <w:sz w:val="28"/>
                <w:szCs w:val="28"/>
                <w:lang w:val="uk-UA"/>
              </w:rPr>
              <w:t>протиˮ</w:t>
            </w:r>
            <w:proofErr w:type="spellEnd"/>
            <w:r w:rsidRPr="000814AA">
              <w:rPr>
                <w:bCs/>
                <w:sz w:val="28"/>
                <w:szCs w:val="28"/>
                <w:lang w:val="uk-UA"/>
              </w:rPr>
              <w:t xml:space="preserve"> –</w:t>
            </w:r>
          </w:p>
        </w:tc>
        <w:tc>
          <w:tcPr>
            <w:tcW w:w="537" w:type="dxa"/>
          </w:tcPr>
          <w:p w14:paraId="049115C2" w14:textId="77777777" w:rsidR="00694765" w:rsidRPr="000814AA" w:rsidRDefault="00694765" w:rsidP="00502390">
            <w:pPr>
              <w:rPr>
                <w:sz w:val="28"/>
                <w:szCs w:val="28"/>
                <w:lang w:val="uk-UA"/>
              </w:rPr>
            </w:pPr>
            <w:r w:rsidRPr="000814AA">
              <w:rPr>
                <w:sz w:val="28"/>
                <w:szCs w:val="28"/>
                <w:lang w:val="uk-UA"/>
              </w:rPr>
              <w:t>0</w:t>
            </w:r>
          </w:p>
        </w:tc>
        <w:tc>
          <w:tcPr>
            <w:tcW w:w="5635" w:type="dxa"/>
          </w:tcPr>
          <w:p w14:paraId="4CFC6514" w14:textId="77777777" w:rsidR="00694765" w:rsidRPr="000814AA" w:rsidRDefault="00694765" w:rsidP="00502390">
            <w:pPr>
              <w:rPr>
                <w:sz w:val="28"/>
                <w:szCs w:val="28"/>
                <w:lang w:val="uk-UA"/>
              </w:rPr>
            </w:pPr>
          </w:p>
        </w:tc>
      </w:tr>
      <w:tr w:rsidR="00694765" w:rsidRPr="000814AA" w14:paraId="1A230A79" w14:textId="77777777" w:rsidTr="00502390">
        <w:tc>
          <w:tcPr>
            <w:tcW w:w="1686" w:type="dxa"/>
          </w:tcPr>
          <w:p w14:paraId="6F2F2F2F" w14:textId="77777777" w:rsidR="00694765" w:rsidRPr="00234EAB" w:rsidRDefault="00694765" w:rsidP="00502390">
            <w:pPr>
              <w:rPr>
                <w:bCs/>
                <w:sz w:val="28"/>
                <w:szCs w:val="28"/>
                <w:lang w:val="uk-UA"/>
              </w:rPr>
            </w:pPr>
          </w:p>
        </w:tc>
        <w:tc>
          <w:tcPr>
            <w:tcW w:w="1996" w:type="dxa"/>
          </w:tcPr>
          <w:p w14:paraId="0032094D" w14:textId="77777777" w:rsidR="00694765" w:rsidRPr="000814AA" w:rsidRDefault="00694765" w:rsidP="00502390">
            <w:pPr>
              <w:ind w:left="-126"/>
              <w:rPr>
                <w:bCs/>
                <w:sz w:val="28"/>
                <w:szCs w:val="28"/>
                <w:lang w:val="uk-UA"/>
              </w:rPr>
            </w:pPr>
            <w:r w:rsidRPr="00234EAB">
              <w:rPr>
                <w:bCs/>
                <w:sz w:val="28"/>
                <w:szCs w:val="28"/>
                <w:lang w:val="uk-UA"/>
              </w:rPr>
              <w:t>“утри</w:t>
            </w:r>
            <w:proofErr w:type="spellStart"/>
            <w:r w:rsidRPr="000814AA">
              <w:rPr>
                <w:bCs/>
                <w:sz w:val="28"/>
                <w:szCs w:val="28"/>
              </w:rPr>
              <w:t>малисьˮ</w:t>
            </w:r>
            <w:proofErr w:type="spellEnd"/>
            <w:r w:rsidRPr="000814AA">
              <w:rPr>
                <w:bCs/>
                <w:sz w:val="28"/>
                <w:szCs w:val="28"/>
                <w:lang w:val="uk-UA"/>
              </w:rPr>
              <w:t xml:space="preserve"> –</w:t>
            </w:r>
          </w:p>
        </w:tc>
        <w:tc>
          <w:tcPr>
            <w:tcW w:w="537" w:type="dxa"/>
          </w:tcPr>
          <w:p w14:paraId="1A9B7FC1" w14:textId="77777777" w:rsidR="00694765" w:rsidRPr="000814AA" w:rsidRDefault="00694765" w:rsidP="00502390">
            <w:pPr>
              <w:rPr>
                <w:sz w:val="28"/>
                <w:szCs w:val="28"/>
                <w:lang w:val="uk-UA"/>
              </w:rPr>
            </w:pPr>
            <w:r w:rsidRPr="000814AA">
              <w:rPr>
                <w:sz w:val="28"/>
                <w:szCs w:val="28"/>
                <w:lang w:val="uk-UA"/>
              </w:rPr>
              <w:t>0</w:t>
            </w:r>
          </w:p>
        </w:tc>
        <w:tc>
          <w:tcPr>
            <w:tcW w:w="5635" w:type="dxa"/>
          </w:tcPr>
          <w:p w14:paraId="5A80CC1B" w14:textId="77777777" w:rsidR="00694765" w:rsidRPr="000814AA" w:rsidRDefault="00694765" w:rsidP="00502390">
            <w:pPr>
              <w:rPr>
                <w:sz w:val="28"/>
                <w:szCs w:val="28"/>
                <w:lang w:val="uk-UA"/>
              </w:rPr>
            </w:pPr>
          </w:p>
        </w:tc>
      </w:tr>
      <w:tr w:rsidR="00694765" w:rsidRPr="000814AA" w14:paraId="587FDFC2" w14:textId="77777777" w:rsidTr="00502390">
        <w:tc>
          <w:tcPr>
            <w:tcW w:w="1686" w:type="dxa"/>
          </w:tcPr>
          <w:p w14:paraId="4D5587C4" w14:textId="77777777" w:rsidR="00694765" w:rsidRPr="000814AA" w:rsidRDefault="00694765" w:rsidP="00502390">
            <w:pPr>
              <w:rPr>
                <w:bCs/>
                <w:sz w:val="28"/>
                <w:szCs w:val="28"/>
              </w:rPr>
            </w:pPr>
          </w:p>
        </w:tc>
        <w:tc>
          <w:tcPr>
            <w:tcW w:w="1996" w:type="dxa"/>
          </w:tcPr>
          <w:p w14:paraId="654652CD" w14:textId="77777777" w:rsidR="00694765" w:rsidRPr="000814AA" w:rsidRDefault="00694765" w:rsidP="00502390">
            <w:pPr>
              <w:ind w:left="-126"/>
              <w:rPr>
                <w:bCs/>
                <w:sz w:val="28"/>
                <w:szCs w:val="28"/>
              </w:rPr>
            </w:pPr>
            <w:r w:rsidRPr="0044611D">
              <w:rPr>
                <w:bCs/>
                <w:sz w:val="28"/>
                <w:szCs w:val="28"/>
              </w:rPr>
              <w:t>“</w:t>
            </w:r>
            <w:r w:rsidRPr="0044611D">
              <w:rPr>
                <w:bCs/>
                <w:sz w:val="28"/>
                <w:szCs w:val="28"/>
                <w:lang w:val="uk-UA"/>
              </w:rPr>
              <w:t>всього</w:t>
            </w:r>
            <w:r w:rsidRPr="0044611D">
              <w:rPr>
                <w:bCs/>
                <w:sz w:val="28"/>
                <w:szCs w:val="28"/>
              </w:rPr>
              <w:t>ˮ</w:t>
            </w:r>
            <w:r w:rsidRPr="0044611D">
              <w:rPr>
                <w:bCs/>
                <w:sz w:val="28"/>
                <w:szCs w:val="28"/>
                <w:lang w:val="uk-UA"/>
              </w:rPr>
              <w:t xml:space="preserve"> –</w:t>
            </w:r>
          </w:p>
        </w:tc>
        <w:tc>
          <w:tcPr>
            <w:tcW w:w="537" w:type="dxa"/>
          </w:tcPr>
          <w:p w14:paraId="55E37231" w14:textId="0238BE8D" w:rsidR="00694765" w:rsidRPr="000814AA" w:rsidRDefault="0044611D" w:rsidP="00502390">
            <w:pPr>
              <w:rPr>
                <w:sz w:val="28"/>
                <w:szCs w:val="28"/>
                <w:lang w:val="uk-UA"/>
              </w:rPr>
            </w:pPr>
            <w:r>
              <w:rPr>
                <w:sz w:val="28"/>
                <w:szCs w:val="28"/>
                <w:lang w:val="uk-UA"/>
              </w:rPr>
              <w:t>5</w:t>
            </w:r>
          </w:p>
        </w:tc>
        <w:tc>
          <w:tcPr>
            <w:tcW w:w="5635" w:type="dxa"/>
          </w:tcPr>
          <w:p w14:paraId="665A4A08" w14:textId="77777777" w:rsidR="00694765" w:rsidRDefault="00694765" w:rsidP="00502390">
            <w:pPr>
              <w:rPr>
                <w:sz w:val="28"/>
                <w:szCs w:val="28"/>
                <w:lang w:val="uk-UA"/>
              </w:rPr>
            </w:pPr>
          </w:p>
          <w:p w14:paraId="11A094F9" w14:textId="77777777" w:rsidR="00234EAB" w:rsidRPr="000814AA" w:rsidRDefault="00234EAB" w:rsidP="00502390">
            <w:pPr>
              <w:rPr>
                <w:sz w:val="28"/>
                <w:szCs w:val="28"/>
                <w:lang w:val="uk-UA"/>
              </w:rPr>
            </w:pPr>
          </w:p>
        </w:tc>
      </w:tr>
    </w:tbl>
    <w:p w14:paraId="43490F38" w14:textId="77777777" w:rsidR="00685590" w:rsidRDefault="00685590" w:rsidP="0077013E">
      <w:pPr>
        <w:jc w:val="both"/>
        <w:rPr>
          <w:sz w:val="28"/>
          <w:szCs w:val="28"/>
          <w:lang w:val="uk-UA" w:eastAsia="uk-UA"/>
        </w:rPr>
      </w:pPr>
    </w:p>
    <w:p w14:paraId="64D9A8F0" w14:textId="2408E8F3" w:rsidR="00685590" w:rsidRDefault="00685590" w:rsidP="0077013E">
      <w:pPr>
        <w:jc w:val="both"/>
        <w:rPr>
          <w:sz w:val="28"/>
          <w:szCs w:val="28"/>
          <w:lang w:val="uk-UA" w:eastAsia="uk-UA"/>
        </w:rPr>
      </w:pPr>
      <w:r w:rsidRPr="00157175">
        <w:rPr>
          <w:sz w:val="28"/>
          <w:szCs w:val="28"/>
          <w:lang w:val="uk-UA" w:eastAsia="uk-UA"/>
        </w:rPr>
        <w:t xml:space="preserve">СЛУХАЛИ: </w:t>
      </w:r>
      <w:r>
        <w:rPr>
          <w:sz w:val="28"/>
          <w:szCs w:val="28"/>
          <w:lang w:val="uk-UA" w:eastAsia="uk-UA"/>
        </w:rPr>
        <w:t xml:space="preserve">4. </w:t>
      </w:r>
      <w:r w:rsidRPr="00114BB0">
        <w:rPr>
          <w:rFonts w:eastAsia="Calibri"/>
          <w:iCs/>
          <w:spacing w:val="-4"/>
          <w:sz w:val="28"/>
          <w:szCs w:val="28"/>
          <w:shd w:val="clear" w:color="auto" w:fill="FFFFFF"/>
          <w:lang w:val="uk-UA" w:eastAsia="en-US"/>
        </w:rPr>
        <w:t xml:space="preserve">Про рекомендацію до складу секретаріату пленарного засідання </w:t>
      </w:r>
      <w:r>
        <w:rPr>
          <w:rFonts w:eastAsia="Calibri"/>
          <w:iCs/>
          <w:spacing w:val="-4"/>
          <w:sz w:val="28"/>
          <w:szCs w:val="28"/>
          <w:shd w:val="clear" w:color="auto" w:fill="FFFFFF"/>
          <w:lang w:val="uk-UA" w:eastAsia="en-US"/>
        </w:rPr>
        <w:t>двадцять дев’ятої</w:t>
      </w:r>
      <w:r w:rsidRPr="00114BB0">
        <w:rPr>
          <w:rFonts w:eastAsia="Calibri"/>
          <w:iCs/>
          <w:spacing w:val="-4"/>
          <w:sz w:val="28"/>
          <w:szCs w:val="28"/>
          <w:shd w:val="clear" w:color="auto" w:fill="FFFFFF"/>
          <w:lang w:val="uk-UA" w:eastAsia="en-US"/>
        </w:rPr>
        <w:t xml:space="preserve"> сесії Дніпропетровської обласної ради VIII скликання</w:t>
      </w:r>
      <w:r w:rsidR="009C6DAD">
        <w:rPr>
          <w:rFonts w:eastAsia="Calibri"/>
          <w:iCs/>
          <w:spacing w:val="-4"/>
          <w:sz w:val="28"/>
          <w:szCs w:val="28"/>
          <w:shd w:val="clear" w:color="auto" w:fill="FFFFFF"/>
          <w:lang w:val="uk-UA" w:eastAsia="en-US"/>
        </w:rPr>
        <w:t>.</w:t>
      </w:r>
    </w:p>
    <w:p w14:paraId="5F1BEC03" w14:textId="77777777" w:rsidR="00685590" w:rsidRDefault="00685590" w:rsidP="00685590">
      <w:pPr>
        <w:jc w:val="both"/>
        <w:rPr>
          <w:sz w:val="28"/>
          <w:szCs w:val="28"/>
          <w:lang w:val="uk-UA"/>
        </w:rPr>
      </w:pPr>
    </w:p>
    <w:p w14:paraId="645ACA8D" w14:textId="77777777" w:rsidR="00685590" w:rsidRPr="00157175" w:rsidRDefault="00685590" w:rsidP="00685590">
      <w:pPr>
        <w:jc w:val="both"/>
        <w:rPr>
          <w:bCs/>
          <w:sz w:val="28"/>
          <w:szCs w:val="28"/>
          <w:lang w:val="uk-UA"/>
        </w:rPr>
      </w:pPr>
      <w:r w:rsidRPr="00157175">
        <w:rPr>
          <w:sz w:val="28"/>
          <w:szCs w:val="28"/>
          <w:lang w:val="uk-UA"/>
        </w:rPr>
        <w:lastRenderedPageBreak/>
        <w:t xml:space="preserve">Інформація: </w:t>
      </w:r>
      <w:r>
        <w:rPr>
          <w:sz w:val="28"/>
          <w:szCs w:val="28"/>
          <w:lang w:val="uk-UA"/>
        </w:rPr>
        <w:t xml:space="preserve">Анатолія </w:t>
      </w:r>
      <w:proofErr w:type="spellStart"/>
      <w:r w:rsidRPr="00157175">
        <w:rPr>
          <w:sz w:val="28"/>
          <w:szCs w:val="28"/>
          <w:lang w:val="uk-UA"/>
        </w:rPr>
        <w:t>Коломойця</w:t>
      </w:r>
      <w:proofErr w:type="spellEnd"/>
      <w:r>
        <w:rPr>
          <w:sz w:val="28"/>
          <w:szCs w:val="28"/>
          <w:lang w:val="uk-UA"/>
        </w:rPr>
        <w:t>.</w:t>
      </w:r>
      <w:r w:rsidRPr="00157175">
        <w:rPr>
          <w:sz w:val="28"/>
          <w:szCs w:val="28"/>
          <w:lang w:val="uk-UA"/>
        </w:rPr>
        <w:t xml:space="preserve"> </w:t>
      </w:r>
    </w:p>
    <w:p w14:paraId="630C4484" w14:textId="77777777" w:rsidR="00685590" w:rsidRDefault="00685590" w:rsidP="00685590">
      <w:pPr>
        <w:jc w:val="both"/>
        <w:rPr>
          <w:bCs/>
          <w:sz w:val="28"/>
          <w:szCs w:val="28"/>
          <w:lang w:val="uk-UA"/>
        </w:rPr>
      </w:pPr>
    </w:p>
    <w:p w14:paraId="494123EE" w14:textId="0469D98A" w:rsidR="00685590" w:rsidRDefault="00685590" w:rsidP="00685590">
      <w:pPr>
        <w:jc w:val="both"/>
        <w:rPr>
          <w:bCs/>
          <w:sz w:val="28"/>
          <w:szCs w:val="28"/>
          <w:lang w:val="uk-UA"/>
        </w:rPr>
      </w:pPr>
      <w:r w:rsidRPr="00157175">
        <w:rPr>
          <w:bCs/>
          <w:sz w:val="28"/>
          <w:szCs w:val="28"/>
          <w:lang w:val="uk-UA"/>
        </w:rPr>
        <w:t>ВИСТУПИЛИ:</w:t>
      </w:r>
      <w:r>
        <w:rPr>
          <w:bCs/>
          <w:sz w:val="28"/>
          <w:szCs w:val="28"/>
          <w:lang w:val="uk-UA"/>
        </w:rPr>
        <w:t xml:space="preserve"> Лілія </w:t>
      </w:r>
      <w:proofErr w:type="spellStart"/>
      <w:r>
        <w:rPr>
          <w:bCs/>
          <w:sz w:val="28"/>
          <w:szCs w:val="28"/>
          <w:lang w:val="uk-UA"/>
        </w:rPr>
        <w:t>Гиренко</w:t>
      </w:r>
      <w:proofErr w:type="spellEnd"/>
      <w:r>
        <w:rPr>
          <w:bCs/>
          <w:sz w:val="28"/>
          <w:szCs w:val="28"/>
          <w:lang w:val="uk-UA"/>
        </w:rPr>
        <w:t xml:space="preserve">, яка запропонувала </w:t>
      </w:r>
      <w:r w:rsidRPr="00114BB0">
        <w:rPr>
          <w:rFonts w:eastAsia="Calibri"/>
          <w:iCs/>
          <w:spacing w:val="-4"/>
          <w:sz w:val="28"/>
          <w:szCs w:val="28"/>
          <w:shd w:val="clear" w:color="auto" w:fill="FFFFFF"/>
          <w:lang w:val="uk-UA" w:eastAsia="en-US"/>
        </w:rPr>
        <w:t xml:space="preserve">до складу секретаріату пленарного засідання </w:t>
      </w:r>
      <w:r>
        <w:rPr>
          <w:rFonts w:eastAsia="Calibri"/>
          <w:iCs/>
          <w:spacing w:val="-4"/>
          <w:sz w:val="28"/>
          <w:szCs w:val="28"/>
          <w:shd w:val="clear" w:color="auto" w:fill="FFFFFF"/>
          <w:lang w:val="uk-UA" w:eastAsia="en-US"/>
        </w:rPr>
        <w:t>двадцять дев’ятої</w:t>
      </w:r>
      <w:r w:rsidRPr="00114BB0">
        <w:rPr>
          <w:rFonts w:eastAsia="Calibri"/>
          <w:iCs/>
          <w:spacing w:val="-4"/>
          <w:sz w:val="28"/>
          <w:szCs w:val="28"/>
          <w:shd w:val="clear" w:color="auto" w:fill="FFFFFF"/>
          <w:lang w:val="uk-UA" w:eastAsia="en-US"/>
        </w:rPr>
        <w:t xml:space="preserve"> сесії Дніпропетровської обласної ради VIII скликання</w:t>
      </w:r>
      <w:r>
        <w:rPr>
          <w:bCs/>
          <w:sz w:val="28"/>
          <w:szCs w:val="28"/>
          <w:lang w:val="uk-UA"/>
        </w:rPr>
        <w:t xml:space="preserve"> кандидатуру </w:t>
      </w:r>
      <w:r>
        <w:rPr>
          <w:sz w:val="28"/>
          <w:szCs w:val="28"/>
          <w:lang w:val="uk-UA"/>
        </w:rPr>
        <w:t xml:space="preserve">Анатолія </w:t>
      </w:r>
      <w:proofErr w:type="spellStart"/>
      <w:r w:rsidRPr="00157175">
        <w:rPr>
          <w:sz w:val="28"/>
          <w:szCs w:val="28"/>
          <w:lang w:val="uk-UA"/>
        </w:rPr>
        <w:t>Коломойця</w:t>
      </w:r>
      <w:proofErr w:type="spellEnd"/>
      <w:r>
        <w:rPr>
          <w:sz w:val="28"/>
          <w:szCs w:val="28"/>
          <w:lang w:val="uk-UA"/>
        </w:rPr>
        <w:t xml:space="preserve">. </w:t>
      </w:r>
    </w:p>
    <w:p w14:paraId="584EB978" w14:textId="255D006F" w:rsidR="00685590" w:rsidRDefault="00685590" w:rsidP="00685590">
      <w:pPr>
        <w:pStyle w:val="ac"/>
        <w:spacing w:before="0" w:beforeAutospacing="0" w:after="0" w:afterAutospacing="0"/>
        <w:jc w:val="both"/>
      </w:pPr>
      <w:r>
        <w:rPr>
          <w:color w:val="000000"/>
          <w:sz w:val="28"/>
          <w:szCs w:val="28"/>
        </w:rPr>
        <w:t xml:space="preserve">Анатолій </w:t>
      </w:r>
      <w:proofErr w:type="spellStart"/>
      <w:r>
        <w:rPr>
          <w:color w:val="000000"/>
          <w:sz w:val="28"/>
          <w:szCs w:val="28"/>
        </w:rPr>
        <w:t>Коломоєць</w:t>
      </w:r>
      <w:proofErr w:type="spellEnd"/>
      <w:r>
        <w:rPr>
          <w:color w:val="000000"/>
          <w:sz w:val="28"/>
          <w:szCs w:val="28"/>
        </w:rPr>
        <w:t xml:space="preserve">, який </w:t>
      </w:r>
      <w:r w:rsidR="009C6DAD">
        <w:rPr>
          <w:color w:val="000000"/>
          <w:sz w:val="28"/>
          <w:szCs w:val="28"/>
        </w:rPr>
        <w:t xml:space="preserve">зазначив, що в нього </w:t>
      </w:r>
      <w:r w:rsidR="009C6DAD" w:rsidRPr="009C6DAD">
        <w:rPr>
          <w:color w:val="000000"/>
          <w:sz w:val="28"/>
          <w:szCs w:val="28"/>
        </w:rPr>
        <w:t>виникає конфлікт інтересів, тому для врегулювання конфлікту утриму</w:t>
      </w:r>
      <w:r w:rsidR="009C6DAD">
        <w:rPr>
          <w:color w:val="000000"/>
          <w:sz w:val="28"/>
          <w:szCs w:val="28"/>
        </w:rPr>
        <w:t>єть</w:t>
      </w:r>
      <w:r w:rsidR="009C6DAD" w:rsidRPr="009C6DAD">
        <w:rPr>
          <w:color w:val="000000"/>
          <w:sz w:val="28"/>
          <w:szCs w:val="28"/>
        </w:rPr>
        <w:t>с</w:t>
      </w:r>
      <w:r w:rsidR="009C6DAD">
        <w:rPr>
          <w:color w:val="000000"/>
          <w:sz w:val="28"/>
          <w:szCs w:val="28"/>
        </w:rPr>
        <w:t>я</w:t>
      </w:r>
      <w:r w:rsidR="009C6DAD" w:rsidRPr="009C6DAD">
        <w:rPr>
          <w:color w:val="000000"/>
          <w:sz w:val="28"/>
          <w:szCs w:val="28"/>
        </w:rPr>
        <w:t xml:space="preserve"> від голосування</w:t>
      </w:r>
      <w:r w:rsidR="009C6DAD">
        <w:rPr>
          <w:color w:val="000000"/>
          <w:sz w:val="28"/>
          <w:szCs w:val="28"/>
        </w:rPr>
        <w:t xml:space="preserve">. </w:t>
      </w:r>
    </w:p>
    <w:p w14:paraId="200AC5B0" w14:textId="77777777" w:rsidR="00685590" w:rsidRPr="00157175" w:rsidRDefault="00685590" w:rsidP="00685590">
      <w:pPr>
        <w:jc w:val="both"/>
        <w:rPr>
          <w:bCs/>
          <w:sz w:val="28"/>
          <w:szCs w:val="28"/>
          <w:lang w:val="uk-UA"/>
        </w:rPr>
      </w:pPr>
    </w:p>
    <w:p w14:paraId="0E6F4E4F" w14:textId="77777777" w:rsidR="00685590" w:rsidRPr="00157175" w:rsidRDefault="00685590" w:rsidP="00685590">
      <w:pPr>
        <w:jc w:val="both"/>
        <w:rPr>
          <w:bCs/>
          <w:sz w:val="28"/>
          <w:szCs w:val="28"/>
          <w:lang w:val="uk-UA"/>
        </w:rPr>
      </w:pPr>
      <w:r w:rsidRPr="00157175">
        <w:rPr>
          <w:bCs/>
          <w:sz w:val="28"/>
          <w:szCs w:val="28"/>
          <w:lang w:val="uk-UA"/>
        </w:rPr>
        <w:t>ВИРІШИЛИ:</w:t>
      </w:r>
    </w:p>
    <w:p w14:paraId="0BC11D0E" w14:textId="047B10B0" w:rsidR="00685590" w:rsidRDefault="00685590" w:rsidP="00685590">
      <w:pPr>
        <w:pStyle w:val="ac"/>
        <w:numPr>
          <w:ilvl w:val="0"/>
          <w:numId w:val="20"/>
        </w:numPr>
        <w:spacing w:before="0" w:beforeAutospacing="0" w:after="0" w:afterAutospacing="0"/>
        <w:ind w:left="0" w:firstLine="567"/>
        <w:jc w:val="both"/>
      </w:pPr>
      <w:r>
        <w:rPr>
          <w:color w:val="000000"/>
          <w:sz w:val="28"/>
          <w:szCs w:val="28"/>
        </w:rPr>
        <w:t xml:space="preserve">Інформацію Лілії </w:t>
      </w:r>
      <w:proofErr w:type="spellStart"/>
      <w:r>
        <w:rPr>
          <w:color w:val="000000"/>
          <w:sz w:val="28"/>
          <w:szCs w:val="28"/>
        </w:rPr>
        <w:t>Гиренко</w:t>
      </w:r>
      <w:proofErr w:type="spellEnd"/>
      <w:r>
        <w:rPr>
          <w:color w:val="000000"/>
          <w:sz w:val="28"/>
          <w:szCs w:val="28"/>
        </w:rPr>
        <w:t xml:space="preserve"> взяти до відома.</w:t>
      </w:r>
    </w:p>
    <w:p w14:paraId="0D32F7FA" w14:textId="3C05D8FC" w:rsidR="00685590" w:rsidRDefault="00685590" w:rsidP="00685590">
      <w:pPr>
        <w:ind w:firstLine="567"/>
        <w:jc w:val="both"/>
        <w:rPr>
          <w:color w:val="000000"/>
          <w:sz w:val="28"/>
          <w:szCs w:val="28"/>
          <w:lang w:val="uk-UA"/>
        </w:rPr>
      </w:pPr>
      <w:r w:rsidRPr="00685590">
        <w:rPr>
          <w:color w:val="000000"/>
          <w:sz w:val="28"/>
          <w:szCs w:val="28"/>
          <w:lang w:val="uk-UA"/>
        </w:rPr>
        <w:t>2. Рекомендувати до складу секретаріату пленарного засідання двадцять дев’ятої сесії Дніпропетровської обласної ради VIII скликання</w:t>
      </w:r>
      <w:r w:rsidRPr="00685590">
        <w:t xml:space="preserve"> </w:t>
      </w:r>
      <w:r w:rsidRPr="00685590">
        <w:rPr>
          <w:color w:val="000000"/>
          <w:sz w:val="28"/>
          <w:szCs w:val="28"/>
          <w:lang w:val="uk-UA"/>
        </w:rPr>
        <w:t>голов</w:t>
      </w:r>
      <w:r>
        <w:rPr>
          <w:color w:val="000000"/>
          <w:sz w:val="28"/>
          <w:szCs w:val="28"/>
          <w:lang w:val="uk-UA"/>
        </w:rPr>
        <w:t>у</w:t>
      </w:r>
      <w:r w:rsidRPr="00685590">
        <w:rPr>
          <w:color w:val="000000"/>
          <w:sz w:val="28"/>
          <w:szCs w:val="28"/>
          <w:lang w:val="uk-UA"/>
        </w:rPr>
        <w:t xml:space="preserve"> постійної комісії Анатолія </w:t>
      </w:r>
      <w:proofErr w:type="spellStart"/>
      <w:r w:rsidRPr="00685590">
        <w:rPr>
          <w:color w:val="000000"/>
          <w:sz w:val="28"/>
          <w:szCs w:val="28"/>
          <w:lang w:val="uk-UA"/>
        </w:rPr>
        <w:t>Коломойця</w:t>
      </w:r>
      <w:proofErr w:type="spellEnd"/>
      <w:r w:rsidRPr="00685590">
        <w:rPr>
          <w:color w:val="000000"/>
          <w:sz w:val="28"/>
          <w:szCs w:val="28"/>
          <w:lang w:val="uk-UA"/>
        </w:rPr>
        <w:t>.</w:t>
      </w:r>
    </w:p>
    <w:p w14:paraId="2CED58A8" w14:textId="77777777" w:rsidR="000C1785" w:rsidRPr="00685590" w:rsidRDefault="000C1785" w:rsidP="00685590">
      <w:pPr>
        <w:ind w:firstLine="567"/>
        <w:jc w:val="both"/>
        <w:rPr>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685590" w:rsidRPr="000814AA" w14:paraId="575F2246" w14:textId="77777777" w:rsidTr="003145F6">
        <w:tc>
          <w:tcPr>
            <w:tcW w:w="1686" w:type="dxa"/>
          </w:tcPr>
          <w:p w14:paraId="2CD11FB8" w14:textId="77777777" w:rsidR="00685590" w:rsidRPr="000814AA" w:rsidRDefault="00685590" w:rsidP="003145F6">
            <w:pPr>
              <w:rPr>
                <w:sz w:val="28"/>
                <w:szCs w:val="28"/>
                <w:lang w:val="uk-UA"/>
              </w:rPr>
            </w:pPr>
            <w:proofErr w:type="spellStart"/>
            <w:r w:rsidRPr="000814AA">
              <w:rPr>
                <w:bCs/>
                <w:sz w:val="28"/>
                <w:szCs w:val="28"/>
              </w:rPr>
              <w:t>Голосували</w:t>
            </w:r>
            <w:proofErr w:type="spellEnd"/>
            <w:r w:rsidRPr="000814AA">
              <w:rPr>
                <w:bCs/>
                <w:sz w:val="28"/>
                <w:szCs w:val="28"/>
              </w:rPr>
              <w:t xml:space="preserve">:  </w:t>
            </w:r>
          </w:p>
        </w:tc>
        <w:tc>
          <w:tcPr>
            <w:tcW w:w="1996" w:type="dxa"/>
          </w:tcPr>
          <w:p w14:paraId="6DBAA9E9" w14:textId="77777777" w:rsidR="00685590" w:rsidRPr="000814AA" w:rsidRDefault="00685590" w:rsidP="003145F6">
            <w:pPr>
              <w:ind w:left="-126"/>
              <w:rPr>
                <w:sz w:val="28"/>
                <w:szCs w:val="28"/>
                <w:lang w:val="uk-UA"/>
              </w:rPr>
            </w:pPr>
            <w:r w:rsidRPr="000814AA">
              <w:rPr>
                <w:bCs/>
                <w:sz w:val="28"/>
                <w:szCs w:val="28"/>
              </w:rPr>
              <w:t>“</w:t>
            </w:r>
            <w:proofErr w:type="spellStart"/>
            <w:r w:rsidRPr="000814AA">
              <w:rPr>
                <w:bCs/>
                <w:sz w:val="28"/>
                <w:szCs w:val="28"/>
              </w:rPr>
              <w:t>заˮ</w:t>
            </w:r>
            <w:proofErr w:type="spellEnd"/>
            <w:r w:rsidRPr="000814AA">
              <w:rPr>
                <w:bCs/>
                <w:sz w:val="28"/>
                <w:szCs w:val="28"/>
                <w:lang w:val="uk-UA"/>
              </w:rPr>
              <w:t xml:space="preserve"> –</w:t>
            </w:r>
          </w:p>
        </w:tc>
        <w:tc>
          <w:tcPr>
            <w:tcW w:w="537" w:type="dxa"/>
          </w:tcPr>
          <w:p w14:paraId="2D154835" w14:textId="26F2ACDC" w:rsidR="00685590" w:rsidRPr="000814AA" w:rsidRDefault="00685590" w:rsidP="003145F6">
            <w:pPr>
              <w:rPr>
                <w:sz w:val="28"/>
                <w:szCs w:val="28"/>
                <w:lang w:val="uk-UA"/>
              </w:rPr>
            </w:pPr>
            <w:r>
              <w:rPr>
                <w:sz w:val="28"/>
                <w:szCs w:val="28"/>
                <w:lang w:val="uk-UA"/>
              </w:rPr>
              <w:t>4</w:t>
            </w:r>
          </w:p>
        </w:tc>
        <w:tc>
          <w:tcPr>
            <w:tcW w:w="5635" w:type="dxa"/>
          </w:tcPr>
          <w:p w14:paraId="247FD6C6" w14:textId="286EF92D" w:rsidR="00685590" w:rsidRPr="000814AA" w:rsidRDefault="00685590" w:rsidP="000C1785">
            <w:pPr>
              <w:rPr>
                <w:sz w:val="28"/>
                <w:szCs w:val="28"/>
                <w:lang w:val="uk-UA"/>
              </w:rPr>
            </w:pPr>
            <w:proofErr w:type="spellStart"/>
            <w:r w:rsidRPr="000814AA">
              <w:rPr>
                <w:bCs/>
                <w:sz w:val="28"/>
                <w:szCs w:val="28"/>
              </w:rPr>
              <w:t>Тетяна</w:t>
            </w:r>
            <w:proofErr w:type="spellEnd"/>
            <w:r w:rsidRPr="000814AA">
              <w:rPr>
                <w:bCs/>
                <w:sz w:val="28"/>
                <w:szCs w:val="28"/>
              </w:rPr>
              <w:t xml:space="preserve"> Корнякова, </w:t>
            </w:r>
            <w:proofErr w:type="spellStart"/>
            <w:r w:rsidRPr="000814AA">
              <w:rPr>
                <w:bCs/>
                <w:sz w:val="28"/>
                <w:szCs w:val="28"/>
              </w:rPr>
              <w:t>Лілія</w:t>
            </w:r>
            <w:proofErr w:type="spellEnd"/>
            <w:r w:rsidRPr="000814AA">
              <w:rPr>
                <w:bCs/>
                <w:sz w:val="28"/>
                <w:szCs w:val="28"/>
              </w:rPr>
              <w:t xml:space="preserve"> Гиренко, </w:t>
            </w:r>
            <w:proofErr w:type="spellStart"/>
            <w:r w:rsidRPr="000814AA">
              <w:rPr>
                <w:bCs/>
                <w:sz w:val="28"/>
                <w:szCs w:val="28"/>
              </w:rPr>
              <w:t>Марія</w:t>
            </w:r>
            <w:proofErr w:type="spellEnd"/>
            <w:r w:rsidRPr="000814AA">
              <w:rPr>
                <w:bCs/>
                <w:sz w:val="28"/>
                <w:szCs w:val="28"/>
              </w:rPr>
              <w:t xml:space="preserve"> </w:t>
            </w:r>
            <w:proofErr w:type="spellStart"/>
            <w:r w:rsidRPr="000814AA">
              <w:rPr>
                <w:bCs/>
                <w:sz w:val="28"/>
                <w:szCs w:val="28"/>
              </w:rPr>
              <w:t>Пустова</w:t>
            </w:r>
            <w:proofErr w:type="spellEnd"/>
            <w:r w:rsidRPr="000814AA">
              <w:rPr>
                <w:bCs/>
                <w:sz w:val="28"/>
                <w:szCs w:val="28"/>
              </w:rPr>
              <w:t xml:space="preserve">, </w:t>
            </w:r>
            <w:proofErr w:type="spellStart"/>
            <w:r w:rsidRPr="000814AA">
              <w:rPr>
                <w:bCs/>
                <w:sz w:val="28"/>
                <w:szCs w:val="28"/>
              </w:rPr>
              <w:t>Олена</w:t>
            </w:r>
            <w:proofErr w:type="spellEnd"/>
            <w:r w:rsidRPr="000814AA">
              <w:rPr>
                <w:bCs/>
                <w:sz w:val="28"/>
                <w:szCs w:val="28"/>
              </w:rPr>
              <w:t xml:space="preserve"> </w:t>
            </w:r>
            <w:proofErr w:type="spellStart"/>
            <w:proofErr w:type="gramStart"/>
            <w:r w:rsidRPr="000814AA">
              <w:rPr>
                <w:bCs/>
                <w:sz w:val="28"/>
                <w:szCs w:val="28"/>
              </w:rPr>
              <w:t>Зеєва</w:t>
            </w:r>
            <w:proofErr w:type="spellEnd"/>
            <w:proofErr w:type="gramEnd"/>
          </w:p>
        </w:tc>
      </w:tr>
      <w:tr w:rsidR="00685590" w:rsidRPr="000814AA" w14:paraId="3D365EFD" w14:textId="77777777" w:rsidTr="003145F6">
        <w:tc>
          <w:tcPr>
            <w:tcW w:w="1686" w:type="dxa"/>
          </w:tcPr>
          <w:p w14:paraId="77B2C80B" w14:textId="77777777" w:rsidR="00685590" w:rsidRPr="000814AA" w:rsidRDefault="00685590" w:rsidP="003145F6">
            <w:pPr>
              <w:rPr>
                <w:bCs/>
                <w:sz w:val="28"/>
                <w:szCs w:val="28"/>
              </w:rPr>
            </w:pPr>
          </w:p>
        </w:tc>
        <w:tc>
          <w:tcPr>
            <w:tcW w:w="1996" w:type="dxa"/>
          </w:tcPr>
          <w:p w14:paraId="20B14E6D" w14:textId="77777777" w:rsidR="00685590" w:rsidRPr="000814AA" w:rsidRDefault="00685590" w:rsidP="003145F6">
            <w:pPr>
              <w:ind w:left="-126"/>
              <w:rPr>
                <w:bCs/>
                <w:sz w:val="28"/>
                <w:szCs w:val="28"/>
                <w:lang w:val="uk-UA"/>
              </w:rPr>
            </w:pPr>
            <w:r w:rsidRPr="000814AA">
              <w:rPr>
                <w:bCs/>
                <w:sz w:val="28"/>
                <w:szCs w:val="28"/>
              </w:rPr>
              <w:t>“</w:t>
            </w:r>
            <w:proofErr w:type="spellStart"/>
            <w:r w:rsidRPr="000814AA">
              <w:rPr>
                <w:bCs/>
                <w:sz w:val="28"/>
                <w:szCs w:val="28"/>
              </w:rPr>
              <w:t>протиˮ</w:t>
            </w:r>
            <w:proofErr w:type="spellEnd"/>
            <w:r w:rsidRPr="000814AA">
              <w:rPr>
                <w:bCs/>
                <w:sz w:val="28"/>
                <w:szCs w:val="28"/>
                <w:lang w:val="uk-UA"/>
              </w:rPr>
              <w:t xml:space="preserve"> –</w:t>
            </w:r>
          </w:p>
        </w:tc>
        <w:tc>
          <w:tcPr>
            <w:tcW w:w="537" w:type="dxa"/>
          </w:tcPr>
          <w:p w14:paraId="4D1A6BF6" w14:textId="77777777" w:rsidR="00685590" w:rsidRPr="000814AA" w:rsidRDefault="00685590" w:rsidP="003145F6">
            <w:pPr>
              <w:rPr>
                <w:sz w:val="28"/>
                <w:szCs w:val="28"/>
                <w:lang w:val="uk-UA"/>
              </w:rPr>
            </w:pPr>
            <w:r w:rsidRPr="000814AA">
              <w:rPr>
                <w:sz w:val="28"/>
                <w:szCs w:val="28"/>
                <w:lang w:val="uk-UA"/>
              </w:rPr>
              <w:t>0</w:t>
            </w:r>
          </w:p>
        </w:tc>
        <w:tc>
          <w:tcPr>
            <w:tcW w:w="5635" w:type="dxa"/>
          </w:tcPr>
          <w:p w14:paraId="09AC9755" w14:textId="77777777" w:rsidR="00685590" w:rsidRPr="000814AA" w:rsidRDefault="00685590" w:rsidP="003145F6">
            <w:pPr>
              <w:rPr>
                <w:sz w:val="28"/>
                <w:szCs w:val="28"/>
                <w:lang w:val="uk-UA"/>
              </w:rPr>
            </w:pPr>
          </w:p>
        </w:tc>
      </w:tr>
      <w:tr w:rsidR="00685590" w:rsidRPr="000814AA" w14:paraId="537905BD" w14:textId="77777777" w:rsidTr="003145F6">
        <w:tc>
          <w:tcPr>
            <w:tcW w:w="1686" w:type="dxa"/>
          </w:tcPr>
          <w:p w14:paraId="69E6D1D8" w14:textId="77777777" w:rsidR="00685590" w:rsidRPr="000814AA" w:rsidRDefault="00685590" w:rsidP="003145F6">
            <w:pPr>
              <w:rPr>
                <w:bCs/>
                <w:sz w:val="28"/>
                <w:szCs w:val="28"/>
              </w:rPr>
            </w:pPr>
          </w:p>
        </w:tc>
        <w:tc>
          <w:tcPr>
            <w:tcW w:w="1996" w:type="dxa"/>
          </w:tcPr>
          <w:p w14:paraId="570D45AD" w14:textId="77777777" w:rsidR="00685590" w:rsidRPr="000814AA" w:rsidRDefault="00685590" w:rsidP="003145F6">
            <w:pPr>
              <w:ind w:left="-126"/>
              <w:rPr>
                <w:bCs/>
                <w:sz w:val="28"/>
                <w:szCs w:val="28"/>
                <w:lang w:val="uk-UA"/>
              </w:rPr>
            </w:pPr>
            <w:r w:rsidRPr="000814AA">
              <w:rPr>
                <w:bCs/>
                <w:sz w:val="28"/>
                <w:szCs w:val="28"/>
              </w:rPr>
              <w:t>“</w:t>
            </w:r>
            <w:proofErr w:type="spellStart"/>
            <w:r w:rsidRPr="000814AA">
              <w:rPr>
                <w:bCs/>
                <w:sz w:val="28"/>
                <w:szCs w:val="28"/>
              </w:rPr>
              <w:t>утрималисьˮ</w:t>
            </w:r>
            <w:proofErr w:type="spellEnd"/>
            <w:r w:rsidRPr="000814AA">
              <w:rPr>
                <w:bCs/>
                <w:sz w:val="28"/>
                <w:szCs w:val="28"/>
                <w:lang w:val="uk-UA"/>
              </w:rPr>
              <w:t xml:space="preserve"> –</w:t>
            </w:r>
          </w:p>
        </w:tc>
        <w:tc>
          <w:tcPr>
            <w:tcW w:w="537" w:type="dxa"/>
          </w:tcPr>
          <w:p w14:paraId="3336E181" w14:textId="5FD12A38" w:rsidR="00685590" w:rsidRPr="000814AA" w:rsidRDefault="00491870" w:rsidP="003145F6">
            <w:pPr>
              <w:rPr>
                <w:sz w:val="28"/>
                <w:szCs w:val="28"/>
                <w:lang w:val="uk-UA"/>
              </w:rPr>
            </w:pPr>
            <w:r>
              <w:rPr>
                <w:sz w:val="28"/>
                <w:szCs w:val="28"/>
                <w:lang w:val="uk-UA"/>
              </w:rPr>
              <w:t>1</w:t>
            </w:r>
          </w:p>
        </w:tc>
        <w:tc>
          <w:tcPr>
            <w:tcW w:w="5635" w:type="dxa"/>
          </w:tcPr>
          <w:p w14:paraId="5B75DBAB" w14:textId="19D226E1" w:rsidR="00685590" w:rsidRPr="00685590" w:rsidRDefault="00685590" w:rsidP="003145F6">
            <w:pPr>
              <w:rPr>
                <w:sz w:val="28"/>
                <w:szCs w:val="28"/>
                <w:lang w:val="uk-UA"/>
              </w:rPr>
            </w:pPr>
            <w:proofErr w:type="spellStart"/>
            <w:r>
              <w:rPr>
                <w:bCs/>
                <w:sz w:val="28"/>
                <w:szCs w:val="28"/>
              </w:rPr>
              <w:t>Анатолій</w:t>
            </w:r>
            <w:proofErr w:type="spellEnd"/>
            <w:r>
              <w:rPr>
                <w:bCs/>
                <w:sz w:val="28"/>
                <w:szCs w:val="28"/>
              </w:rPr>
              <w:t xml:space="preserve"> </w:t>
            </w:r>
            <w:proofErr w:type="spellStart"/>
            <w:r>
              <w:rPr>
                <w:bCs/>
                <w:sz w:val="28"/>
                <w:szCs w:val="28"/>
              </w:rPr>
              <w:t>Коломоєць</w:t>
            </w:r>
            <w:proofErr w:type="spellEnd"/>
          </w:p>
        </w:tc>
      </w:tr>
      <w:tr w:rsidR="00685590" w:rsidRPr="000814AA" w14:paraId="6B04ABC4" w14:textId="77777777" w:rsidTr="003145F6">
        <w:tc>
          <w:tcPr>
            <w:tcW w:w="1686" w:type="dxa"/>
          </w:tcPr>
          <w:p w14:paraId="64DDFC99" w14:textId="77777777" w:rsidR="00685590" w:rsidRPr="000814AA" w:rsidRDefault="00685590" w:rsidP="003145F6">
            <w:pPr>
              <w:rPr>
                <w:bCs/>
                <w:sz w:val="28"/>
                <w:szCs w:val="28"/>
              </w:rPr>
            </w:pPr>
          </w:p>
        </w:tc>
        <w:tc>
          <w:tcPr>
            <w:tcW w:w="1996" w:type="dxa"/>
          </w:tcPr>
          <w:p w14:paraId="33306ABA" w14:textId="77777777" w:rsidR="00685590" w:rsidRPr="000814AA" w:rsidRDefault="00685590" w:rsidP="003145F6">
            <w:pPr>
              <w:ind w:left="-126"/>
              <w:rPr>
                <w:bCs/>
                <w:sz w:val="28"/>
                <w:szCs w:val="28"/>
              </w:rPr>
            </w:pPr>
            <w:r w:rsidRPr="00E316B6">
              <w:rPr>
                <w:bCs/>
                <w:sz w:val="28"/>
                <w:szCs w:val="28"/>
              </w:rPr>
              <w:t>“</w:t>
            </w:r>
            <w:r w:rsidRPr="00E316B6">
              <w:rPr>
                <w:bCs/>
                <w:sz w:val="28"/>
                <w:szCs w:val="28"/>
                <w:lang w:val="uk-UA"/>
              </w:rPr>
              <w:t>всього</w:t>
            </w:r>
            <w:r w:rsidRPr="00E316B6">
              <w:rPr>
                <w:bCs/>
                <w:sz w:val="28"/>
                <w:szCs w:val="28"/>
              </w:rPr>
              <w:t>ˮ</w:t>
            </w:r>
            <w:r w:rsidRPr="00E316B6">
              <w:rPr>
                <w:bCs/>
                <w:sz w:val="28"/>
                <w:szCs w:val="28"/>
                <w:lang w:val="uk-UA"/>
              </w:rPr>
              <w:t xml:space="preserve"> –</w:t>
            </w:r>
          </w:p>
        </w:tc>
        <w:tc>
          <w:tcPr>
            <w:tcW w:w="537" w:type="dxa"/>
          </w:tcPr>
          <w:p w14:paraId="637B1FAF" w14:textId="19B0B4EB" w:rsidR="00685590" w:rsidRPr="000814AA" w:rsidRDefault="00491870" w:rsidP="003145F6">
            <w:pPr>
              <w:rPr>
                <w:sz w:val="28"/>
                <w:szCs w:val="28"/>
                <w:lang w:val="uk-UA"/>
              </w:rPr>
            </w:pPr>
            <w:r>
              <w:rPr>
                <w:sz w:val="28"/>
                <w:szCs w:val="28"/>
                <w:lang w:val="uk-UA"/>
              </w:rPr>
              <w:t>5</w:t>
            </w:r>
            <w:r w:rsidR="00685590">
              <w:rPr>
                <w:sz w:val="28"/>
                <w:szCs w:val="28"/>
                <w:lang w:val="uk-UA"/>
              </w:rPr>
              <w:t xml:space="preserve"> </w:t>
            </w:r>
          </w:p>
        </w:tc>
        <w:tc>
          <w:tcPr>
            <w:tcW w:w="5635" w:type="dxa"/>
          </w:tcPr>
          <w:p w14:paraId="057B6CAC" w14:textId="77777777" w:rsidR="00685590" w:rsidRPr="000814AA" w:rsidRDefault="00685590" w:rsidP="003145F6">
            <w:pPr>
              <w:rPr>
                <w:sz w:val="28"/>
                <w:szCs w:val="28"/>
                <w:lang w:val="uk-UA"/>
              </w:rPr>
            </w:pPr>
          </w:p>
        </w:tc>
      </w:tr>
    </w:tbl>
    <w:p w14:paraId="33CCF337" w14:textId="77777777" w:rsidR="00685590" w:rsidRDefault="00685590" w:rsidP="0077013E">
      <w:pPr>
        <w:jc w:val="both"/>
        <w:rPr>
          <w:sz w:val="28"/>
          <w:szCs w:val="28"/>
          <w:lang w:val="uk-UA" w:eastAsia="uk-UA"/>
        </w:rPr>
      </w:pPr>
    </w:p>
    <w:p w14:paraId="445A0C83" w14:textId="2EA02254" w:rsidR="000C1785" w:rsidRDefault="0092546E" w:rsidP="0077013E">
      <w:pPr>
        <w:jc w:val="both"/>
        <w:rPr>
          <w:sz w:val="28"/>
          <w:szCs w:val="28"/>
          <w:lang w:val="uk-UA"/>
        </w:rPr>
      </w:pPr>
      <w:r w:rsidRPr="00157175">
        <w:rPr>
          <w:sz w:val="28"/>
          <w:szCs w:val="28"/>
          <w:lang w:val="uk-UA" w:eastAsia="uk-UA"/>
        </w:rPr>
        <w:t xml:space="preserve">СЛУХАЛИ: </w:t>
      </w:r>
      <w:r w:rsidR="00685590">
        <w:rPr>
          <w:sz w:val="28"/>
          <w:szCs w:val="28"/>
          <w:lang w:val="uk-UA"/>
        </w:rPr>
        <w:t>5</w:t>
      </w:r>
      <w:r w:rsidR="006141C7" w:rsidRPr="00157175">
        <w:rPr>
          <w:sz w:val="28"/>
          <w:szCs w:val="28"/>
          <w:lang w:val="uk-UA"/>
        </w:rPr>
        <w:t>.</w:t>
      </w:r>
      <w:r w:rsidR="007743E7">
        <w:rPr>
          <w:sz w:val="28"/>
          <w:szCs w:val="28"/>
          <w:lang w:val="uk-UA"/>
        </w:rPr>
        <w:t xml:space="preserve"> Різне</w:t>
      </w:r>
    </w:p>
    <w:p w14:paraId="1B4E6DA6" w14:textId="77777777" w:rsidR="007743E7" w:rsidRDefault="007743E7" w:rsidP="007743E7">
      <w:pPr>
        <w:jc w:val="both"/>
        <w:rPr>
          <w:sz w:val="28"/>
          <w:szCs w:val="28"/>
          <w:lang w:val="uk-UA"/>
        </w:rPr>
      </w:pPr>
    </w:p>
    <w:p w14:paraId="6B5447AB" w14:textId="3F1AC7C1" w:rsidR="007743E7" w:rsidRDefault="007743E7" w:rsidP="007743E7">
      <w:pPr>
        <w:jc w:val="both"/>
        <w:rPr>
          <w:sz w:val="28"/>
          <w:szCs w:val="28"/>
          <w:lang w:val="uk-UA"/>
        </w:rPr>
      </w:pPr>
      <w:r w:rsidRPr="00157175">
        <w:rPr>
          <w:sz w:val="28"/>
          <w:szCs w:val="28"/>
          <w:lang w:val="uk-UA"/>
        </w:rPr>
        <w:t xml:space="preserve">Інформація: </w:t>
      </w:r>
      <w:r>
        <w:rPr>
          <w:sz w:val="28"/>
          <w:szCs w:val="28"/>
          <w:lang w:val="uk-UA"/>
        </w:rPr>
        <w:t xml:space="preserve">Анатолія </w:t>
      </w:r>
      <w:proofErr w:type="spellStart"/>
      <w:r w:rsidRPr="00157175">
        <w:rPr>
          <w:sz w:val="28"/>
          <w:szCs w:val="28"/>
          <w:lang w:val="uk-UA"/>
        </w:rPr>
        <w:t>Коломойця</w:t>
      </w:r>
      <w:proofErr w:type="spellEnd"/>
      <w:r>
        <w:rPr>
          <w:sz w:val="28"/>
          <w:szCs w:val="28"/>
          <w:lang w:val="uk-UA"/>
        </w:rPr>
        <w:t xml:space="preserve"> про </w:t>
      </w:r>
      <w:r w:rsidRPr="007743E7">
        <w:rPr>
          <w:sz w:val="28"/>
          <w:szCs w:val="28"/>
          <w:lang w:val="uk-UA"/>
        </w:rPr>
        <w:t>кадров</w:t>
      </w:r>
      <w:r>
        <w:rPr>
          <w:sz w:val="28"/>
          <w:szCs w:val="28"/>
          <w:lang w:val="uk-UA"/>
        </w:rPr>
        <w:t>е</w:t>
      </w:r>
      <w:r w:rsidRPr="007743E7">
        <w:rPr>
          <w:sz w:val="28"/>
          <w:szCs w:val="28"/>
          <w:lang w:val="uk-UA"/>
        </w:rPr>
        <w:t xml:space="preserve"> забезпечення закладів соціального захисту</w:t>
      </w:r>
      <w:r>
        <w:rPr>
          <w:sz w:val="28"/>
          <w:szCs w:val="28"/>
          <w:lang w:val="uk-UA"/>
        </w:rPr>
        <w:t xml:space="preserve"> населення,</w:t>
      </w:r>
      <w:r w:rsidRPr="007743E7">
        <w:rPr>
          <w:sz w:val="28"/>
          <w:szCs w:val="28"/>
          <w:lang w:val="uk-UA"/>
        </w:rPr>
        <w:t xml:space="preserve"> що належать до спільної власності територіальних громад сіл, селищ, міст Дніпропетровської області</w:t>
      </w:r>
      <w:r>
        <w:rPr>
          <w:sz w:val="28"/>
          <w:szCs w:val="28"/>
          <w:lang w:val="uk-UA"/>
        </w:rPr>
        <w:t>.</w:t>
      </w:r>
      <w:r w:rsidRPr="00157175">
        <w:rPr>
          <w:sz w:val="28"/>
          <w:szCs w:val="28"/>
          <w:lang w:val="uk-UA"/>
        </w:rPr>
        <w:t xml:space="preserve"> </w:t>
      </w:r>
    </w:p>
    <w:p w14:paraId="016E1693" w14:textId="77777777" w:rsidR="007743E7" w:rsidRDefault="007743E7" w:rsidP="007743E7">
      <w:pPr>
        <w:jc w:val="both"/>
        <w:rPr>
          <w:sz w:val="28"/>
          <w:szCs w:val="28"/>
          <w:lang w:val="uk-UA"/>
        </w:rPr>
      </w:pPr>
    </w:p>
    <w:p w14:paraId="7764C89C" w14:textId="3B09BB1D" w:rsidR="007743E7" w:rsidRDefault="007743E7" w:rsidP="007743E7">
      <w:pPr>
        <w:jc w:val="both"/>
        <w:rPr>
          <w:sz w:val="28"/>
          <w:szCs w:val="28"/>
          <w:lang w:val="uk-UA"/>
        </w:rPr>
      </w:pPr>
      <w:r>
        <w:rPr>
          <w:sz w:val="28"/>
          <w:szCs w:val="28"/>
          <w:lang w:val="uk-UA"/>
        </w:rPr>
        <w:t>ВИСТУПИЛИ: Юрій Петренко.</w:t>
      </w:r>
    </w:p>
    <w:p w14:paraId="755FE4C6" w14:textId="77777777" w:rsidR="007743E7" w:rsidRDefault="007743E7" w:rsidP="007743E7">
      <w:pPr>
        <w:jc w:val="both"/>
        <w:rPr>
          <w:bCs/>
          <w:sz w:val="28"/>
          <w:szCs w:val="28"/>
          <w:lang w:val="uk-UA"/>
        </w:rPr>
      </w:pPr>
    </w:p>
    <w:p w14:paraId="0AE103EA" w14:textId="77777777" w:rsidR="007743E7" w:rsidRDefault="007743E7" w:rsidP="007743E7">
      <w:pPr>
        <w:jc w:val="both"/>
        <w:rPr>
          <w:bCs/>
          <w:sz w:val="28"/>
          <w:szCs w:val="28"/>
          <w:lang w:val="uk-UA"/>
        </w:rPr>
      </w:pPr>
      <w:r w:rsidRPr="00157175">
        <w:rPr>
          <w:bCs/>
          <w:sz w:val="28"/>
          <w:szCs w:val="28"/>
          <w:lang w:val="uk-UA"/>
        </w:rPr>
        <w:t>ВИРІШИЛИ:</w:t>
      </w:r>
    </w:p>
    <w:p w14:paraId="527C1B05" w14:textId="77777777" w:rsidR="00CF59EA" w:rsidRDefault="00CF59EA" w:rsidP="00CF59EA">
      <w:pPr>
        <w:pStyle w:val="a6"/>
        <w:ind w:left="0" w:firstLine="567"/>
        <w:jc w:val="both"/>
        <w:rPr>
          <w:lang w:val="uk-UA"/>
        </w:rPr>
      </w:pPr>
      <w:r w:rsidRPr="00157175">
        <w:rPr>
          <w:lang w:val="uk-UA"/>
        </w:rPr>
        <w:t xml:space="preserve">1. Інформацію </w:t>
      </w:r>
      <w:r w:rsidRPr="00F118C5">
        <w:rPr>
          <w:lang w:val="uk-UA"/>
        </w:rPr>
        <w:t>заступника директора департаменту соціального захисту населення обласної державної адміністрації Юрія Петренка взяти до відома.</w:t>
      </w:r>
    </w:p>
    <w:p w14:paraId="0A7AA895" w14:textId="577B4C48" w:rsidR="00CF59EA" w:rsidRPr="00F118C5" w:rsidRDefault="00CF59EA" w:rsidP="00CF59EA">
      <w:pPr>
        <w:pStyle w:val="a6"/>
        <w:ind w:left="0" w:firstLine="567"/>
        <w:jc w:val="both"/>
        <w:rPr>
          <w:lang w:val="uk-UA"/>
        </w:rPr>
      </w:pPr>
      <w:r>
        <w:rPr>
          <w:lang w:val="uk-UA"/>
        </w:rPr>
        <w:t xml:space="preserve">2. </w:t>
      </w:r>
      <w:r w:rsidRPr="00CF59EA">
        <w:rPr>
          <w:lang w:val="uk-UA"/>
        </w:rPr>
        <w:t xml:space="preserve">Доручити департаменту </w:t>
      </w:r>
      <w:r w:rsidRPr="00F118C5">
        <w:rPr>
          <w:lang w:val="uk-UA"/>
        </w:rPr>
        <w:t>соціального захисту населення обласної державної адміністрації</w:t>
      </w:r>
      <w:r w:rsidRPr="00CF59EA">
        <w:rPr>
          <w:lang w:val="uk-UA"/>
        </w:rPr>
        <w:t xml:space="preserve"> надати повну інформацію щодо кадрового забезпечення всіх закладів соціального захисту населення, що належать до спільної власності територіальних громад сіл, селищ, міст Дніпропетровської області, підготувати план невідкладних заходів для доукомплектування закладів та надати профільній комісії вищезазначену інформацію у письмовому вигляді до 15.05.2026.</w:t>
      </w:r>
    </w:p>
    <w:p w14:paraId="6177B4B8" w14:textId="18EC80D4" w:rsidR="007743E7" w:rsidRPr="00157175" w:rsidRDefault="00CF59EA" w:rsidP="00CF59EA">
      <w:pPr>
        <w:ind w:firstLine="567"/>
        <w:jc w:val="both"/>
        <w:rPr>
          <w:bCs/>
          <w:sz w:val="28"/>
          <w:szCs w:val="28"/>
          <w:lang w:val="uk-UA"/>
        </w:rPr>
      </w:pPr>
      <w:r>
        <w:rPr>
          <w:bCs/>
          <w:sz w:val="28"/>
          <w:szCs w:val="28"/>
          <w:lang w:val="uk-UA"/>
        </w:rPr>
        <w:t>3. Д</w:t>
      </w:r>
      <w:r w:rsidRPr="00CF59EA">
        <w:rPr>
          <w:bCs/>
          <w:sz w:val="28"/>
          <w:szCs w:val="28"/>
          <w:lang w:val="uk-UA"/>
        </w:rPr>
        <w:t>епартаменту соціального захисту населення обласної державної адміністрації</w:t>
      </w:r>
      <w:r>
        <w:rPr>
          <w:bCs/>
          <w:sz w:val="28"/>
          <w:szCs w:val="28"/>
          <w:lang w:val="uk-UA"/>
        </w:rPr>
        <w:t xml:space="preserve"> звітувати про вжиті заходи </w:t>
      </w:r>
      <w:r w:rsidRPr="00CF59EA">
        <w:rPr>
          <w:bCs/>
          <w:sz w:val="28"/>
          <w:szCs w:val="28"/>
          <w:lang w:val="uk-UA"/>
        </w:rPr>
        <w:t>щодо кадрового забезпечення всіх закладів соціального захисту населення</w:t>
      </w:r>
      <w:r>
        <w:rPr>
          <w:bCs/>
          <w:sz w:val="28"/>
          <w:szCs w:val="28"/>
          <w:lang w:val="uk-UA"/>
        </w:rPr>
        <w:t>,</w:t>
      </w:r>
      <w:r w:rsidRPr="00CF59EA">
        <w:rPr>
          <w:lang w:val="uk-UA"/>
        </w:rPr>
        <w:t xml:space="preserve"> </w:t>
      </w:r>
      <w:r w:rsidRPr="00CF59EA">
        <w:rPr>
          <w:bCs/>
          <w:sz w:val="28"/>
          <w:szCs w:val="28"/>
          <w:lang w:val="uk-UA"/>
        </w:rPr>
        <w:t xml:space="preserve">що належать до спільної власності </w:t>
      </w:r>
      <w:r w:rsidRPr="00CF59EA">
        <w:rPr>
          <w:bCs/>
          <w:sz w:val="28"/>
          <w:szCs w:val="28"/>
          <w:lang w:val="uk-UA"/>
        </w:rPr>
        <w:lastRenderedPageBreak/>
        <w:t xml:space="preserve">територіальних громад сіл, селищ, міст Дніпропетровської області, </w:t>
      </w:r>
      <w:r>
        <w:rPr>
          <w:bCs/>
          <w:sz w:val="28"/>
          <w:szCs w:val="28"/>
          <w:lang w:val="uk-UA"/>
        </w:rPr>
        <w:t>під час засідань постійної комісії до моменту вирішення питання по суті.</w:t>
      </w:r>
    </w:p>
    <w:p w14:paraId="70397B6E" w14:textId="77777777" w:rsidR="000C1785" w:rsidRDefault="000C1785" w:rsidP="0077013E">
      <w:pPr>
        <w:jc w:val="both"/>
        <w:rPr>
          <w:sz w:val="28"/>
          <w:szCs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CF59EA" w:rsidRPr="000814AA" w14:paraId="48112507" w14:textId="77777777" w:rsidTr="00732BAB">
        <w:tc>
          <w:tcPr>
            <w:tcW w:w="1686" w:type="dxa"/>
          </w:tcPr>
          <w:p w14:paraId="130806AD" w14:textId="77777777" w:rsidR="00CF59EA" w:rsidRPr="000814AA" w:rsidRDefault="00CF59EA" w:rsidP="00732BAB">
            <w:pPr>
              <w:rPr>
                <w:sz w:val="28"/>
                <w:szCs w:val="28"/>
                <w:lang w:val="uk-UA"/>
              </w:rPr>
            </w:pPr>
            <w:proofErr w:type="spellStart"/>
            <w:r w:rsidRPr="000814AA">
              <w:rPr>
                <w:bCs/>
                <w:sz w:val="28"/>
                <w:szCs w:val="28"/>
              </w:rPr>
              <w:t>Голосували</w:t>
            </w:r>
            <w:proofErr w:type="spellEnd"/>
            <w:r w:rsidRPr="000814AA">
              <w:rPr>
                <w:bCs/>
                <w:sz w:val="28"/>
                <w:szCs w:val="28"/>
              </w:rPr>
              <w:t xml:space="preserve">:  </w:t>
            </w:r>
          </w:p>
        </w:tc>
        <w:tc>
          <w:tcPr>
            <w:tcW w:w="1996" w:type="dxa"/>
          </w:tcPr>
          <w:p w14:paraId="35F4E999" w14:textId="77777777" w:rsidR="00CF59EA" w:rsidRPr="000814AA" w:rsidRDefault="00CF59EA" w:rsidP="00732BAB">
            <w:pPr>
              <w:ind w:left="-126"/>
              <w:rPr>
                <w:sz w:val="28"/>
                <w:szCs w:val="28"/>
                <w:lang w:val="uk-UA"/>
              </w:rPr>
            </w:pPr>
            <w:r w:rsidRPr="000814AA">
              <w:rPr>
                <w:bCs/>
                <w:sz w:val="28"/>
                <w:szCs w:val="28"/>
              </w:rPr>
              <w:t>“</w:t>
            </w:r>
            <w:proofErr w:type="spellStart"/>
            <w:r w:rsidRPr="000814AA">
              <w:rPr>
                <w:bCs/>
                <w:sz w:val="28"/>
                <w:szCs w:val="28"/>
              </w:rPr>
              <w:t>заˮ</w:t>
            </w:r>
            <w:proofErr w:type="spellEnd"/>
            <w:r w:rsidRPr="000814AA">
              <w:rPr>
                <w:bCs/>
                <w:sz w:val="28"/>
                <w:szCs w:val="28"/>
                <w:lang w:val="uk-UA"/>
              </w:rPr>
              <w:t xml:space="preserve"> –</w:t>
            </w:r>
          </w:p>
        </w:tc>
        <w:tc>
          <w:tcPr>
            <w:tcW w:w="537" w:type="dxa"/>
          </w:tcPr>
          <w:p w14:paraId="0FB268C1" w14:textId="77777777" w:rsidR="00CF59EA" w:rsidRPr="000814AA" w:rsidRDefault="00CF59EA" w:rsidP="00732BAB">
            <w:pPr>
              <w:rPr>
                <w:sz w:val="28"/>
                <w:szCs w:val="28"/>
                <w:lang w:val="uk-UA"/>
              </w:rPr>
            </w:pPr>
            <w:r w:rsidRPr="000814AA">
              <w:rPr>
                <w:sz w:val="28"/>
                <w:szCs w:val="28"/>
                <w:lang w:val="uk-UA"/>
              </w:rPr>
              <w:t>5</w:t>
            </w:r>
          </w:p>
        </w:tc>
        <w:tc>
          <w:tcPr>
            <w:tcW w:w="5635" w:type="dxa"/>
          </w:tcPr>
          <w:p w14:paraId="4A69633E" w14:textId="77777777" w:rsidR="00CF59EA" w:rsidRPr="000814AA" w:rsidRDefault="00CF59EA" w:rsidP="00732BAB">
            <w:pPr>
              <w:rPr>
                <w:sz w:val="28"/>
                <w:szCs w:val="28"/>
                <w:lang w:val="uk-UA"/>
              </w:rPr>
            </w:pPr>
            <w:proofErr w:type="spellStart"/>
            <w:r w:rsidRPr="000814AA">
              <w:rPr>
                <w:bCs/>
                <w:sz w:val="28"/>
                <w:szCs w:val="28"/>
              </w:rPr>
              <w:t>Анатолій</w:t>
            </w:r>
            <w:proofErr w:type="spellEnd"/>
            <w:r w:rsidRPr="000814AA">
              <w:rPr>
                <w:bCs/>
                <w:sz w:val="28"/>
                <w:szCs w:val="28"/>
              </w:rPr>
              <w:t xml:space="preserve"> </w:t>
            </w:r>
            <w:proofErr w:type="spellStart"/>
            <w:r w:rsidRPr="000814AA">
              <w:rPr>
                <w:bCs/>
                <w:sz w:val="28"/>
                <w:szCs w:val="28"/>
              </w:rPr>
              <w:t>Коломоєць</w:t>
            </w:r>
            <w:proofErr w:type="spellEnd"/>
            <w:r w:rsidRPr="000814AA">
              <w:rPr>
                <w:bCs/>
                <w:sz w:val="28"/>
                <w:szCs w:val="28"/>
              </w:rPr>
              <w:t xml:space="preserve">, </w:t>
            </w:r>
            <w:proofErr w:type="spellStart"/>
            <w:r w:rsidRPr="000814AA">
              <w:rPr>
                <w:bCs/>
                <w:sz w:val="28"/>
                <w:szCs w:val="28"/>
              </w:rPr>
              <w:t>Тетяна</w:t>
            </w:r>
            <w:proofErr w:type="spellEnd"/>
            <w:r w:rsidRPr="000814AA">
              <w:rPr>
                <w:bCs/>
                <w:sz w:val="28"/>
                <w:szCs w:val="28"/>
              </w:rPr>
              <w:t xml:space="preserve"> Корнякова, </w:t>
            </w:r>
            <w:r w:rsidRPr="000814AA">
              <w:rPr>
                <w:bCs/>
                <w:sz w:val="28"/>
                <w:szCs w:val="28"/>
              </w:rPr>
              <w:br/>
            </w:r>
            <w:proofErr w:type="spellStart"/>
            <w:r w:rsidRPr="000814AA">
              <w:rPr>
                <w:bCs/>
                <w:sz w:val="28"/>
                <w:szCs w:val="28"/>
              </w:rPr>
              <w:t>Лілія</w:t>
            </w:r>
            <w:proofErr w:type="spellEnd"/>
            <w:r w:rsidRPr="000814AA">
              <w:rPr>
                <w:bCs/>
                <w:sz w:val="28"/>
                <w:szCs w:val="28"/>
              </w:rPr>
              <w:t xml:space="preserve"> Гиренко, </w:t>
            </w:r>
            <w:proofErr w:type="spellStart"/>
            <w:r w:rsidRPr="000814AA">
              <w:rPr>
                <w:bCs/>
                <w:sz w:val="28"/>
                <w:szCs w:val="28"/>
              </w:rPr>
              <w:t>Марія</w:t>
            </w:r>
            <w:proofErr w:type="spellEnd"/>
            <w:r w:rsidRPr="000814AA">
              <w:rPr>
                <w:bCs/>
                <w:sz w:val="28"/>
                <w:szCs w:val="28"/>
              </w:rPr>
              <w:t xml:space="preserve"> </w:t>
            </w:r>
            <w:proofErr w:type="spellStart"/>
            <w:r w:rsidRPr="000814AA">
              <w:rPr>
                <w:bCs/>
                <w:sz w:val="28"/>
                <w:szCs w:val="28"/>
              </w:rPr>
              <w:t>Пустова</w:t>
            </w:r>
            <w:proofErr w:type="spellEnd"/>
            <w:r w:rsidRPr="000814AA">
              <w:rPr>
                <w:bCs/>
                <w:sz w:val="28"/>
                <w:szCs w:val="28"/>
              </w:rPr>
              <w:t xml:space="preserve">, </w:t>
            </w:r>
            <w:proofErr w:type="spellStart"/>
            <w:r w:rsidRPr="000814AA">
              <w:rPr>
                <w:bCs/>
                <w:sz w:val="28"/>
                <w:szCs w:val="28"/>
              </w:rPr>
              <w:t>Олена</w:t>
            </w:r>
            <w:proofErr w:type="spellEnd"/>
            <w:r w:rsidRPr="000814AA">
              <w:rPr>
                <w:bCs/>
                <w:sz w:val="28"/>
                <w:szCs w:val="28"/>
              </w:rPr>
              <w:t xml:space="preserve"> </w:t>
            </w:r>
            <w:proofErr w:type="spellStart"/>
            <w:proofErr w:type="gramStart"/>
            <w:r w:rsidRPr="000814AA">
              <w:rPr>
                <w:bCs/>
                <w:sz w:val="28"/>
                <w:szCs w:val="28"/>
              </w:rPr>
              <w:t>Зеєва</w:t>
            </w:r>
            <w:proofErr w:type="spellEnd"/>
            <w:proofErr w:type="gramEnd"/>
          </w:p>
        </w:tc>
      </w:tr>
      <w:tr w:rsidR="00CF59EA" w:rsidRPr="000814AA" w14:paraId="57084D08" w14:textId="77777777" w:rsidTr="00732BAB">
        <w:tc>
          <w:tcPr>
            <w:tcW w:w="1686" w:type="dxa"/>
          </w:tcPr>
          <w:p w14:paraId="54C65FC6" w14:textId="77777777" w:rsidR="00CF59EA" w:rsidRPr="000814AA" w:rsidRDefault="00CF59EA" w:rsidP="00732BAB">
            <w:pPr>
              <w:rPr>
                <w:bCs/>
                <w:sz w:val="28"/>
                <w:szCs w:val="28"/>
              </w:rPr>
            </w:pPr>
          </w:p>
        </w:tc>
        <w:tc>
          <w:tcPr>
            <w:tcW w:w="1996" w:type="dxa"/>
          </w:tcPr>
          <w:p w14:paraId="59550DCA" w14:textId="77777777" w:rsidR="00CF59EA" w:rsidRPr="000814AA" w:rsidRDefault="00CF59EA" w:rsidP="00732BAB">
            <w:pPr>
              <w:ind w:left="-126"/>
              <w:rPr>
                <w:bCs/>
                <w:sz w:val="28"/>
                <w:szCs w:val="28"/>
                <w:lang w:val="uk-UA"/>
              </w:rPr>
            </w:pPr>
            <w:r w:rsidRPr="000814AA">
              <w:rPr>
                <w:bCs/>
                <w:sz w:val="28"/>
                <w:szCs w:val="28"/>
              </w:rPr>
              <w:t>“</w:t>
            </w:r>
            <w:proofErr w:type="spellStart"/>
            <w:r w:rsidRPr="000814AA">
              <w:rPr>
                <w:bCs/>
                <w:sz w:val="28"/>
                <w:szCs w:val="28"/>
              </w:rPr>
              <w:t>протиˮ</w:t>
            </w:r>
            <w:proofErr w:type="spellEnd"/>
            <w:r w:rsidRPr="000814AA">
              <w:rPr>
                <w:bCs/>
                <w:sz w:val="28"/>
                <w:szCs w:val="28"/>
                <w:lang w:val="uk-UA"/>
              </w:rPr>
              <w:t xml:space="preserve"> –</w:t>
            </w:r>
          </w:p>
        </w:tc>
        <w:tc>
          <w:tcPr>
            <w:tcW w:w="537" w:type="dxa"/>
          </w:tcPr>
          <w:p w14:paraId="2EFED693" w14:textId="77777777" w:rsidR="00CF59EA" w:rsidRPr="000814AA" w:rsidRDefault="00CF59EA" w:rsidP="00732BAB">
            <w:pPr>
              <w:rPr>
                <w:sz w:val="28"/>
                <w:szCs w:val="28"/>
                <w:lang w:val="uk-UA"/>
              </w:rPr>
            </w:pPr>
            <w:r w:rsidRPr="000814AA">
              <w:rPr>
                <w:sz w:val="28"/>
                <w:szCs w:val="28"/>
                <w:lang w:val="uk-UA"/>
              </w:rPr>
              <w:t>0</w:t>
            </w:r>
          </w:p>
        </w:tc>
        <w:tc>
          <w:tcPr>
            <w:tcW w:w="5635" w:type="dxa"/>
          </w:tcPr>
          <w:p w14:paraId="017A973A" w14:textId="77777777" w:rsidR="00CF59EA" w:rsidRPr="000814AA" w:rsidRDefault="00CF59EA" w:rsidP="00732BAB">
            <w:pPr>
              <w:rPr>
                <w:sz w:val="28"/>
                <w:szCs w:val="28"/>
                <w:lang w:val="uk-UA"/>
              </w:rPr>
            </w:pPr>
          </w:p>
        </w:tc>
      </w:tr>
      <w:tr w:rsidR="00CF59EA" w:rsidRPr="000814AA" w14:paraId="78E44772" w14:textId="77777777" w:rsidTr="00732BAB">
        <w:tc>
          <w:tcPr>
            <w:tcW w:w="1686" w:type="dxa"/>
          </w:tcPr>
          <w:p w14:paraId="74801840" w14:textId="77777777" w:rsidR="00CF59EA" w:rsidRPr="000814AA" w:rsidRDefault="00CF59EA" w:rsidP="00732BAB">
            <w:pPr>
              <w:rPr>
                <w:bCs/>
                <w:sz w:val="28"/>
                <w:szCs w:val="28"/>
              </w:rPr>
            </w:pPr>
          </w:p>
        </w:tc>
        <w:tc>
          <w:tcPr>
            <w:tcW w:w="1996" w:type="dxa"/>
          </w:tcPr>
          <w:p w14:paraId="712F4D94" w14:textId="77777777" w:rsidR="00CF59EA" w:rsidRPr="000814AA" w:rsidRDefault="00CF59EA" w:rsidP="00732BAB">
            <w:pPr>
              <w:ind w:left="-126"/>
              <w:rPr>
                <w:bCs/>
                <w:sz w:val="28"/>
                <w:szCs w:val="28"/>
                <w:lang w:val="uk-UA"/>
              </w:rPr>
            </w:pPr>
            <w:r w:rsidRPr="000814AA">
              <w:rPr>
                <w:bCs/>
                <w:sz w:val="28"/>
                <w:szCs w:val="28"/>
              </w:rPr>
              <w:t>“</w:t>
            </w:r>
            <w:proofErr w:type="spellStart"/>
            <w:r w:rsidRPr="000814AA">
              <w:rPr>
                <w:bCs/>
                <w:sz w:val="28"/>
                <w:szCs w:val="28"/>
              </w:rPr>
              <w:t>утрималисьˮ</w:t>
            </w:r>
            <w:proofErr w:type="spellEnd"/>
            <w:r w:rsidRPr="000814AA">
              <w:rPr>
                <w:bCs/>
                <w:sz w:val="28"/>
                <w:szCs w:val="28"/>
                <w:lang w:val="uk-UA"/>
              </w:rPr>
              <w:t xml:space="preserve"> –</w:t>
            </w:r>
          </w:p>
        </w:tc>
        <w:tc>
          <w:tcPr>
            <w:tcW w:w="537" w:type="dxa"/>
          </w:tcPr>
          <w:p w14:paraId="3EC00A32" w14:textId="77777777" w:rsidR="00CF59EA" w:rsidRPr="000814AA" w:rsidRDefault="00CF59EA" w:rsidP="00732BAB">
            <w:pPr>
              <w:rPr>
                <w:sz w:val="28"/>
                <w:szCs w:val="28"/>
                <w:lang w:val="uk-UA"/>
              </w:rPr>
            </w:pPr>
            <w:r w:rsidRPr="000814AA">
              <w:rPr>
                <w:sz w:val="28"/>
                <w:szCs w:val="28"/>
                <w:lang w:val="uk-UA"/>
              </w:rPr>
              <w:t>0</w:t>
            </w:r>
          </w:p>
        </w:tc>
        <w:tc>
          <w:tcPr>
            <w:tcW w:w="5635" w:type="dxa"/>
          </w:tcPr>
          <w:p w14:paraId="6853FB80" w14:textId="77777777" w:rsidR="00CF59EA" w:rsidRPr="000814AA" w:rsidRDefault="00CF59EA" w:rsidP="00732BAB">
            <w:pPr>
              <w:rPr>
                <w:sz w:val="28"/>
                <w:szCs w:val="28"/>
                <w:lang w:val="uk-UA"/>
              </w:rPr>
            </w:pPr>
          </w:p>
        </w:tc>
      </w:tr>
      <w:tr w:rsidR="00CF59EA" w:rsidRPr="000814AA" w14:paraId="669795B5" w14:textId="77777777" w:rsidTr="00732BAB">
        <w:tc>
          <w:tcPr>
            <w:tcW w:w="1686" w:type="dxa"/>
          </w:tcPr>
          <w:p w14:paraId="6895DA78" w14:textId="77777777" w:rsidR="00CF59EA" w:rsidRPr="000814AA" w:rsidRDefault="00CF59EA" w:rsidP="00732BAB">
            <w:pPr>
              <w:rPr>
                <w:bCs/>
                <w:sz w:val="28"/>
                <w:szCs w:val="28"/>
              </w:rPr>
            </w:pPr>
          </w:p>
        </w:tc>
        <w:tc>
          <w:tcPr>
            <w:tcW w:w="1996" w:type="dxa"/>
          </w:tcPr>
          <w:p w14:paraId="57EB29C0" w14:textId="77777777" w:rsidR="00CF59EA" w:rsidRPr="000814AA" w:rsidRDefault="00CF59EA" w:rsidP="00732BAB">
            <w:pPr>
              <w:ind w:left="-126"/>
              <w:rPr>
                <w:bCs/>
                <w:sz w:val="28"/>
                <w:szCs w:val="28"/>
              </w:rPr>
            </w:pPr>
            <w:r w:rsidRPr="00E316B6">
              <w:rPr>
                <w:bCs/>
                <w:sz w:val="28"/>
                <w:szCs w:val="28"/>
              </w:rPr>
              <w:t>“</w:t>
            </w:r>
            <w:r w:rsidRPr="00E316B6">
              <w:rPr>
                <w:bCs/>
                <w:sz w:val="28"/>
                <w:szCs w:val="28"/>
                <w:lang w:val="uk-UA"/>
              </w:rPr>
              <w:t>всього</w:t>
            </w:r>
            <w:r w:rsidRPr="00E316B6">
              <w:rPr>
                <w:bCs/>
                <w:sz w:val="28"/>
                <w:szCs w:val="28"/>
              </w:rPr>
              <w:t>ˮ</w:t>
            </w:r>
            <w:r w:rsidRPr="00E316B6">
              <w:rPr>
                <w:bCs/>
                <w:sz w:val="28"/>
                <w:szCs w:val="28"/>
                <w:lang w:val="uk-UA"/>
              </w:rPr>
              <w:t xml:space="preserve"> –</w:t>
            </w:r>
          </w:p>
        </w:tc>
        <w:tc>
          <w:tcPr>
            <w:tcW w:w="537" w:type="dxa"/>
          </w:tcPr>
          <w:p w14:paraId="73AD83C3" w14:textId="77777777" w:rsidR="00CF59EA" w:rsidRPr="000814AA" w:rsidRDefault="00CF59EA" w:rsidP="00732BAB">
            <w:pPr>
              <w:rPr>
                <w:sz w:val="28"/>
                <w:szCs w:val="28"/>
                <w:lang w:val="uk-UA"/>
              </w:rPr>
            </w:pPr>
            <w:r>
              <w:rPr>
                <w:sz w:val="28"/>
                <w:szCs w:val="28"/>
                <w:lang w:val="uk-UA"/>
              </w:rPr>
              <w:t xml:space="preserve">5 </w:t>
            </w:r>
          </w:p>
        </w:tc>
        <w:tc>
          <w:tcPr>
            <w:tcW w:w="5635" w:type="dxa"/>
          </w:tcPr>
          <w:p w14:paraId="62A4C7F3" w14:textId="77777777" w:rsidR="00CF59EA" w:rsidRPr="000814AA" w:rsidRDefault="00CF59EA" w:rsidP="00732BAB">
            <w:pPr>
              <w:rPr>
                <w:sz w:val="28"/>
                <w:szCs w:val="28"/>
                <w:lang w:val="uk-UA"/>
              </w:rPr>
            </w:pPr>
          </w:p>
        </w:tc>
      </w:tr>
    </w:tbl>
    <w:p w14:paraId="749F0176" w14:textId="77777777" w:rsidR="00CF59EA" w:rsidRDefault="00CF59EA" w:rsidP="0077013E">
      <w:pPr>
        <w:jc w:val="both"/>
        <w:rPr>
          <w:sz w:val="28"/>
          <w:szCs w:val="28"/>
          <w:lang w:val="uk-UA"/>
        </w:rPr>
      </w:pPr>
    </w:p>
    <w:p w14:paraId="1A95F06E" w14:textId="5F02DD2A" w:rsidR="006141C7" w:rsidRPr="00157175" w:rsidRDefault="000C1785" w:rsidP="0077013E">
      <w:pPr>
        <w:jc w:val="both"/>
        <w:rPr>
          <w:bCs/>
          <w:sz w:val="28"/>
          <w:szCs w:val="28"/>
          <w:lang w:val="uk-UA"/>
        </w:rPr>
      </w:pPr>
      <w:r w:rsidRPr="00157175">
        <w:rPr>
          <w:sz w:val="28"/>
          <w:szCs w:val="28"/>
          <w:lang w:val="uk-UA" w:eastAsia="uk-UA"/>
        </w:rPr>
        <w:t xml:space="preserve">СЛУХАЛИ: </w:t>
      </w:r>
      <w:r>
        <w:rPr>
          <w:sz w:val="28"/>
          <w:szCs w:val="28"/>
          <w:lang w:val="uk-UA"/>
        </w:rPr>
        <w:t>6</w:t>
      </w:r>
      <w:r w:rsidRPr="00157175">
        <w:rPr>
          <w:sz w:val="28"/>
          <w:szCs w:val="28"/>
          <w:lang w:val="uk-UA"/>
        </w:rPr>
        <w:t>.</w:t>
      </w:r>
      <w:r>
        <w:rPr>
          <w:sz w:val="28"/>
          <w:szCs w:val="28"/>
          <w:lang w:val="uk-UA"/>
        </w:rPr>
        <w:t xml:space="preserve"> </w:t>
      </w:r>
      <w:r w:rsidR="006141C7" w:rsidRPr="00157175">
        <w:rPr>
          <w:sz w:val="28"/>
          <w:szCs w:val="28"/>
          <w:lang w:val="uk-UA" w:eastAsia="uk-UA"/>
        </w:rPr>
        <w:t>Затвердження висновків та рекомендацій з поіменним голосуванням.</w:t>
      </w:r>
    </w:p>
    <w:p w14:paraId="3D684348" w14:textId="77777777" w:rsidR="00D05B83" w:rsidRDefault="00D05B83" w:rsidP="0077013E">
      <w:pPr>
        <w:jc w:val="both"/>
        <w:rPr>
          <w:sz w:val="28"/>
          <w:szCs w:val="28"/>
          <w:lang w:val="uk-UA"/>
        </w:rPr>
      </w:pPr>
    </w:p>
    <w:p w14:paraId="323769D0" w14:textId="56B3EC4B" w:rsidR="006141C7" w:rsidRPr="00157175" w:rsidRDefault="006141C7" w:rsidP="0077013E">
      <w:pPr>
        <w:jc w:val="both"/>
        <w:rPr>
          <w:bCs/>
          <w:sz w:val="28"/>
          <w:szCs w:val="28"/>
          <w:lang w:val="uk-UA"/>
        </w:rPr>
      </w:pPr>
      <w:r w:rsidRPr="00157175">
        <w:rPr>
          <w:sz w:val="28"/>
          <w:szCs w:val="28"/>
          <w:lang w:val="uk-UA"/>
        </w:rPr>
        <w:t xml:space="preserve">Інформація: </w:t>
      </w:r>
      <w:r w:rsidR="00D05B83">
        <w:rPr>
          <w:sz w:val="28"/>
          <w:szCs w:val="28"/>
          <w:lang w:val="uk-UA"/>
        </w:rPr>
        <w:t xml:space="preserve">Анатолія </w:t>
      </w:r>
      <w:proofErr w:type="spellStart"/>
      <w:r w:rsidRPr="00157175">
        <w:rPr>
          <w:sz w:val="28"/>
          <w:szCs w:val="28"/>
          <w:lang w:val="uk-UA"/>
        </w:rPr>
        <w:t>Коломойця</w:t>
      </w:r>
      <w:proofErr w:type="spellEnd"/>
      <w:r w:rsidR="0082075E">
        <w:rPr>
          <w:sz w:val="28"/>
          <w:szCs w:val="28"/>
          <w:lang w:val="uk-UA"/>
        </w:rPr>
        <w:t>.</w:t>
      </w:r>
      <w:r w:rsidRPr="00157175">
        <w:rPr>
          <w:sz w:val="28"/>
          <w:szCs w:val="28"/>
          <w:lang w:val="uk-UA"/>
        </w:rPr>
        <w:t xml:space="preserve"> </w:t>
      </w:r>
    </w:p>
    <w:p w14:paraId="6189435A" w14:textId="77777777" w:rsidR="006141C7" w:rsidRPr="00157175" w:rsidRDefault="006141C7" w:rsidP="0077013E">
      <w:pPr>
        <w:jc w:val="both"/>
        <w:rPr>
          <w:bCs/>
          <w:sz w:val="28"/>
          <w:szCs w:val="28"/>
          <w:lang w:val="uk-UA"/>
        </w:rPr>
      </w:pPr>
    </w:p>
    <w:p w14:paraId="4142DD40" w14:textId="71F76496" w:rsidR="00BB1A55" w:rsidRPr="00157175" w:rsidRDefault="00BB1A55" w:rsidP="0077013E">
      <w:pPr>
        <w:jc w:val="both"/>
        <w:rPr>
          <w:bCs/>
          <w:sz w:val="28"/>
          <w:szCs w:val="28"/>
          <w:lang w:val="uk-UA"/>
        </w:rPr>
      </w:pPr>
      <w:r w:rsidRPr="00157175">
        <w:rPr>
          <w:bCs/>
          <w:sz w:val="28"/>
          <w:szCs w:val="28"/>
          <w:lang w:val="uk-UA"/>
        </w:rPr>
        <w:t>ВИРІШИЛИ:</w:t>
      </w:r>
    </w:p>
    <w:p w14:paraId="0D5A91DC" w14:textId="77777777" w:rsidR="002B3AA7" w:rsidRPr="00157175" w:rsidRDefault="002B3AA7" w:rsidP="0077013E">
      <w:pPr>
        <w:jc w:val="both"/>
        <w:rPr>
          <w:bCs/>
          <w:sz w:val="16"/>
          <w:szCs w:val="16"/>
          <w:lang w:val="uk-UA"/>
        </w:rPr>
      </w:pPr>
    </w:p>
    <w:p w14:paraId="158CD856" w14:textId="137DAB56" w:rsidR="008A3C85" w:rsidRPr="00157175" w:rsidRDefault="00475D23" w:rsidP="0077013E">
      <w:pPr>
        <w:pStyle w:val="a6"/>
        <w:tabs>
          <w:tab w:val="left" w:pos="0"/>
        </w:tabs>
        <w:ind w:left="0" w:firstLine="709"/>
        <w:jc w:val="both"/>
        <w:rPr>
          <w:bCs/>
          <w:highlight w:val="yellow"/>
          <w:lang w:val="uk-UA"/>
        </w:rPr>
      </w:pPr>
      <w:r w:rsidRPr="00157175">
        <w:rPr>
          <w:lang w:val="uk-UA"/>
        </w:rPr>
        <w:t>1. </w:t>
      </w:r>
      <w:r w:rsidR="008A3C85" w:rsidRPr="00157175">
        <w:rPr>
          <w:lang w:val="uk-UA"/>
        </w:rPr>
        <w:t xml:space="preserve"> </w:t>
      </w:r>
      <w:r w:rsidR="002B3AA7" w:rsidRPr="00157175">
        <w:rPr>
          <w:lang w:val="uk-UA"/>
        </w:rPr>
        <w:t>Затвердити висновки та рекомендації постійної комісії обласної ради з питань науки, освіти, соціальної політики та праці з поіменним голосуванням відповідно до питань порядку денного.</w:t>
      </w:r>
    </w:p>
    <w:p w14:paraId="3947B864" w14:textId="77777777" w:rsidR="006C7CC3" w:rsidRDefault="006C7CC3" w:rsidP="0077013E">
      <w:pPr>
        <w:rPr>
          <w:bCs/>
          <w:sz w:val="28"/>
          <w:szCs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1996"/>
        <w:gridCol w:w="537"/>
        <w:gridCol w:w="5635"/>
      </w:tblGrid>
      <w:tr w:rsidR="00D05B83" w:rsidRPr="000814AA" w14:paraId="6B48FB02" w14:textId="77777777" w:rsidTr="00502390">
        <w:tc>
          <w:tcPr>
            <w:tcW w:w="1686" w:type="dxa"/>
          </w:tcPr>
          <w:p w14:paraId="34463E0B" w14:textId="77777777" w:rsidR="00D05B83" w:rsidRPr="000814AA" w:rsidRDefault="00D05B83" w:rsidP="00502390">
            <w:pPr>
              <w:rPr>
                <w:sz w:val="28"/>
                <w:szCs w:val="28"/>
                <w:lang w:val="uk-UA"/>
              </w:rPr>
            </w:pPr>
            <w:proofErr w:type="spellStart"/>
            <w:r w:rsidRPr="000814AA">
              <w:rPr>
                <w:bCs/>
                <w:sz w:val="28"/>
                <w:szCs w:val="28"/>
              </w:rPr>
              <w:t>Голосували</w:t>
            </w:r>
            <w:proofErr w:type="spellEnd"/>
            <w:r w:rsidRPr="000814AA">
              <w:rPr>
                <w:bCs/>
                <w:sz w:val="28"/>
                <w:szCs w:val="28"/>
              </w:rPr>
              <w:t xml:space="preserve">:  </w:t>
            </w:r>
          </w:p>
        </w:tc>
        <w:tc>
          <w:tcPr>
            <w:tcW w:w="1996" w:type="dxa"/>
          </w:tcPr>
          <w:p w14:paraId="05C706AA" w14:textId="77777777" w:rsidR="00D05B83" w:rsidRPr="000814AA" w:rsidRDefault="00D05B83" w:rsidP="00502390">
            <w:pPr>
              <w:ind w:left="-126"/>
              <w:rPr>
                <w:sz w:val="28"/>
                <w:szCs w:val="28"/>
                <w:lang w:val="uk-UA"/>
              </w:rPr>
            </w:pPr>
            <w:r w:rsidRPr="000814AA">
              <w:rPr>
                <w:bCs/>
                <w:sz w:val="28"/>
                <w:szCs w:val="28"/>
              </w:rPr>
              <w:t>“</w:t>
            </w:r>
            <w:proofErr w:type="spellStart"/>
            <w:r w:rsidRPr="000814AA">
              <w:rPr>
                <w:bCs/>
                <w:sz w:val="28"/>
                <w:szCs w:val="28"/>
              </w:rPr>
              <w:t>заˮ</w:t>
            </w:r>
            <w:proofErr w:type="spellEnd"/>
            <w:r w:rsidRPr="000814AA">
              <w:rPr>
                <w:bCs/>
                <w:sz w:val="28"/>
                <w:szCs w:val="28"/>
                <w:lang w:val="uk-UA"/>
              </w:rPr>
              <w:t xml:space="preserve"> –</w:t>
            </w:r>
          </w:p>
        </w:tc>
        <w:tc>
          <w:tcPr>
            <w:tcW w:w="537" w:type="dxa"/>
          </w:tcPr>
          <w:p w14:paraId="3F5752FE" w14:textId="77777777" w:rsidR="00D05B83" w:rsidRPr="000814AA" w:rsidRDefault="00D05B83" w:rsidP="00502390">
            <w:pPr>
              <w:rPr>
                <w:sz w:val="28"/>
                <w:szCs w:val="28"/>
                <w:lang w:val="uk-UA"/>
              </w:rPr>
            </w:pPr>
            <w:r w:rsidRPr="000814AA">
              <w:rPr>
                <w:sz w:val="28"/>
                <w:szCs w:val="28"/>
                <w:lang w:val="uk-UA"/>
              </w:rPr>
              <w:t>5</w:t>
            </w:r>
          </w:p>
        </w:tc>
        <w:tc>
          <w:tcPr>
            <w:tcW w:w="5635" w:type="dxa"/>
          </w:tcPr>
          <w:p w14:paraId="1417ACB3" w14:textId="77777777" w:rsidR="00D05B83" w:rsidRPr="000814AA" w:rsidRDefault="00D05B83" w:rsidP="00502390">
            <w:pPr>
              <w:rPr>
                <w:sz w:val="28"/>
                <w:szCs w:val="28"/>
                <w:lang w:val="uk-UA"/>
              </w:rPr>
            </w:pPr>
            <w:proofErr w:type="spellStart"/>
            <w:r w:rsidRPr="000814AA">
              <w:rPr>
                <w:bCs/>
                <w:sz w:val="28"/>
                <w:szCs w:val="28"/>
              </w:rPr>
              <w:t>Анатолій</w:t>
            </w:r>
            <w:proofErr w:type="spellEnd"/>
            <w:r w:rsidRPr="000814AA">
              <w:rPr>
                <w:bCs/>
                <w:sz w:val="28"/>
                <w:szCs w:val="28"/>
              </w:rPr>
              <w:t xml:space="preserve"> </w:t>
            </w:r>
            <w:proofErr w:type="spellStart"/>
            <w:r w:rsidRPr="000814AA">
              <w:rPr>
                <w:bCs/>
                <w:sz w:val="28"/>
                <w:szCs w:val="28"/>
              </w:rPr>
              <w:t>Коломоєць</w:t>
            </w:r>
            <w:proofErr w:type="spellEnd"/>
            <w:r w:rsidRPr="000814AA">
              <w:rPr>
                <w:bCs/>
                <w:sz w:val="28"/>
                <w:szCs w:val="28"/>
              </w:rPr>
              <w:t xml:space="preserve">, </w:t>
            </w:r>
            <w:proofErr w:type="spellStart"/>
            <w:r w:rsidRPr="000814AA">
              <w:rPr>
                <w:bCs/>
                <w:sz w:val="28"/>
                <w:szCs w:val="28"/>
              </w:rPr>
              <w:t>Тетяна</w:t>
            </w:r>
            <w:proofErr w:type="spellEnd"/>
            <w:r w:rsidRPr="000814AA">
              <w:rPr>
                <w:bCs/>
                <w:sz w:val="28"/>
                <w:szCs w:val="28"/>
              </w:rPr>
              <w:t xml:space="preserve"> Корнякова, </w:t>
            </w:r>
            <w:r w:rsidRPr="000814AA">
              <w:rPr>
                <w:bCs/>
                <w:sz w:val="28"/>
                <w:szCs w:val="28"/>
              </w:rPr>
              <w:br/>
            </w:r>
            <w:proofErr w:type="spellStart"/>
            <w:r w:rsidRPr="000814AA">
              <w:rPr>
                <w:bCs/>
                <w:sz w:val="28"/>
                <w:szCs w:val="28"/>
              </w:rPr>
              <w:t>Лілія</w:t>
            </w:r>
            <w:proofErr w:type="spellEnd"/>
            <w:r w:rsidRPr="000814AA">
              <w:rPr>
                <w:bCs/>
                <w:sz w:val="28"/>
                <w:szCs w:val="28"/>
              </w:rPr>
              <w:t xml:space="preserve"> Гиренко, </w:t>
            </w:r>
            <w:proofErr w:type="spellStart"/>
            <w:r w:rsidRPr="000814AA">
              <w:rPr>
                <w:bCs/>
                <w:sz w:val="28"/>
                <w:szCs w:val="28"/>
              </w:rPr>
              <w:t>Марія</w:t>
            </w:r>
            <w:proofErr w:type="spellEnd"/>
            <w:r w:rsidRPr="000814AA">
              <w:rPr>
                <w:bCs/>
                <w:sz w:val="28"/>
                <w:szCs w:val="28"/>
              </w:rPr>
              <w:t xml:space="preserve"> </w:t>
            </w:r>
            <w:proofErr w:type="spellStart"/>
            <w:r w:rsidRPr="000814AA">
              <w:rPr>
                <w:bCs/>
                <w:sz w:val="28"/>
                <w:szCs w:val="28"/>
              </w:rPr>
              <w:t>Пустова</w:t>
            </w:r>
            <w:proofErr w:type="spellEnd"/>
            <w:r w:rsidRPr="000814AA">
              <w:rPr>
                <w:bCs/>
                <w:sz w:val="28"/>
                <w:szCs w:val="28"/>
              </w:rPr>
              <w:t xml:space="preserve">, </w:t>
            </w:r>
            <w:proofErr w:type="spellStart"/>
            <w:r w:rsidRPr="000814AA">
              <w:rPr>
                <w:bCs/>
                <w:sz w:val="28"/>
                <w:szCs w:val="28"/>
              </w:rPr>
              <w:t>Олена</w:t>
            </w:r>
            <w:proofErr w:type="spellEnd"/>
            <w:r w:rsidRPr="000814AA">
              <w:rPr>
                <w:bCs/>
                <w:sz w:val="28"/>
                <w:szCs w:val="28"/>
              </w:rPr>
              <w:t xml:space="preserve"> </w:t>
            </w:r>
            <w:proofErr w:type="spellStart"/>
            <w:proofErr w:type="gramStart"/>
            <w:r w:rsidRPr="000814AA">
              <w:rPr>
                <w:bCs/>
                <w:sz w:val="28"/>
                <w:szCs w:val="28"/>
              </w:rPr>
              <w:t>Зеєва</w:t>
            </w:r>
            <w:proofErr w:type="spellEnd"/>
            <w:proofErr w:type="gramEnd"/>
          </w:p>
        </w:tc>
      </w:tr>
      <w:tr w:rsidR="00D05B83" w:rsidRPr="000814AA" w14:paraId="011E8032" w14:textId="77777777" w:rsidTr="00502390">
        <w:tc>
          <w:tcPr>
            <w:tcW w:w="1686" w:type="dxa"/>
          </w:tcPr>
          <w:p w14:paraId="69D26D77" w14:textId="77777777" w:rsidR="00D05B83" w:rsidRPr="000814AA" w:rsidRDefault="00D05B83" w:rsidP="00502390">
            <w:pPr>
              <w:rPr>
                <w:bCs/>
                <w:sz w:val="28"/>
                <w:szCs w:val="28"/>
              </w:rPr>
            </w:pPr>
          </w:p>
        </w:tc>
        <w:tc>
          <w:tcPr>
            <w:tcW w:w="1996" w:type="dxa"/>
          </w:tcPr>
          <w:p w14:paraId="48BE643E" w14:textId="77777777" w:rsidR="00D05B83" w:rsidRPr="000814AA" w:rsidRDefault="00D05B83" w:rsidP="00502390">
            <w:pPr>
              <w:ind w:left="-126"/>
              <w:rPr>
                <w:bCs/>
                <w:sz w:val="28"/>
                <w:szCs w:val="28"/>
                <w:lang w:val="uk-UA"/>
              </w:rPr>
            </w:pPr>
            <w:r w:rsidRPr="000814AA">
              <w:rPr>
                <w:bCs/>
                <w:sz w:val="28"/>
                <w:szCs w:val="28"/>
              </w:rPr>
              <w:t>“</w:t>
            </w:r>
            <w:proofErr w:type="spellStart"/>
            <w:r w:rsidRPr="000814AA">
              <w:rPr>
                <w:bCs/>
                <w:sz w:val="28"/>
                <w:szCs w:val="28"/>
              </w:rPr>
              <w:t>протиˮ</w:t>
            </w:r>
            <w:proofErr w:type="spellEnd"/>
            <w:r w:rsidRPr="000814AA">
              <w:rPr>
                <w:bCs/>
                <w:sz w:val="28"/>
                <w:szCs w:val="28"/>
                <w:lang w:val="uk-UA"/>
              </w:rPr>
              <w:t xml:space="preserve"> –</w:t>
            </w:r>
          </w:p>
        </w:tc>
        <w:tc>
          <w:tcPr>
            <w:tcW w:w="537" w:type="dxa"/>
          </w:tcPr>
          <w:p w14:paraId="4B187B96" w14:textId="77777777" w:rsidR="00D05B83" w:rsidRPr="000814AA" w:rsidRDefault="00D05B83" w:rsidP="00502390">
            <w:pPr>
              <w:rPr>
                <w:sz w:val="28"/>
                <w:szCs w:val="28"/>
                <w:lang w:val="uk-UA"/>
              </w:rPr>
            </w:pPr>
            <w:r w:rsidRPr="000814AA">
              <w:rPr>
                <w:sz w:val="28"/>
                <w:szCs w:val="28"/>
                <w:lang w:val="uk-UA"/>
              </w:rPr>
              <w:t>0</w:t>
            </w:r>
          </w:p>
        </w:tc>
        <w:tc>
          <w:tcPr>
            <w:tcW w:w="5635" w:type="dxa"/>
          </w:tcPr>
          <w:p w14:paraId="0549F3E6" w14:textId="77777777" w:rsidR="00D05B83" w:rsidRPr="000814AA" w:rsidRDefault="00D05B83" w:rsidP="00502390">
            <w:pPr>
              <w:rPr>
                <w:sz w:val="28"/>
                <w:szCs w:val="28"/>
                <w:lang w:val="uk-UA"/>
              </w:rPr>
            </w:pPr>
          </w:p>
        </w:tc>
      </w:tr>
      <w:tr w:rsidR="00D05B83" w:rsidRPr="000814AA" w14:paraId="5E72B9E1" w14:textId="77777777" w:rsidTr="00502390">
        <w:tc>
          <w:tcPr>
            <w:tcW w:w="1686" w:type="dxa"/>
          </w:tcPr>
          <w:p w14:paraId="0A28B624" w14:textId="77777777" w:rsidR="00D05B83" w:rsidRPr="000814AA" w:rsidRDefault="00D05B83" w:rsidP="00502390">
            <w:pPr>
              <w:rPr>
                <w:bCs/>
                <w:sz w:val="28"/>
                <w:szCs w:val="28"/>
              </w:rPr>
            </w:pPr>
          </w:p>
        </w:tc>
        <w:tc>
          <w:tcPr>
            <w:tcW w:w="1996" w:type="dxa"/>
          </w:tcPr>
          <w:p w14:paraId="56E02A7E" w14:textId="77777777" w:rsidR="00D05B83" w:rsidRPr="000814AA" w:rsidRDefault="00D05B83" w:rsidP="00502390">
            <w:pPr>
              <w:ind w:left="-126"/>
              <w:rPr>
                <w:bCs/>
                <w:sz w:val="28"/>
                <w:szCs w:val="28"/>
                <w:lang w:val="uk-UA"/>
              </w:rPr>
            </w:pPr>
            <w:r w:rsidRPr="000814AA">
              <w:rPr>
                <w:bCs/>
                <w:sz w:val="28"/>
                <w:szCs w:val="28"/>
              </w:rPr>
              <w:t>“</w:t>
            </w:r>
            <w:proofErr w:type="spellStart"/>
            <w:r w:rsidRPr="000814AA">
              <w:rPr>
                <w:bCs/>
                <w:sz w:val="28"/>
                <w:szCs w:val="28"/>
              </w:rPr>
              <w:t>утрималисьˮ</w:t>
            </w:r>
            <w:proofErr w:type="spellEnd"/>
            <w:r w:rsidRPr="000814AA">
              <w:rPr>
                <w:bCs/>
                <w:sz w:val="28"/>
                <w:szCs w:val="28"/>
                <w:lang w:val="uk-UA"/>
              </w:rPr>
              <w:t xml:space="preserve"> –</w:t>
            </w:r>
          </w:p>
        </w:tc>
        <w:tc>
          <w:tcPr>
            <w:tcW w:w="537" w:type="dxa"/>
          </w:tcPr>
          <w:p w14:paraId="70CAF794" w14:textId="77777777" w:rsidR="00D05B83" w:rsidRPr="000814AA" w:rsidRDefault="00D05B83" w:rsidP="00502390">
            <w:pPr>
              <w:rPr>
                <w:sz w:val="28"/>
                <w:szCs w:val="28"/>
                <w:lang w:val="uk-UA"/>
              </w:rPr>
            </w:pPr>
            <w:r w:rsidRPr="000814AA">
              <w:rPr>
                <w:sz w:val="28"/>
                <w:szCs w:val="28"/>
                <w:lang w:val="uk-UA"/>
              </w:rPr>
              <w:t>0</w:t>
            </w:r>
          </w:p>
        </w:tc>
        <w:tc>
          <w:tcPr>
            <w:tcW w:w="5635" w:type="dxa"/>
          </w:tcPr>
          <w:p w14:paraId="3588DC28" w14:textId="77777777" w:rsidR="00D05B83" w:rsidRPr="000814AA" w:rsidRDefault="00D05B83" w:rsidP="00502390">
            <w:pPr>
              <w:rPr>
                <w:sz w:val="28"/>
                <w:szCs w:val="28"/>
                <w:lang w:val="uk-UA"/>
              </w:rPr>
            </w:pPr>
          </w:p>
        </w:tc>
      </w:tr>
      <w:tr w:rsidR="00D05B83" w:rsidRPr="000814AA" w14:paraId="03BD57F2" w14:textId="77777777" w:rsidTr="00502390">
        <w:tc>
          <w:tcPr>
            <w:tcW w:w="1686" w:type="dxa"/>
          </w:tcPr>
          <w:p w14:paraId="7251D449" w14:textId="77777777" w:rsidR="00D05B83" w:rsidRPr="000814AA" w:rsidRDefault="00D05B83" w:rsidP="00502390">
            <w:pPr>
              <w:rPr>
                <w:bCs/>
                <w:sz w:val="28"/>
                <w:szCs w:val="28"/>
              </w:rPr>
            </w:pPr>
          </w:p>
        </w:tc>
        <w:tc>
          <w:tcPr>
            <w:tcW w:w="1996" w:type="dxa"/>
          </w:tcPr>
          <w:p w14:paraId="4849F5C5" w14:textId="77777777" w:rsidR="00D05B83" w:rsidRPr="000814AA" w:rsidRDefault="00D05B83" w:rsidP="00502390">
            <w:pPr>
              <w:ind w:left="-126"/>
              <w:rPr>
                <w:bCs/>
                <w:sz w:val="28"/>
                <w:szCs w:val="28"/>
              </w:rPr>
            </w:pPr>
            <w:r w:rsidRPr="00E316B6">
              <w:rPr>
                <w:bCs/>
                <w:sz w:val="28"/>
                <w:szCs w:val="28"/>
              </w:rPr>
              <w:t>“</w:t>
            </w:r>
            <w:r w:rsidRPr="00E316B6">
              <w:rPr>
                <w:bCs/>
                <w:sz w:val="28"/>
                <w:szCs w:val="28"/>
                <w:lang w:val="uk-UA"/>
              </w:rPr>
              <w:t>всього</w:t>
            </w:r>
            <w:r w:rsidRPr="00E316B6">
              <w:rPr>
                <w:bCs/>
                <w:sz w:val="28"/>
                <w:szCs w:val="28"/>
              </w:rPr>
              <w:t>ˮ</w:t>
            </w:r>
            <w:r w:rsidRPr="00E316B6">
              <w:rPr>
                <w:bCs/>
                <w:sz w:val="28"/>
                <w:szCs w:val="28"/>
                <w:lang w:val="uk-UA"/>
              </w:rPr>
              <w:t xml:space="preserve"> –</w:t>
            </w:r>
          </w:p>
        </w:tc>
        <w:tc>
          <w:tcPr>
            <w:tcW w:w="537" w:type="dxa"/>
          </w:tcPr>
          <w:p w14:paraId="58666D24" w14:textId="215D88D7" w:rsidR="00D05B83" w:rsidRPr="000814AA" w:rsidRDefault="00E316B6" w:rsidP="00502390">
            <w:pPr>
              <w:rPr>
                <w:sz w:val="28"/>
                <w:szCs w:val="28"/>
                <w:lang w:val="uk-UA"/>
              </w:rPr>
            </w:pPr>
            <w:r>
              <w:rPr>
                <w:sz w:val="28"/>
                <w:szCs w:val="28"/>
                <w:lang w:val="uk-UA"/>
              </w:rPr>
              <w:t xml:space="preserve">5 </w:t>
            </w:r>
          </w:p>
        </w:tc>
        <w:tc>
          <w:tcPr>
            <w:tcW w:w="5635" w:type="dxa"/>
          </w:tcPr>
          <w:p w14:paraId="6C75F177" w14:textId="77777777" w:rsidR="00D05B83" w:rsidRPr="000814AA" w:rsidRDefault="00D05B83" w:rsidP="00502390">
            <w:pPr>
              <w:rPr>
                <w:sz w:val="28"/>
                <w:szCs w:val="28"/>
                <w:lang w:val="uk-UA"/>
              </w:rPr>
            </w:pPr>
          </w:p>
        </w:tc>
      </w:tr>
    </w:tbl>
    <w:p w14:paraId="18CAB9CA" w14:textId="77777777" w:rsidR="00D05B83" w:rsidRPr="00157175" w:rsidRDefault="00D05B83" w:rsidP="0077013E">
      <w:pPr>
        <w:rPr>
          <w:bCs/>
          <w:sz w:val="28"/>
          <w:szCs w:val="28"/>
          <w:lang w:val="uk-UA"/>
        </w:rPr>
      </w:pPr>
    </w:p>
    <w:p w14:paraId="276FB024" w14:textId="77777777" w:rsidR="006C7CC3" w:rsidRDefault="006C7CC3" w:rsidP="0077013E">
      <w:pPr>
        <w:rPr>
          <w:bCs/>
          <w:sz w:val="28"/>
          <w:szCs w:val="28"/>
          <w:lang w:val="uk-UA"/>
        </w:rPr>
      </w:pPr>
    </w:p>
    <w:p w14:paraId="0741F93D" w14:textId="77777777" w:rsidR="00D05B83" w:rsidRPr="00157175" w:rsidRDefault="00D05B83" w:rsidP="0077013E">
      <w:pPr>
        <w:rPr>
          <w:bCs/>
          <w:sz w:val="28"/>
          <w:szCs w:val="28"/>
          <w:lang w:val="uk-UA"/>
        </w:rPr>
      </w:pPr>
    </w:p>
    <w:p w14:paraId="5B22D782" w14:textId="25D44DC2" w:rsidR="001B19CE" w:rsidRPr="00157175" w:rsidRDefault="001B19CE" w:rsidP="0077013E">
      <w:pPr>
        <w:rPr>
          <w:bCs/>
          <w:sz w:val="28"/>
          <w:szCs w:val="28"/>
          <w:lang w:val="uk-UA"/>
        </w:rPr>
      </w:pPr>
      <w:r w:rsidRPr="00157175">
        <w:rPr>
          <w:bCs/>
          <w:sz w:val="28"/>
          <w:szCs w:val="28"/>
          <w:lang w:val="uk-UA"/>
        </w:rPr>
        <w:t xml:space="preserve">Голова комісії                              </w:t>
      </w:r>
      <w:r w:rsidR="00A1366A" w:rsidRPr="00157175">
        <w:rPr>
          <w:bCs/>
          <w:sz w:val="28"/>
          <w:szCs w:val="28"/>
          <w:lang w:val="uk-UA"/>
        </w:rPr>
        <w:t xml:space="preserve">                                 </w:t>
      </w:r>
      <w:r w:rsidRPr="00157175">
        <w:rPr>
          <w:bCs/>
          <w:sz w:val="28"/>
          <w:szCs w:val="28"/>
          <w:lang w:val="uk-UA"/>
        </w:rPr>
        <w:t xml:space="preserve">       </w:t>
      </w:r>
      <w:r w:rsidR="00D05B83">
        <w:rPr>
          <w:bCs/>
          <w:sz w:val="28"/>
          <w:szCs w:val="28"/>
          <w:lang w:val="uk-UA"/>
        </w:rPr>
        <w:t xml:space="preserve">Анатолій </w:t>
      </w:r>
      <w:r w:rsidR="00D05B83" w:rsidRPr="00157175">
        <w:rPr>
          <w:bCs/>
          <w:sz w:val="28"/>
          <w:szCs w:val="28"/>
          <w:lang w:val="uk-UA"/>
        </w:rPr>
        <w:t>КОЛОМОЄЦЬ</w:t>
      </w:r>
    </w:p>
    <w:p w14:paraId="71A35321" w14:textId="77777777" w:rsidR="0050230B" w:rsidRDefault="0050230B" w:rsidP="0077013E">
      <w:pPr>
        <w:rPr>
          <w:bCs/>
          <w:sz w:val="28"/>
          <w:szCs w:val="28"/>
          <w:lang w:val="uk-UA"/>
        </w:rPr>
      </w:pPr>
    </w:p>
    <w:p w14:paraId="4F7CD854" w14:textId="55F6CAE4" w:rsidR="0082075E" w:rsidRPr="00157175" w:rsidRDefault="009A787C" w:rsidP="0077013E">
      <w:pPr>
        <w:rPr>
          <w:bCs/>
          <w:sz w:val="28"/>
          <w:szCs w:val="28"/>
          <w:lang w:val="uk-UA"/>
        </w:rPr>
      </w:pPr>
      <w:r>
        <w:rPr>
          <w:bCs/>
          <w:sz w:val="28"/>
          <w:szCs w:val="28"/>
          <w:lang w:val="uk-UA"/>
        </w:rPr>
        <w:t xml:space="preserve">  </w:t>
      </w:r>
    </w:p>
    <w:p w14:paraId="1298CD96" w14:textId="6A4C2C07" w:rsidR="00834873" w:rsidRPr="00157175" w:rsidRDefault="00726B2D" w:rsidP="0077013E">
      <w:pPr>
        <w:rPr>
          <w:bCs/>
          <w:sz w:val="28"/>
          <w:szCs w:val="28"/>
          <w:lang w:val="uk-UA"/>
        </w:rPr>
      </w:pPr>
      <w:r w:rsidRPr="00157175">
        <w:rPr>
          <w:bCs/>
          <w:sz w:val="28"/>
          <w:szCs w:val="28"/>
          <w:lang w:val="uk-UA"/>
        </w:rPr>
        <w:t>Секретар ком</w:t>
      </w:r>
      <w:r w:rsidR="001B19CE" w:rsidRPr="00157175">
        <w:rPr>
          <w:bCs/>
          <w:sz w:val="28"/>
          <w:szCs w:val="28"/>
          <w:lang w:val="uk-UA"/>
        </w:rPr>
        <w:t xml:space="preserve">ісії                        </w:t>
      </w:r>
      <w:r w:rsidR="00A1366A" w:rsidRPr="00157175">
        <w:rPr>
          <w:bCs/>
          <w:sz w:val="28"/>
          <w:szCs w:val="28"/>
          <w:lang w:val="uk-UA"/>
        </w:rPr>
        <w:t xml:space="preserve">                                   </w:t>
      </w:r>
      <w:r w:rsidR="001B19CE" w:rsidRPr="00157175">
        <w:rPr>
          <w:bCs/>
          <w:sz w:val="28"/>
          <w:szCs w:val="28"/>
          <w:lang w:val="uk-UA"/>
        </w:rPr>
        <w:t xml:space="preserve">            </w:t>
      </w:r>
      <w:r w:rsidR="00D05B83">
        <w:rPr>
          <w:bCs/>
          <w:sz w:val="28"/>
          <w:szCs w:val="28"/>
          <w:lang w:val="uk-UA"/>
        </w:rPr>
        <w:t xml:space="preserve">Тетяна </w:t>
      </w:r>
      <w:r w:rsidR="00D05B83" w:rsidRPr="00157175">
        <w:rPr>
          <w:bCs/>
          <w:sz w:val="28"/>
          <w:szCs w:val="28"/>
          <w:lang w:val="uk-UA"/>
        </w:rPr>
        <w:t>КОРНЯКОВА</w:t>
      </w:r>
    </w:p>
    <w:sectPr w:rsidR="00834873" w:rsidRPr="00157175" w:rsidSect="00157175">
      <w:headerReference w:type="default" r:id="rId11"/>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890B8" w14:textId="77777777" w:rsidR="00564F09" w:rsidRDefault="00564F09" w:rsidP="00DB0784">
      <w:r>
        <w:separator/>
      </w:r>
    </w:p>
  </w:endnote>
  <w:endnote w:type="continuationSeparator" w:id="0">
    <w:p w14:paraId="07558B18" w14:textId="77777777" w:rsidR="00564F09" w:rsidRDefault="00564F09" w:rsidP="00DB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086B3" w14:textId="77777777" w:rsidR="00564F09" w:rsidRDefault="00564F09" w:rsidP="00DB0784">
      <w:r>
        <w:separator/>
      </w:r>
    </w:p>
  </w:footnote>
  <w:footnote w:type="continuationSeparator" w:id="0">
    <w:p w14:paraId="61458918" w14:textId="77777777" w:rsidR="00564F09" w:rsidRDefault="00564F09" w:rsidP="00DB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64271"/>
      <w:docPartObj>
        <w:docPartGallery w:val="Page Numbers (Top of Page)"/>
        <w:docPartUnique/>
      </w:docPartObj>
    </w:sdtPr>
    <w:sdtEndPr>
      <w:rPr>
        <w:sz w:val="28"/>
        <w:szCs w:val="28"/>
      </w:rPr>
    </w:sdtEndPr>
    <w:sdtContent>
      <w:p w14:paraId="14BE46C6" w14:textId="01B3116C" w:rsidR="00591EBC" w:rsidRPr="00DB0784" w:rsidRDefault="00591EBC">
        <w:pPr>
          <w:pStyle w:val="ad"/>
          <w:jc w:val="center"/>
          <w:rPr>
            <w:sz w:val="28"/>
            <w:szCs w:val="28"/>
          </w:rPr>
        </w:pPr>
        <w:r w:rsidRPr="00DB0784">
          <w:rPr>
            <w:sz w:val="28"/>
            <w:szCs w:val="28"/>
          </w:rPr>
          <w:fldChar w:fldCharType="begin"/>
        </w:r>
        <w:r w:rsidRPr="00DB0784">
          <w:rPr>
            <w:sz w:val="28"/>
            <w:szCs w:val="28"/>
          </w:rPr>
          <w:instrText>PAGE   \* MERGEFORMAT</w:instrText>
        </w:r>
        <w:r w:rsidRPr="00DB0784">
          <w:rPr>
            <w:sz w:val="28"/>
            <w:szCs w:val="28"/>
          </w:rPr>
          <w:fldChar w:fldCharType="separate"/>
        </w:r>
        <w:r w:rsidR="00CF59EA">
          <w:rPr>
            <w:noProof/>
            <w:sz w:val="28"/>
            <w:szCs w:val="28"/>
          </w:rPr>
          <w:t>5</w:t>
        </w:r>
        <w:r w:rsidRPr="00DB0784">
          <w:rPr>
            <w:sz w:val="28"/>
            <w:szCs w:val="28"/>
          </w:rPr>
          <w:fldChar w:fldCharType="end"/>
        </w:r>
      </w:p>
    </w:sdtContent>
  </w:sdt>
  <w:p w14:paraId="5FBF68C5" w14:textId="77777777" w:rsidR="00591EBC" w:rsidRDefault="00591EBC">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50CA"/>
    <w:multiLevelType w:val="hybridMultilevel"/>
    <w:tmpl w:val="4C98C5D0"/>
    <w:lvl w:ilvl="0" w:tplc="5692B3F4">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6B1438F"/>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C91C40"/>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74BF4"/>
    <w:multiLevelType w:val="hybridMultilevel"/>
    <w:tmpl w:val="F76470CE"/>
    <w:lvl w:ilvl="0" w:tplc="950A41A6">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1EB12AE9"/>
    <w:multiLevelType w:val="hybridMultilevel"/>
    <w:tmpl w:val="6C6CFC40"/>
    <w:lvl w:ilvl="0" w:tplc="C63EEBB8">
      <w:start w:val="1"/>
      <w:numFmt w:val="decimal"/>
      <w:suff w:val="space"/>
      <w:lvlText w:val="%1."/>
      <w:lvlJc w:val="left"/>
      <w:pPr>
        <w:ind w:left="360" w:hanging="360"/>
      </w:pPr>
      <w:rPr>
        <w:rFonts w:hint="default"/>
        <w:b w:val="0"/>
        <w:bCs/>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3009FD"/>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24190487"/>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259A3D41"/>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85D37E0"/>
    <w:multiLevelType w:val="hybridMultilevel"/>
    <w:tmpl w:val="45B0068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587B69"/>
    <w:multiLevelType w:val="hybridMultilevel"/>
    <w:tmpl w:val="FB4893A6"/>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nsid w:val="2D4B5FDB"/>
    <w:multiLevelType w:val="hybridMultilevel"/>
    <w:tmpl w:val="1C926728"/>
    <w:lvl w:ilvl="0" w:tplc="8154EAF4">
      <w:start w:val="1"/>
      <w:numFmt w:val="decimal"/>
      <w:suff w:val="space"/>
      <w:lvlText w:val="%1."/>
      <w:lvlJc w:val="left"/>
      <w:pPr>
        <w:ind w:left="1069"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nsid w:val="2E8901AC"/>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2">
    <w:nsid w:val="34141797"/>
    <w:multiLevelType w:val="hybridMultilevel"/>
    <w:tmpl w:val="D81A0E1E"/>
    <w:lvl w:ilvl="0" w:tplc="89087FCA">
      <w:start w:val="1"/>
      <w:numFmt w:val="decimal"/>
      <w:suff w:val="space"/>
      <w:lvlText w:val="%1."/>
      <w:lvlJc w:val="left"/>
      <w:pPr>
        <w:ind w:left="928"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3">
    <w:nsid w:val="368257ED"/>
    <w:multiLevelType w:val="hybridMultilevel"/>
    <w:tmpl w:val="6C6CFC40"/>
    <w:lvl w:ilvl="0" w:tplc="C63EEBB8">
      <w:start w:val="1"/>
      <w:numFmt w:val="decimal"/>
      <w:suff w:val="space"/>
      <w:lvlText w:val="%1."/>
      <w:lvlJc w:val="left"/>
      <w:pPr>
        <w:ind w:left="36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236D40"/>
    <w:multiLevelType w:val="hybridMultilevel"/>
    <w:tmpl w:val="4C98C5D0"/>
    <w:lvl w:ilvl="0" w:tplc="5692B3F4">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nsid w:val="3B8177FD"/>
    <w:multiLevelType w:val="hybridMultilevel"/>
    <w:tmpl w:val="26725840"/>
    <w:lvl w:ilvl="0" w:tplc="9C38ABE6">
      <w:start w:val="1"/>
      <w:numFmt w:val="decimal"/>
      <w:suff w:val="space"/>
      <w:lvlText w:val="%1."/>
      <w:lvlJc w:val="left"/>
      <w:pPr>
        <w:ind w:left="36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6">
    <w:nsid w:val="40DD2264"/>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nsid w:val="41035329"/>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5117A7"/>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6B270A2"/>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0">
    <w:nsid w:val="48E94567"/>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1">
    <w:nsid w:val="4B5E2188"/>
    <w:multiLevelType w:val="hybridMultilevel"/>
    <w:tmpl w:val="45B0068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0C4250"/>
    <w:multiLevelType w:val="hybridMultilevel"/>
    <w:tmpl w:val="B7886A12"/>
    <w:lvl w:ilvl="0" w:tplc="C8085C1A">
      <w:start w:val="1"/>
      <w:numFmt w:val="decimal"/>
      <w:suff w:val="space"/>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1AF7D49"/>
    <w:multiLevelType w:val="multilevel"/>
    <w:tmpl w:val="C666EF08"/>
    <w:lvl w:ilvl="0">
      <w:start w:val="1"/>
      <w:numFmt w:val="decimal"/>
      <w:suff w:val="space"/>
      <w:lvlText w:val="%1."/>
      <w:lvlJc w:val="left"/>
      <w:pPr>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547D0638"/>
    <w:multiLevelType w:val="hybridMultilevel"/>
    <w:tmpl w:val="9AD8BC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A0F4689"/>
    <w:multiLevelType w:val="hybridMultilevel"/>
    <w:tmpl w:val="701C784E"/>
    <w:lvl w:ilvl="0" w:tplc="C3169CEA">
      <w:start w:val="1"/>
      <w:numFmt w:val="decimal"/>
      <w:suff w:val="space"/>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nsid w:val="5CD064C3"/>
    <w:multiLevelType w:val="hybridMultilevel"/>
    <w:tmpl w:val="4C98C5D0"/>
    <w:lvl w:ilvl="0" w:tplc="5692B3F4">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5D571B65"/>
    <w:multiLevelType w:val="hybridMultilevel"/>
    <w:tmpl w:val="8EE68BD2"/>
    <w:lvl w:ilvl="0" w:tplc="2E0C05DE">
      <w:start w:val="1"/>
      <w:numFmt w:val="decimal"/>
      <w:suff w:val="space"/>
      <w:lvlText w:val="%1."/>
      <w:lvlJc w:val="left"/>
      <w:pPr>
        <w:ind w:left="72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5DC060AA"/>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ED27147"/>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nsid w:val="6CB35CDE"/>
    <w:multiLevelType w:val="hybridMultilevel"/>
    <w:tmpl w:val="885CB610"/>
    <w:lvl w:ilvl="0" w:tplc="3E103604">
      <w:start w:val="1"/>
      <w:numFmt w:val="decimal"/>
      <w:suff w:val="space"/>
      <w:lvlText w:val="%1."/>
      <w:lvlJc w:val="left"/>
      <w:pPr>
        <w:ind w:left="72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1">
    <w:nsid w:val="6FB531AC"/>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nsid w:val="73875C2E"/>
    <w:multiLevelType w:val="hybridMultilevel"/>
    <w:tmpl w:val="5A247A76"/>
    <w:lvl w:ilvl="0" w:tplc="6C9C3586">
      <w:start w:val="1"/>
      <w:numFmt w:val="decimal"/>
      <w:lvlText w:val="%1."/>
      <w:lvlJc w:val="left"/>
      <w:pPr>
        <w:ind w:left="360"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3B5370B"/>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4">
    <w:nsid w:val="75662C25"/>
    <w:multiLevelType w:val="hybridMultilevel"/>
    <w:tmpl w:val="B8B20DC8"/>
    <w:lvl w:ilvl="0" w:tplc="F4589CA4">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nsid w:val="780B0268"/>
    <w:multiLevelType w:val="hybridMultilevel"/>
    <w:tmpl w:val="1084FCC4"/>
    <w:lvl w:ilvl="0" w:tplc="8154EAF4">
      <w:start w:val="1"/>
      <w:numFmt w:val="decimal"/>
      <w:suff w:val="space"/>
      <w:lvlText w:val="%1."/>
      <w:lvlJc w:val="left"/>
      <w:pPr>
        <w:ind w:left="759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6">
    <w:nsid w:val="7A211C0F"/>
    <w:multiLevelType w:val="multilevel"/>
    <w:tmpl w:val="577A4C6E"/>
    <w:lvl w:ilvl="0">
      <w:start w:val="1"/>
      <w:numFmt w:val="decimal"/>
      <w:lvlText w:val="%1."/>
      <w:lvlJc w:val="left"/>
      <w:pPr>
        <w:ind w:left="450" w:hanging="450"/>
      </w:pPr>
      <w:rPr>
        <w:rFonts w:hint="default"/>
        <w:sz w:val="28"/>
      </w:rPr>
    </w:lvl>
    <w:lvl w:ilvl="1">
      <w:start w:val="7"/>
      <w:numFmt w:val="decimal"/>
      <w:lvlText w:val="%1.%2."/>
      <w:lvlJc w:val="left"/>
      <w:pPr>
        <w:ind w:left="734" w:hanging="45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572" w:hanging="720"/>
      </w:pPr>
      <w:rPr>
        <w:rFonts w:hint="default"/>
        <w:sz w:val="28"/>
      </w:rPr>
    </w:lvl>
    <w:lvl w:ilvl="4">
      <w:start w:val="1"/>
      <w:numFmt w:val="decimal"/>
      <w:lvlText w:val="%1.%2.%3.%4.%5."/>
      <w:lvlJc w:val="left"/>
      <w:pPr>
        <w:ind w:left="2216" w:hanging="1080"/>
      </w:pPr>
      <w:rPr>
        <w:rFonts w:hint="default"/>
        <w:sz w:val="28"/>
      </w:rPr>
    </w:lvl>
    <w:lvl w:ilvl="5">
      <w:start w:val="1"/>
      <w:numFmt w:val="decimal"/>
      <w:lvlText w:val="%1.%2.%3.%4.%5.%6."/>
      <w:lvlJc w:val="left"/>
      <w:pPr>
        <w:ind w:left="2500" w:hanging="1080"/>
      </w:pPr>
      <w:rPr>
        <w:rFonts w:hint="default"/>
        <w:sz w:val="28"/>
      </w:rPr>
    </w:lvl>
    <w:lvl w:ilvl="6">
      <w:start w:val="1"/>
      <w:numFmt w:val="decimal"/>
      <w:lvlText w:val="%1.%2.%3.%4.%5.%6.%7."/>
      <w:lvlJc w:val="left"/>
      <w:pPr>
        <w:ind w:left="2784" w:hanging="1080"/>
      </w:pPr>
      <w:rPr>
        <w:rFonts w:hint="default"/>
        <w:sz w:val="28"/>
      </w:rPr>
    </w:lvl>
    <w:lvl w:ilvl="7">
      <w:start w:val="1"/>
      <w:numFmt w:val="decimal"/>
      <w:lvlText w:val="%1.%2.%3.%4.%5.%6.%7.%8."/>
      <w:lvlJc w:val="left"/>
      <w:pPr>
        <w:ind w:left="3428" w:hanging="1440"/>
      </w:pPr>
      <w:rPr>
        <w:rFonts w:hint="default"/>
        <w:sz w:val="28"/>
      </w:rPr>
    </w:lvl>
    <w:lvl w:ilvl="8">
      <w:start w:val="1"/>
      <w:numFmt w:val="decimal"/>
      <w:lvlText w:val="%1.%2.%3.%4.%5.%6.%7.%8.%9."/>
      <w:lvlJc w:val="left"/>
      <w:pPr>
        <w:ind w:left="3712" w:hanging="1440"/>
      </w:pPr>
      <w:rPr>
        <w:rFonts w:hint="default"/>
        <w:sz w:val="28"/>
      </w:rPr>
    </w:lvl>
  </w:abstractNum>
  <w:abstractNum w:abstractNumId="37">
    <w:nsid w:val="7C435B8C"/>
    <w:multiLevelType w:val="hybridMultilevel"/>
    <w:tmpl w:val="BCA0EC84"/>
    <w:lvl w:ilvl="0" w:tplc="950A41A6">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nsid w:val="7F5E1F66"/>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33"/>
  </w:num>
  <w:num w:numId="2">
    <w:abstractNumId w:val="32"/>
  </w:num>
  <w:num w:numId="3">
    <w:abstractNumId w:val="4"/>
  </w:num>
  <w:num w:numId="4">
    <w:abstractNumId w:val="15"/>
  </w:num>
  <w:num w:numId="5">
    <w:abstractNumId w:val="33"/>
  </w:num>
  <w:num w:numId="6">
    <w:abstractNumId w:val="11"/>
  </w:num>
  <w:num w:numId="7">
    <w:abstractNumId w:val="21"/>
  </w:num>
  <w:num w:numId="8">
    <w:abstractNumId w:val="2"/>
  </w:num>
  <w:num w:numId="9">
    <w:abstractNumId w:val="38"/>
  </w:num>
  <w:num w:numId="10">
    <w:abstractNumId w:val="8"/>
  </w:num>
  <w:num w:numId="11">
    <w:abstractNumId w:val="17"/>
  </w:num>
  <w:num w:numId="12">
    <w:abstractNumId w:val="1"/>
  </w:num>
  <w:num w:numId="13">
    <w:abstractNumId w:val="24"/>
  </w:num>
  <w:num w:numId="14">
    <w:abstractNumId w:val="7"/>
  </w:num>
  <w:num w:numId="15">
    <w:abstractNumId w:val="5"/>
  </w:num>
  <w:num w:numId="16">
    <w:abstractNumId w:val="12"/>
  </w:num>
  <w:num w:numId="17">
    <w:abstractNumId w:val="3"/>
  </w:num>
  <w:num w:numId="18">
    <w:abstractNumId w:val="37"/>
  </w:num>
  <w:num w:numId="19">
    <w:abstractNumId w:val="34"/>
  </w:num>
  <w:num w:numId="20">
    <w:abstractNumId w:val="23"/>
  </w:num>
  <w:num w:numId="21">
    <w:abstractNumId w:val="19"/>
  </w:num>
  <w:num w:numId="22">
    <w:abstractNumId w:val="16"/>
  </w:num>
  <w:num w:numId="23">
    <w:abstractNumId w:val="6"/>
  </w:num>
  <w:num w:numId="24">
    <w:abstractNumId w:val="31"/>
  </w:num>
  <w:num w:numId="25">
    <w:abstractNumId w:val="30"/>
  </w:num>
  <w:num w:numId="26">
    <w:abstractNumId w:val="20"/>
  </w:num>
  <w:num w:numId="27">
    <w:abstractNumId w:val="29"/>
  </w:num>
  <w:num w:numId="28">
    <w:abstractNumId w:val="35"/>
  </w:num>
  <w:num w:numId="29">
    <w:abstractNumId w:val="13"/>
  </w:num>
  <w:num w:numId="30">
    <w:abstractNumId w:val="36"/>
  </w:num>
  <w:num w:numId="31">
    <w:abstractNumId w:val="18"/>
  </w:num>
  <w:num w:numId="32">
    <w:abstractNumId w:val="9"/>
  </w:num>
  <w:num w:numId="33">
    <w:abstractNumId w:val="10"/>
  </w:num>
  <w:num w:numId="34">
    <w:abstractNumId w:val="28"/>
  </w:num>
  <w:num w:numId="35">
    <w:abstractNumId w:val="25"/>
  </w:num>
  <w:num w:numId="36">
    <w:abstractNumId w:val="27"/>
  </w:num>
  <w:num w:numId="37">
    <w:abstractNumId w:val="26"/>
  </w:num>
  <w:num w:numId="38">
    <w:abstractNumId w:val="22"/>
  </w:num>
  <w:num w:numId="39">
    <w:abstractNumId w:val="0"/>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D6"/>
    <w:rsid w:val="000201E6"/>
    <w:rsid w:val="000264F5"/>
    <w:rsid w:val="000559D9"/>
    <w:rsid w:val="00055EC9"/>
    <w:rsid w:val="00057788"/>
    <w:rsid w:val="00062B34"/>
    <w:rsid w:val="0006702D"/>
    <w:rsid w:val="00080743"/>
    <w:rsid w:val="000814AA"/>
    <w:rsid w:val="00083749"/>
    <w:rsid w:val="00085D49"/>
    <w:rsid w:val="000917BF"/>
    <w:rsid w:val="000A74EA"/>
    <w:rsid w:val="000B28AB"/>
    <w:rsid w:val="000C1058"/>
    <w:rsid w:val="000C1785"/>
    <w:rsid w:val="000C2AEE"/>
    <w:rsid w:val="000C3D6F"/>
    <w:rsid w:val="000C5945"/>
    <w:rsid w:val="000E2BC4"/>
    <w:rsid w:val="000E3A81"/>
    <w:rsid w:val="000E79E0"/>
    <w:rsid w:val="000F2E9C"/>
    <w:rsid w:val="000F6AE6"/>
    <w:rsid w:val="00114BB0"/>
    <w:rsid w:val="0011775B"/>
    <w:rsid w:val="001250B3"/>
    <w:rsid w:val="00132668"/>
    <w:rsid w:val="00140DDC"/>
    <w:rsid w:val="0014392D"/>
    <w:rsid w:val="00152531"/>
    <w:rsid w:val="00157175"/>
    <w:rsid w:val="0016003A"/>
    <w:rsid w:val="00161BAC"/>
    <w:rsid w:val="00163BBB"/>
    <w:rsid w:val="00172BCE"/>
    <w:rsid w:val="00181366"/>
    <w:rsid w:val="00187A63"/>
    <w:rsid w:val="001955D9"/>
    <w:rsid w:val="001A103A"/>
    <w:rsid w:val="001A1DCB"/>
    <w:rsid w:val="001B19CE"/>
    <w:rsid w:val="001C1437"/>
    <w:rsid w:val="001D4B07"/>
    <w:rsid w:val="001F042E"/>
    <w:rsid w:val="001F7C1F"/>
    <w:rsid w:val="002201A2"/>
    <w:rsid w:val="002239AA"/>
    <w:rsid w:val="00234EAB"/>
    <w:rsid w:val="00237300"/>
    <w:rsid w:val="002447BD"/>
    <w:rsid w:val="00253158"/>
    <w:rsid w:val="002558EF"/>
    <w:rsid w:val="00271135"/>
    <w:rsid w:val="002803B4"/>
    <w:rsid w:val="00284CC4"/>
    <w:rsid w:val="00297EE6"/>
    <w:rsid w:val="002A3BFD"/>
    <w:rsid w:val="002A6B48"/>
    <w:rsid w:val="002A7825"/>
    <w:rsid w:val="002B0481"/>
    <w:rsid w:val="002B1386"/>
    <w:rsid w:val="002B3AA7"/>
    <w:rsid w:val="002B4553"/>
    <w:rsid w:val="002B7CCB"/>
    <w:rsid w:val="002C3C63"/>
    <w:rsid w:val="002D7701"/>
    <w:rsid w:val="002E3125"/>
    <w:rsid w:val="002E7661"/>
    <w:rsid w:val="0030035B"/>
    <w:rsid w:val="00301976"/>
    <w:rsid w:val="0030454D"/>
    <w:rsid w:val="003050BD"/>
    <w:rsid w:val="003318F0"/>
    <w:rsid w:val="00331E9B"/>
    <w:rsid w:val="003521A9"/>
    <w:rsid w:val="00354CDC"/>
    <w:rsid w:val="003630AC"/>
    <w:rsid w:val="00372944"/>
    <w:rsid w:val="00373068"/>
    <w:rsid w:val="003749C7"/>
    <w:rsid w:val="0037583F"/>
    <w:rsid w:val="003940F8"/>
    <w:rsid w:val="003A107F"/>
    <w:rsid w:val="003C0930"/>
    <w:rsid w:val="003C6267"/>
    <w:rsid w:val="003E4E61"/>
    <w:rsid w:val="004019AE"/>
    <w:rsid w:val="00401CA5"/>
    <w:rsid w:val="004073FB"/>
    <w:rsid w:val="0041490F"/>
    <w:rsid w:val="00423CF5"/>
    <w:rsid w:val="00425590"/>
    <w:rsid w:val="00430436"/>
    <w:rsid w:val="004340C1"/>
    <w:rsid w:val="00440C68"/>
    <w:rsid w:val="00441346"/>
    <w:rsid w:val="00443D4E"/>
    <w:rsid w:val="0044611D"/>
    <w:rsid w:val="00461AE4"/>
    <w:rsid w:val="00462876"/>
    <w:rsid w:val="00464B0A"/>
    <w:rsid w:val="00470405"/>
    <w:rsid w:val="00475D23"/>
    <w:rsid w:val="004826B6"/>
    <w:rsid w:val="00485F00"/>
    <w:rsid w:val="00491870"/>
    <w:rsid w:val="004A3F70"/>
    <w:rsid w:val="004A7D7D"/>
    <w:rsid w:val="004B0E71"/>
    <w:rsid w:val="004B104E"/>
    <w:rsid w:val="004B2490"/>
    <w:rsid w:val="004B47FF"/>
    <w:rsid w:val="004C2FD9"/>
    <w:rsid w:val="004C57CA"/>
    <w:rsid w:val="004D3482"/>
    <w:rsid w:val="004E13D0"/>
    <w:rsid w:val="004F7CD3"/>
    <w:rsid w:val="0050123B"/>
    <w:rsid w:val="0050230B"/>
    <w:rsid w:val="005245B6"/>
    <w:rsid w:val="00525CD7"/>
    <w:rsid w:val="00530299"/>
    <w:rsid w:val="0053526C"/>
    <w:rsid w:val="00551FEA"/>
    <w:rsid w:val="00557891"/>
    <w:rsid w:val="00564F09"/>
    <w:rsid w:val="005717E3"/>
    <w:rsid w:val="00577C52"/>
    <w:rsid w:val="00591161"/>
    <w:rsid w:val="00591EBC"/>
    <w:rsid w:val="005C59E5"/>
    <w:rsid w:val="005D1E54"/>
    <w:rsid w:val="005D7243"/>
    <w:rsid w:val="005D7529"/>
    <w:rsid w:val="005E2956"/>
    <w:rsid w:val="005F698A"/>
    <w:rsid w:val="006140E1"/>
    <w:rsid w:val="006141C7"/>
    <w:rsid w:val="006153D5"/>
    <w:rsid w:val="00615FC6"/>
    <w:rsid w:val="006200DA"/>
    <w:rsid w:val="00621DC2"/>
    <w:rsid w:val="00622298"/>
    <w:rsid w:val="00632F2D"/>
    <w:rsid w:val="00634D1D"/>
    <w:rsid w:val="0064584B"/>
    <w:rsid w:val="006479A5"/>
    <w:rsid w:val="00655D2E"/>
    <w:rsid w:val="0067079C"/>
    <w:rsid w:val="00681B47"/>
    <w:rsid w:val="00685590"/>
    <w:rsid w:val="0069334F"/>
    <w:rsid w:val="00694765"/>
    <w:rsid w:val="006A1165"/>
    <w:rsid w:val="006A1D73"/>
    <w:rsid w:val="006B2BE0"/>
    <w:rsid w:val="006C69C5"/>
    <w:rsid w:val="006C7CC3"/>
    <w:rsid w:val="006D3FEF"/>
    <w:rsid w:val="006D441E"/>
    <w:rsid w:val="006E4C01"/>
    <w:rsid w:val="006E5F83"/>
    <w:rsid w:val="006E6199"/>
    <w:rsid w:val="00700F2E"/>
    <w:rsid w:val="007028E5"/>
    <w:rsid w:val="00702C56"/>
    <w:rsid w:val="007156DF"/>
    <w:rsid w:val="00720E1B"/>
    <w:rsid w:val="00726B2D"/>
    <w:rsid w:val="0073533F"/>
    <w:rsid w:val="00737D84"/>
    <w:rsid w:val="00745218"/>
    <w:rsid w:val="00745E28"/>
    <w:rsid w:val="00760678"/>
    <w:rsid w:val="0076716E"/>
    <w:rsid w:val="00767535"/>
    <w:rsid w:val="00767FE9"/>
    <w:rsid w:val="0077013E"/>
    <w:rsid w:val="0077240C"/>
    <w:rsid w:val="007743E7"/>
    <w:rsid w:val="007772F9"/>
    <w:rsid w:val="007800E7"/>
    <w:rsid w:val="00780C80"/>
    <w:rsid w:val="00782635"/>
    <w:rsid w:val="00794A95"/>
    <w:rsid w:val="00794EF2"/>
    <w:rsid w:val="007B7401"/>
    <w:rsid w:val="007C3709"/>
    <w:rsid w:val="007C7EE4"/>
    <w:rsid w:val="007D5F8D"/>
    <w:rsid w:val="007F3263"/>
    <w:rsid w:val="007F3BE2"/>
    <w:rsid w:val="007F7306"/>
    <w:rsid w:val="0080091B"/>
    <w:rsid w:val="00804BC8"/>
    <w:rsid w:val="00805A1D"/>
    <w:rsid w:val="00810322"/>
    <w:rsid w:val="008121DE"/>
    <w:rsid w:val="008133C6"/>
    <w:rsid w:val="0082075E"/>
    <w:rsid w:val="00834873"/>
    <w:rsid w:val="00835D09"/>
    <w:rsid w:val="00842F93"/>
    <w:rsid w:val="00845CA0"/>
    <w:rsid w:val="00845CBB"/>
    <w:rsid w:val="00855EA1"/>
    <w:rsid w:val="00860E43"/>
    <w:rsid w:val="00863703"/>
    <w:rsid w:val="00871315"/>
    <w:rsid w:val="00872F5B"/>
    <w:rsid w:val="008A3C85"/>
    <w:rsid w:val="008C37B6"/>
    <w:rsid w:val="008D70DF"/>
    <w:rsid w:val="008E603F"/>
    <w:rsid w:val="008E6CE1"/>
    <w:rsid w:val="009054BE"/>
    <w:rsid w:val="00912A56"/>
    <w:rsid w:val="0092496A"/>
    <w:rsid w:val="0092546E"/>
    <w:rsid w:val="009425FB"/>
    <w:rsid w:val="00952E28"/>
    <w:rsid w:val="009750D9"/>
    <w:rsid w:val="00980D48"/>
    <w:rsid w:val="00982E30"/>
    <w:rsid w:val="00994AB9"/>
    <w:rsid w:val="009A787C"/>
    <w:rsid w:val="009C6DAD"/>
    <w:rsid w:val="009D03DE"/>
    <w:rsid w:val="009D4E9E"/>
    <w:rsid w:val="009E0E70"/>
    <w:rsid w:val="009E3970"/>
    <w:rsid w:val="009E54A4"/>
    <w:rsid w:val="009E6EAE"/>
    <w:rsid w:val="009F5409"/>
    <w:rsid w:val="00A11DC8"/>
    <w:rsid w:val="00A1366A"/>
    <w:rsid w:val="00A23634"/>
    <w:rsid w:val="00A44B90"/>
    <w:rsid w:val="00A650F4"/>
    <w:rsid w:val="00A667C7"/>
    <w:rsid w:val="00A73F9B"/>
    <w:rsid w:val="00A83DC0"/>
    <w:rsid w:val="00A84D3F"/>
    <w:rsid w:val="00A91C8D"/>
    <w:rsid w:val="00AB0271"/>
    <w:rsid w:val="00AB5C02"/>
    <w:rsid w:val="00AC496E"/>
    <w:rsid w:val="00AC4D18"/>
    <w:rsid w:val="00AD7B19"/>
    <w:rsid w:val="00AE4893"/>
    <w:rsid w:val="00B0393C"/>
    <w:rsid w:val="00B10B5B"/>
    <w:rsid w:val="00B1323D"/>
    <w:rsid w:val="00B14490"/>
    <w:rsid w:val="00B215B5"/>
    <w:rsid w:val="00B57E45"/>
    <w:rsid w:val="00B657D2"/>
    <w:rsid w:val="00B74EFF"/>
    <w:rsid w:val="00B821BC"/>
    <w:rsid w:val="00BA5618"/>
    <w:rsid w:val="00BB1A55"/>
    <w:rsid w:val="00BC242E"/>
    <w:rsid w:val="00BC3AC3"/>
    <w:rsid w:val="00BE357C"/>
    <w:rsid w:val="00BE630B"/>
    <w:rsid w:val="00BE643E"/>
    <w:rsid w:val="00C30C31"/>
    <w:rsid w:val="00C35EEF"/>
    <w:rsid w:val="00C43E3A"/>
    <w:rsid w:val="00C44A3D"/>
    <w:rsid w:val="00C526A3"/>
    <w:rsid w:val="00C57368"/>
    <w:rsid w:val="00C649C6"/>
    <w:rsid w:val="00C70447"/>
    <w:rsid w:val="00C709BC"/>
    <w:rsid w:val="00C76E1E"/>
    <w:rsid w:val="00C80BB3"/>
    <w:rsid w:val="00C81C36"/>
    <w:rsid w:val="00C86B94"/>
    <w:rsid w:val="00C87F88"/>
    <w:rsid w:val="00CB08D6"/>
    <w:rsid w:val="00CC1302"/>
    <w:rsid w:val="00CC2EC7"/>
    <w:rsid w:val="00CD0B23"/>
    <w:rsid w:val="00CD6BAD"/>
    <w:rsid w:val="00CD6CA9"/>
    <w:rsid w:val="00CF190A"/>
    <w:rsid w:val="00CF59EA"/>
    <w:rsid w:val="00CF5A01"/>
    <w:rsid w:val="00D008EF"/>
    <w:rsid w:val="00D03F36"/>
    <w:rsid w:val="00D04232"/>
    <w:rsid w:val="00D05B83"/>
    <w:rsid w:val="00D15FF8"/>
    <w:rsid w:val="00D21AC2"/>
    <w:rsid w:val="00D255BE"/>
    <w:rsid w:val="00D473FB"/>
    <w:rsid w:val="00D477BF"/>
    <w:rsid w:val="00D55687"/>
    <w:rsid w:val="00D55C7C"/>
    <w:rsid w:val="00D7488F"/>
    <w:rsid w:val="00D9037D"/>
    <w:rsid w:val="00D90514"/>
    <w:rsid w:val="00DB0784"/>
    <w:rsid w:val="00DB0D20"/>
    <w:rsid w:val="00DC7F74"/>
    <w:rsid w:val="00DD13B8"/>
    <w:rsid w:val="00DE4BEE"/>
    <w:rsid w:val="00DE4DF7"/>
    <w:rsid w:val="00E07420"/>
    <w:rsid w:val="00E16AFF"/>
    <w:rsid w:val="00E21696"/>
    <w:rsid w:val="00E316B6"/>
    <w:rsid w:val="00E323CC"/>
    <w:rsid w:val="00E40A38"/>
    <w:rsid w:val="00E4146B"/>
    <w:rsid w:val="00E472DF"/>
    <w:rsid w:val="00E667B1"/>
    <w:rsid w:val="00E74CFB"/>
    <w:rsid w:val="00E75826"/>
    <w:rsid w:val="00E85235"/>
    <w:rsid w:val="00E92749"/>
    <w:rsid w:val="00E97C17"/>
    <w:rsid w:val="00EA7C3E"/>
    <w:rsid w:val="00EB151B"/>
    <w:rsid w:val="00EC47FD"/>
    <w:rsid w:val="00EC58D5"/>
    <w:rsid w:val="00ED24F7"/>
    <w:rsid w:val="00ED52C0"/>
    <w:rsid w:val="00EF0F10"/>
    <w:rsid w:val="00EF6F39"/>
    <w:rsid w:val="00F111FC"/>
    <w:rsid w:val="00F11428"/>
    <w:rsid w:val="00F118C5"/>
    <w:rsid w:val="00F17ED0"/>
    <w:rsid w:val="00F20F52"/>
    <w:rsid w:val="00F31F59"/>
    <w:rsid w:val="00F32137"/>
    <w:rsid w:val="00F33C88"/>
    <w:rsid w:val="00F34756"/>
    <w:rsid w:val="00F512DC"/>
    <w:rsid w:val="00F54988"/>
    <w:rsid w:val="00F76330"/>
    <w:rsid w:val="00F77F24"/>
    <w:rsid w:val="00F81F74"/>
    <w:rsid w:val="00FB5A71"/>
    <w:rsid w:val="00FC2810"/>
    <w:rsid w:val="00FC5D68"/>
    <w:rsid w:val="00FD6690"/>
    <w:rsid w:val="00FD7B44"/>
    <w:rsid w:val="00FE0DFF"/>
    <w:rsid w:val="00FE1D32"/>
    <w:rsid w:val="00FE398D"/>
    <w:rsid w:val="00FF5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42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nhideWhenUsed/>
    <w:qFormat/>
    <w:rsid w:val="00A667C7"/>
    <w:pPr>
      <w:keepNext/>
      <w:outlineLvl w:val="2"/>
    </w:pPr>
    <w:rPr>
      <w:rFonts w:eastAsia="Arial Unicode MS"/>
      <w:b/>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5687"/>
    <w:rPr>
      <w:color w:val="0000FF"/>
      <w:u w:val="single"/>
    </w:rPr>
  </w:style>
  <w:style w:type="paragraph" w:styleId="a4">
    <w:name w:val="Title"/>
    <w:basedOn w:val="a"/>
    <w:link w:val="a5"/>
    <w:qFormat/>
    <w:rsid w:val="00D55687"/>
    <w:pPr>
      <w:jc w:val="center"/>
    </w:pPr>
    <w:rPr>
      <w:b/>
      <w:sz w:val="28"/>
      <w:szCs w:val="20"/>
      <w:lang w:val="uk-UA"/>
    </w:rPr>
  </w:style>
  <w:style w:type="character" w:customStyle="1" w:styleId="a5">
    <w:name w:val="Название Знак"/>
    <w:basedOn w:val="a0"/>
    <w:link w:val="a4"/>
    <w:rsid w:val="00D55687"/>
    <w:rPr>
      <w:rFonts w:ascii="Times New Roman" w:eastAsia="Times New Roman" w:hAnsi="Times New Roman" w:cs="Times New Roman"/>
      <w:b/>
      <w:sz w:val="28"/>
      <w:szCs w:val="20"/>
      <w:lang w:eastAsia="ru-RU"/>
    </w:rPr>
  </w:style>
  <w:style w:type="paragraph" w:styleId="a6">
    <w:name w:val="List Paragraph"/>
    <w:basedOn w:val="a"/>
    <w:uiPriority w:val="34"/>
    <w:qFormat/>
    <w:rsid w:val="00D55687"/>
    <w:pPr>
      <w:ind w:left="720"/>
      <w:contextualSpacing/>
    </w:pPr>
    <w:rPr>
      <w:sz w:val="28"/>
      <w:szCs w:val="28"/>
    </w:rPr>
  </w:style>
  <w:style w:type="character" w:customStyle="1" w:styleId="30">
    <w:name w:val="Заголовок 3 Знак"/>
    <w:basedOn w:val="a0"/>
    <w:link w:val="3"/>
    <w:rsid w:val="00A667C7"/>
    <w:rPr>
      <w:rFonts w:ascii="Times New Roman" w:eastAsia="Arial Unicode MS" w:hAnsi="Times New Roman" w:cs="Times New Roman"/>
      <w:b/>
      <w:color w:val="000000"/>
      <w:sz w:val="24"/>
      <w:szCs w:val="24"/>
      <w:lang w:eastAsia="ru-RU"/>
    </w:rPr>
  </w:style>
  <w:style w:type="paragraph" w:styleId="a7">
    <w:name w:val="Body Text"/>
    <w:basedOn w:val="a"/>
    <w:link w:val="a8"/>
    <w:uiPriority w:val="99"/>
    <w:unhideWhenUsed/>
    <w:rsid w:val="00A667C7"/>
    <w:pPr>
      <w:jc w:val="both"/>
    </w:pPr>
    <w:rPr>
      <w:sz w:val="28"/>
      <w:szCs w:val="20"/>
      <w:lang w:val="uk-UA"/>
    </w:rPr>
  </w:style>
  <w:style w:type="character" w:customStyle="1" w:styleId="a8">
    <w:name w:val="Основной текст Знак"/>
    <w:basedOn w:val="a0"/>
    <w:link w:val="a7"/>
    <w:uiPriority w:val="99"/>
    <w:rsid w:val="00A667C7"/>
    <w:rPr>
      <w:rFonts w:ascii="Times New Roman" w:eastAsia="Times New Roman" w:hAnsi="Times New Roman" w:cs="Times New Roman"/>
      <w:sz w:val="28"/>
      <w:szCs w:val="20"/>
      <w:lang w:eastAsia="ru-RU"/>
    </w:rPr>
  </w:style>
  <w:style w:type="table" w:styleId="a9">
    <w:name w:val="Table Grid"/>
    <w:basedOn w:val="a1"/>
    <w:uiPriority w:val="39"/>
    <w:rsid w:val="00A667C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2EC7"/>
    <w:rPr>
      <w:rFonts w:ascii="Tahoma" w:hAnsi="Tahoma" w:cs="Tahoma"/>
      <w:sz w:val="16"/>
      <w:szCs w:val="16"/>
    </w:rPr>
  </w:style>
  <w:style w:type="character" w:customStyle="1" w:styleId="ab">
    <w:name w:val="Текст выноски Знак"/>
    <w:basedOn w:val="a0"/>
    <w:link w:val="aa"/>
    <w:uiPriority w:val="99"/>
    <w:semiHidden/>
    <w:rsid w:val="00CC2EC7"/>
    <w:rPr>
      <w:rFonts w:ascii="Tahoma" w:eastAsia="Times New Roman" w:hAnsi="Tahoma" w:cs="Tahoma"/>
      <w:sz w:val="16"/>
      <w:szCs w:val="16"/>
      <w:lang w:val="ru-RU" w:eastAsia="ru-RU"/>
    </w:rPr>
  </w:style>
  <w:style w:type="paragraph" w:customStyle="1" w:styleId="docdata">
    <w:name w:val="docdata"/>
    <w:aliases w:val="docy,v5,15973,baiaagaaboqcaaad8zgaaawppaaaaaaaaaaaaaaaaaaaaaaaaaaaaaaaaaaaaaaaaaaaaaaaaaaaaaaaaaaaaaaaaaaaaaaaaaaaaaaaaaaaaaaaaaaaaaaaaaaaaaaaaaaaaaaaaaaaaaaaaaaaaaaaaaaaaaaaaaaaaaaaaaaaaaaaaaaaaaaaaaaaaaaaaaaaaaaaaaaaaaaaaaaaaaaaaaaaaaaaaaaaaaa"/>
    <w:basedOn w:val="a"/>
    <w:rsid w:val="003749C7"/>
    <w:pPr>
      <w:spacing w:before="100" w:beforeAutospacing="1" w:after="100" w:afterAutospacing="1"/>
    </w:pPr>
    <w:rPr>
      <w:lang w:val="uk-UA" w:eastAsia="uk-UA"/>
    </w:rPr>
  </w:style>
  <w:style w:type="paragraph" w:styleId="ac">
    <w:name w:val="Normal (Web)"/>
    <w:basedOn w:val="a"/>
    <w:uiPriority w:val="99"/>
    <w:semiHidden/>
    <w:unhideWhenUsed/>
    <w:rsid w:val="003749C7"/>
    <w:pPr>
      <w:spacing w:before="100" w:beforeAutospacing="1" w:after="100" w:afterAutospacing="1"/>
    </w:pPr>
    <w:rPr>
      <w:lang w:val="uk-UA" w:eastAsia="uk-UA"/>
    </w:rPr>
  </w:style>
  <w:style w:type="paragraph" w:styleId="ad">
    <w:name w:val="header"/>
    <w:basedOn w:val="a"/>
    <w:link w:val="ae"/>
    <w:uiPriority w:val="99"/>
    <w:unhideWhenUsed/>
    <w:rsid w:val="00DB0784"/>
    <w:pPr>
      <w:tabs>
        <w:tab w:val="center" w:pos="4819"/>
        <w:tab w:val="right" w:pos="9639"/>
      </w:tabs>
    </w:pPr>
  </w:style>
  <w:style w:type="character" w:customStyle="1" w:styleId="ae">
    <w:name w:val="Верхний колонтитул Знак"/>
    <w:basedOn w:val="a0"/>
    <w:link w:val="ad"/>
    <w:uiPriority w:val="99"/>
    <w:rsid w:val="00DB078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DB0784"/>
    <w:pPr>
      <w:tabs>
        <w:tab w:val="center" w:pos="4819"/>
        <w:tab w:val="right" w:pos="9639"/>
      </w:tabs>
    </w:pPr>
  </w:style>
  <w:style w:type="character" w:customStyle="1" w:styleId="af0">
    <w:name w:val="Нижний колонтитул Знак"/>
    <w:basedOn w:val="a0"/>
    <w:link w:val="af"/>
    <w:uiPriority w:val="99"/>
    <w:rsid w:val="00DB078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42E"/>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nhideWhenUsed/>
    <w:qFormat/>
    <w:rsid w:val="00A667C7"/>
    <w:pPr>
      <w:keepNext/>
      <w:outlineLvl w:val="2"/>
    </w:pPr>
    <w:rPr>
      <w:rFonts w:eastAsia="Arial Unicode MS"/>
      <w:b/>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5687"/>
    <w:rPr>
      <w:color w:val="0000FF"/>
      <w:u w:val="single"/>
    </w:rPr>
  </w:style>
  <w:style w:type="paragraph" w:styleId="a4">
    <w:name w:val="Title"/>
    <w:basedOn w:val="a"/>
    <w:link w:val="a5"/>
    <w:qFormat/>
    <w:rsid w:val="00D55687"/>
    <w:pPr>
      <w:jc w:val="center"/>
    </w:pPr>
    <w:rPr>
      <w:b/>
      <w:sz w:val="28"/>
      <w:szCs w:val="20"/>
      <w:lang w:val="uk-UA"/>
    </w:rPr>
  </w:style>
  <w:style w:type="character" w:customStyle="1" w:styleId="a5">
    <w:name w:val="Название Знак"/>
    <w:basedOn w:val="a0"/>
    <w:link w:val="a4"/>
    <w:rsid w:val="00D55687"/>
    <w:rPr>
      <w:rFonts w:ascii="Times New Roman" w:eastAsia="Times New Roman" w:hAnsi="Times New Roman" w:cs="Times New Roman"/>
      <w:b/>
      <w:sz w:val="28"/>
      <w:szCs w:val="20"/>
      <w:lang w:eastAsia="ru-RU"/>
    </w:rPr>
  </w:style>
  <w:style w:type="paragraph" w:styleId="a6">
    <w:name w:val="List Paragraph"/>
    <w:basedOn w:val="a"/>
    <w:uiPriority w:val="34"/>
    <w:qFormat/>
    <w:rsid w:val="00D55687"/>
    <w:pPr>
      <w:ind w:left="720"/>
      <w:contextualSpacing/>
    </w:pPr>
    <w:rPr>
      <w:sz w:val="28"/>
      <w:szCs w:val="28"/>
    </w:rPr>
  </w:style>
  <w:style w:type="character" w:customStyle="1" w:styleId="30">
    <w:name w:val="Заголовок 3 Знак"/>
    <w:basedOn w:val="a0"/>
    <w:link w:val="3"/>
    <w:rsid w:val="00A667C7"/>
    <w:rPr>
      <w:rFonts w:ascii="Times New Roman" w:eastAsia="Arial Unicode MS" w:hAnsi="Times New Roman" w:cs="Times New Roman"/>
      <w:b/>
      <w:color w:val="000000"/>
      <w:sz w:val="24"/>
      <w:szCs w:val="24"/>
      <w:lang w:eastAsia="ru-RU"/>
    </w:rPr>
  </w:style>
  <w:style w:type="paragraph" w:styleId="a7">
    <w:name w:val="Body Text"/>
    <w:basedOn w:val="a"/>
    <w:link w:val="a8"/>
    <w:uiPriority w:val="99"/>
    <w:unhideWhenUsed/>
    <w:rsid w:val="00A667C7"/>
    <w:pPr>
      <w:jc w:val="both"/>
    </w:pPr>
    <w:rPr>
      <w:sz w:val="28"/>
      <w:szCs w:val="20"/>
      <w:lang w:val="uk-UA"/>
    </w:rPr>
  </w:style>
  <w:style w:type="character" w:customStyle="1" w:styleId="a8">
    <w:name w:val="Основной текст Знак"/>
    <w:basedOn w:val="a0"/>
    <w:link w:val="a7"/>
    <w:uiPriority w:val="99"/>
    <w:rsid w:val="00A667C7"/>
    <w:rPr>
      <w:rFonts w:ascii="Times New Roman" w:eastAsia="Times New Roman" w:hAnsi="Times New Roman" w:cs="Times New Roman"/>
      <w:sz w:val="28"/>
      <w:szCs w:val="20"/>
      <w:lang w:eastAsia="ru-RU"/>
    </w:rPr>
  </w:style>
  <w:style w:type="table" w:styleId="a9">
    <w:name w:val="Table Grid"/>
    <w:basedOn w:val="a1"/>
    <w:uiPriority w:val="39"/>
    <w:rsid w:val="00A667C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2EC7"/>
    <w:rPr>
      <w:rFonts w:ascii="Tahoma" w:hAnsi="Tahoma" w:cs="Tahoma"/>
      <w:sz w:val="16"/>
      <w:szCs w:val="16"/>
    </w:rPr>
  </w:style>
  <w:style w:type="character" w:customStyle="1" w:styleId="ab">
    <w:name w:val="Текст выноски Знак"/>
    <w:basedOn w:val="a0"/>
    <w:link w:val="aa"/>
    <w:uiPriority w:val="99"/>
    <w:semiHidden/>
    <w:rsid w:val="00CC2EC7"/>
    <w:rPr>
      <w:rFonts w:ascii="Tahoma" w:eastAsia="Times New Roman" w:hAnsi="Tahoma" w:cs="Tahoma"/>
      <w:sz w:val="16"/>
      <w:szCs w:val="16"/>
      <w:lang w:val="ru-RU" w:eastAsia="ru-RU"/>
    </w:rPr>
  </w:style>
  <w:style w:type="paragraph" w:customStyle="1" w:styleId="docdata">
    <w:name w:val="docdata"/>
    <w:aliases w:val="docy,v5,15973,baiaagaaboqcaaad8zgaaawppaaaaaaaaaaaaaaaaaaaaaaaaaaaaaaaaaaaaaaaaaaaaaaaaaaaaaaaaaaaaaaaaaaaaaaaaaaaaaaaaaaaaaaaaaaaaaaaaaaaaaaaaaaaaaaaaaaaaaaaaaaaaaaaaaaaaaaaaaaaaaaaaaaaaaaaaaaaaaaaaaaaaaaaaaaaaaaaaaaaaaaaaaaaaaaaaaaaaaaaaaaaaaa"/>
    <w:basedOn w:val="a"/>
    <w:rsid w:val="003749C7"/>
    <w:pPr>
      <w:spacing w:before="100" w:beforeAutospacing="1" w:after="100" w:afterAutospacing="1"/>
    </w:pPr>
    <w:rPr>
      <w:lang w:val="uk-UA" w:eastAsia="uk-UA"/>
    </w:rPr>
  </w:style>
  <w:style w:type="paragraph" w:styleId="ac">
    <w:name w:val="Normal (Web)"/>
    <w:basedOn w:val="a"/>
    <w:uiPriority w:val="99"/>
    <w:semiHidden/>
    <w:unhideWhenUsed/>
    <w:rsid w:val="003749C7"/>
    <w:pPr>
      <w:spacing w:before="100" w:beforeAutospacing="1" w:after="100" w:afterAutospacing="1"/>
    </w:pPr>
    <w:rPr>
      <w:lang w:val="uk-UA" w:eastAsia="uk-UA"/>
    </w:rPr>
  </w:style>
  <w:style w:type="paragraph" w:styleId="ad">
    <w:name w:val="header"/>
    <w:basedOn w:val="a"/>
    <w:link w:val="ae"/>
    <w:uiPriority w:val="99"/>
    <w:unhideWhenUsed/>
    <w:rsid w:val="00DB0784"/>
    <w:pPr>
      <w:tabs>
        <w:tab w:val="center" w:pos="4819"/>
        <w:tab w:val="right" w:pos="9639"/>
      </w:tabs>
    </w:pPr>
  </w:style>
  <w:style w:type="character" w:customStyle="1" w:styleId="ae">
    <w:name w:val="Верхний колонтитул Знак"/>
    <w:basedOn w:val="a0"/>
    <w:link w:val="ad"/>
    <w:uiPriority w:val="99"/>
    <w:rsid w:val="00DB078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DB0784"/>
    <w:pPr>
      <w:tabs>
        <w:tab w:val="center" w:pos="4819"/>
        <w:tab w:val="right" w:pos="9639"/>
      </w:tabs>
    </w:pPr>
  </w:style>
  <w:style w:type="character" w:customStyle="1" w:styleId="af0">
    <w:name w:val="Нижний колонтитул Знак"/>
    <w:basedOn w:val="a0"/>
    <w:link w:val="af"/>
    <w:uiPriority w:val="99"/>
    <w:rsid w:val="00DB078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7039">
      <w:bodyDiv w:val="1"/>
      <w:marLeft w:val="0"/>
      <w:marRight w:val="0"/>
      <w:marTop w:val="0"/>
      <w:marBottom w:val="0"/>
      <w:divBdr>
        <w:top w:val="none" w:sz="0" w:space="0" w:color="auto"/>
        <w:left w:val="none" w:sz="0" w:space="0" w:color="auto"/>
        <w:bottom w:val="none" w:sz="0" w:space="0" w:color="auto"/>
        <w:right w:val="none" w:sz="0" w:space="0" w:color="auto"/>
      </w:divBdr>
    </w:div>
    <w:div w:id="281810452">
      <w:bodyDiv w:val="1"/>
      <w:marLeft w:val="0"/>
      <w:marRight w:val="0"/>
      <w:marTop w:val="0"/>
      <w:marBottom w:val="0"/>
      <w:divBdr>
        <w:top w:val="none" w:sz="0" w:space="0" w:color="auto"/>
        <w:left w:val="none" w:sz="0" w:space="0" w:color="auto"/>
        <w:bottom w:val="none" w:sz="0" w:space="0" w:color="auto"/>
        <w:right w:val="none" w:sz="0" w:space="0" w:color="auto"/>
      </w:divBdr>
    </w:div>
    <w:div w:id="612443372">
      <w:bodyDiv w:val="1"/>
      <w:marLeft w:val="0"/>
      <w:marRight w:val="0"/>
      <w:marTop w:val="0"/>
      <w:marBottom w:val="0"/>
      <w:divBdr>
        <w:top w:val="none" w:sz="0" w:space="0" w:color="auto"/>
        <w:left w:val="none" w:sz="0" w:space="0" w:color="auto"/>
        <w:bottom w:val="none" w:sz="0" w:space="0" w:color="auto"/>
        <w:right w:val="none" w:sz="0" w:space="0" w:color="auto"/>
      </w:divBdr>
    </w:div>
    <w:div w:id="18158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blrada.dp.gov.ua/documents/%d0%bf%d1%80%d0%be%d0%b5%d0%ba%d1%82%d0%b8-%d1%80%d1%96%d1%88%d0%b5%d0%bd%d1%8c/proeki-rishen/%d0%bf%d1%80%d0%be-%d0%b2%d0%bd%d0%b5%d1%81%d0%b5%d0%bd%d0%bd%d1%8f-%d0%b7%d0%bc%d1%96%d0%bd-%d0%b4%d0%be-%d1%80%d1%96%d1%88%d0%b5%d0%bd%d0%bd%d1%8f-%d0%be%d0%b1%d0%bb%d0%b0%d1%81%d0%bd%d0%be%d1%97-1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0BC25-6D4F-422C-A8B2-C69DA9781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5</Pages>
  <Words>4968</Words>
  <Characters>2833</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123</cp:revision>
  <cp:lastPrinted>2026-04-29T06:35:00Z</cp:lastPrinted>
  <dcterms:created xsi:type="dcterms:W3CDTF">2023-11-23T19:18:00Z</dcterms:created>
  <dcterms:modified xsi:type="dcterms:W3CDTF">2026-04-30T09:08:00Z</dcterms:modified>
</cp:coreProperties>
</file>