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AF1" w:rsidRPr="00165AF1" w:rsidRDefault="00165AF1" w:rsidP="00D34570">
      <w:pPr>
        <w:widowControl w:val="0"/>
        <w:autoSpaceDE w:val="0"/>
        <w:autoSpaceDN w:val="0"/>
        <w:spacing w:before="59" w:after="0" w:line="240" w:lineRule="auto"/>
        <w:ind w:left="9639"/>
        <w:rPr>
          <w:rFonts w:ascii="Times New Roman" w:eastAsia="Calibri" w:hAnsi="Times New Roman" w:cs="Times New Roman"/>
          <w:sz w:val="28"/>
          <w:szCs w:val="28"/>
        </w:rPr>
      </w:pPr>
      <w:r w:rsidRPr="00165AF1">
        <w:rPr>
          <w:rFonts w:ascii="Times New Roman" w:eastAsia="Calibri" w:hAnsi="Times New Roman" w:cs="Times New Roman"/>
          <w:sz w:val="28"/>
          <w:szCs w:val="28"/>
        </w:rPr>
        <w:t>Додаток 3</w:t>
      </w:r>
    </w:p>
    <w:p w:rsidR="00165AF1" w:rsidRDefault="00165AF1" w:rsidP="00D34570">
      <w:pPr>
        <w:widowControl w:val="0"/>
        <w:autoSpaceDE w:val="0"/>
        <w:autoSpaceDN w:val="0"/>
        <w:spacing w:before="3" w:after="0" w:line="240" w:lineRule="auto"/>
        <w:ind w:left="9639"/>
        <w:rPr>
          <w:rFonts w:ascii="Times New Roman" w:eastAsia="Calibri" w:hAnsi="Times New Roman" w:cs="Times New Roman"/>
          <w:sz w:val="28"/>
          <w:szCs w:val="28"/>
        </w:rPr>
      </w:pPr>
      <w:r w:rsidRPr="00165AF1">
        <w:rPr>
          <w:rFonts w:ascii="Times New Roman" w:eastAsia="Calibri" w:hAnsi="Times New Roman" w:cs="Times New Roman"/>
          <w:sz w:val="28"/>
          <w:szCs w:val="28"/>
        </w:rPr>
        <w:t>до рішення обласної ради</w:t>
      </w:r>
    </w:p>
    <w:p w:rsidR="00C34E52" w:rsidRPr="00D34570" w:rsidRDefault="00C34E52" w:rsidP="00D34570">
      <w:pPr>
        <w:widowControl w:val="0"/>
        <w:autoSpaceDE w:val="0"/>
        <w:autoSpaceDN w:val="0"/>
        <w:spacing w:before="3" w:after="0" w:line="240" w:lineRule="auto"/>
        <w:ind w:left="9639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C34E52">
        <w:rPr>
          <w:rFonts w:ascii="Times New Roman" w:eastAsia="Calibri" w:hAnsi="Times New Roman" w:cs="Times New Roman"/>
          <w:sz w:val="28"/>
          <w:szCs w:val="28"/>
          <w:lang w:val="ru-RU"/>
        </w:rPr>
        <w:t>від</w:t>
      </w:r>
      <w:proofErr w:type="spellEnd"/>
      <w:r w:rsidRPr="00C34E5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31 </w:t>
      </w:r>
      <w:proofErr w:type="spellStart"/>
      <w:r w:rsidRPr="00C34E52">
        <w:rPr>
          <w:rFonts w:ascii="Times New Roman" w:eastAsia="Calibri" w:hAnsi="Times New Roman" w:cs="Times New Roman"/>
          <w:sz w:val="28"/>
          <w:szCs w:val="28"/>
          <w:lang w:val="ru-RU"/>
        </w:rPr>
        <w:t>липня</w:t>
      </w:r>
      <w:proofErr w:type="spellEnd"/>
      <w:r w:rsidRPr="00C34E5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2026 року </w:t>
      </w:r>
      <w:bookmarkStart w:id="0" w:name="_GoBack"/>
      <w:bookmarkEnd w:id="0"/>
      <w:r w:rsidRPr="00C34E52">
        <w:rPr>
          <w:rFonts w:ascii="Times New Roman" w:eastAsia="Calibri" w:hAnsi="Times New Roman" w:cs="Times New Roman"/>
          <w:sz w:val="28"/>
          <w:szCs w:val="28"/>
          <w:lang w:val="ru-RU"/>
        </w:rPr>
        <w:t>№ 639-30/VIII</w:t>
      </w:r>
    </w:p>
    <w:p w:rsidR="00D34570" w:rsidRPr="00D34570" w:rsidRDefault="00D34570" w:rsidP="00D34570">
      <w:pPr>
        <w:widowControl w:val="0"/>
        <w:autoSpaceDE w:val="0"/>
        <w:autoSpaceDN w:val="0"/>
        <w:spacing w:before="3" w:after="0" w:line="240" w:lineRule="auto"/>
        <w:ind w:left="9639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D34570">
        <w:rPr>
          <w:rFonts w:ascii="Times New Roman" w:eastAsia="Calibri" w:hAnsi="Times New Roman" w:cs="Times New Roman"/>
          <w:sz w:val="28"/>
          <w:szCs w:val="28"/>
          <w:lang w:val="ru-RU"/>
        </w:rPr>
        <w:t>(</w:t>
      </w:r>
      <w:proofErr w:type="spellStart"/>
      <w:r w:rsidRPr="00D34570">
        <w:rPr>
          <w:rFonts w:ascii="Times New Roman" w:eastAsia="Calibri" w:hAnsi="Times New Roman" w:cs="Times New Roman"/>
          <w:sz w:val="28"/>
          <w:szCs w:val="28"/>
          <w:lang w:val="ru-RU"/>
        </w:rPr>
        <w:t>додаток</w:t>
      </w:r>
      <w:proofErr w:type="spellEnd"/>
      <w:r w:rsidRPr="00D3457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2 </w:t>
      </w:r>
      <w:r w:rsidR="00E7143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до </w:t>
      </w:r>
      <w:proofErr w:type="spellStart"/>
      <w:r w:rsidR="00E71434">
        <w:rPr>
          <w:rFonts w:ascii="Times New Roman" w:eastAsia="Calibri" w:hAnsi="Times New Roman" w:cs="Times New Roman"/>
          <w:sz w:val="28"/>
          <w:szCs w:val="28"/>
          <w:lang w:val="ru-RU"/>
        </w:rPr>
        <w:t>додатка</w:t>
      </w:r>
      <w:proofErr w:type="spellEnd"/>
      <w:r w:rsidR="00E7143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D3457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до </w:t>
      </w:r>
      <w:proofErr w:type="spellStart"/>
      <w:proofErr w:type="gramStart"/>
      <w:r w:rsidRPr="00D34570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proofErr w:type="gramEnd"/>
      <w:r w:rsidRPr="00D34570">
        <w:rPr>
          <w:rFonts w:ascii="Times New Roman" w:eastAsia="Calibri" w:hAnsi="Times New Roman" w:cs="Times New Roman"/>
          <w:sz w:val="28"/>
          <w:szCs w:val="28"/>
          <w:lang w:val="ru-RU"/>
        </w:rPr>
        <w:t>ішення</w:t>
      </w:r>
      <w:proofErr w:type="spellEnd"/>
      <w:r w:rsidRPr="00D3457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34570">
        <w:rPr>
          <w:rFonts w:ascii="Times New Roman" w:eastAsia="Calibri" w:hAnsi="Times New Roman" w:cs="Times New Roman"/>
          <w:sz w:val="28"/>
          <w:szCs w:val="28"/>
          <w:lang w:val="ru-RU"/>
        </w:rPr>
        <w:t>обласної</w:t>
      </w:r>
      <w:proofErr w:type="spellEnd"/>
      <w:r w:rsidRPr="00D3457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ради </w:t>
      </w:r>
      <w:proofErr w:type="spellStart"/>
      <w:r w:rsidRPr="00D34570">
        <w:rPr>
          <w:rFonts w:ascii="Times New Roman" w:eastAsia="Calibri" w:hAnsi="Times New Roman" w:cs="Times New Roman"/>
          <w:sz w:val="28"/>
          <w:szCs w:val="28"/>
          <w:lang w:val="ru-RU"/>
        </w:rPr>
        <w:t>від</w:t>
      </w:r>
      <w:proofErr w:type="spellEnd"/>
      <w:r w:rsidRPr="00D3457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27 </w:t>
      </w:r>
      <w:proofErr w:type="spellStart"/>
      <w:r w:rsidRPr="00D34570">
        <w:rPr>
          <w:rFonts w:ascii="Times New Roman" w:eastAsia="Calibri" w:hAnsi="Times New Roman" w:cs="Times New Roman"/>
          <w:sz w:val="28"/>
          <w:szCs w:val="28"/>
          <w:lang w:val="ru-RU"/>
        </w:rPr>
        <w:t>вересня</w:t>
      </w:r>
      <w:proofErr w:type="spellEnd"/>
      <w:r w:rsidRPr="00D3457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2024 року № 425-21/VІІІ)</w:t>
      </w:r>
    </w:p>
    <w:p w:rsidR="00165AF1" w:rsidRPr="00165AF1" w:rsidRDefault="00165AF1" w:rsidP="00165AF1">
      <w:pPr>
        <w:widowControl w:val="0"/>
        <w:autoSpaceDE w:val="0"/>
        <w:autoSpaceDN w:val="0"/>
        <w:spacing w:before="2"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65AF1" w:rsidRPr="00D34570" w:rsidRDefault="00165AF1" w:rsidP="00165AF1">
      <w:pPr>
        <w:widowControl w:val="0"/>
        <w:autoSpaceDE w:val="0"/>
        <w:autoSpaceDN w:val="0"/>
        <w:spacing w:after="0" w:line="228" w:lineRule="auto"/>
        <w:ind w:left="2464" w:right="2195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165AF1">
        <w:rPr>
          <w:rFonts w:ascii="Times New Roman" w:eastAsia="Calibri" w:hAnsi="Times New Roman" w:cs="Times New Roman"/>
          <w:bCs/>
          <w:sz w:val="28"/>
          <w:szCs w:val="28"/>
        </w:rPr>
        <w:t>ПОКАЗНИК</w:t>
      </w:r>
      <w:r w:rsidR="00D34570">
        <w:rPr>
          <w:rFonts w:ascii="Times New Roman" w:eastAsia="Calibri" w:hAnsi="Times New Roman" w:cs="Times New Roman"/>
          <w:bCs/>
          <w:sz w:val="28"/>
          <w:szCs w:val="28"/>
        </w:rPr>
        <w:t>И</w:t>
      </w:r>
    </w:p>
    <w:p w:rsidR="00165AF1" w:rsidRPr="00165AF1" w:rsidRDefault="00165AF1" w:rsidP="00165AF1">
      <w:pPr>
        <w:widowControl w:val="0"/>
        <w:autoSpaceDE w:val="0"/>
        <w:autoSpaceDN w:val="0"/>
        <w:spacing w:before="17" w:after="0" w:line="228" w:lineRule="auto"/>
        <w:ind w:left="4937" w:right="136" w:hanging="2585"/>
        <w:outlineLvl w:val="1"/>
        <w:rPr>
          <w:rFonts w:ascii="Times New Roman" w:eastAsia="Calibri" w:hAnsi="Times New Roman" w:cs="Times New Roman"/>
          <w:bCs/>
          <w:sz w:val="28"/>
          <w:szCs w:val="28"/>
        </w:rPr>
      </w:pPr>
      <w:r w:rsidRPr="00165AF1">
        <w:rPr>
          <w:rFonts w:ascii="Times New Roman" w:eastAsia="Calibri" w:hAnsi="Times New Roman" w:cs="Times New Roman"/>
          <w:bCs/>
          <w:sz w:val="28"/>
          <w:szCs w:val="28"/>
        </w:rPr>
        <w:t>оцінки ефективності виконання Комплексної програми соціального захисту населення Дніпропетровської області на 2025 – 2029 роки</w:t>
      </w:r>
    </w:p>
    <w:p w:rsidR="00165AF1" w:rsidRPr="00165AF1" w:rsidRDefault="00165AF1" w:rsidP="00165AF1">
      <w:pPr>
        <w:widowControl w:val="0"/>
        <w:autoSpaceDE w:val="0"/>
        <w:autoSpaceDN w:val="0"/>
        <w:spacing w:before="97" w:after="0" w:line="228" w:lineRule="auto"/>
        <w:rPr>
          <w:rFonts w:ascii="Times New Roman" w:eastAsia="Calibri" w:hAnsi="Times New Roman" w:cs="Times New Roman"/>
          <w:sz w:val="8"/>
          <w:szCs w:val="28"/>
        </w:rPr>
      </w:pPr>
    </w:p>
    <w:tbl>
      <w:tblPr>
        <w:tblW w:w="1521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1"/>
        <w:gridCol w:w="3260"/>
        <w:gridCol w:w="2977"/>
        <w:gridCol w:w="1134"/>
        <w:gridCol w:w="1425"/>
        <w:gridCol w:w="708"/>
        <w:gridCol w:w="709"/>
        <w:gridCol w:w="709"/>
        <w:gridCol w:w="709"/>
        <w:gridCol w:w="708"/>
      </w:tblGrid>
      <w:tr w:rsidR="00165AF1" w:rsidRPr="00165AF1" w:rsidTr="00165AF1">
        <w:trPr>
          <w:trHeight w:val="378"/>
        </w:trPr>
        <w:tc>
          <w:tcPr>
            <w:tcW w:w="2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AF1" w:rsidRPr="00165AF1" w:rsidRDefault="00165AF1" w:rsidP="00165AF1">
            <w:pPr>
              <w:widowControl w:val="0"/>
              <w:autoSpaceDE w:val="0"/>
              <w:autoSpaceDN w:val="0"/>
              <w:spacing w:after="0" w:line="228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65AF1" w:rsidRPr="00165AF1" w:rsidRDefault="00165AF1" w:rsidP="00165AF1">
            <w:pPr>
              <w:widowControl w:val="0"/>
              <w:autoSpaceDE w:val="0"/>
              <w:autoSpaceDN w:val="0"/>
              <w:spacing w:after="0" w:line="228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5AF1">
              <w:rPr>
                <w:rFonts w:ascii="Times New Roman" w:eastAsia="Calibri" w:hAnsi="Times New Roman" w:cs="Times New Roman"/>
                <w:sz w:val="24"/>
                <w:szCs w:val="24"/>
              </w:rPr>
              <w:t>Назва</w:t>
            </w:r>
            <w:r w:rsidRPr="00165AF1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65AF1">
              <w:rPr>
                <w:rFonts w:ascii="Times New Roman" w:eastAsia="Calibri" w:hAnsi="Times New Roman" w:cs="Times New Roman"/>
                <w:sz w:val="24"/>
                <w:szCs w:val="24"/>
              </w:rPr>
              <w:t>завдання</w:t>
            </w:r>
            <w:r w:rsidRPr="00165AF1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65AF1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Програми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AF1" w:rsidRPr="00165AF1" w:rsidRDefault="00165AF1" w:rsidP="00165AF1">
            <w:pPr>
              <w:widowControl w:val="0"/>
              <w:autoSpaceDE w:val="0"/>
              <w:autoSpaceDN w:val="0"/>
              <w:spacing w:after="0" w:line="228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5AF1">
              <w:rPr>
                <w:rFonts w:ascii="Times New Roman" w:eastAsia="Calibri" w:hAnsi="Times New Roman" w:cs="Times New Roman"/>
                <w:sz w:val="24"/>
                <w:szCs w:val="24"/>
              </w:rPr>
              <w:t>Зміст</w:t>
            </w:r>
            <w:r w:rsidRPr="00165AF1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165AF1">
              <w:rPr>
                <w:rFonts w:ascii="Times New Roman" w:eastAsia="Calibri" w:hAnsi="Times New Roman" w:cs="Times New Roman"/>
                <w:sz w:val="24"/>
                <w:szCs w:val="24"/>
              </w:rPr>
              <w:t>заходів</w:t>
            </w:r>
            <w:r w:rsidRPr="00165AF1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165AF1">
              <w:rPr>
                <w:rFonts w:ascii="Times New Roman" w:eastAsia="Calibri" w:hAnsi="Times New Roman" w:cs="Times New Roman"/>
                <w:sz w:val="24"/>
                <w:szCs w:val="24"/>
              </w:rPr>
              <w:t>Програми</w:t>
            </w:r>
            <w:r w:rsidRPr="00165AF1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165AF1"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Pr="00165AF1">
              <w:rPr>
                <w:rFonts w:ascii="Times New Roman" w:eastAsia="Calibri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165A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виконання </w:t>
            </w:r>
            <w:r w:rsidRPr="00165AF1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завдання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AF1" w:rsidRPr="00165AF1" w:rsidRDefault="00165AF1" w:rsidP="00165AF1">
            <w:pPr>
              <w:widowControl w:val="0"/>
              <w:autoSpaceDE w:val="0"/>
              <w:autoSpaceDN w:val="0"/>
              <w:spacing w:after="0" w:line="228" w:lineRule="auto"/>
              <w:ind w:left="113" w:right="113" w:hang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5AF1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Результативні показники виконання</w:t>
            </w:r>
            <w:r w:rsidRPr="00165AF1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165AF1">
              <w:rPr>
                <w:rFonts w:ascii="Times New Roman" w:eastAsia="Calibri" w:hAnsi="Times New Roman" w:cs="Times New Roman"/>
                <w:sz w:val="24"/>
                <w:szCs w:val="24"/>
              </w:rPr>
              <w:t>заходів</w:t>
            </w:r>
            <w:r w:rsidRPr="00165AF1">
              <w:rPr>
                <w:rFonts w:ascii="Times New Roman" w:eastAsia="Calibri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165AF1">
              <w:rPr>
                <w:rFonts w:ascii="Times New Roman" w:eastAsia="Calibri" w:hAnsi="Times New Roman" w:cs="Times New Roman"/>
                <w:sz w:val="24"/>
                <w:szCs w:val="24"/>
              </w:rPr>
              <w:t>(кількісні</w:t>
            </w:r>
            <w:r w:rsidRPr="00165AF1">
              <w:rPr>
                <w:rFonts w:ascii="Times New Roman" w:eastAsia="Calibri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165A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 </w:t>
            </w:r>
            <w:r w:rsidRPr="00165AF1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якісні)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AF1" w:rsidRPr="00165AF1" w:rsidRDefault="00165AF1" w:rsidP="00165AF1">
            <w:pPr>
              <w:widowControl w:val="0"/>
              <w:autoSpaceDE w:val="0"/>
              <w:autoSpaceDN w:val="0"/>
              <w:spacing w:after="0" w:line="228" w:lineRule="auto"/>
              <w:ind w:left="113" w:right="113" w:hanging="8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5AF1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Одиниця виміру</w:t>
            </w:r>
          </w:p>
        </w:tc>
        <w:tc>
          <w:tcPr>
            <w:tcW w:w="1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AF1" w:rsidRPr="00165AF1" w:rsidRDefault="00165AF1" w:rsidP="00165AF1">
            <w:pPr>
              <w:widowControl w:val="0"/>
              <w:autoSpaceDE w:val="0"/>
              <w:autoSpaceDN w:val="0"/>
              <w:spacing w:after="0" w:line="228" w:lineRule="auto"/>
              <w:ind w:left="113" w:right="113" w:firstLine="9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5AF1">
              <w:rPr>
                <w:rFonts w:ascii="Times New Roman" w:eastAsia="Calibri" w:hAnsi="Times New Roman" w:cs="Times New Roman"/>
                <w:sz w:val="24"/>
                <w:szCs w:val="24"/>
              </w:rPr>
              <w:t>Всього</w:t>
            </w:r>
            <w:r w:rsidRPr="00165AF1">
              <w:rPr>
                <w:rFonts w:ascii="Times New Roman" w:eastAsia="Calibri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165A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 </w:t>
            </w:r>
            <w:r w:rsidRPr="00165AF1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>Програмою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AF1" w:rsidRPr="00165AF1" w:rsidRDefault="00165AF1" w:rsidP="00165AF1">
            <w:pPr>
              <w:widowControl w:val="0"/>
              <w:autoSpaceDE w:val="0"/>
              <w:autoSpaceDN w:val="0"/>
              <w:spacing w:after="0" w:line="228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5AF1">
              <w:rPr>
                <w:rFonts w:ascii="Times New Roman" w:eastAsia="Calibri" w:hAnsi="Times New Roman" w:cs="Times New Roman"/>
                <w:sz w:val="24"/>
                <w:szCs w:val="24"/>
              </w:rPr>
              <w:t>Значення</w:t>
            </w:r>
            <w:r w:rsidRPr="00165AF1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65AF1">
              <w:rPr>
                <w:rFonts w:ascii="Times New Roman" w:eastAsia="Calibri" w:hAnsi="Times New Roman" w:cs="Times New Roman"/>
                <w:sz w:val="24"/>
                <w:szCs w:val="24"/>
              </w:rPr>
              <w:t>показника</w:t>
            </w:r>
            <w:r w:rsidRPr="00165AF1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65AF1">
              <w:rPr>
                <w:rFonts w:ascii="Times New Roman" w:eastAsia="Calibri" w:hAnsi="Times New Roman" w:cs="Times New Roman"/>
                <w:sz w:val="24"/>
                <w:szCs w:val="24"/>
              </w:rPr>
              <w:t>за</w:t>
            </w:r>
            <w:r w:rsidRPr="00165AF1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65AF1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роками</w:t>
            </w:r>
          </w:p>
        </w:tc>
      </w:tr>
      <w:tr w:rsidR="00165AF1" w:rsidRPr="00165AF1" w:rsidTr="00165AF1">
        <w:trPr>
          <w:trHeight w:val="431"/>
        </w:trPr>
        <w:tc>
          <w:tcPr>
            <w:tcW w:w="2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5AF1" w:rsidRPr="00165AF1" w:rsidRDefault="00165AF1" w:rsidP="00165AF1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5AF1" w:rsidRPr="00165AF1" w:rsidRDefault="00165AF1" w:rsidP="00165AF1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5AF1" w:rsidRPr="00165AF1" w:rsidRDefault="00165AF1" w:rsidP="00165AF1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5AF1" w:rsidRPr="00165AF1" w:rsidRDefault="00165AF1" w:rsidP="00165AF1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5AF1" w:rsidRPr="00165AF1" w:rsidRDefault="00165AF1" w:rsidP="00165AF1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AF1" w:rsidRPr="00165AF1" w:rsidRDefault="00165AF1" w:rsidP="00165AF1">
            <w:pPr>
              <w:widowControl w:val="0"/>
              <w:autoSpaceDE w:val="0"/>
              <w:autoSpaceDN w:val="0"/>
              <w:spacing w:after="0" w:line="228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5AF1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2025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AF1" w:rsidRPr="00165AF1" w:rsidRDefault="00165AF1" w:rsidP="00165AF1">
            <w:pPr>
              <w:widowControl w:val="0"/>
              <w:autoSpaceDE w:val="0"/>
              <w:autoSpaceDN w:val="0"/>
              <w:spacing w:after="0" w:line="228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5AF1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2026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AF1" w:rsidRPr="00165AF1" w:rsidRDefault="00165AF1" w:rsidP="00165AF1">
            <w:pPr>
              <w:widowControl w:val="0"/>
              <w:autoSpaceDE w:val="0"/>
              <w:autoSpaceDN w:val="0"/>
              <w:spacing w:after="0" w:line="228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5AF1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2027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AF1" w:rsidRPr="00165AF1" w:rsidRDefault="00165AF1" w:rsidP="00165AF1">
            <w:pPr>
              <w:widowControl w:val="0"/>
              <w:autoSpaceDE w:val="0"/>
              <w:autoSpaceDN w:val="0"/>
              <w:spacing w:after="0" w:line="228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5AF1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2028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AF1" w:rsidRPr="00165AF1" w:rsidRDefault="00165AF1" w:rsidP="00165AF1">
            <w:pPr>
              <w:widowControl w:val="0"/>
              <w:autoSpaceDE w:val="0"/>
              <w:autoSpaceDN w:val="0"/>
              <w:spacing w:after="0" w:line="228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5AF1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2029</w:t>
            </w:r>
          </w:p>
        </w:tc>
      </w:tr>
      <w:tr w:rsidR="00165AF1" w:rsidRPr="00165AF1" w:rsidTr="00165AF1">
        <w:trPr>
          <w:trHeight w:val="1242"/>
        </w:trPr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AF1" w:rsidRPr="00165AF1" w:rsidRDefault="00165AF1" w:rsidP="00165AF1">
            <w:pPr>
              <w:widowControl w:val="0"/>
              <w:autoSpaceDE w:val="0"/>
              <w:autoSpaceDN w:val="0"/>
              <w:spacing w:after="0" w:line="228" w:lineRule="auto"/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5AF1">
              <w:rPr>
                <w:rFonts w:ascii="Times New Roman" w:eastAsia="Calibri" w:hAnsi="Times New Roman" w:cs="Times New Roman"/>
                <w:sz w:val="24"/>
                <w:szCs w:val="24"/>
              </w:rPr>
              <w:t>4. Вшанування осіб, яким виповнилося 100 і більше років, надання моральної та матеріальної підтримки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AF1" w:rsidRPr="00165AF1" w:rsidRDefault="00165AF1" w:rsidP="00165AF1">
            <w:pPr>
              <w:widowControl w:val="0"/>
              <w:autoSpaceDE w:val="0"/>
              <w:autoSpaceDN w:val="0"/>
              <w:spacing w:after="0" w:line="228" w:lineRule="auto"/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5AF1">
              <w:rPr>
                <w:rFonts w:ascii="Times New Roman" w:eastAsia="Calibri" w:hAnsi="Times New Roman" w:cs="Times New Roman"/>
                <w:sz w:val="24"/>
                <w:szCs w:val="24"/>
              </w:rPr>
              <w:t>4.1. Організація роботи щодо урочистого привітання осіб, яким виповнюється 100 років, з наданням матеріальної (грошової), натуральної допомоги та виплати їм у подальшому щомісячної стипендії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AF1" w:rsidRPr="00165AF1" w:rsidRDefault="00165AF1" w:rsidP="00165AF1">
            <w:pPr>
              <w:widowControl w:val="0"/>
              <w:autoSpaceDE w:val="0"/>
              <w:autoSpaceDN w:val="0"/>
              <w:spacing w:after="0" w:line="228" w:lineRule="auto"/>
              <w:ind w:left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5AF1">
              <w:rPr>
                <w:rFonts w:ascii="Times New Roman" w:eastAsia="Calibri" w:hAnsi="Times New Roman" w:cs="Times New Roman"/>
                <w:sz w:val="24"/>
                <w:szCs w:val="24"/>
              </w:rPr>
              <w:t>Кількість осіб, яким виповнилося 100 і більше років, що отримали стипендії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AF1" w:rsidRPr="00165AF1" w:rsidRDefault="00165AF1" w:rsidP="00165AF1">
            <w:pPr>
              <w:widowControl w:val="0"/>
              <w:autoSpaceDE w:val="0"/>
              <w:autoSpaceDN w:val="0"/>
              <w:spacing w:after="0" w:line="228" w:lineRule="auto"/>
              <w:ind w:left="8" w:right="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5AF1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Осіб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AF1" w:rsidRPr="00165AF1" w:rsidRDefault="00165AF1" w:rsidP="00165AF1">
            <w:pPr>
              <w:widowControl w:val="0"/>
              <w:autoSpaceDE w:val="0"/>
              <w:autoSpaceDN w:val="0"/>
              <w:spacing w:after="0" w:line="228" w:lineRule="auto"/>
              <w:ind w:left="14" w:right="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5AF1">
              <w:rPr>
                <w:rFonts w:ascii="Times New Roman" w:eastAsia="Calibri" w:hAnsi="Times New Roman" w:cs="Times New Roman"/>
                <w:sz w:val="24"/>
                <w:szCs w:val="24"/>
              </w:rPr>
              <w:t>636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AF1" w:rsidRPr="00165AF1" w:rsidRDefault="00165AF1" w:rsidP="00165AF1">
            <w:pPr>
              <w:widowControl w:val="0"/>
              <w:autoSpaceDE w:val="0"/>
              <w:autoSpaceDN w:val="0"/>
              <w:spacing w:after="0" w:line="228" w:lineRule="auto"/>
              <w:ind w:left="65" w:right="5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5AF1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AF1" w:rsidRPr="00165AF1" w:rsidRDefault="00165AF1" w:rsidP="00165AF1">
            <w:pPr>
              <w:widowControl w:val="0"/>
              <w:autoSpaceDE w:val="0"/>
              <w:autoSpaceDN w:val="0"/>
              <w:spacing w:after="0" w:line="228" w:lineRule="auto"/>
              <w:ind w:left="17" w:right="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5AF1">
              <w:rPr>
                <w:rFonts w:ascii="Times New Roman" w:eastAsia="Calibri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AF1" w:rsidRPr="00165AF1" w:rsidRDefault="00165AF1" w:rsidP="00165AF1">
            <w:pPr>
              <w:widowControl w:val="0"/>
              <w:autoSpaceDE w:val="0"/>
              <w:autoSpaceDN w:val="0"/>
              <w:spacing w:after="0" w:line="228" w:lineRule="auto"/>
              <w:ind w:left="37" w:right="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5AF1">
              <w:rPr>
                <w:rFonts w:ascii="Times New Roman" w:eastAsia="Calibri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AF1" w:rsidRPr="00165AF1" w:rsidRDefault="00165AF1" w:rsidP="00165AF1">
            <w:pPr>
              <w:widowControl w:val="0"/>
              <w:autoSpaceDE w:val="0"/>
              <w:autoSpaceDN w:val="0"/>
              <w:spacing w:after="0" w:line="228" w:lineRule="auto"/>
              <w:ind w:left="26" w:right="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5AF1">
              <w:rPr>
                <w:rFonts w:ascii="Times New Roman" w:eastAsia="Calibri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AF1" w:rsidRPr="00165AF1" w:rsidRDefault="00165AF1" w:rsidP="00165AF1">
            <w:pPr>
              <w:widowControl w:val="0"/>
              <w:autoSpaceDE w:val="0"/>
              <w:autoSpaceDN w:val="0"/>
              <w:spacing w:after="0" w:line="228" w:lineRule="auto"/>
              <w:ind w:right="163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5AF1">
              <w:rPr>
                <w:rFonts w:ascii="Times New Roman" w:eastAsia="Calibri" w:hAnsi="Times New Roman" w:cs="Times New Roman"/>
                <w:sz w:val="24"/>
                <w:szCs w:val="24"/>
              </w:rPr>
              <w:t>139</w:t>
            </w:r>
          </w:p>
        </w:tc>
      </w:tr>
    </w:tbl>
    <w:p w:rsidR="00165AF1" w:rsidRDefault="00165AF1" w:rsidP="00165AF1">
      <w:pPr>
        <w:spacing w:after="0" w:line="240" w:lineRule="auto"/>
        <w:ind w:left="708"/>
        <w:rPr>
          <w:rFonts w:ascii="Times New Roman" w:eastAsia="Calibri" w:hAnsi="Times New Roman" w:cs="Times New Roman"/>
          <w:sz w:val="28"/>
          <w:lang w:val="en-US"/>
        </w:rPr>
      </w:pPr>
    </w:p>
    <w:p w:rsidR="00165AF1" w:rsidRDefault="00165AF1" w:rsidP="00165AF1">
      <w:pPr>
        <w:spacing w:after="0" w:line="240" w:lineRule="auto"/>
        <w:ind w:left="708"/>
        <w:rPr>
          <w:rFonts w:ascii="Times New Roman" w:eastAsia="Calibri" w:hAnsi="Times New Roman" w:cs="Times New Roman"/>
          <w:sz w:val="28"/>
          <w:lang w:val="en-US"/>
        </w:rPr>
      </w:pPr>
    </w:p>
    <w:p w:rsidR="00165AF1" w:rsidRDefault="00165AF1" w:rsidP="00165AF1">
      <w:pPr>
        <w:spacing w:after="0" w:line="240" w:lineRule="auto"/>
        <w:ind w:left="708"/>
        <w:rPr>
          <w:rFonts w:ascii="Times New Roman" w:eastAsia="Calibri" w:hAnsi="Times New Roman" w:cs="Times New Roman"/>
          <w:sz w:val="28"/>
          <w:lang w:val="en-US"/>
        </w:rPr>
      </w:pPr>
    </w:p>
    <w:p w:rsidR="00D147A9" w:rsidRPr="00165AF1" w:rsidRDefault="00165AF1" w:rsidP="00165AF1">
      <w:pPr>
        <w:spacing w:after="0" w:line="240" w:lineRule="auto"/>
        <w:ind w:left="708"/>
        <w:rPr>
          <w:rFonts w:ascii="Times New Roman" w:eastAsia="Calibri" w:hAnsi="Times New Roman" w:cs="Times New Roman"/>
          <w:sz w:val="28"/>
          <w:lang w:val="ru-RU"/>
        </w:rPr>
      </w:pPr>
      <w:r w:rsidRPr="00123574">
        <w:rPr>
          <w:rFonts w:ascii="Times New Roman" w:eastAsia="Calibri" w:hAnsi="Times New Roman" w:cs="Times New Roman"/>
          <w:sz w:val="28"/>
        </w:rPr>
        <w:t xml:space="preserve">Заступник голови обласної ради </w:t>
      </w:r>
      <w:r w:rsidRPr="00123574">
        <w:rPr>
          <w:rFonts w:ascii="Times New Roman" w:eastAsia="Calibri" w:hAnsi="Times New Roman" w:cs="Times New Roman"/>
          <w:sz w:val="28"/>
        </w:rPr>
        <w:tab/>
      </w:r>
      <w:r w:rsidRPr="00123574">
        <w:rPr>
          <w:rFonts w:ascii="Times New Roman" w:eastAsia="Calibri" w:hAnsi="Times New Roman" w:cs="Times New Roman"/>
          <w:sz w:val="28"/>
        </w:rPr>
        <w:tab/>
      </w:r>
      <w:r w:rsidRPr="00123574">
        <w:rPr>
          <w:rFonts w:ascii="Times New Roman" w:eastAsia="Calibri" w:hAnsi="Times New Roman" w:cs="Times New Roman"/>
          <w:sz w:val="28"/>
        </w:rPr>
        <w:tab/>
      </w:r>
      <w:r>
        <w:rPr>
          <w:rFonts w:ascii="Times New Roman" w:eastAsia="Calibri" w:hAnsi="Times New Roman" w:cs="Times New Roman"/>
          <w:sz w:val="28"/>
        </w:rPr>
        <w:tab/>
      </w:r>
      <w:r>
        <w:rPr>
          <w:rFonts w:ascii="Times New Roman" w:eastAsia="Calibri" w:hAnsi="Times New Roman" w:cs="Times New Roman"/>
          <w:sz w:val="28"/>
        </w:rPr>
        <w:tab/>
      </w:r>
      <w:r>
        <w:rPr>
          <w:rFonts w:ascii="Times New Roman" w:eastAsia="Calibri" w:hAnsi="Times New Roman" w:cs="Times New Roman"/>
          <w:sz w:val="28"/>
        </w:rPr>
        <w:tab/>
      </w:r>
      <w:r>
        <w:rPr>
          <w:rFonts w:ascii="Times New Roman" w:eastAsia="Calibri" w:hAnsi="Times New Roman" w:cs="Times New Roman"/>
          <w:sz w:val="28"/>
        </w:rPr>
        <w:tab/>
      </w:r>
      <w:r>
        <w:rPr>
          <w:rFonts w:ascii="Times New Roman" w:eastAsia="Calibri" w:hAnsi="Times New Roman" w:cs="Times New Roman"/>
          <w:sz w:val="28"/>
        </w:rPr>
        <w:tab/>
      </w:r>
      <w:r>
        <w:rPr>
          <w:rFonts w:ascii="Times New Roman" w:eastAsia="Calibri" w:hAnsi="Times New Roman" w:cs="Times New Roman"/>
          <w:sz w:val="28"/>
        </w:rPr>
        <w:tab/>
      </w:r>
      <w:r w:rsidRPr="00123574">
        <w:rPr>
          <w:rFonts w:ascii="Times New Roman" w:eastAsia="Calibri" w:hAnsi="Times New Roman" w:cs="Times New Roman"/>
          <w:sz w:val="28"/>
        </w:rPr>
        <w:tab/>
      </w:r>
      <w:r w:rsidRPr="00123574">
        <w:rPr>
          <w:rFonts w:ascii="Times New Roman" w:eastAsia="Calibri" w:hAnsi="Times New Roman" w:cs="Times New Roman"/>
          <w:sz w:val="28"/>
        </w:rPr>
        <w:tab/>
        <w:t>Ігор КАШИРІН</w:t>
      </w:r>
    </w:p>
    <w:sectPr w:rsidR="00D147A9" w:rsidRPr="00165AF1" w:rsidSect="00165AF1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AF1"/>
    <w:rsid w:val="00165AF1"/>
    <w:rsid w:val="00C34E52"/>
    <w:rsid w:val="00D147A9"/>
    <w:rsid w:val="00D34570"/>
    <w:rsid w:val="00E07338"/>
    <w:rsid w:val="00E71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5A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5A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5A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5A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93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624</Words>
  <Characters>357</Characters>
  <Application>Microsoft Office Word</Application>
  <DocSecurity>0</DocSecurity>
  <Lines>2</Lines>
  <Paragraphs>1</Paragraphs>
  <ScaleCrop>false</ScaleCrop>
  <Company>Krokoz™</Company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</cp:revision>
  <cp:lastPrinted>2026-07-17T11:57:00Z</cp:lastPrinted>
  <dcterms:created xsi:type="dcterms:W3CDTF">2026-07-16T14:25:00Z</dcterms:created>
  <dcterms:modified xsi:type="dcterms:W3CDTF">2026-08-03T12:37:00Z</dcterms:modified>
</cp:coreProperties>
</file>