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1F0" w:rsidRPr="00955A89" w:rsidRDefault="002D0A07">
      <w:pPr>
        <w:spacing w:after="0" w:line="209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955A89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 xml:space="preserve"> </w:t>
      </w:r>
    </w:p>
    <w:p w:rsidR="002371F0" w:rsidRPr="00955A89" w:rsidRDefault="00524553">
      <w:pPr>
        <w:spacing w:after="0" w:line="209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955A89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Порядок денний</w:t>
      </w:r>
    </w:p>
    <w:p w:rsidR="002371F0" w:rsidRPr="00955A89" w:rsidRDefault="00524553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955A89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 xml:space="preserve">засідання постійної комісії обласної ради </w:t>
      </w:r>
    </w:p>
    <w:p w:rsidR="002371F0" w:rsidRPr="00955A89" w:rsidRDefault="00524553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955A89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 xml:space="preserve">з питань науки, освіти, соціальної політики та праці </w:t>
      </w:r>
    </w:p>
    <w:p w:rsidR="00142A41" w:rsidRPr="00955A89" w:rsidRDefault="00142A4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</w:p>
    <w:p w:rsidR="00142A41" w:rsidRPr="00955A89" w:rsidRDefault="00524553">
      <w:pPr>
        <w:pStyle w:val="af1"/>
        <w:spacing w:before="280" w:after="280" w:line="216" w:lineRule="auto"/>
        <w:jc w:val="both"/>
        <w:rPr>
          <w:bCs/>
          <w:spacing w:val="-4"/>
          <w:sz w:val="26"/>
          <w:szCs w:val="26"/>
          <w:lang w:eastAsia="ru-RU"/>
        </w:rPr>
      </w:pPr>
      <w:r w:rsidRPr="00955A89">
        <w:rPr>
          <w:color w:val="000000"/>
          <w:sz w:val="26"/>
          <w:szCs w:val="26"/>
        </w:rPr>
        <w:t xml:space="preserve">Дата: </w:t>
      </w:r>
      <w:r w:rsidR="001F2DD1" w:rsidRPr="00955A89">
        <w:rPr>
          <w:sz w:val="26"/>
          <w:szCs w:val="26"/>
        </w:rPr>
        <w:t>13 серпня</w:t>
      </w:r>
      <w:r w:rsidRPr="00955A89">
        <w:rPr>
          <w:bCs/>
          <w:spacing w:val="-4"/>
          <w:sz w:val="26"/>
          <w:szCs w:val="26"/>
          <w:lang w:eastAsia="ru-RU"/>
        </w:rPr>
        <w:t xml:space="preserve"> 2026 року</w:t>
      </w:r>
    </w:p>
    <w:p w:rsidR="002371F0" w:rsidRPr="00955A89" w:rsidRDefault="00524553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</w:pPr>
      <w:r w:rsidRPr="00955A89">
        <w:rPr>
          <w:rFonts w:ascii="Times New Roman" w:hAnsi="Times New Roman" w:cs="Times New Roman"/>
          <w:color w:val="000000"/>
          <w:sz w:val="26"/>
          <w:szCs w:val="26"/>
        </w:rPr>
        <w:t>Час:</w:t>
      </w:r>
      <w:r w:rsidRPr="00955A89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  <w:t xml:space="preserve"> </w:t>
      </w:r>
      <w:r w:rsidR="001F2DD1" w:rsidRPr="00955A89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  <w:t>11.00</w:t>
      </w:r>
    </w:p>
    <w:p w:rsidR="002371F0" w:rsidRPr="00955A89" w:rsidRDefault="002371F0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</w:pPr>
    </w:p>
    <w:p w:rsidR="002371F0" w:rsidRPr="00955A89" w:rsidRDefault="00524553">
      <w:pPr>
        <w:suppressAutoHyphens w:val="0"/>
        <w:spacing w:line="240" w:lineRule="auto"/>
        <w:ind w:firstLine="567"/>
        <w:contextualSpacing/>
        <w:jc w:val="right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955A8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</w:p>
    <w:p w:rsidR="00774735" w:rsidRPr="00955A89" w:rsidRDefault="00774735" w:rsidP="00774735">
      <w:pPr>
        <w:suppressAutoHyphens w:val="0"/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</w:pPr>
      <w:r w:rsidRPr="00955A89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1. Про затвердження порядку денного засідання постійної комісії обласної ради з питань науки, освіти, соціальної політики та праці.</w:t>
      </w:r>
    </w:p>
    <w:p w:rsidR="00774735" w:rsidRPr="00955A89" w:rsidRDefault="00774735" w:rsidP="00774735">
      <w:pPr>
        <w:suppressAutoHyphens w:val="0"/>
        <w:spacing w:after="0"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</w:pPr>
      <w:r w:rsidRPr="00955A89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  <w:t xml:space="preserve">Анатолій </w:t>
      </w:r>
      <w:proofErr w:type="spellStart"/>
      <w:r w:rsidRPr="00955A89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  <w:t>Коломоєць</w:t>
      </w:r>
      <w:proofErr w:type="spellEnd"/>
    </w:p>
    <w:p w:rsidR="00774735" w:rsidRPr="00955A89" w:rsidRDefault="00774735" w:rsidP="00774735">
      <w:pPr>
        <w:suppressAutoHyphens w:val="0"/>
        <w:spacing w:after="0"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</w:pPr>
      <w:r w:rsidRPr="00955A89">
        <w:rPr>
          <w:rFonts w:ascii="Times New Roman" w:eastAsia="Times New Roman" w:hAnsi="Times New Roman" w:cs="Times New Roman"/>
          <w:i/>
          <w:spacing w:val="-4"/>
          <w:sz w:val="26"/>
          <w:szCs w:val="26"/>
          <w:lang w:eastAsia="ru-RU"/>
        </w:rPr>
        <w:t xml:space="preserve"> </w:t>
      </w:r>
    </w:p>
    <w:p w:rsidR="00774735" w:rsidRPr="00955A89" w:rsidRDefault="00774735" w:rsidP="00774735">
      <w:pPr>
        <w:suppressAutoHyphens w:val="0"/>
        <w:spacing w:after="0" w:line="216" w:lineRule="auto"/>
        <w:ind w:firstLine="567"/>
        <w:contextualSpacing/>
        <w:jc w:val="both"/>
        <w:rPr>
          <w:rFonts w:ascii="Times New Roman" w:hAnsi="Times New Roman" w:cs="Times New Roman"/>
          <w:iCs/>
          <w:spacing w:val="-4"/>
          <w:sz w:val="26"/>
          <w:szCs w:val="26"/>
          <w:shd w:val="clear" w:color="auto" w:fill="FFFFFF"/>
        </w:rPr>
      </w:pPr>
      <w:r w:rsidRPr="00955A89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2. Про виконання </w:t>
      </w:r>
      <w:r w:rsidRPr="00955A89">
        <w:rPr>
          <w:rFonts w:ascii="Times New Roman" w:hAnsi="Times New Roman" w:cs="Times New Roman"/>
          <w:iCs/>
          <w:spacing w:val="-4"/>
          <w:sz w:val="26"/>
          <w:szCs w:val="26"/>
          <w:shd w:val="clear" w:color="auto" w:fill="FFFFFF"/>
        </w:rPr>
        <w:t>рішення обласної ради від 16 червня 2021 року № 82-6/VІІІ “Про порядок затвердження стратегії розвитку комунального закладу загальної середньої осв</w:t>
      </w:r>
      <w:r w:rsidRPr="00955A89">
        <w:rPr>
          <w:rFonts w:ascii="Times New Roman" w:hAnsi="Times New Roman" w:cs="Times New Roman"/>
          <w:iCs/>
          <w:spacing w:val="-4"/>
          <w:sz w:val="26"/>
          <w:szCs w:val="26"/>
          <w:shd w:val="clear" w:color="auto" w:fill="FFFFFF"/>
        </w:rPr>
        <w:t>і</w:t>
      </w:r>
      <w:r w:rsidRPr="00955A89">
        <w:rPr>
          <w:rFonts w:ascii="Times New Roman" w:hAnsi="Times New Roman" w:cs="Times New Roman"/>
          <w:iCs/>
          <w:spacing w:val="-4"/>
          <w:sz w:val="26"/>
          <w:szCs w:val="26"/>
          <w:shd w:val="clear" w:color="auto" w:fill="FFFFFF"/>
        </w:rPr>
        <w:t>ти, що належить до спільної власності територіальних громад сіл, селищ, міст Дніпроп</w:t>
      </w:r>
      <w:r w:rsidRPr="00955A89">
        <w:rPr>
          <w:rFonts w:ascii="Times New Roman" w:hAnsi="Times New Roman" w:cs="Times New Roman"/>
          <w:iCs/>
          <w:spacing w:val="-4"/>
          <w:sz w:val="26"/>
          <w:szCs w:val="26"/>
          <w:shd w:val="clear" w:color="auto" w:fill="FFFFFF"/>
        </w:rPr>
        <w:t>е</w:t>
      </w:r>
      <w:r w:rsidRPr="00955A89">
        <w:rPr>
          <w:rFonts w:ascii="Times New Roman" w:hAnsi="Times New Roman" w:cs="Times New Roman"/>
          <w:iCs/>
          <w:spacing w:val="-4"/>
          <w:sz w:val="26"/>
          <w:szCs w:val="26"/>
          <w:shd w:val="clear" w:color="auto" w:fill="FFFFFF"/>
        </w:rPr>
        <w:t>тровської області”</w:t>
      </w:r>
    </w:p>
    <w:p w:rsidR="00774735" w:rsidRPr="00955A89" w:rsidRDefault="00774735" w:rsidP="00774735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</w:p>
    <w:p w:rsidR="00774735" w:rsidRPr="00955A89" w:rsidRDefault="00774735" w:rsidP="00774735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2.1. Про схвалення Стратегії розвитку комунального закладу освіти </w:t>
      </w:r>
      <w:r w:rsidR="001F2DD1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“Інгулецький ліцей” </w:t>
      </w:r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Дніпропетровської обласної </w:t>
      </w:r>
      <w:proofErr w:type="spellStart"/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радиˮ</w:t>
      </w:r>
      <w:proofErr w:type="spellEnd"/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.</w:t>
      </w:r>
    </w:p>
    <w:p w:rsidR="00774735" w:rsidRPr="00955A89" w:rsidRDefault="001F2DD1" w:rsidP="00774735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 xml:space="preserve">Вікторія </w:t>
      </w:r>
      <w:proofErr w:type="spellStart"/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>Сорокотяга</w:t>
      </w:r>
      <w:proofErr w:type="spellEnd"/>
    </w:p>
    <w:p w:rsidR="001F2DD1" w:rsidRPr="00955A89" w:rsidRDefault="001F2DD1" w:rsidP="00774735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</w:p>
    <w:p w:rsidR="00774735" w:rsidRPr="00955A89" w:rsidRDefault="00774735" w:rsidP="00774735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2.2. Про схвалення Стратегії розвитку комунального закладу освіти “Криворізька спеціальна школа “Сузір’я” Дніпропетровської обласної </w:t>
      </w:r>
      <w:proofErr w:type="spellStart"/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радиˮ</w:t>
      </w:r>
      <w:proofErr w:type="spellEnd"/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.</w:t>
      </w:r>
    </w:p>
    <w:p w:rsidR="00774735" w:rsidRPr="00955A89" w:rsidRDefault="00774735" w:rsidP="00774735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 xml:space="preserve">Юлія </w:t>
      </w:r>
      <w:proofErr w:type="spellStart"/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>Есько</w:t>
      </w:r>
      <w:proofErr w:type="spellEnd"/>
    </w:p>
    <w:p w:rsidR="00774735" w:rsidRPr="00955A89" w:rsidRDefault="00774735" w:rsidP="00774735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</w:p>
    <w:p w:rsidR="001F2DD1" w:rsidRPr="00955A89" w:rsidRDefault="00774735" w:rsidP="001F2DD1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2.3. </w:t>
      </w:r>
      <w:r w:rsidR="001F2DD1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Про схвалення Стратегії розвитку комунального закладу освіти “Криворізька спеціальна школа “Надія”  Дніпропетровської обласної </w:t>
      </w:r>
      <w:proofErr w:type="spellStart"/>
      <w:r w:rsidR="001F2DD1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радиˮ</w:t>
      </w:r>
      <w:proofErr w:type="spellEnd"/>
      <w:r w:rsidR="001F2DD1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.</w:t>
      </w:r>
    </w:p>
    <w:p w:rsidR="001F2DD1" w:rsidRPr="00955A89" w:rsidRDefault="001F2DD1" w:rsidP="001F2DD1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>Віталій Торба</w:t>
      </w:r>
    </w:p>
    <w:p w:rsidR="001F2DD1" w:rsidRPr="00955A89" w:rsidRDefault="001F2DD1" w:rsidP="001F2DD1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</w:p>
    <w:p w:rsidR="00774735" w:rsidRPr="00955A89" w:rsidRDefault="001F2DD1" w:rsidP="00774735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2.4. </w:t>
      </w:r>
      <w:r w:rsidR="00774735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Про схвалення Стратегії розвитку комунального закладу освіти “Криворізька спеціальна школа “Перлина” Дніпропетровської обласної </w:t>
      </w:r>
      <w:proofErr w:type="spellStart"/>
      <w:r w:rsidR="00774735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радиˮ</w:t>
      </w:r>
      <w:proofErr w:type="spellEnd"/>
      <w:r w:rsidR="00774735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.</w:t>
      </w:r>
    </w:p>
    <w:p w:rsidR="00774735" w:rsidRPr="00955A89" w:rsidRDefault="00DE72C2" w:rsidP="00774735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 xml:space="preserve">Ольга </w:t>
      </w:r>
      <w:proofErr w:type="spellStart"/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>Ільчук</w:t>
      </w:r>
      <w:proofErr w:type="spellEnd"/>
    </w:p>
    <w:p w:rsidR="00774735" w:rsidRPr="00955A89" w:rsidRDefault="00774735" w:rsidP="00774735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</w:p>
    <w:p w:rsidR="001F2DD1" w:rsidRPr="00955A89" w:rsidRDefault="00774735" w:rsidP="001F2DD1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2.5. </w:t>
      </w:r>
      <w:r w:rsidR="001F2DD1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Про схвалення Стратегії розвитку комунального закладу освіти “Спеціальна школа “Мрія” Дніпропетровської обласної </w:t>
      </w:r>
      <w:proofErr w:type="spellStart"/>
      <w:r w:rsidR="001F2DD1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радиˮ</w:t>
      </w:r>
      <w:proofErr w:type="spellEnd"/>
      <w:r w:rsidR="001F2DD1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.</w:t>
      </w:r>
    </w:p>
    <w:p w:rsidR="001F2DD1" w:rsidRPr="00955A89" w:rsidRDefault="001F2DD1" w:rsidP="001F2DD1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 xml:space="preserve">Тетяна </w:t>
      </w:r>
      <w:proofErr w:type="spellStart"/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>Шевель</w:t>
      </w:r>
      <w:proofErr w:type="spellEnd"/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 </w:t>
      </w:r>
    </w:p>
    <w:p w:rsidR="001F2DD1" w:rsidRPr="00955A89" w:rsidRDefault="001F2DD1" w:rsidP="001F2DD1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</w:pPr>
    </w:p>
    <w:p w:rsidR="00774735" w:rsidRPr="00955A89" w:rsidRDefault="001F2DD1" w:rsidP="001F2DD1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2.6. </w:t>
      </w:r>
      <w:r w:rsidR="00774735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Про схвалення Стратегії розвитку комунального закладу освіти “Котовська спеціальна школа” Дніпропетровської обласної </w:t>
      </w:r>
      <w:proofErr w:type="spellStart"/>
      <w:r w:rsidR="00774735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радиˮ</w:t>
      </w:r>
      <w:proofErr w:type="spellEnd"/>
      <w:r w:rsidR="00774735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.</w:t>
      </w:r>
    </w:p>
    <w:p w:rsidR="00774735" w:rsidRPr="00955A89" w:rsidRDefault="00774735" w:rsidP="00774735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 xml:space="preserve">Наталія </w:t>
      </w:r>
      <w:proofErr w:type="spellStart"/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>Конюхова</w:t>
      </w:r>
      <w:proofErr w:type="spellEnd"/>
    </w:p>
    <w:p w:rsidR="00774735" w:rsidRPr="00955A89" w:rsidRDefault="00774735" w:rsidP="00774735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</w:p>
    <w:p w:rsidR="001F2DD1" w:rsidRPr="00955A89" w:rsidRDefault="001F2DD1" w:rsidP="001F2DD1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2.7</w:t>
      </w:r>
      <w:r w:rsidR="00774735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.</w:t>
      </w:r>
      <w:r w:rsidRPr="00955A89">
        <w:rPr>
          <w:sz w:val="26"/>
          <w:szCs w:val="26"/>
        </w:rPr>
        <w:t xml:space="preserve"> </w:t>
      </w:r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Про схвалення Стратегії розвитку комунального закладу освіти “Криворізька спеціальна школа “Натхнення” Дніпропетровської обласної </w:t>
      </w:r>
      <w:proofErr w:type="spellStart"/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радиˮ</w:t>
      </w:r>
      <w:proofErr w:type="spellEnd"/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.</w:t>
      </w:r>
    </w:p>
    <w:p w:rsidR="001F2DD1" w:rsidRPr="00955A89" w:rsidRDefault="001F2DD1" w:rsidP="001F2DD1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>Наталія Шевченко</w:t>
      </w:r>
    </w:p>
    <w:p w:rsidR="001F2DD1" w:rsidRPr="00955A89" w:rsidRDefault="001F2DD1" w:rsidP="001F2DD1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</w:p>
    <w:p w:rsidR="00774735" w:rsidRPr="00955A89" w:rsidRDefault="00955A89" w:rsidP="00774735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2</w:t>
      </w:r>
      <w:r w:rsidR="001F2DD1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.8. </w:t>
      </w:r>
      <w:r w:rsidR="00774735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 xml:space="preserve">Про схвалення Стратегії розвитку комунального закладу освіти “Спеціальна школа № 12” Дніпропетровської обласної </w:t>
      </w:r>
      <w:proofErr w:type="spellStart"/>
      <w:r w:rsidR="00774735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радиˮ</w:t>
      </w:r>
      <w:proofErr w:type="spellEnd"/>
      <w:r w:rsidR="00774735"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.</w:t>
      </w:r>
    </w:p>
    <w:p w:rsidR="00774735" w:rsidRPr="00955A89" w:rsidRDefault="00774735" w:rsidP="00774735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 xml:space="preserve">Віра </w:t>
      </w:r>
      <w:proofErr w:type="spellStart"/>
      <w:r w:rsidRPr="00955A89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  <w:t>Купрас</w:t>
      </w:r>
      <w:proofErr w:type="spellEnd"/>
    </w:p>
    <w:p w:rsidR="00774735" w:rsidRPr="00955A89" w:rsidRDefault="00774735" w:rsidP="00774735">
      <w:pPr>
        <w:suppressAutoHyphens w:val="0"/>
        <w:spacing w:line="216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shd w:val="clear" w:color="auto" w:fill="FFFFFF"/>
          <w:lang w:eastAsia="ru-RU"/>
        </w:rPr>
      </w:pPr>
    </w:p>
    <w:p w:rsidR="00774735" w:rsidRPr="00955A89" w:rsidRDefault="00774735" w:rsidP="00774735">
      <w:pPr>
        <w:suppressAutoHyphens w:val="0"/>
        <w:spacing w:line="216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</w:pPr>
      <w:r w:rsidRPr="00955A89">
        <w:rPr>
          <w:rFonts w:ascii="Times New Roman" w:eastAsia="Times New Roman" w:hAnsi="Times New Roman" w:cs="Times New Roman"/>
          <w:iCs/>
          <w:spacing w:val="-4"/>
          <w:sz w:val="26"/>
          <w:szCs w:val="26"/>
          <w:shd w:val="clear" w:color="auto" w:fill="FFFFFF"/>
          <w:lang w:eastAsia="ru-RU"/>
        </w:rPr>
        <w:t>3. Затвердження висновків та рекомендацій з поіменним голосуванням.</w:t>
      </w:r>
    </w:p>
    <w:p w:rsidR="002371F0" w:rsidRPr="00955A89" w:rsidRDefault="00774735" w:rsidP="00955A89">
      <w:pPr>
        <w:suppressAutoHyphens w:val="0"/>
        <w:spacing w:line="216" w:lineRule="auto"/>
        <w:ind w:firstLine="567"/>
        <w:contextualSpacing/>
        <w:jc w:val="right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955A89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 xml:space="preserve">Анатолій </w:t>
      </w:r>
      <w:proofErr w:type="spellStart"/>
      <w:r w:rsidRPr="00955A89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Коломоєць</w:t>
      </w:r>
      <w:proofErr w:type="spellEnd"/>
      <w:r w:rsidRPr="00955A89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 xml:space="preserve"> </w:t>
      </w:r>
      <w:bookmarkStart w:id="0" w:name="_GoBack"/>
      <w:bookmarkEnd w:id="0"/>
    </w:p>
    <w:sectPr w:rsidR="002371F0" w:rsidRPr="00955A89">
      <w:headerReference w:type="even" r:id="rId8"/>
      <w:headerReference w:type="default" r:id="rId9"/>
      <w:headerReference w:type="first" r:id="rId10"/>
      <w:pgSz w:w="11906" w:h="16838"/>
      <w:pgMar w:top="851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FA5" w:rsidRDefault="00247FA5">
      <w:pPr>
        <w:spacing w:after="0" w:line="240" w:lineRule="auto"/>
      </w:pPr>
      <w:r>
        <w:separator/>
      </w:r>
    </w:p>
  </w:endnote>
  <w:endnote w:type="continuationSeparator" w:id="0">
    <w:p w:rsidR="00247FA5" w:rsidRDefault="0024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FA5" w:rsidRDefault="00247FA5">
      <w:pPr>
        <w:spacing w:after="0" w:line="240" w:lineRule="auto"/>
      </w:pPr>
      <w:r>
        <w:separator/>
      </w:r>
    </w:p>
  </w:footnote>
  <w:footnote w:type="continuationSeparator" w:id="0">
    <w:p w:rsidR="00247FA5" w:rsidRDefault="00247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1F0" w:rsidRDefault="002371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56159"/>
      <w:docPartObj>
        <w:docPartGallery w:val="Page Numbers (Top of Page)"/>
        <w:docPartUnique/>
      </w:docPartObj>
    </w:sdtPr>
    <w:sdtEndPr/>
    <w:sdtContent>
      <w:p w:rsidR="002371F0" w:rsidRDefault="0052455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55A89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371F0" w:rsidRDefault="002371F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1F0" w:rsidRDefault="00524553">
    <w:pPr>
      <w:pStyle w:val="a6"/>
      <w:jc w:val="right"/>
      <w:rPr>
        <w:rFonts w:ascii="Times New Roman" w:eastAsia="BatangChe" w:hAnsi="Times New Roman" w:cs="Times New Roman"/>
        <w:sz w:val="28"/>
        <w:szCs w:val="28"/>
      </w:rPr>
    </w:pPr>
    <w:r>
      <w:rPr>
        <w:rFonts w:ascii="Times New Roman" w:eastAsia="BatangChe" w:hAnsi="Times New Roman" w:cs="Times New Roman"/>
        <w:sz w:val="28"/>
        <w:szCs w:val="28"/>
      </w:rPr>
      <w:t>ПРОЄКТ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F0"/>
    <w:rsid w:val="00136486"/>
    <w:rsid w:val="00142A41"/>
    <w:rsid w:val="001E2BF7"/>
    <w:rsid w:val="001F2DD1"/>
    <w:rsid w:val="002371F0"/>
    <w:rsid w:val="00247FA5"/>
    <w:rsid w:val="002D0A07"/>
    <w:rsid w:val="004E394C"/>
    <w:rsid w:val="005049DD"/>
    <w:rsid w:val="00524553"/>
    <w:rsid w:val="00774735"/>
    <w:rsid w:val="008F3739"/>
    <w:rsid w:val="00955A89"/>
    <w:rsid w:val="00A24D36"/>
    <w:rsid w:val="00BF201F"/>
    <w:rsid w:val="00DE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rFonts w:ascii="Calibri" w:eastAsia="Calibri" w:hAnsi="Calibri"/>
      <w:kern w:val="0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75CA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61052"/>
    <w:rPr>
      <w:kern w:val="0"/>
      <w14:ligatures w14:val="none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61052"/>
    <w:rPr>
      <w:kern w:val="0"/>
      <w14:ligatures w14:val="none"/>
    </w:rPr>
  </w:style>
  <w:style w:type="character" w:styleId="a9">
    <w:name w:val="Hyperlink"/>
    <w:basedOn w:val="a0"/>
    <w:uiPriority w:val="99"/>
    <w:unhideWhenUsed/>
    <w:rsid w:val="0079329E"/>
    <w:rPr>
      <w:color w:val="0563C1" w:themeColor="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f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E61052"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E61052"/>
    <w:pPr>
      <w:tabs>
        <w:tab w:val="center" w:pos="4819"/>
        <w:tab w:val="right" w:pos="9639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qFormat/>
    <w:rsid w:val="000F0E3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numbering" w:customStyle="1" w:styleId="af2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rFonts w:ascii="Calibri" w:eastAsia="Calibri" w:hAnsi="Calibri"/>
      <w:kern w:val="0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75CA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61052"/>
    <w:rPr>
      <w:kern w:val="0"/>
      <w14:ligatures w14:val="none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61052"/>
    <w:rPr>
      <w:kern w:val="0"/>
      <w14:ligatures w14:val="none"/>
    </w:rPr>
  </w:style>
  <w:style w:type="character" w:styleId="a9">
    <w:name w:val="Hyperlink"/>
    <w:basedOn w:val="a0"/>
    <w:uiPriority w:val="99"/>
    <w:unhideWhenUsed/>
    <w:rsid w:val="0079329E"/>
    <w:rPr>
      <w:color w:val="0563C1" w:themeColor="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f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E61052"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E61052"/>
    <w:pPr>
      <w:tabs>
        <w:tab w:val="center" w:pos="4819"/>
        <w:tab w:val="right" w:pos="9639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qFormat/>
    <w:rsid w:val="000F0E3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numbering" w:customStyle="1" w:styleId="af2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DEAA8-BB4B-4256-9187-0443742B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dc:description/>
  <cp:lastModifiedBy>User</cp:lastModifiedBy>
  <cp:revision>68</cp:revision>
  <cp:lastPrinted>2026-05-08T09:41:00Z</cp:lastPrinted>
  <dcterms:created xsi:type="dcterms:W3CDTF">2025-08-07T11:19:00Z</dcterms:created>
  <dcterms:modified xsi:type="dcterms:W3CDTF">2026-08-11T12:28:00Z</dcterms:modified>
  <dc:language>uk-UA</dc:language>
</cp:coreProperties>
</file>